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4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0" w:line="327.27272727272725" w:lineRule="auto"/>
        <w:jc w:val="both"/>
        <w:rPr>
          <w:b w:val="1"/>
          <w:color w:val="2b2b2b"/>
        </w:rPr>
      </w:pPr>
      <w:bookmarkStart w:colFirst="0" w:colLast="0" w:name="_r4j4xmgu8con" w:id="0"/>
      <w:bookmarkEnd w:id="0"/>
      <w:r w:rsidDel="00000000" w:rsidR="00000000" w:rsidRPr="00000000">
        <w:rPr>
          <w:b w:val="1"/>
          <w:color w:val="2b2b2b"/>
          <w:rtl w:val="0"/>
        </w:rPr>
        <w:t xml:space="preserve">Нова хвиля пандемії: МОЗ та Uklon заохочують до вакцинації від COVID-19 промокодами на поїздки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/>
      </w:pPr>
      <w:r w:rsidDel="00000000" w:rsidR="00000000" w:rsidRPr="00000000">
        <w:rPr>
          <w:rtl w:val="0"/>
        </w:rPr>
        <w:t xml:space="preserve">Захворюваність на COVID-19 в Україні знову зростає, тому  сервіс виклику таксі Uklon та Міністерство охорони здоров’я  вирішили відновити спільну ініціативу та продовжити її до 31 березня 2022 року. </w:t>
      </w:r>
      <w:r w:rsidDel="00000000" w:rsidR="00000000" w:rsidRPr="00000000">
        <w:rPr>
          <w:rtl w:val="0"/>
        </w:rPr>
        <w:t xml:space="preserve">Усі</w:t>
      </w:r>
      <w:r w:rsidDel="00000000" w:rsidR="00000000" w:rsidRPr="00000000">
        <w:rPr>
          <w:rtl w:val="0"/>
        </w:rPr>
        <w:t xml:space="preserve">м, хто </w:t>
      </w:r>
      <w:r w:rsidDel="00000000" w:rsidR="00000000" w:rsidRPr="00000000">
        <w:rPr>
          <w:rtl w:val="0"/>
        </w:rPr>
        <w:t xml:space="preserve">зробить</w:t>
      </w:r>
      <w:r w:rsidDel="00000000" w:rsidR="00000000" w:rsidRPr="00000000">
        <w:rPr>
          <w:rtl w:val="0"/>
        </w:rPr>
        <w:t xml:space="preserve"> перше, друге чи бустерне щеплення антиковідною вакциною, Uklon даруватиме -50% на одну поїздку.</w:t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  <w:t xml:space="preserve">Таким чином, компанія планує продовжувати заохочувати людей до вакцинації, а також допомагати безпечно та комфортно діставатися додому після щеплення.</w:t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  <w:t xml:space="preserve">Пропозиція доступна у всіх 27 містах, де присутній сервіс Uklon. Для отримання знижки на поїздку необхідно: 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завантажити додаток Uklon і зареєструватися в ньому;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зісканувати</w:t>
      </w:r>
      <w:r w:rsidDel="00000000" w:rsidR="00000000" w:rsidRPr="00000000">
        <w:rPr>
          <w:rtl w:val="0"/>
        </w:rPr>
        <w:t xml:space="preserve"> з плаката в центрах і пунктах вакцинації QR-код; 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авторизуватися</w:t>
      </w:r>
      <w:r w:rsidDel="00000000" w:rsidR="00000000" w:rsidRPr="00000000">
        <w:rPr>
          <w:rtl w:val="0"/>
        </w:rPr>
        <w:t xml:space="preserve"> в чат-боті через </w:t>
      </w:r>
      <w:r w:rsidDel="00000000" w:rsidR="00000000" w:rsidRPr="00000000">
        <w:rPr>
          <w:rtl w:val="0"/>
        </w:rPr>
        <w:t xml:space="preserve">месенджер</w:t>
      </w:r>
      <w:r w:rsidDel="00000000" w:rsidR="00000000" w:rsidRPr="00000000">
        <w:rPr>
          <w:rtl w:val="0"/>
        </w:rPr>
        <w:t xml:space="preserve"> Telegram.</w:t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  <w:t xml:space="preserve">Після цих дій знижка автоматично нараховується в мобільному додатку, тому вводити власноручно промокод не потрібно.</w:t>
      </w:r>
    </w:p>
    <w:p w:rsidR="00000000" w:rsidDel="00000000" w:rsidP="00000000" w:rsidRDefault="00000000" w:rsidRPr="00000000" w14:paraId="0000000C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  <w:t xml:space="preserve">Нагадаємо, що у вересні минулого року Uklon та МОЗ об’єдналися задля спільної ідеї: закликати українців вакцинуватися від COVID-19. Через нову хвилю коронавірусу та постійне збільшення кількості нових випадків акцію було продовжено до 31 грудня 2021 року. Протягом кампанії було здійснено 13 859 поїздок зі знижкою -50%. </w:t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