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4C7" w:rsidRPr="000D15B2" w:rsidRDefault="000D15B2" w:rsidP="005E7920">
      <w:pPr>
        <w:pStyle w:val="a4"/>
        <w:rPr>
          <w:sz w:val="24"/>
          <w:lang w:val="ru-RU"/>
        </w:rPr>
      </w:pPr>
      <w:r>
        <w:rPr>
          <w:sz w:val="24"/>
          <w:lang w:val="ru-RU"/>
        </w:rPr>
        <w:t xml:space="preserve"> </w:t>
      </w:r>
    </w:p>
    <w:p w:rsidR="00251D20" w:rsidRPr="0035696A" w:rsidRDefault="00251D20" w:rsidP="00251D20">
      <w:pPr>
        <w:pStyle w:val="a4"/>
        <w:rPr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E6C4FD6" wp14:editId="0C3F82B6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696A">
        <w:rPr>
          <w:szCs w:val="28"/>
        </w:rPr>
        <w:t xml:space="preserve">                        </w:t>
      </w:r>
      <w:r w:rsidRPr="0035696A">
        <w:rPr>
          <w:szCs w:val="28"/>
          <w:lang w:val="ru-RU"/>
        </w:rPr>
        <w:t xml:space="preserve"> </w:t>
      </w:r>
    </w:p>
    <w:p w:rsidR="00251D20" w:rsidRPr="0035696A" w:rsidRDefault="00251D20" w:rsidP="00251D20">
      <w:pPr>
        <w:pStyle w:val="3"/>
        <w:ind w:right="141"/>
        <w:jc w:val="center"/>
        <w:rPr>
          <w:b/>
          <w:lang w:val="uk-UA"/>
        </w:rPr>
      </w:pPr>
    </w:p>
    <w:p w:rsidR="00251D20" w:rsidRPr="0035696A" w:rsidRDefault="00251D20" w:rsidP="00251D20">
      <w:pPr>
        <w:pStyle w:val="3"/>
        <w:spacing w:after="0"/>
        <w:jc w:val="center"/>
        <w:outlineLvl w:val="0"/>
        <w:rPr>
          <w:bCs/>
          <w:sz w:val="28"/>
          <w:szCs w:val="28"/>
        </w:rPr>
      </w:pPr>
      <w:r w:rsidRPr="0035696A">
        <w:rPr>
          <w:bCs/>
          <w:sz w:val="28"/>
          <w:szCs w:val="28"/>
        </w:rPr>
        <w:t xml:space="preserve">У К </w:t>
      </w:r>
      <w:proofErr w:type="gramStart"/>
      <w:r w:rsidRPr="0035696A">
        <w:rPr>
          <w:bCs/>
          <w:sz w:val="28"/>
          <w:szCs w:val="28"/>
        </w:rPr>
        <w:t>Р</w:t>
      </w:r>
      <w:proofErr w:type="gramEnd"/>
      <w:r w:rsidRPr="0035696A">
        <w:rPr>
          <w:bCs/>
          <w:sz w:val="28"/>
          <w:szCs w:val="28"/>
        </w:rPr>
        <w:t xml:space="preserve"> А Ї Н А</w:t>
      </w:r>
    </w:p>
    <w:p w:rsidR="00251D20" w:rsidRPr="00006F68" w:rsidRDefault="00251D20" w:rsidP="00251D20">
      <w:pPr>
        <w:pStyle w:val="3"/>
        <w:spacing w:after="0"/>
        <w:jc w:val="center"/>
        <w:outlineLvl w:val="0"/>
        <w:rPr>
          <w:b/>
          <w:bCs/>
          <w:sz w:val="28"/>
          <w:szCs w:val="28"/>
        </w:rPr>
      </w:pPr>
      <w:r w:rsidRPr="00006F68">
        <w:rPr>
          <w:b/>
          <w:bCs/>
          <w:sz w:val="28"/>
          <w:szCs w:val="28"/>
        </w:rPr>
        <w:t>ХАРКІВСЬКА ОБЛАСТЬ</w:t>
      </w:r>
    </w:p>
    <w:p w:rsidR="00251D20" w:rsidRPr="00006F68" w:rsidRDefault="00251D20" w:rsidP="00251D20">
      <w:pPr>
        <w:pStyle w:val="3"/>
        <w:spacing w:after="0"/>
        <w:jc w:val="center"/>
        <w:outlineLvl w:val="0"/>
        <w:rPr>
          <w:b/>
          <w:bCs/>
          <w:sz w:val="28"/>
          <w:szCs w:val="28"/>
        </w:rPr>
      </w:pPr>
      <w:r w:rsidRPr="00006F68">
        <w:rPr>
          <w:b/>
          <w:bCs/>
          <w:sz w:val="28"/>
          <w:szCs w:val="28"/>
        </w:rPr>
        <w:t>НОВОВОДОЛАЗЬКИЙ РАЙОН</w:t>
      </w:r>
    </w:p>
    <w:p w:rsidR="00251D20" w:rsidRPr="00006F68" w:rsidRDefault="00251D20" w:rsidP="00251D20">
      <w:pPr>
        <w:pStyle w:val="3"/>
        <w:spacing w:after="0"/>
        <w:jc w:val="center"/>
        <w:outlineLvl w:val="0"/>
        <w:rPr>
          <w:b/>
          <w:bCs/>
          <w:sz w:val="28"/>
          <w:szCs w:val="28"/>
          <w:lang w:val="uk-UA"/>
        </w:rPr>
      </w:pPr>
      <w:r w:rsidRPr="00006F68">
        <w:rPr>
          <w:b/>
          <w:bCs/>
          <w:sz w:val="28"/>
          <w:szCs w:val="28"/>
        </w:rPr>
        <w:t>СТАРОВІ</w:t>
      </w:r>
      <w:proofErr w:type="gramStart"/>
      <w:r w:rsidRPr="00006F68">
        <w:rPr>
          <w:b/>
          <w:bCs/>
          <w:sz w:val="28"/>
          <w:szCs w:val="28"/>
        </w:rPr>
        <w:t>Р</w:t>
      </w:r>
      <w:proofErr w:type="gramEnd"/>
      <w:r w:rsidRPr="00006F68">
        <w:rPr>
          <w:b/>
          <w:bCs/>
          <w:sz w:val="28"/>
          <w:szCs w:val="28"/>
        </w:rPr>
        <w:t>ІВСЬКА СІЛЬСЬКА РАДА</w:t>
      </w:r>
    </w:p>
    <w:p w:rsidR="00251D20" w:rsidRPr="00006F68" w:rsidRDefault="00251D20" w:rsidP="00251D20">
      <w:pPr>
        <w:pStyle w:val="3"/>
        <w:spacing w:after="0"/>
        <w:jc w:val="center"/>
        <w:outlineLvl w:val="0"/>
        <w:rPr>
          <w:b/>
          <w:bCs/>
          <w:sz w:val="28"/>
          <w:szCs w:val="28"/>
          <w:lang w:val="uk-UA"/>
        </w:rPr>
      </w:pPr>
      <w:r w:rsidRPr="00006F68">
        <w:rPr>
          <w:b/>
          <w:bCs/>
          <w:sz w:val="28"/>
          <w:szCs w:val="28"/>
          <w:lang w:val="uk-UA"/>
        </w:rPr>
        <w:t xml:space="preserve">ХХ сесія </w:t>
      </w:r>
      <w:r w:rsidRPr="00006F68">
        <w:rPr>
          <w:b/>
          <w:bCs/>
          <w:sz w:val="28"/>
          <w:szCs w:val="28"/>
          <w:lang w:val="en-US"/>
        </w:rPr>
        <w:t>VI</w:t>
      </w:r>
      <w:r w:rsidRPr="00006F68">
        <w:rPr>
          <w:b/>
          <w:bCs/>
          <w:sz w:val="28"/>
          <w:szCs w:val="28"/>
          <w:lang w:val="uk-UA"/>
        </w:rPr>
        <w:t>ІІ скликання</w:t>
      </w:r>
    </w:p>
    <w:p w:rsidR="00251D20" w:rsidRPr="00006F68" w:rsidRDefault="00251D20" w:rsidP="00251D20">
      <w:pPr>
        <w:jc w:val="center"/>
        <w:rPr>
          <w:b/>
          <w:sz w:val="16"/>
          <w:szCs w:val="16"/>
        </w:rPr>
      </w:pPr>
    </w:p>
    <w:p w:rsidR="00251D20" w:rsidRPr="0035696A" w:rsidRDefault="00251D20" w:rsidP="00251D20">
      <w:pPr>
        <w:jc w:val="center"/>
        <w:outlineLvl w:val="0"/>
        <w:rPr>
          <w:b/>
          <w:sz w:val="28"/>
          <w:szCs w:val="28"/>
          <w:lang w:val="uk-UA"/>
        </w:rPr>
      </w:pPr>
      <w:r w:rsidRPr="0035696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5696A">
        <w:rPr>
          <w:b/>
          <w:sz w:val="28"/>
          <w:szCs w:val="28"/>
          <w:lang w:val="uk-UA"/>
        </w:rPr>
        <w:t>Н</w:t>
      </w:r>
      <w:proofErr w:type="spellEnd"/>
      <w:r w:rsidRPr="0035696A">
        <w:rPr>
          <w:b/>
          <w:sz w:val="28"/>
          <w:szCs w:val="28"/>
          <w:lang w:val="uk-UA"/>
        </w:rPr>
        <w:t xml:space="preserve"> Я</w:t>
      </w:r>
    </w:p>
    <w:p w:rsidR="00251D20" w:rsidRPr="0035696A" w:rsidRDefault="00251D20" w:rsidP="00251D20">
      <w:pPr>
        <w:outlineLvl w:val="0"/>
        <w:rPr>
          <w:sz w:val="28"/>
          <w:szCs w:val="28"/>
          <w:lang w:val="uk-UA"/>
        </w:rPr>
      </w:pPr>
    </w:p>
    <w:p w:rsidR="00251D20" w:rsidRPr="00251D20" w:rsidRDefault="00251D20" w:rsidP="00251D20">
      <w:pPr>
        <w:outlineLvl w:val="0"/>
        <w:rPr>
          <w:b/>
          <w:sz w:val="28"/>
          <w:szCs w:val="28"/>
          <w:lang w:val="uk-UA"/>
        </w:rPr>
      </w:pPr>
      <w:r w:rsidRPr="00251D20">
        <w:rPr>
          <w:b/>
          <w:sz w:val="28"/>
          <w:szCs w:val="28"/>
          <w:lang w:val="uk-UA"/>
        </w:rPr>
        <w:t xml:space="preserve">16 грудня    2021 року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251D20">
        <w:rPr>
          <w:b/>
          <w:sz w:val="28"/>
          <w:szCs w:val="28"/>
          <w:lang w:val="uk-UA"/>
        </w:rPr>
        <w:t xml:space="preserve">     №</w:t>
      </w:r>
    </w:p>
    <w:p w:rsidR="00251D20" w:rsidRDefault="00251D20" w:rsidP="00290D0B">
      <w:pPr>
        <w:jc w:val="both"/>
        <w:rPr>
          <w:sz w:val="28"/>
          <w:lang w:val="uk-UA"/>
        </w:rPr>
      </w:pPr>
    </w:p>
    <w:p w:rsidR="006B2A25" w:rsidRPr="00251D20" w:rsidRDefault="00290D0B" w:rsidP="00251D20">
      <w:pPr>
        <w:ind w:right="4495"/>
        <w:jc w:val="both"/>
        <w:rPr>
          <w:b/>
          <w:sz w:val="28"/>
          <w:lang w:val="uk-UA"/>
        </w:rPr>
      </w:pPr>
      <w:r w:rsidRPr="00251D20">
        <w:rPr>
          <w:b/>
          <w:sz w:val="28"/>
          <w:lang w:val="uk-UA"/>
        </w:rPr>
        <w:t xml:space="preserve">Про </w:t>
      </w:r>
      <w:r w:rsidR="006B2A25" w:rsidRPr="00251D20">
        <w:rPr>
          <w:b/>
          <w:sz w:val="28"/>
          <w:lang w:val="uk-UA"/>
        </w:rPr>
        <w:t>затвердження норм витрачання</w:t>
      </w:r>
      <w:r w:rsidR="00251D20" w:rsidRPr="00251D20">
        <w:rPr>
          <w:b/>
          <w:sz w:val="28"/>
          <w:lang w:val="uk-UA"/>
        </w:rPr>
        <w:t xml:space="preserve"> </w:t>
      </w:r>
      <w:r w:rsidR="006B2A25" w:rsidRPr="00251D20">
        <w:rPr>
          <w:b/>
          <w:sz w:val="28"/>
          <w:lang w:val="uk-UA"/>
        </w:rPr>
        <w:t>питної води та</w:t>
      </w:r>
      <w:r w:rsidR="000E4544" w:rsidRPr="00251D20">
        <w:rPr>
          <w:b/>
          <w:sz w:val="28"/>
          <w:lang w:val="uk-UA"/>
        </w:rPr>
        <w:t xml:space="preserve"> </w:t>
      </w:r>
      <w:r w:rsidR="00D54850" w:rsidRPr="00251D20">
        <w:rPr>
          <w:b/>
          <w:sz w:val="28"/>
          <w:lang w:val="uk-UA"/>
        </w:rPr>
        <w:t>вартості відшкодування</w:t>
      </w:r>
      <w:r w:rsidR="00251D20" w:rsidRPr="00251D20">
        <w:rPr>
          <w:b/>
          <w:sz w:val="28"/>
          <w:lang w:val="uk-UA"/>
        </w:rPr>
        <w:t xml:space="preserve"> </w:t>
      </w:r>
      <w:r w:rsidR="004164ED" w:rsidRPr="00251D20">
        <w:rPr>
          <w:b/>
          <w:sz w:val="28"/>
          <w:lang w:val="uk-UA"/>
        </w:rPr>
        <w:t xml:space="preserve">електричної енергії на </w:t>
      </w:r>
      <w:r w:rsidR="00251D20" w:rsidRPr="00251D20">
        <w:rPr>
          <w:b/>
          <w:sz w:val="28"/>
          <w:lang w:val="uk-UA"/>
        </w:rPr>
        <w:t xml:space="preserve"> </w:t>
      </w:r>
      <w:r w:rsidR="000E4544" w:rsidRPr="00251D20">
        <w:rPr>
          <w:b/>
          <w:sz w:val="28"/>
          <w:lang w:val="uk-UA"/>
        </w:rPr>
        <w:t>1 куб.</w:t>
      </w:r>
      <w:r w:rsidR="00251D20" w:rsidRPr="00251D20">
        <w:rPr>
          <w:b/>
          <w:sz w:val="28"/>
          <w:lang w:val="uk-UA"/>
        </w:rPr>
        <w:t xml:space="preserve"> </w:t>
      </w:r>
      <w:r w:rsidR="000E4544" w:rsidRPr="00251D20">
        <w:rPr>
          <w:b/>
          <w:sz w:val="28"/>
          <w:lang w:val="uk-UA"/>
        </w:rPr>
        <w:t>метр води</w:t>
      </w:r>
      <w:r w:rsidR="006B2A25" w:rsidRPr="00251D20">
        <w:rPr>
          <w:b/>
          <w:sz w:val="28"/>
          <w:lang w:val="uk-UA"/>
        </w:rPr>
        <w:t xml:space="preserve">  </w:t>
      </w:r>
      <w:r w:rsidR="00D54850" w:rsidRPr="00251D20">
        <w:rPr>
          <w:b/>
          <w:sz w:val="28"/>
          <w:lang w:val="uk-UA"/>
        </w:rPr>
        <w:t>для населення</w:t>
      </w:r>
    </w:p>
    <w:p w:rsidR="00251D20" w:rsidRDefault="00251D20" w:rsidP="00E444D6">
      <w:pPr>
        <w:rPr>
          <w:sz w:val="28"/>
          <w:lang w:val="uk-UA"/>
        </w:rPr>
      </w:pPr>
    </w:p>
    <w:p w:rsidR="004A36C3" w:rsidRPr="00D13948" w:rsidRDefault="00290D0B" w:rsidP="00251D20">
      <w:pPr>
        <w:ind w:firstLine="709"/>
        <w:jc w:val="both"/>
        <w:rPr>
          <w:sz w:val="28"/>
          <w:lang w:val="uk-UA"/>
        </w:rPr>
      </w:pPr>
      <w:r w:rsidRPr="00D13948">
        <w:rPr>
          <w:sz w:val="28"/>
          <w:lang w:val="uk-UA"/>
        </w:rPr>
        <w:t xml:space="preserve">Заслухавши доповідь сільського голови </w:t>
      </w:r>
      <w:proofErr w:type="spellStart"/>
      <w:r w:rsidRPr="00D13948">
        <w:rPr>
          <w:sz w:val="28"/>
          <w:lang w:val="uk-UA"/>
        </w:rPr>
        <w:t>Біндус</w:t>
      </w:r>
      <w:r w:rsidR="00251D20">
        <w:rPr>
          <w:sz w:val="28"/>
          <w:lang w:val="uk-UA"/>
        </w:rPr>
        <w:t>а</w:t>
      </w:r>
      <w:proofErr w:type="spellEnd"/>
      <w:r w:rsidRPr="00D13948">
        <w:rPr>
          <w:sz w:val="28"/>
          <w:lang w:val="uk-UA"/>
        </w:rPr>
        <w:t xml:space="preserve"> М.В.</w:t>
      </w:r>
      <w:r w:rsidR="000E4544" w:rsidRPr="00D13948">
        <w:rPr>
          <w:sz w:val="28"/>
          <w:lang w:val="uk-UA"/>
        </w:rPr>
        <w:t>, що</w:t>
      </w:r>
      <w:r w:rsidR="00D54850" w:rsidRPr="00D13948">
        <w:rPr>
          <w:sz w:val="28"/>
          <w:lang w:val="uk-UA"/>
        </w:rPr>
        <w:t>до необхідності проведення відшкодування витрат на утримання комунального водогону</w:t>
      </w:r>
      <w:r w:rsidR="00D13948" w:rsidRPr="00D13948">
        <w:rPr>
          <w:sz w:val="28"/>
          <w:lang w:val="uk-UA"/>
        </w:rPr>
        <w:t xml:space="preserve"> </w:t>
      </w:r>
      <w:r w:rsidRPr="00D13948">
        <w:rPr>
          <w:sz w:val="28"/>
          <w:lang w:val="uk-UA"/>
        </w:rPr>
        <w:t xml:space="preserve">та </w:t>
      </w:r>
      <w:r w:rsidR="00D13948" w:rsidRPr="00D13948">
        <w:rPr>
          <w:sz w:val="28"/>
          <w:lang w:val="uk-UA"/>
        </w:rPr>
        <w:t>керуючись</w:t>
      </w:r>
      <w:r w:rsidR="004A36C3" w:rsidRPr="00D13948">
        <w:rPr>
          <w:sz w:val="28"/>
          <w:lang w:val="uk-UA"/>
        </w:rPr>
        <w:t xml:space="preserve"> </w:t>
      </w:r>
      <w:r w:rsidR="00E444D6">
        <w:rPr>
          <w:sz w:val="28"/>
          <w:lang w:val="uk-UA"/>
        </w:rPr>
        <w:t>ст.</w:t>
      </w:r>
      <w:r w:rsidR="00D13948" w:rsidRPr="00D13948">
        <w:rPr>
          <w:sz w:val="28"/>
          <w:lang w:val="uk-UA"/>
        </w:rPr>
        <w:t>13 Закону України «Про питну вод</w:t>
      </w:r>
      <w:r w:rsidR="00E444D6">
        <w:rPr>
          <w:sz w:val="28"/>
          <w:lang w:val="uk-UA"/>
        </w:rPr>
        <w:t>у та питне водопостачання», ст.</w:t>
      </w:r>
      <w:r w:rsidR="00D13948" w:rsidRPr="00D13948">
        <w:rPr>
          <w:sz w:val="28"/>
          <w:lang w:val="uk-UA"/>
        </w:rPr>
        <w:t xml:space="preserve">23 </w:t>
      </w:r>
      <w:r w:rsidR="00251D20">
        <w:rPr>
          <w:sz w:val="28"/>
          <w:lang w:val="uk-UA"/>
        </w:rPr>
        <w:t>К</w:t>
      </w:r>
      <w:r w:rsidR="00D13948" w:rsidRPr="00D13948">
        <w:rPr>
          <w:sz w:val="28"/>
          <w:lang w:val="uk-UA"/>
        </w:rPr>
        <w:t>одексу України «Про надра»</w:t>
      </w:r>
      <w:r w:rsidR="00251D20">
        <w:rPr>
          <w:sz w:val="28"/>
          <w:lang w:val="uk-UA"/>
        </w:rPr>
        <w:t xml:space="preserve">, </w:t>
      </w:r>
      <w:r w:rsidR="00251D20">
        <w:rPr>
          <w:sz w:val="28"/>
          <w:lang w:val="uk-UA"/>
        </w:rPr>
        <w:t>ст.26 Закону України «</w:t>
      </w:r>
      <w:r w:rsidR="00251D20" w:rsidRPr="00D13948">
        <w:rPr>
          <w:sz w:val="28"/>
          <w:lang w:val="uk-UA"/>
        </w:rPr>
        <w:t>Про місц</w:t>
      </w:r>
      <w:r w:rsidR="00251D20">
        <w:rPr>
          <w:sz w:val="28"/>
          <w:lang w:val="uk-UA"/>
        </w:rPr>
        <w:t xml:space="preserve">еве самоврядування в Україні», </w:t>
      </w:r>
      <w:proofErr w:type="spellStart"/>
      <w:r w:rsidR="00251D20" w:rsidRPr="00251D20">
        <w:rPr>
          <w:b/>
          <w:sz w:val="28"/>
          <w:lang w:val="uk-UA"/>
        </w:rPr>
        <w:t>Старовірівська</w:t>
      </w:r>
      <w:proofErr w:type="spellEnd"/>
      <w:r w:rsidR="00251D20" w:rsidRPr="00251D20">
        <w:rPr>
          <w:b/>
          <w:sz w:val="28"/>
          <w:lang w:val="uk-UA"/>
        </w:rPr>
        <w:t xml:space="preserve"> </w:t>
      </w:r>
      <w:r w:rsidR="00D13948" w:rsidRPr="00251D20">
        <w:rPr>
          <w:b/>
          <w:sz w:val="28"/>
          <w:lang w:val="uk-UA"/>
        </w:rPr>
        <w:t xml:space="preserve"> </w:t>
      </w:r>
      <w:r w:rsidRPr="00251D20">
        <w:rPr>
          <w:b/>
          <w:sz w:val="28"/>
          <w:lang w:val="uk-UA"/>
        </w:rPr>
        <w:t>сільська рада</w:t>
      </w:r>
      <w:r w:rsidRPr="00D13948">
        <w:rPr>
          <w:sz w:val="28"/>
          <w:lang w:val="uk-UA"/>
        </w:rPr>
        <w:t xml:space="preserve"> </w:t>
      </w:r>
    </w:p>
    <w:p w:rsidR="00D13948" w:rsidRDefault="00290D0B" w:rsidP="004A36C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290D0B" w:rsidRDefault="00290D0B" w:rsidP="00E444D6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290D0B" w:rsidRDefault="00290D0B" w:rsidP="00251D20">
      <w:pPr>
        <w:ind w:firstLine="709"/>
        <w:rPr>
          <w:sz w:val="28"/>
          <w:lang w:val="uk-UA"/>
        </w:rPr>
      </w:pPr>
    </w:p>
    <w:p w:rsidR="00AD3208" w:rsidRDefault="00290D0B" w:rsidP="00251D20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="00251D20">
        <w:rPr>
          <w:sz w:val="28"/>
          <w:lang w:val="uk-UA"/>
        </w:rPr>
        <w:t xml:space="preserve">. </w:t>
      </w:r>
      <w:r w:rsidR="004A36C3">
        <w:rPr>
          <w:sz w:val="28"/>
          <w:lang w:val="uk-UA"/>
        </w:rPr>
        <w:t xml:space="preserve">Затвердити </w:t>
      </w:r>
      <w:r w:rsidR="00AD3208">
        <w:rPr>
          <w:sz w:val="28"/>
          <w:lang w:val="uk-UA"/>
        </w:rPr>
        <w:t>норми витрачання питної води користувачами комунальним водопроводом с.</w:t>
      </w:r>
      <w:r w:rsidR="00E444D6">
        <w:rPr>
          <w:sz w:val="28"/>
          <w:lang w:val="uk-UA"/>
        </w:rPr>
        <w:t xml:space="preserve"> </w:t>
      </w:r>
      <w:proofErr w:type="spellStart"/>
      <w:r w:rsidR="00AD3208">
        <w:rPr>
          <w:sz w:val="28"/>
          <w:lang w:val="uk-UA"/>
        </w:rPr>
        <w:t>Старовірівка</w:t>
      </w:r>
      <w:proofErr w:type="spellEnd"/>
      <w:r w:rsidR="006B2A25">
        <w:rPr>
          <w:sz w:val="28"/>
          <w:lang w:val="uk-UA"/>
        </w:rPr>
        <w:t xml:space="preserve"> на </w:t>
      </w:r>
      <w:r w:rsidR="004A36C3">
        <w:rPr>
          <w:sz w:val="28"/>
          <w:lang w:val="uk-UA"/>
        </w:rPr>
        <w:t xml:space="preserve"> 20</w:t>
      </w:r>
      <w:r w:rsidR="00E959FF">
        <w:rPr>
          <w:sz w:val="28"/>
          <w:lang w:val="uk-UA"/>
        </w:rPr>
        <w:t>2</w:t>
      </w:r>
      <w:r w:rsidR="000E37C2">
        <w:rPr>
          <w:sz w:val="28"/>
          <w:lang w:val="uk-UA"/>
        </w:rPr>
        <w:t>2</w:t>
      </w:r>
      <w:r w:rsidR="004A36C3">
        <w:rPr>
          <w:sz w:val="28"/>
          <w:lang w:val="uk-UA"/>
        </w:rPr>
        <w:t xml:space="preserve"> р</w:t>
      </w:r>
      <w:r w:rsidR="006B2A25">
        <w:rPr>
          <w:sz w:val="28"/>
          <w:lang w:val="uk-UA"/>
        </w:rPr>
        <w:t>ік</w:t>
      </w:r>
      <w:r w:rsidR="00AD3208">
        <w:rPr>
          <w:sz w:val="28"/>
          <w:lang w:val="uk-UA"/>
        </w:rPr>
        <w:t xml:space="preserve"> (Додаток 1</w:t>
      </w:r>
      <w:r w:rsidR="004A36C3">
        <w:rPr>
          <w:sz w:val="28"/>
          <w:lang w:val="uk-UA"/>
        </w:rPr>
        <w:t>).</w:t>
      </w:r>
    </w:p>
    <w:p w:rsidR="00290D0B" w:rsidRDefault="00AD3208" w:rsidP="00251D20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Затвердити калькуляцію </w:t>
      </w:r>
      <w:r w:rsidR="004164ED">
        <w:rPr>
          <w:sz w:val="28"/>
          <w:lang w:val="uk-UA"/>
        </w:rPr>
        <w:t xml:space="preserve">фактичне споживання електроенергії </w:t>
      </w:r>
      <w:smartTag w:uri="urn:schemas-microsoft-com:office:smarttags" w:element="metricconverter">
        <w:smartTagPr>
          <w:attr w:name="ProductID" w:val="1 куб. м"/>
        </w:smartTagPr>
        <w:r>
          <w:rPr>
            <w:sz w:val="28"/>
            <w:lang w:val="uk-UA"/>
          </w:rPr>
          <w:t>1 куб. м</w:t>
        </w:r>
      </w:smartTag>
      <w:r>
        <w:rPr>
          <w:sz w:val="28"/>
          <w:lang w:val="uk-UA"/>
        </w:rPr>
        <w:t>. води за</w:t>
      </w:r>
      <w:r w:rsidR="00B302B9">
        <w:rPr>
          <w:sz w:val="28"/>
          <w:lang w:val="uk-UA"/>
        </w:rPr>
        <w:t xml:space="preserve"> </w:t>
      </w:r>
      <w:r w:rsidR="00F17677">
        <w:rPr>
          <w:sz w:val="28"/>
          <w:lang w:val="uk-UA"/>
        </w:rPr>
        <w:t>20</w:t>
      </w:r>
      <w:r w:rsidR="004164ED">
        <w:rPr>
          <w:sz w:val="28"/>
          <w:lang w:val="uk-UA"/>
        </w:rPr>
        <w:t>2</w:t>
      </w:r>
      <w:r w:rsidR="000E37C2">
        <w:rPr>
          <w:sz w:val="28"/>
          <w:lang w:val="uk-UA"/>
        </w:rPr>
        <w:t>1</w:t>
      </w:r>
      <w:r w:rsidR="00F17677">
        <w:rPr>
          <w:sz w:val="28"/>
          <w:lang w:val="uk-UA"/>
        </w:rPr>
        <w:t xml:space="preserve"> рік</w:t>
      </w:r>
      <w:r w:rsidR="004164ED">
        <w:rPr>
          <w:sz w:val="28"/>
          <w:lang w:val="uk-UA"/>
        </w:rPr>
        <w:t xml:space="preserve"> </w:t>
      </w:r>
      <w:r w:rsidR="00F17677">
        <w:rPr>
          <w:sz w:val="28"/>
          <w:lang w:val="uk-UA"/>
        </w:rPr>
        <w:t>та планов</w:t>
      </w:r>
      <w:r w:rsidR="004164ED">
        <w:rPr>
          <w:sz w:val="28"/>
          <w:lang w:val="uk-UA"/>
        </w:rPr>
        <w:t>е</w:t>
      </w:r>
      <w:r w:rsidR="00F17677">
        <w:rPr>
          <w:sz w:val="28"/>
          <w:lang w:val="uk-UA"/>
        </w:rPr>
        <w:t xml:space="preserve"> </w:t>
      </w:r>
      <w:r w:rsidR="004164ED">
        <w:rPr>
          <w:sz w:val="28"/>
          <w:lang w:val="uk-UA"/>
        </w:rPr>
        <w:t xml:space="preserve">споживання електроенергії на </w:t>
      </w:r>
      <w:smartTag w:uri="urn:schemas-microsoft-com:office:smarttags" w:element="metricconverter">
        <w:smartTagPr>
          <w:attr w:name="ProductID" w:val="1 куб. м"/>
        </w:smartTagPr>
        <w:r>
          <w:rPr>
            <w:sz w:val="28"/>
            <w:lang w:val="uk-UA"/>
          </w:rPr>
          <w:t>1 куб. м</w:t>
        </w:r>
      </w:smartTag>
      <w:r>
        <w:rPr>
          <w:sz w:val="28"/>
          <w:lang w:val="uk-UA"/>
        </w:rPr>
        <w:t>. води на 20</w:t>
      </w:r>
      <w:r w:rsidR="004164ED">
        <w:rPr>
          <w:sz w:val="28"/>
          <w:lang w:val="uk-UA"/>
        </w:rPr>
        <w:t>2</w:t>
      </w:r>
      <w:r w:rsidR="000E37C2">
        <w:rPr>
          <w:sz w:val="28"/>
          <w:lang w:val="uk-UA"/>
        </w:rPr>
        <w:t>2</w:t>
      </w:r>
      <w:r>
        <w:rPr>
          <w:sz w:val="28"/>
          <w:lang w:val="uk-UA"/>
        </w:rPr>
        <w:t xml:space="preserve"> рік</w:t>
      </w:r>
      <w:r w:rsidR="004164E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(Додаток </w:t>
      </w:r>
      <w:r w:rsidR="00F17677">
        <w:rPr>
          <w:sz w:val="28"/>
          <w:lang w:val="uk-UA"/>
        </w:rPr>
        <w:t>2</w:t>
      </w:r>
      <w:r>
        <w:rPr>
          <w:sz w:val="28"/>
          <w:lang w:val="uk-UA"/>
        </w:rPr>
        <w:t>)</w:t>
      </w:r>
      <w:r w:rsidR="00F17677">
        <w:rPr>
          <w:sz w:val="28"/>
          <w:lang w:val="uk-UA"/>
        </w:rPr>
        <w:t>.</w:t>
      </w:r>
    </w:p>
    <w:p w:rsidR="004164ED" w:rsidRDefault="004164ED" w:rsidP="00251D20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6B2A25">
        <w:rPr>
          <w:sz w:val="28"/>
          <w:lang w:val="uk-UA"/>
        </w:rPr>
        <w:t xml:space="preserve">. </w:t>
      </w:r>
      <w:r w:rsidR="005B634A">
        <w:rPr>
          <w:sz w:val="28"/>
          <w:lang w:val="uk-UA"/>
        </w:rPr>
        <w:t xml:space="preserve">В зв’язку з тим, що водою користуються бюджетні організації, які </w:t>
      </w:r>
      <w:r w:rsidR="005017A3">
        <w:rPr>
          <w:sz w:val="28"/>
          <w:lang w:val="uk-UA"/>
        </w:rPr>
        <w:t>повинн</w:t>
      </w:r>
      <w:r>
        <w:rPr>
          <w:sz w:val="28"/>
          <w:lang w:val="uk-UA"/>
        </w:rPr>
        <w:t>а</w:t>
      </w:r>
      <w:r w:rsidR="005017A3">
        <w:rPr>
          <w:sz w:val="28"/>
          <w:lang w:val="uk-UA"/>
        </w:rPr>
        <w:t xml:space="preserve"> забезпечув</w:t>
      </w:r>
      <w:r>
        <w:rPr>
          <w:sz w:val="28"/>
          <w:lang w:val="uk-UA"/>
        </w:rPr>
        <w:t>ати питною водою сільська рада</w:t>
      </w:r>
      <w:r w:rsidR="005B634A">
        <w:rPr>
          <w:sz w:val="28"/>
          <w:lang w:val="uk-UA"/>
        </w:rPr>
        <w:t>, з</w:t>
      </w:r>
      <w:r w:rsidR="006B2A25">
        <w:rPr>
          <w:sz w:val="28"/>
          <w:lang w:val="uk-UA"/>
        </w:rPr>
        <w:t xml:space="preserve">атвердити </w:t>
      </w:r>
      <w:r w:rsidR="00DB6154">
        <w:rPr>
          <w:sz w:val="28"/>
          <w:lang w:val="uk-UA"/>
        </w:rPr>
        <w:t xml:space="preserve">вартість відшкодування </w:t>
      </w:r>
      <w:r>
        <w:rPr>
          <w:sz w:val="28"/>
          <w:lang w:val="uk-UA"/>
        </w:rPr>
        <w:t xml:space="preserve">електроенергії на </w:t>
      </w:r>
      <w:r w:rsidR="00DB6154">
        <w:rPr>
          <w:sz w:val="28"/>
          <w:lang w:val="uk-UA"/>
        </w:rPr>
        <w:t>1 куб.</w:t>
      </w:r>
      <w:r w:rsidR="00E444D6">
        <w:rPr>
          <w:sz w:val="28"/>
          <w:lang w:val="uk-UA"/>
        </w:rPr>
        <w:t xml:space="preserve"> </w:t>
      </w:r>
      <w:r w:rsidR="00DB6154">
        <w:rPr>
          <w:sz w:val="28"/>
          <w:lang w:val="uk-UA"/>
        </w:rPr>
        <w:t>метр води на 20</w:t>
      </w:r>
      <w:r w:rsidR="00E959FF">
        <w:rPr>
          <w:sz w:val="28"/>
          <w:lang w:val="uk-UA"/>
        </w:rPr>
        <w:t>2</w:t>
      </w:r>
      <w:r w:rsidR="000E37C2">
        <w:rPr>
          <w:sz w:val="28"/>
          <w:lang w:val="uk-UA"/>
        </w:rPr>
        <w:t>2</w:t>
      </w:r>
      <w:r w:rsidR="00DB6154">
        <w:rPr>
          <w:sz w:val="28"/>
          <w:lang w:val="uk-UA"/>
        </w:rPr>
        <w:t xml:space="preserve"> рік в розмірі</w:t>
      </w:r>
      <w:r>
        <w:rPr>
          <w:sz w:val="28"/>
          <w:lang w:val="uk-UA"/>
        </w:rPr>
        <w:t>:</w:t>
      </w:r>
    </w:p>
    <w:p w:rsidR="003B7EDF" w:rsidRPr="00251D20" w:rsidRDefault="004164ED" w:rsidP="00251D20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по водопроводу в </w:t>
      </w:r>
      <w:proofErr w:type="spellStart"/>
      <w:r>
        <w:rPr>
          <w:sz w:val="28"/>
          <w:lang w:val="uk-UA"/>
        </w:rPr>
        <w:t>с.Старовірівка</w:t>
      </w:r>
      <w:proofErr w:type="spellEnd"/>
      <w:r w:rsidRPr="00251D20">
        <w:rPr>
          <w:b/>
          <w:sz w:val="28"/>
          <w:lang w:val="uk-UA"/>
        </w:rPr>
        <w:t xml:space="preserve"> -</w:t>
      </w:r>
      <w:r w:rsidR="00DB6154" w:rsidRPr="00251D20">
        <w:rPr>
          <w:sz w:val="28"/>
          <w:lang w:val="uk-UA"/>
        </w:rPr>
        <w:t xml:space="preserve"> </w:t>
      </w:r>
      <w:r w:rsidR="003B7EDF" w:rsidRPr="00251D20">
        <w:rPr>
          <w:sz w:val="28"/>
          <w:lang w:val="uk-UA"/>
        </w:rPr>
        <w:t>15,00</w:t>
      </w:r>
      <w:r w:rsidR="005B634A" w:rsidRPr="00251D20">
        <w:rPr>
          <w:sz w:val="28"/>
          <w:lang w:val="uk-UA"/>
        </w:rPr>
        <w:t xml:space="preserve"> грн./</w:t>
      </w:r>
      <w:proofErr w:type="spellStart"/>
      <w:r w:rsidR="005B634A" w:rsidRPr="00251D20">
        <w:rPr>
          <w:sz w:val="28"/>
          <w:lang w:val="uk-UA"/>
        </w:rPr>
        <w:t>куб.м</w:t>
      </w:r>
      <w:proofErr w:type="spellEnd"/>
      <w:r w:rsidRPr="00251D20">
        <w:rPr>
          <w:sz w:val="28"/>
          <w:lang w:val="uk-UA"/>
        </w:rPr>
        <w:t>.;</w:t>
      </w:r>
    </w:p>
    <w:p w:rsidR="00F84E46" w:rsidRPr="000E37C2" w:rsidRDefault="004164ED" w:rsidP="00251D20">
      <w:pPr>
        <w:ind w:firstLine="709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 xml:space="preserve">- по водопроводу в </w:t>
      </w:r>
      <w:proofErr w:type="spellStart"/>
      <w:r>
        <w:rPr>
          <w:sz w:val="28"/>
          <w:lang w:val="uk-UA"/>
        </w:rPr>
        <w:t>с.Охоче</w:t>
      </w:r>
      <w:proofErr w:type="spellEnd"/>
      <w:r>
        <w:rPr>
          <w:sz w:val="28"/>
          <w:lang w:val="uk-UA"/>
        </w:rPr>
        <w:t xml:space="preserve"> – </w:t>
      </w:r>
      <w:r w:rsidRPr="00251D20">
        <w:rPr>
          <w:sz w:val="28"/>
          <w:lang w:val="uk-UA"/>
        </w:rPr>
        <w:t>7,50 грн./</w:t>
      </w:r>
      <w:proofErr w:type="spellStart"/>
      <w:r w:rsidRPr="00251D20">
        <w:rPr>
          <w:sz w:val="28"/>
          <w:lang w:val="uk-UA"/>
        </w:rPr>
        <w:t>куб.м</w:t>
      </w:r>
      <w:proofErr w:type="spellEnd"/>
      <w:r w:rsidR="00251D20">
        <w:rPr>
          <w:sz w:val="28"/>
          <w:lang w:val="uk-UA"/>
        </w:rPr>
        <w:t>.</w:t>
      </w:r>
    </w:p>
    <w:p w:rsidR="00251D20" w:rsidRDefault="00251D20" w:rsidP="00251D20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>
        <w:rPr>
          <w:sz w:val="28"/>
          <w:lang w:val="uk-UA"/>
        </w:rPr>
        <w:t>. Дане рішення  вступає в дію з 01 січня 2022 року.</w:t>
      </w:r>
    </w:p>
    <w:p w:rsidR="00290D0B" w:rsidRDefault="00251D20" w:rsidP="00251D20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290D0B">
        <w:rPr>
          <w:sz w:val="28"/>
          <w:lang w:val="uk-UA"/>
        </w:rPr>
        <w:t xml:space="preserve">. Контроль за виконанням вказаного рішення покласти на постійну комісію сільської ради з питань </w:t>
      </w:r>
      <w:r w:rsidR="00F17677">
        <w:rPr>
          <w:sz w:val="28"/>
          <w:lang w:val="uk-UA"/>
        </w:rPr>
        <w:t xml:space="preserve">освіти, культури, </w:t>
      </w:r>
      <w:r w:rsidR="00E444D6">
        <w:rPr>
          <w:sz w:val="28"/>
          <w:lang w:val="uk-UA"/>
        </w:rPr>
        <w:t>охорони здоров’я</w:t>
      </w:r>
      <w:r w:rsidR="00F17677">
        <w:rPr>
          <w:sz w:val="28"/>
          <w:lang w:val="uk-UA"/>
        </w:rPr>
        <w:t>, фізичного виховання, соціальної політики та житлово-комунального господарства</w:t>
      </w:r>
      <w:r w:rsidR="00BF45E0">
        <w:rPr>
          <w:sz w:val="28"/>
          <w:lang w:val="uk-UA"/>
        </w:rPr>
        <w:t xml:space="preserve"> </w:t>
      </w:r>
      <w:r w:rsidR="00290D0B">
        <w:rPr>
          <w:sz w:val="28"/>
          <w:lang w:val="uk-UA"/>
        </w:rPr>
        <w:t xml:space="preserve">(голова комісії – </w:t>
      </w:r>
      <w:r w:rsidR="00F84E46" w:rsidRPr="00F84E46">
        <w:rPr>
          <w:sz w:val="28"/>
        </w:rPr>
        <w:t>Балух В.В.</w:t>
      </w:r>
      <w:r w:rsidR="00F17677">
        <w:rPr>
          <w:sz w:val="28"/>
          <w:lang w:val="uk-UA"/>
        </w:rPr>
        <w:t>.</w:t>
      </w:r>
      <w:r w:rsidR="00290D0B">
        <w:rPr>
          <w:sz w:val="28"/>
          <w:lang w:val="uk-UA"/>
        </w:rPr>
        <w:t xml:space="preserve"> )</w:t>
      </w:r>
      <w:r w:rsidR="003B7EDF">
        <w:rPr>
          <w:sz w:val="28"/>
          <w:lang w:val="uk-UA"/>
        </w:rPr>
        <w:t>.</w:t>
      </w:r>
    </w:p>
    <w:p w:rsidR="00290D0B" w:rsidRDefault="00290D0B" w:rsidP="00251D20">
      <w:pPr>
        <w:ind w:firstLine="709"/>
        <w:rPr>
          <w:sz w:val="28"/>
          <w:lang w:val="uk-UA"/>
        </w:rPr>
      </w:pPr>
      <w:bookmarkStart w:id="0" w:name="_GoBack"/>
      <w:bookmarkEnd w:id="0"/>
    </w:p>
    <w:p w:rsidR="00251D20" w:rsidRPr="00F22B8F" w:rsidRDefault="00251D20" w:rsidP="00251D20">
      <w:pPr>
        <w:ind w:left="426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Pr="00F22B8F">
        <w:rPr>
          <w:b/>
          <w:sz w:val="28"/>
          <w:szCs w:val="28"/>
          <w:lang w:val="uk-UA"/>
        </w:rPr>
        <w:t xml:space="preserve">ільський голова                </w:t>
      </w:r>
      <w:r>
        <w:rPr>
          <w:b/>
          <w:sz w:val="28"/>
          <w:szCs w:val="28"/>
          <w:lang w:val="uk-UA"/>
        </w:rPr>
        <w:t xml:space="preserve">                  Микола БІНДУС</w:t>
      </w:r>
    </w:p>
    <w:p w:rsidR="0024750C" w:rsidRDefault="0024750C" w:rsidP="00290D0B">
      <w:pPr>
        <w:pStyle w:val="3"/>
        <w:ind w:right="141"/>
        <w:jc w:val="center"/>
        <w:rPr>
          <w:lang w:val="uk-UA"/>
        </w:rPr>
      </w:pPr>
    </w:p>
    <w:sectPr w:rsidR="0024750C" w:rsidSect="00437D93">
      <w:pgSz w:w="11906" w:h="16838" w:code="9"/>
      <w:pgMar w:top="567" w:right="748" w:bottom="567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573BC"/>
    <w:multiLevelType w:val="hybridMultilevel"/>
    <w:tmpl w:val="DDA4A00A"/>
    <w:lvl w:ilvl="0" w:tplc="59E29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98CD9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PMingLiU" w:hAnsi="Times New Roman" w:cs="Times New Roman" w:hint="default"/>
      </w:rPr>
    </w:lvl>
    <w:lvl w:ilvl="2" w:tplc="96360D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1EB4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6A4F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92AD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88AA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FCC9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CA30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1D1309"/>
    <w:multiLevelType w:val="hybridMultilevel"/>
    <w:tmpl w:val="7C28A89A"/>
    <w:lvl w:ilvl="0" w:tplc="D6564208">
      <w:start w:val="7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3B6E27DE"/>
    <w:multiLevelType w:val="hybridMultilevel"/>
    <w:tmpl w:val="1ED4123C"/>
    <w:lvl w:ilvl="0" w:tplc="0B10C4AC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</w:rPr>
    </w:lvl>
    <w:lvl w:ilvl="1" w:tplc="D6564208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FC7017"/>
    <w:multiLevelType w:val="hybridMultilevel"/>
    <w:tmpl w:val="823215C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C27C15"/>
    <w:multiLevelType w:val="hybridMultilevel"/>
    <w:tmpl w:val="AE9AD320"/>
    <w:lvl w:ilvl="0" w:tplc="33EC5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C971DD"/>
    <w:multiLevelType w:val="hybridMultilevel"/>
    <w:tmpl w:val="A46416E4"/>
    <w:lvl w:ilvl="0" w:tplc="D5A2626E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6">
    <w:nsid w:val="72D81F65"/>
    <w:multiLevelType w:val="hybridMultilevel"/>
    <w:tmpl w:val="84FAE34E"/>
    <w:lvl w:ilvl="0" w:tplc="F07437E4">
      <w:start w:val="7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73C80F93"/>
    <w:multiLevelType w:val="hybridMultilevel"/>
    <w:tmpl w:val="C1427826"/>
    <w:lvl w:ilvl="0" w:tplc="0419000F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5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18B"/>
    <w:rsid w:val="000367A2"/>
    <w:rsid w:val="0005252E"/>
    <w:rsid w:val="00055C10"/>
    <w:rsid w:val="00081C06"/>
    <w:rsid w:val="000B58DD"/>
    <w:rsid w:val="000D15B2"/>
    <w:rsid w:val="000D6FFD"/>
    <w:rsid w:val="000D7348"/>
    <w:rsid w:val="000E37C2"/>
    <w:rsid w:val="000E4544"/>
    <w:rsid w:val="000F2FF1"/>
    <w:rsid w:val="00105ABF"/>
    <w:rsid w:val="00172680"/>
    <w:rsid w:val="001B5B6A"/>
    <w:rsid w:val="001D250D"/>
    <w:rsid w:val="001E318B"/>
    <w:rsid w:val="002058A2"/>
    <w:rsid w:val="0022402D"/>
    <w:rsid w:val="00242009"/>
    <w:rsid w:val="0024750C"/>
    <w:rsid w:val="00251D20"/>
    <w:rsid w:val="00260922"/>
    <w:rsid w:val="00261C67"/>
    <w:rsid w:val="00270F16"/>
    <w:rsid w:val="00275B52"/>
    <w:rsid w:val="00282D98"/>
    <w:rsid w:val="00290D0B"/>
    <w:rsid w:val="00296632"/>
    <w:rsid w:val="002A6420"/>
    <w:rsid w:val="002C2384"/>
    <w:rsid w:val="002C7475"/>
    <w:rsid w:val="002E22DC"/>
    <w:rsid w:val="002F7ACB"/>
    <w:rsid w:val="0032229B"/>
    <w:rsid w:val="00336010"/>
    <w:rsid w:val="003369F6"/>
    <w:rsid w:val="003563B4"/>
    <w:rsid w:val="00370571"/>
    <w:rsid w:val="003A6C7B"/>
    <w:rsid w:val="003B7EDF"/>
    <w:rsid w:val="003D6CC7"/>
    <w:rsid w:val="003F3DC2"/>
    <w:rsid w:val="004146C5"/>
    <w:rsid w:val="004164ED"/>
    <w:rsid w:val="00425123"/>
    <w:rsid w:val="00437D93"/>
    <w:rsid w:val="00443FB6"/>
    <w:rsid w:val="004469BF"/>
    <w:rsid w:val="00476AF4"/>
    <w:rsid w:val="00477ABF"/>
    <w:rsid w:val="004A36C3"/>
    <w:rsid w:val="004D0836"/>
    <w:rsid w:val="005017A3"/>
    <w:rsid w:val="0052013F"/>
    <w:rsid w:val="0054014E"/>
    <w:rsid w:val="00550DBD"/>
    <w:rsid w:val="00553A76"/>
    <w:rsid w:val="00577B51"/>
    <w:rsid w:val="0059053D"/>
    <w:rsid w:val="005B5930"/>
    <w:rsid w:val="005B634A"/>
    <w:rsid w:val="005E2C6B"/>
    <w:rsid w:val="005E72AE"/>
    <w:rsid w:val="005E7920"/>
    <w:rsid w:val="00606F98"/>
    <w:rsid w:val="00613119"/>
    <w:rsid w:val="00623313"/>
    <w:rsid w:val="00657863"/>
    <w:rsid w:val="00660635"/>
    <w:rsid w:val="00671E46"/>
    <w:rsid w:val="00692110"/>
    <w:rsid w:val="006A2FF1"/>
    <w:rsid w:val="006A5003"/>
    <w:rsid w:val="006B2A25"/>
    <w:rsid w:val="006B44B4"/>
    <w:rsid w:val="006B7AB3"/>
    <w:rsid w:val="006D77DA"/>
    <w:rsid w:val="006E49F1"/>
    <w:rsid w:val="006E6D99"/>
    <w:rsid w:val="00711B8C"/>
    <w:rsid w:val="00750524"/>
    <w:rsid w:val="0075288F"/>
    <w:rsid w:val="00796214"/>
    <w:rsid w:val="007C307F"/>
    <w:rsid w:val="007D2910"/>
    <w:rsid w:val="007E42CD"/>
    <w:rsid w:val="00814E40"/>
    <w:rsid w:val="00817489"/>
    <w:rsid w:val="008415B5"/>
    <w:rsid w:val="008427BD"/>
    <w:rsid w:val="008430A1"/>
    <w:rsid w:val="00846C89"/>
    <w:rsid w:val="008473DC"/>
    <w:rsid w:val="00870666"/>
    <w:rsid w:val="008C13F0"/>
    <w:rsid w:val="008C76E0"/>
    <w:rsid w:val="0093027F"/>
    <w:rsid w:val="00946F6B"/>
    <w:rsid w:val="0097114D"/>
    <w:rsid w:val="00975C74"/>
    <w:rsid w:val="0098321B"/>
    <w:rsid w:val="009A1162"/>
    <w:rsid w:val="009D48BD"/>
    <w:rsid w:val="009E04C7"/>
    <w:rsid w:val="009E3C46"/>
    <w:rsid w:val="009E476F"/>
    <w:rsid w:val="009E4EBB"/>
    <w:rsid w:val="009E6A0F"/>
    <w:rsid w:val="00A01FBA"/>
    <w:rsid w:val="00A32A5E"/>
    <w:rsid w:val="00A569CC"/>
    <w:rsid w:val="00A8077D"/>
    <w:rsid w:val="00AA35A2"/>
    <w:rsid w:val="00AB55A3"/>
    <w:rsid w:val="00AD3208"/>
    <w:rsid w:val="00B068EF"/>
    <w:rsid w:val="00B0719E"/>
    <w:rsid w:val="00B12A3D"/>
    <w:rsid w:val="00B14B54"/>
    <w:rsid w:val="00B2319D"/>
    <w:rsid w:val="00B302B9"/>
    <w:rsid w:val="00B40407"/>
    <w:rsid w:val="00B57C49"/>
    <w:rsid w:val="00B6304B"/>
    <w:rsid w:val="00B63450"/>
    <w:rsid w:val="00B861E1"/>
    <w:rsid w:val="00BC06D9"/>
    <w:rsid w:val="00BC291B"/>
    <w:rsid w:val="00BC74E2"/>
    <w:rsid w:val="00BD4B57"/>
    <w:rsid w:val="00BE20B2"/>
    <w:rsid w:val="00BE49EA"/>
    <w:rsid w:val="00BF45E0"/>
    <w:rsid w:val="00C11E42"/>
    <w:rsid w:val="00C20FE2"/>
    <w:rsid w:val="00C3635C"/>
    <w:rsid w:val="00C42C4B"/>
    <w:rsid w:val="00CA44E1"/>
    <w:rsid w:val="00CE4208"/>
    <w:rsid w:val="00D13948"/>
    <w:rsid w:val="00D26255"/>
    <w:rsid w:val="00D343AC"/>
    <w:rsid w:val="00D54850"/>
    <w:rsid w:val="00D61A26"/>
    <w:rsid w:val="00D926BC"/>
    <w:rsid w:val="00DA1987"/>
    <w:rsid w:val="00DA3E84"/>
    <w:rsid w:val="00DB6154"/>
    <w:rsid w:val="00E43017"/>
    <w:rsid w:val="00E444D6"/>
    <w:rsid w:val="00E537C3"/>
    <w:rsid w:val="00E67AEF"/>
    <w:rsid w:val="00E73E0B"/>
    <w:rsid w:val="00E84424"/>
    <w:rsid w:val="00E861B1"/>
    <w:rsid w:val="00E959FF"/>
    <w:rsid w:val="00E97ABA"/>
    <w:rsid w:val="00ED125C"/>
    <w:rsid w:val="00ED2CBF"/>
    <w:rsid w:val="00EF76E3"/>
    <w:rsid w:val="00F17677"/>
    <w:rsid w:val="00F26B06"/>
    <w:rsid w:val="00F61F91"/>
    <w:rsid w:val="00F84E46"/>
    <w:rsid w:val="00F85A6B"/>
    <w:rsid w:val="00FA59AD"/>
    <w:rsid w:val="00FA6ACF"/>
    <w:rsid w:val="00FC27D7"/>
    <w:rsid w:val="00FE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7ACB"/>
    <w:rPr>
      <w:sz w:val="24"/>
      <w:szCs w:val="24"/>
      <w:lang w:eastAsia="zh-TW"/>
    </w:rPr>
  </w:style>
  <w:style w:type="paragraph" w:styleId="1">
    <w:name w:val="heading 1"/>
    <w:basedOn w:val="a"/>
    <w:next w:val="a"/>
    <w:qFormat/>
    <w:rsid w:val="002F7ACB"/>
    <w:pPr>
      <w:keepNext/>
      <w:ind w:firstLine="2340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7ACB"/>
    <w:pPr>
      <w:jc w:val="right"/>
    </w:pPr>
    <w:rPr>
      <w:sz w:val="28"/>
      <w:lang w:val="uk-UA"/>
    </w:rPr>
  </w:style>
  <w:style w:type="paragraph" w:styleId="a4">
    <w:name w:val="Title"/>
    <w:basedOn w:val="a"/>
    <w:link w:val="a5"/>
    <w:qFormat/>
    <w:rsid w:val="002F7ACB"/>
    <w:pPr>
      <w:jc w:val="center"/>
    </w:pPr>
    <w:rPr>
      <w:sz w:val="28"/>
      <w:lang w:val="uk-UA"/>
    </w:rPr>
  </w:style>
  <w:style w:type="paragraph" w:styleId="a6">
    <w:name w:val="Balloon Text"/>
    <w:basedOn w:val="a"/>
    <w:semiHidden/>
    <w:rsid w:val="00BD4B57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2E22DC"/>
    <w:pPr>
      <w:spacing w:after="120"/>
    </w:pPr>
    <w:rPr>
      <w:sz w:val="16"/>
      <w:szCs w:val="16"/>
    </w:rPr>
  </w:style>
  <w:style w:type="character" w:customStyle="1" w:styleId="a5">
    <w:name w:val="Название Знак"/>
    <w:basedOn w:val="a0"/>
    <w:link w:val="a4"/>
    <w:rsid w:val="00251D20"/>
    <w:rPr>
      <w:sz w:val="28"/>
      <w:szCs w:val="24"/>
      <w:lang w:val="uk-UA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7ACB"/>
    <w:rPr>
      <w:sz w:val="24"/>
      <w:szCs w:val="24"/>
      <w:lang w:eastAsia="zh-TW"/>
    </w:rPr>
  </w:style>
  <w:style w:type="paragraph" w:styleId="1">
    <w:name w:val="heading 1"/>
    <w:basedOn w:val="a"/>
    <w:next w:val="a"/>
    <w:qFormat/>
    <w:rsid w:val="002F7ACB"/>
    <w:pPr>
      <w:keepNext/>
      <w:ind w:firstLine="2340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7ACB"/>
    <w:pPr>
      <w:jc w:val="right"/>
    </w:pPr>
    <w:rPr>
      <w:sz w:val="28"/>
      <w:lang w:val="uk-UA"/>
    </w:rPr>
  </w:style>
  <w:style w:type="paragraph" w:styleId="a4">
    <w:name w:val="Title"/>
    <w:basedOn w:val="a"/>
    <w:link w:val="a5"/>
    <w:qFormat/>
    <w:rsid w:val="002F7ACB"/>
    <w:pPr>
      <w:jc w:val="center"/>
    </w:pPr>
    <w:rPr>
      <w:sz w:val="28"/>
      <w:lang w:val="uk-UA"/>
    </w:rPr>
  </w:style>
  <w:style w:type="paragraph" w:styleId="a6">
    <w:name w:val="Balloon Text"/>
    <w:basedOn w:val="a"/>
    <w:semiHidden/>
    <w:rsid w:val="00BD4B57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2E22DC"/>
    <w:pPr>
      <w:spacing w:after="120"/>
    </w:pPr>
    <w:rPr>
      <w:sz w:val="16"/>
      <w:szCs w:val="16"/>
    </w:rPr>
  </w:style>
  <w:style w:type="character" w:customStyle="1" w:styleId="a5">
    <w:name w:val="Название Знак"/>
    <w:basedOn w:val="a0"/>
    <w:link w:val="a4"/>
    <w:rsid w:val="00251D20"/>
    <w:rPr>
      <w:sz w:val="28"/>
      <w:szCs w:val="24"/>
      <w:lang w:val="uk-UA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СТАРОВІРІВСЬКА СІЛЬСЬКА  РАДА</vt:lpstr>
    </vt:vector>
  </TitlesOfParts>
  <Company>Reanimator Extreme Edition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СТАРОВІРІВСЬКА СІЛЬСЬКА  РАДА</dc:title>
  <dc:creator>Celeron</dc:creator>
  <cp:lastModifiedBy>Ulya</cp:lastModifiedBy>
  <cp:revision>2</cp:revision>
  <cp:lastPrinted>2021-12-08T11:24:00Z</cp:lastPrinted>
  <dcterms:created xsi:type="dcterms:W3CDTF">2021-12-08T11:24:00Z</dcterms:created>
  <dcterms:modified xsi:type="dcterms:W3CDTF">2021-12-08T11:24:00Z</dcterms:modified>
</cp:coreProperties>
</file>