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C70" w:rsidRPr="002B3C70" w:rsidRDefault="002B3C70" w:rsidP="002B3C70">
      <w:pPr>
        <w:autoSpaceDE w:val="0"/>
        <w:autoSpaceDN w:val="0"/>
        <w:spacing w:after="0" w:line="240" w:lineRule="auto"/>
        <w:jc w:val="center"/>
        <w:rPr>
          <w:rFonts w:ascii="Times New Roman" w:hAnsi="Times New Roman" w:cs="Times New Roman"/>
          <w:sz w:val="32"/>
          <w:szCs w:val="32"/>
        </w:rPr>
      </w:pPr>
      <w:r w:rsidRPr="002B3C70">
        <w:rPr>
          <w:rFonts w:ascii="Times New Roman" w:hAnsi="Times New Roman" w:cs="Times New Roman"/>
          <w:noProof/>
          <w:sz w:val="20"/>
          <w:szCs w:val="20"/>
          <w:lang w:val="ru-RU" w:eastAsia="ru-RU"/>
        </w:rPr>
        <w:drawing>
          <wp:inline distT="0" distB="0" distL="0" distR="0" wp14:anchorId="0DBDCC17" wp14:editId="454B5683">
            <wp:extent cx="52387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685800"/>
                    </a:xfrm>
                    <a:prstGeom prst="rect">
                      <a:avLst/>
                    </a:prstGeom>
                    <a:noFill/>
                    <a:ln>
                      <a:noFill/>
                    </a:ln>
                  </pic:spPr>
                </pic:pic>
              </a:graphicData>
            </a:graphic>
          </wp:inline>
        </w:drawing>
      </w:r>
    </w:p>
    <w:p w:rsidR="002B3C70" w:rsidRPr="002B3C70" w:rsidRDefault="002B3C70" w:rsidP="002B3C70">
      <w:pPr>
        <w:autoSpaceDE w:val="0"/>
        <w:autoSpaceDN w:val="0"/>
        <w:spacing w:after="0" w:line="240" w:lineRule="auto"/>
        <w:jc w:val="center"/>
        <w:rPr>
          <w:rFonts w:ascii="Times New Roman" w:hAnsi="Times New Roman" w:cs="Times New Roman"/>
          <w:sz w:val="28"/>
          <w:szCs w:val="28"/>
        </w:rPr>
      </w:pPr>
      <w:r w:rsidRPr="002B3C70">
        <w:rPr>
          <w:rFonts w:ascii="Times New Roman" w:hAnsi="Times New Roman" w:cs="Times New Roman"/>
          <w:sz w:val="28"/>
          <w:szCs w:val="28"/>
        </w:rPr>
        <w:t>УКРАЇНА</w:t>
      </w:r>
    </w:p>
    <w:p w:rsidR="002B3C70" w:rsidRPr="002B3C70" w:rsidRDefault="002B3C70" w:rsidP="002B3C70">
      <w:pPr>
        <w:autoSpaceDE w:val="0"/>
        <w:autoSpaceDN w:val="0"/>
        <w:spacing w:after="0" w:line="240" w:lineRule="auto"/>
        <w:jc w:val="center"/>
        <w:rPr>
          <w:rFonts w:ascii="Times New Roman" w:hAnsi="Times New Roman" w:cs="Times New Roman"/>
          <w:b/>
          <w:sz w:val="28"/>
          <w:szCs w:val="28"/>
        </w:rPr>
      </w:pPr>
      <w:r w:rsidRPr="002B3C70">
        <w:rPr>
          <w:rFonts w:ascii="Times New Roman" w:hAnsi="Times New Roman" w:cs="Times New Roman"/>
          <w:b/>
          <w:sz w:val="28"/>
          <w:szCs w:val="28"/>
        </w:rPr>
        <w:t>ХАРКІВСЬКА ОБЛАСТЬ</w:t>
      </w:r>
    </w:p>
    <w:p w:rsidR="002B3C70" w:rsidRPr="002B3C70" w:rsidRDefault="002B3C70" w:rsidP="002B3C70">
      <w:pPr>
        <w:autoSpaceDE w:val="0"/>
        <w:autoSpaceDN w:val="0"/>
        <w:spacing w:after="0" w:line="240" w:lineRule="auto"/>
        <w:jc w:val="center"/>
        <w:rPr>
          <w:rFonts w:ascii="Times New Roman" w:hAnsi="Times New Roman" w:cs="Times New Roman"/>
          <w:b/>
          <w:bCs/>
          <w:sz w:val="28"/>
          <w:szCs w:val="28"/>
        </w:rPr>
      </w:pPr>
      <w:r w:rsidRPr="002B3C70">
        <w:rPr>
          <w:rFonts w:ascii="Times New Roman" w:hAnsi="Times New Roman" w:cs="Times New Roman"/>
          <w:b/>
          <w:bCs/>
          <w:sz w:val="28"/>
          <w:szCs w:val="28"/>
        </w:rPr>
        <w:t xml:space="preserve">СТАРОВІРІВСЬКА СІЛЬСЬКА РАДА </w:t>
      </w:r>
    </w:p>
    <w:p w:rsidR="002B3C70" w:rsidRPr="002B3C70" w:rsidRDefault="002B3C70" w:rsidP="002B3C70">
      <w:pPr>
        <w:autoSpaceDE w:val="0"/>
        <w:autoSpaceDN w:val="0"/>
        <w:spacing w:after="0" w:line="240" w:lineRule="auto"/>
        <w:jc w:val="center"/>
        <w:rPr>
          <w:rFonts w:ascii="Times New Roman" w:hAnsi="Times New Roman" w:cs="Times New Roman"/>
          <w:b/>
          <w:bCs/>
          <w:sz w:val="28"/>
          <w:szCs w:val="28"/>
        </w:rPr>
      </w:pPr>
    </w:p>
    <w:p w:rsidR="002B3C70" w:rsidRPr="002B3C70" w:rsidRDefault="002B3C70" w:rsidP="002B3C70">
      <w:pPr>
        <w:keepNext/>
        <w:spacing w:after="0" w:line="240" w:lineRule="auto"/>
        <w:jc w:val="center"/>
        <w:outlineLvl w:val="2"/>
        <w:rPr>
          <w:rFonts w:ascii="Times New Roman" w:hAnsi="Times New Roman" w:cs="Times New Roman"/>
          <w:b/>
          <w:sz w:val="28"/>
          <w:szCs w:val="28"/>
          <w:lang w:eastAsia="uk-UA"/>
        </w:rPr>
      </w:pPr>
      <w:r w:rsidRPr="002B3C70">
        <w:rPr>
          <w:rFonts w:ascii="Times New Roman" w:hAnsi="Times New Roman" w:cs="Times New Roman"/>
          <w:b/>
          <w:sz w:val="28"/>
          <w:szCs w:val="28"/>
          <w:lang w:eastAsia="uk-UA"/>
        </w:rPr>
        <w:t>ХІ</w:t>
      </w:r>
      <w:r w:rsidRPr="002B3C70">
        <w:rPr>
          <w:rFonts w:ascii="Times New Roman" w:hAnsi="Times New Roman" w:cs="Times New Roman"/>
          <w:b/>
          <w:sz w:val="28"/>
          <w:szCs w:val="28"/>
          <w:lang w:val="en-US" w:eastAsia="uk-UA"/>
        </w:rPr>
        <w:t>V</w:t>
      </w:r>
      <w:r w:rsidRPr="002B3C70">
        <w:rPr>
          <w:rFonts w:ascii="Times New Roman" w:hAnsi="Times New Roman" w:cs="Times New Roman"/>
          <w:b/>
          <w:sz w:val="28"/>
          <w:szCs w:val="28"/>
          <w:lang w:eastAsia="uk-UA"/>
        </w:rPr>
        <w:t xml:space="preserve">  сесія </w:t>
      </w:r>
      <w:r w:rsidRPr="002B3C70">
        <w:rPr>
          <w:rFonts w:ascii="Times New Roman" w:hAnsi="Times New Roman" w:cs="Times New Roman"/>
          <w:b/>
          <w:bCs/>
          <w:sz w:val="28"/>
          <w:szCs w:val="28"/>
          <w:lang w:val="en-US"/>
        </w:rPr>
        <w:t>VI</w:t>
      </w:r>
      <w:r w:rsidRPr="002B3C70">
        <w:rPr>
          <w:rFonts w:ascii="Times New Roman" w:hAnsi="Times New Roman" w:cs="Times New Roman"/>
          <w:b/>
          <w:bCs/>
          <w:sz w:val="28"/>
          <w:szCs w:val="28"/>
        </w:rPr>
        <w:t xml:space="preserve">ІІ </w:t>
      </w:r>
      <w:r w:rsidRPr="002B3C70">
        <w:rPr>
          <w:rFonts w:ascii="Times New Roman" w:hAnsi="Times New Roman" w:cs="Times New Roman"/>
          <w:b/>
          <w:sz w:val="28"/>
          <w:szCs w:val="28"/>
          <w:lang w:eastAsia="uk-UA"/>
        </w:rPr>
        <w:t>скликання</w:t>
      </w:r>
    </w:p>
    <w:p w:rsidR="002B3C70" w:rsidRPr="002B3C70" w:rsidRDefault="002B3C70" w:rsidP="002B3C70">
      <w:pPr>
        <w:keepNext/>
        <w:spacing w:after="0" w:line="240" w:lineRule="auto"/>
        <w:jc w:val="center"/>
        <w:outlineLvl w:val="2"/>
        <w:rPr>
          <w:rFonts w:ascii="Times New Roman" w:hAnsi="Times New Roman" w:cs="Times New Roman"/>
          <w:b/>
          <w:sz w:val="28"/>
          <w:szCs w:val="28"/>
          <w:lang w:eastAsia="uk-UA"/>
        </w:rPr>
      </w:pPr>
    </w:p>
    <w:p w:rsidR="002B3C70" w:rsidRPr="002B3C70" w:rsidRDefault="002B3C70" w:rsidP="002B3C70">
      <w:pPr>
        <w:keepNext/>
        <w:spacing w:after="0" w:line="240" w:lineRule="auto"/>
        <w:jc w:val="center"/>
        <w:outlineLvl w:val="2"/>
        <w:rPr>
          <w:rFonts w:ascii="Times New Roman" w:hAnsi="Times New Roman" w:cs="Times New Roman"/>
          <w:b/>
          <w:sz w:val="28"/>
          <w:szCs w:val="28"/>
        </w:rPr>
      </w:pPr>
      <w:r w:rsidRPr="002B3C70">
        <w:rPr>
          <w:rFonts w:ascii="Times New Roman" w:hAnsi="Times New Roman" w:cs="Times New Roman"/>
          <w:b/>
          <w:sz w:val="28"/>
          <w:szCs w:val="28"/>
        </w:rPr>
        <w:t xml:space="preserve">Р І Ш Е Н </w:t>
      </w:r>
      <w:proofErr w:type="spellStart"/>
      <w:r w:rsidRPr="002B3C70">
        <w:rPr>
          <w:rFonts w:ascii="Times New Roman" w:hAnsi="Times New Roman" w:cs="Times New Roman"/>
          <w:b/>
          <w:sz w:val="28"/>
          <w:szCs w:val="28"/>
        </w:rPr>
        <w:t>Н</w:t>
      </w:r>
      <w:proofErr w:type="spellEnd"/>
      <w:r w:rsidRPr="002B3C70">
        <w:rPr>
          <w:rFonts w:ascii="Times New Roman" w:hAnsi="Times New Roman" w:cs="Times New Roman"/>
          <w:b/>
          <w:sz w:val="28"/>
          <w:szCs w:val="28"/>
        </w:rPr>
        <w:t xml:space="preserve"> Я</w:t>
      </w:r>
    </w:p>
    <w:p w:rsidR="002B3C70" w:rsidRPr="00C800E4" w:rsidRDefault="002B3C70" w:rsidP="002B3C70">
      <w:pPr>
        <w:keepNext/>
        <w:jc w:val="center"/>
        <w:outlineLvl w:val="2"/>
        <w:rPr>
          <w:b/>
          <w:sz w:val="28"/>
          <w:szCs w:val="28"/>
        </w:rPr>
      </w:pPr>
    </w:p>
    <w:p w:rsidR="002B3C70" w:rsidRPr="002B3C70" w:rsidRDefault="002B3C70" w:rsidP="002B3C70">
      <w:pPr>
        <w:contextualSpacing/>
        <w:rPr>
          <w:rFonts w:ascii="Times New Roman" w:hAnsi="Times New Roman" w:cs="Times New Roman"/>
          <w:b/>
          <w:sz w:val="28"/>
          <w:szCs w:val="28"/>
        </w:rPr>
      </w:pPr>
      <w:r w:rsidRPr="002B3C70">
        <w:rPr>
          <w:rFonts w:ascii="Times New Roman" w:hAnsi="Times New Roman" w:cs="Times New Roman"/>
          <w:b/>
          <w:sz w:val="28"/>
          <w:szCs w:val="28"/>
        </w:rPr>
        <w:t>від 05 серпня 2021 року</w:t>
      </w:r>
      <w:r w:rsidRPr="002B3C70">
        <w:rPr>
          <w:rFonts w:ascii="Times New Roman" w:hAnsi="Times New Roman" w:cs="Times New Roman"/>
          <w:b/>
          <w:sz w:val="28"/>
          <w:szCs w:val="28"/>
        </w:rPr>
        <w:tab/>
        <w:t xml:space="preserve">                            </w:t>
      </w:r>
      <w:r w:rsidRPr="002B3C70">
        <w:rPr>
          <w:rFonts w:ascii="Times New Roman" w:hAnsi="Times New Roman" w:cs="Times New Roman"/>
          <w:b/>
          <w:sz w:val="28"/>
          <w:szCs w:val="28"/>
        </w:rPr>
        <w:tab/>
      </w:r>
      <w:r w:rsidRPr="002B3C70">
        <w:rPr>
          <w:rFonts w:ascii="Times New Roman" w:hAnsi="Times New Roman" w:cs="Times New Roman"/>
          <w:b/>
          <w:sz w:val="28"/>
          <w:szCs w:val="28"/>
        </w:rPr>
        <w:tab/>
      </w:r>
      <w:r w:rsidRPr="002B3C70">
        <w:rPr>
          <w:rFonts w:ascii="Times New Roman" w:hAnsi="Times New Roman" w:cs="Times New Roman"/>
          <w:b/>
          <w:sz w:val="28"/>
          <w:szCs w:val="28"/>
        </w:rPr>
        <w:tab/>
        <w:t xml:space="preserve"> </w:t>
      </w:r>
      <w:r w:rsidRPr="002B3C70">
        <w:rPr>
          <w:rFonts w:ascii="Times New Roman" w:hAnsi="Times New Roman" w:cs="Times New Roman"/>
          <w:b/>
          <w:sz w:val="28"/>
          <w:szCs w:val="28"/>
        </w:rPr>
        <w:tab/>
        <w:t xml:space="preserve"> № ___</w:t>
      </w:r>
    </w:p>
    <w:p w:rsidR="002B3C70" w:rsidRDefault="002B3C70" w:rsidP="007D7B8D">
      <w:pPr>
        <w:spacing w:after="0"/>
        <w:jc w:val="both"/>
        <w:rPr>
          <w:rFonts w:ascii="Times New Roman" w:hAnsi="Times New Roman" w:cs="Times New Roman"/>
          <w:b/>
          <w:sz w:val="28"/>
          <w:szCs w:val="28"/>
        </w:rPr>
      </w:pPr>
    </w:p>
    <w:p w:rsidR="00BD226A" w:rsidRDefault="000C042B" w:rsidP="002B3C70">
      <w:pPr>
        <w:spacing w:after="0"/>
        <w:ind w:right="3827"/>
        <w:jc w:val="both"/>
        <w:rPr>
          <w:rFonts w:ascii="Times New Roman" w:hAnsi="Times New Roman" w:cs="Times New Roman"/>
          <w:b/>
          <w:sz w:val="28"/>
          <w:szCs w:val="28"/>
        </w:rPr>
      </w:pPr>
      <w:r>
        <w:rPr>
          <w:rFonts w:ascii="Times New Roman" w:hAnsi="Times New Roman" w:cs="Times New Roman"/>
          <w:b/>
          <w:sz w:val="28"/>
          <w:szCs w:val="28"/>
        </w:rPr>
        <w:t xml:space="preserve">Про затвердження </w:t>
      </w:r>
      <w:r w:rsidR="00537DEF" w:rsidRPr="00537DEF">
        <w:rPr>
          <w:rFonts w:ascii="Times New Roman" w:hAnsi="Times New Roman" w:cs="Times New Roman"/>
          <w:b/>
          <w:sz w:val="28"/>
          <w:szCs w:val="28"/>
        </w:rPr>
        <w:t xml:space="preserve">Положення про конкурсний відбір суб’єкта оціночної діяльності для проведення експертної грошової оцінки земельних ділянок несільськогосподарського призначення </w:t>
      </w:r>
    </w:p>
    <w:p w:rsidR="00537DEF" w:rsidRPr="00537DEF" w:rsidRDefault="00537DEF" w:rsidP="007D7B8D">
      <w:pPr>
        <w:spacing w:after="0"/>
        <w:jc w:val="both"/>
        <w:rPr>
          <w:rFonts w:ascii="Times New Roman" w:hAnsi="Times New Roman" w:cs="Times New Roman"/>
          <w:b/>
          <w:bCs/>
          <w:sz w:val="28"/>
          <w:szCs w:val="28"/>
        </w:rPr>
      </w:pPr>
    </w:p>
    <w:p w:rsidR="00D81A99" w:rsidRDefault="00BD226A" w:rsidP="007D7B8D">
      <w:pPr>
        <w:spacing w:after="0"/>
        <w:ind w:firstLine="705"/>
        <w:jc w:val="both"/>
        <w:rPr>
          <w:rFonts w:ascii="Times New Roman" w:hAnsi="Times New Roman" w:cs="Times New Roman"/>
          <w:b/>
          <w:bCs/>
          <w:sz w:val="28"/>
          <w:szCs w:val="28"/>
        </w:rPr>
      </w:pPr>
      <w:r w:rsidRPr="005E1E15">
        <w:rPr>
          <w:rFonts w:ascii="Times New Roman" w:hAnsi="Times New Roman" w:cs="Times New Roman"/>
          <w:sz w:val="28"/>
          <w:szCs w:val="28"/>
        </w:rPr>
        <w:t xml:space="preserve">Відповідно до Земельного кодексу України, </w:t>
      </w:r>
      <w:r>
        <w:rPr>
          <w:rFonts w:ascii="Times New Roman" w:hAnsi="Times New Roman" w:cs="Times New Roman"/>
          <w:sz w:val="28"/>
          <w:szCs w:val="28"/>
        </w:rPr>
        <w:t>Положення про конкурсний відбір суб’єктів оціночної діяльності, затвердженого Наказом Фонду державного майна України від 31.12.2015 року № 2075</w:t>
      </w:r>
      <w:r w:rsidRPr="005E1E15">
        <w:rPr>
          <w:rFonts w:ascii="Times New Roman" w:hAnsi="Times New Roman" w:cs="Times New Roman"/>
          <w:sz w:val="28"/>
          <w:szCs w:val="28"/>
        </w:rPr>
        <w:t xml:space="preserve">, </w:t>
      </w:r>
      <w:r w:rsidR="00D81A99">
        <w:rPr>
          <w:rFonts w:ascii="Times New Roman" w:hAnsi="Times New Roman" w:cs="Times New Roman"/>
          <w:sz w:val="28"/>
          <w:szCs w:val="28"/>
        </w:rPr>
        <w:t xml:space="preserve">відповідно до </w:t>
      </w:r>
      <w:r w:rsidR="00537DEF">
        <w:rPr>
          <w:rFonts w:ascii="Times New Roman" w:hAnsi="Times New Roman" w:cs="Times New Roman"/>
          <w:sz w:val="28"/>
          <w:szCs w:val="28"/>
        </w:rPr>
        <w:t xml:space="preserve">вимог </w:t>
      </w:r>
      <w:r w:rsidR="00537DEF" w:rsidRPr="00537DEF">
        <w:rPr>
          <w:rFonts w:ascii="Times New Roman" w:hAnsi="Times New Roman" w:cs="Times New Roman"/>
          <w:sz w:val="28"/>
          <w:szCs w:val="28"/>
        </w:rPr>
        <w:t>наказу Фонду державного майна України від 16.01.2018 року № 47 «Про внесення змін до Положення про конкурсний відбір суб'єктів оціночної діяльності»</w:t>
      </w:r>
      <w:r>
        <w:rPr>
          <w:rFonts w:ascii="Times New Roman" w:hAnsi="Times New Roman" w:cs="Times New Roman"/>
          <w:sz w:val="28"/>
          <w:szCs w:val="28"/>
        </w:rPr>
        <w:t>,</w:t>
      </w:r>
      <w:r w:rsidRPr="00574936">
        <w:rPr>
          <w:rFonts w:ascii="Times New Roman" w:hAnsi="Times New Roman" w:cs="Times New Roman"/>
          <w:sz w:val="28"/>
          <w:szCs w:val="28"/>
        </w:rPr>
        <w:t xml:space="preserve"> </w:t>
      </w:r>
      <w:r w:rsidR="00D81A99">
        <w:rPr>
          <w:rFonts w:ascii="Times New Roman" w:hAnsi="Times New Roman" w:cs="Times New Roman"/>
          <w:sz w:val="28"/>
          <w:szCs w:val="28"/>
        </w:rPr>
        <w:t xml:space="preserve">керуючись </w:t>
      </w:r>
      <w:r w:rsidRPr="00286CE6">
        <w:rPr>
          <w:rFonts w:ascii="Times New Roman" w:hAnsi="Times New Roman" w:cs="Times New Roman"/>
          <w:sz w:val="28"/>
          <w:szCs w:val="28"/>
        </w:rPr>
        <w:t xml:space="preserve"> </w:t>
      </w:r>
      <w:r>
        <w:rPr>
          <w:rFonts w:ascii="Times New Roman" w:hAnsi="Times New Roman" w:cs="Times New Roman"/>
          <w:sz w:val="28"/>
          <w:szCs w:val="28"/>
        </w:rPr>
        <w:t>З</w:t>
      </w:r>
      <w:r w:rsidRPr="00286CE6">
        <w:rPr>
          <w:rFonts w:ascii="Times New Roman" w:hAnsi="Times New Roman" w:cs="Times New Roman"/>
          <w:sz w:val="28"/>
          <w:szCs w:val="28"/>
        </w:rPr>
        <w:t>акон</w:t>
      </w:r>
      <w:r w:rsidR="00D81A99">
        <w:rPr>
          <w:rFonts w:ascii="Times New Roman" w:hAnsi="Times New Roman" w:cs="Times New Roman"/>
          <w:sz w:val="28"/>
          <w:szCs w:val="28"/>
        </w:rPr>
        <w:t>ом</w:t>
      </w:r>
      <w:r w:rsidRPr="00286CE6">
        <w:rPr>
          <w:rFonts w:ascii="Times New Roman" w:hAnsi="Times New Roman" w:cs="Times New Roman"/>
          <w:sz w:val="28"/>
          <w:szCs w:val="28"/>
        </w:rPr>
        <w:t xml:space="preserve"> України «Про місцеве самоврядування в Україні</w:t>
      </w:r>
      <w:r>
        <w:rPr>
          <w:rFonts w:ascii="Times New Roman" w:hAnsi="Times New Roman" w:cs="Times New Roman"/>
          <w:sz w:val="28"/>
          <w:szCs w:val="28"/>
        </w:rPr>
        <w:t>»</w:t>
      </w:r>
      <w:r w:rsidRPr="00286CE6">
        <w:rPr>
          <w:rFonts w:ascii="Times New Roman" w:hAnsi="Times New Roman" w:cs="Times New Roman"/>
          <w:sz w:val="28"/>
          <w:szCs w:val="28"/>
        </w:rPr>
        <w:t>, врахову</w:t>
      </w:r>
      <w:r w:rsidR="00537DEF">
        <w:rPr>
          <w:rFonts w:ascii="Times New Roman" w:hAnsi="Times New Roman" w:cs="Times New Roman"/>
          <w:sz w:val="28"/>
          <w:szCs w:val="28"/>
        </w:rPr>
        <w:t>ючи висновки постійних комісій,</w:t>
      </w:r>
      <w:r w:rsidR="00D81A99">
        <w:rPr>
          <w:rFonts w:ascii="Times New Roman" w:hAnsi="Times New Roman" w:cs="Times New Roman"/>
          <w:sz w:val="28"/>
          <w:szCs w:val="28"/>
        </w:rPr>
        <w:t xml:space="preserve"> </w:t>
      </w:r>
      <w:r w:rsidR="00D81A99">
        <w:rPr>
          <w:rFonts w:ascii="Times New Roman" w:hAnsi="Times New Roman" w:cs="Times New Roman"/>
          <w:b/>
          <w:bCs/>
          <w:sz w:val="28"/>
          <w:szCs w:val="28"/>
        </w:rPr>
        <w:t>Старовірівська сільська рада</w:t>
      </w:r>
    </w:p>
    <w:p w:rsidR="00D81A99" w:rsidRDefault="00D81A99" w:rsidP="00D81A99">
      <w:pPr>
        <w:spacing w:after="0"/>
        <w:ind w:firstLine="705"/>
        <w:jc w:val="center"/>
        <w:rPr>
          <w:rFonts w:ascii="Times New Roman" w:hAnsi="Times New Roman" w:cs="Times New Roman"/>
          <w:b/>
          <w:bCs/>
          <w:sz w:val="28"/>
          <w:szCs w:val="28"/>
        </w:rPr>
      </w:pPr>
    </w:p>
    <w:p w:rsidR="00BD226A" w:rsidRPr="00286CE6" w:rsidRDefault="00537DEF" w:rsidP="00D81A99">
      <w:pPr>
        <w:spacing w:after="0"/>
        <w:ind w:firstLine="705"/>
        <w:jc w:val="center"/>
        <w:rPr>
          <w:rFonts w:ascii="Times New Roman" w:hAnsi="Times New Roman" w:cs="Times New Roman"/>
          <w:b/>
          <w:bCs/>
          <w:sz w:val="28"/>
          <w:szCs w:val="28"/>
        </w:rPr>
      </w:pPr>
      <w:r>
        <w:rPr>
          <w:rFonts w:ascii="Times New Roman" w:hAnsi="Times New Roman" w:cs="Times New Roman"/>
          <w:b/>
          <w:bCs/>
          <w:sz w:val="28"/>
          <w:szCs w:val="28"/>
        </w:rPr>
        <w:t>ВИРІШИЛА</w:t>
      </w:r>
      <w:r w:rsidR="00BD226A" w:rsidRPr="00286CE6">
        <w:rPr>
          <w:rFonts w:ascii="Times New Roman" w:hAnsi="Times New Roman" w:cs="Times New Roman"/>
          <w:b/>
          <w:bCs/>
          <w:sz w:val="28"/>
          <w:szCs w:val="28"/>
        </w:rPr>
        <w:t>:</w:t>
      </w:r>
    </w:p>
    <w:p w:rsidR="00BD226A" w:rsidRDefault="00D81A99" w:rsidP="00D81A99">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Pr="00D81A99">
        <w:rPr>
          <w:rFonts w:ascii="Times New Roman" w:hAnsi="Times New Roman" w:cs="Times New Roman"/>
          <w:sz w:val="28"/>
          <w:szCs w:val="28"/>
        </w:rPr>
        <w:t>Затвердити  Положення про конкурсний відбір суб’єкта оціночної діяльності для проведення експертної грошової оцінки земельних ділянок несільськогосподарського призначення</w:t>
      </w:r>
      <w:r w:rsidRPr="00D81A99">
        <w:rPr>
          <w:rFonts w:ascii="Times New Roman" w:hAnsi="Times New Roman" w:cs="Times New Roman"/>
          <w:b/>
          <w:sz w:val="28"/>
          <w:szCs w:val="28"/>
        </w:rPr>
        <w:t xml:space="preserve"> </w:t>
      </w:r>
      <w:r w:rsidR="00BD226A" w:rsidRPr="00D81A99">
        <w:rPr>
          <w:rFonts w:ascii="Times New Roman" w:hAnsi="Times New Roman" w:cs="Times New Roman"/>
          <w:sz w:val="28"/>
          <w:szCs w:val="28"/>
        </w:rPr>
        <w:t>(Додаток 1).</w:t>
      </w:r>
    </w:p>
    <w:p w:rsidR="00D81A99" w:rsidRPr="00D81A99" w:rsidRDefault="00D81A99" w:rsidP="00D81A99">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Затвердити персональний склад конкурсної комісії </w:t>
      </w:r>
      <w:r w:rsidRPr="005E1E15">
        <w:rPr>
          <w:rFonts w:ascii="Times New Roman" w:hAnsi="Times New Roman" w:cs="Times New Roman"/>
          <w:sz w:val="28"/>
          <w:szCs w:val="28"/>
        </w:rPr>
        <w:t>з відбору суб’єкт</w:t>
      </w:r>
      <w:r>
        <w:rPr>
          <w:rFonts w:ascii="Times New Roman" w:hAnsi="Times New Roman" w:cs="Times New Roman"/>
          <w:sz w:val="28"/>
          <w:szCs w:val="28"/>
        </w:rPr>
        <w:t>а</w:t>
      </w:r>
      <w:r w:rsidRPr="005E1E15">
        <w:rPr>
          <w:rFonts w:ascii="Times New Roman" w:hAnsi="Times New Roman" w:cs="Times New Roman"/>
          <w:sz w:val="28"/>
          <w:szCs w:val="28"/>
        </w:rPr>
        <w:t xml:space="preserve"> оціночної діяльності для проведення експертної грошової оцінки земельних ділянок</w:t>
      </w:r>
      <w:r>
        <w:rPr>
          <w:rFonts w:ascii="Times New Roman" w:hAnsi="Times New Roman" w:cs="Times New Roman"/>
          <w:sz w:val="28"/>
          <w:szCs w:val="28"/>
        </w:rPr>
        <w:t xml:space="preserve"> </w:t>
      </w:r>
      <w:r w:rsidRPr="00D81A99">
        <w:rPr>
          <w:rFonts w:ascii="Times New Roman" w:hAnsi="Times New Roman" w:cs="Times New Roman"/>
          <w:sz w:val="28"/>
          <w:szCs w:val="28"/>
        </w:rPr>
        <w:t>несільськогосподарського призначення</w:t>
      </w:r>
      <w:r w:rsidRPr="00D81A99">
        <w:rPr>
          <w:rFonts w:ascii="Times New Roman" w:hAnsi="Times New Roman" w:cs="Times New Roman"/>
          <w:b/>
          <w:sz w:val="28"/>
          <w:szCs w:val="28"/>
        </w:rPr>
        <w:t xml:space="preserve"> </w:t>
      </w:r>
      <w:r>
        <w:rPr>
          <w:rFonts w:ascii="Times New Roman" w:hAnsi="Times New Roman" w:cs="Times New Roman"/>
          <w:sz w:val="28"/>
          <w:szCs w:val="28"/>
        </w:rPr>
        <w:t>(додаток 2).</w:t>
      </w:r>
    </w:p>
    <w:p w:rsidR="00BD226A" w:rsidRPr="00D81A99" w:rsidRDefault="00D81A99" w:rsidP="00D81A99">
      <w:pPr>
        <w:tabs>
          <w:tab w:val="left" w:pos="0"/>
          <w:tab w:val="left" w:pos="851"/>
          <w:tab w:val="left" w:pos="993"/>
          <w:tab w:val="left" w:pos="1276"/>
          <w:tab w:val="left" w:pos="1418"/>
          <w:tab w:val="left" w:pos="1560"/>
        </w:tabs>
        <w:spacing w:after="0"/>
        <w:ind w:firstLine="709"/>
        <w:jc w:val="both"/>
        <w:rPr>
          <w:rFonts w:ascii="Times New Roman" w:hAnsi="Times New Roman" w:cs="Times New Roman"/>
          <w:sz w:val="28"/>
          <w:szCs w:val="28"/>
        </w:rPr>
      </w:pPr>
      <w:r>
        <w:rPr>
          <w:rStyle w:val="a5"/>
          <w:rFonts w:ascii="Times New Roman" w:hAnsi="Times New Roman" w:cs="Times New Roman"/>
          <w:b w:val="0"/>
          <w:bCs w:val="0"/>
          <w:smallCaps w:val="0"/>
          <w:sz w:val="28"/>
          <w:szCs w:val="28"/>
        </w:rPr>
        <w:t>2.</w:t>
      </w:r>
      <w:r w:rsidRPr="00D81A99">
        <w:rPr>
          <w:rStyle w:val="a5"/>
          <w:rFonts w:ascii="Times New Roman" w:hAnsi="Times New Roman" w:cs="Times New Roman"/>
          <w:b w:val="0"/>
          <w:bCs w:val="0"/>
          <w:smallCaps w:val="0"/>
          <w:sz w:val="28"/>
          <w:szCs w:val="28"/>
        </w:rPr>
        <w:t>О</w:t>
      </w:r>
      <w:r w:rsidR="00BD226A" w:rsidRPr="00D81A99">
        <w:rPr>
          <w:rStyle w:val="a5"/>
          <w:rFonts w:ascii="Times New Roman" w:hAnsi="Times New Roman" w:cs="Times New Roman"/>
          <w:b w:val="0"/>
          <w:bCs w:val="0"/>
          <w:smallCaps w:val="0"/>
          <w:sz w:val="28"/>
          <w:szCs w:val="28"/>
        </w:rPr>
        <w:t xml:space="preserve">прилюднити дане рішення на офіційному сайті </w:t>
      </w:r>
      <w:r w:rsidRPr="00D81A99">
        <w:rPr>
          <w:rFonts w:ascii="Times New Roman" w:hAnsi="Times New Roman" w:cs="Times New Roman"/>
          <w:sz w:val="28"/>
          <w:szCs w:val="28"/>
        </w:rPr>
        <w:t>Старовірівської</w:t>
      </w:r>
      <w:r w:rsidR="00BD226A" w:rsidRPr="00D81A99">
        <w:rPr>
          <w:rFonts w:ascii="Times New Roman" w:hAnsi="Times New Roman" w:cs="Times New Roman"/>
          <w:sz w:val="28"/>
          <w:szCs w:val="28"/>
        </w:rPr>
        <w:t xml:space="preserve"> </w:t>
      </w:r>
      <w:r w:rsidRPr="00D81A99">
        <w:rPr>
          <w:rFonts w:ascii="Times New Roman" w:hAnsi="Times New Roman" w:cs="Times New Roman"/>
          <w:sz w:val="28"/>
          <w:szCs w:val="28"/>
        </w:rPr>
        <w:t>сільської</w:t>
      </w:r>
      <w:r w:rsidR="00BD226A" w:rsidRPr="00D81A99">
        <w:rPr>
          <w:rFonts w:ascii="Times New Roman" w:hAnsi="Times New Roman" w:cs="Times New Roman"/>
          <w:sz w:val="28"/>
          <w:szCs w:val="28"/>
        </w:rPr>
        <w:t xml:space="preserve"> ради в мережі Інтернет.</w:t>
      </w:r>
    </w:p>
    <w:p w:rsidR="00D81A99" w:rsidRPr="00D81A99" w:rsidRDefault="00D81A99" w:rsidP="00D81A99">
      <w:pPr>
        <w:tabs>
          <w:tab w:val="left" w:pos="0"/>
          <w:tab w:val="left" w:pos="851"/>
          <w:tab w:val="left" w:pos="993"/>
          <w:tab w:val="left" w:pos="1276"/>
          <w:tab w:val="left" w:pos="1418"/>
          <w:tab w:val="left" w:pos="1560"/>
        </w:tabs>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Pr="00D81A99">
        <w:rPr>
          <w:rFonts w:ascii="Times New Roman" w:hAnsi="Times New Roman" w:cs="Times New Roman"/>
          <w:sz w:val="28"/>
          <w:szCs w:val="28"/>
        </w:rPr>
        <w:t xml:space="preserve">Контроль за виконанням даного рішення покласти на </w:t>
      </w:r>
      <w:r>
        <w:rPr>
          <w:rFonts w:ascii="Times New Roman" w:hAnsi="Times New Roman" w:cs="Times New Roman"/>
          <w:bCs/>
          <w:color w:val="000000"/>
          <w:sz w:val="28"/>
          <w:szCs w:val="28"/>
          <w:bdr w:val="none" w:sz="0" w:space="0" w:color="auto" w:frame="1"/>
          <w:shd w:val="clear" w:color="auto" w:fill="FFFFFF"/>
        </w:rPr>
        <w:t>п</w:t>
      </w:r>
      <w:r w:rsidRPr="00D81A99">
        <w:rPr>
          <w:rFonts w:ascii="Times New Roman" w:hAnsi="Times New Roman" w:cs="Times New Roman"/>
          <w:bCs/>
          <w:color w:val="000000"/>
          <w:sz w:val="28"/>
          <w:szCs w:val="28"/>
          <w:bdr w:val="none" w:sz="0" w:space="0" w:color="auto" w:frame="1"/>
          <w:shd w:val="clear" w:color="auto" w:fill="FFFFFF"/>
        </w:rPr>
        <w:t>остійну комісія з питань прав людини, законності, запобігання корупції, регламенту, депутатської етики</w:t>
      </w:r>
      <w:r>
        <w:rPr>
          <w:rFonts w:ascii="Times New Roman" w:hAnsi="Times New Roman" w:cs="Times New Roman"/>
          <w:bCs/>
          <w:color w:val="000000"/>
          <w:sz w:val="28"/>
          <w:szCs w:val="28"/>
          <w:bdr w:val="none" w:sz="0" w:space="0" w:color="auto" w:frame="1"/>
          <w:shd w:val="clear" w:color="auto" w:fill="FFFFFF"/>
        </w:rPr>
        <w:t xml:space="preserve"> (голова комісії – Бондаренко М.М.)</w:t>
      </w:r>
    </w:p>
    <w:p w:rsidR="001F5DD9" w:rsidRDefault="001F5DD9" w:rsidP="005E1E15">
      <w:pPr>
        <w:spacing w:after="0"/>
        <w:ind w:firstLine="705"/>
        <w:rPr>
          <w:rFonts w:ascii="Times New Roman" w:hAnsi="Times New Roman" w:cs="Times New Roman"/>
          <w:b/>
          <w:bCs/>
          <w:sz w:val="28"/>
          <w:szCs w:val="28"/>
        </w:rPr>
      </w:pPr>
    </w:p>
    <w:p w:rsidR="00BD226A" w:rsidRDefault="00D81A99" w:rsidP="005E1E15">
      <w:pPr>
        <w:spacing w:after="0"/>
        <w:ind w:firstLine="705"/>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 xml:space="preserve">Сільський </w:t>
      </w:r>
      <w:r w:rsidR="00537DEF">
        <w:rPr>
          <w:rFonts w:ascii="Times New Roman" w:hAnsi="Times New Roman" w:cs="Times New Roman"/>
          <w:b/>
          <w:bCs/>
          <w:sz w:val="28"/>
          <w:szCs w:val="28"/>
        </w:rPr>
        <w:t xml:space="preserve"> голова</w:t>
      </w:r>
      <w:r w:rsidR="00537DEF">
        <w:rPr>
          <w:rFonts w:ascii="Times New Roman" w:hAnsi="Times New Roman" w:cs="Times New Roman"/>
          <w:b/>
          <w:bCs/>
          <w:sz w:val="28"/>
          <w:szCs w:val="28"/>
        </w:rPr>
        <w:tab/>
      </w:r>
      <w:r w:rsidR="00BD226A">
        <w:rPr>
          <w:rFonts w:ascii="Times New Roman" w:hAnsi="Times New Roman" w:cs="Times New Roman"/>
          <w:b/>
          <w:bCs/>
          <w:sz w:val="28"/>
          <w:szCs w:val="28"/>
        </w:rPr>
        <w:tab/>
      </w:r>
      <w:r w:rsidR="00BD226A">
        <w:rPr>
          <w:rFonts w:ascii="Times New Roman" w:hAnsi="Times New Roman" w:cs="Times New Roman"/>
          <w:b/>
          <w:bCs/>
          <w:sz w:val="28"/>
          <w:szCs w:val="28"/>
        </w:rPr>
        <w:tab/>
      </w:r>
      <w:r w:rsidR="00BD226A">
        <w:rPr>
          <w:rFonts w:ascii="Times New Roman" w:hAnsi="Times New Roman" w:cs="Times New Roman"/>
          <w:b/>
          <w:bCs/>
          <w:sz w:val="28"/>
          <w:szCs w:val="28"/>
        </w:rPr>
        <w:tab/>
      </w:r>
      <w:r w:rsidR="00BD226A">
        <w:rPr>
          <w:rFonts w:ascii="Times New Roman" w:hAnsi="Times New Roman" w:cs="Times New Roman"/>
          <w:b/>
          <w:bCs/>
          <w:sz w:val="28"/>
          <w:szCs w:val="28"/>
        </w:rPr>
        <w:tab/>
      </w:r>
      <w:r w:rsidR="00BD226A">
        <w:rPr>
          <w:rFonts w:ascii="Times New Roman" w:hAnsi="Times New Roman" w:cs="Times New Roman"/>
          <w:b/>
          <w:bCs/>
          <w:sz w:val="28"/>
          <w:szCs w:val="28"/>
        </w:rPr>
        <w:tab/>
      </w:r>
      <w:r>
        <w:rPr>
          <w:rFonts w:ascii="Times New Roman" w:hAnsi="Times New Roman" w:cs="Times New Roman"/>
          <w:b/>
          <w:bCs/>
          <w:sz w:val="28"/>
          <w:szCs w:val="28"/>
        </w:rPr>
        <w:t>Микола БІНДУС</w:t>
      </w:r>
    </w:p>
    <w:p w:rsidR="00BD226A" w:rsidRDefault="00BD226A" w:rsidP="005E1E15">
      <w:pPr>
        <w:spacing w:after="0"/>
        <w:ind w:firstLine="705"/>
        <w:rPr>
          <w:rFonts w:ascii="Times New Roman" w:hAnsi="Times New Roman" w:cs="Times New Roman"/>
          <w:b/>
          <w:bCs/>
          <w:sz w:val="28"/>
          <w:szCs w:val="28"/>
        </w:rPr>
      </w:pPr>
    </w:p>
    <w:p w:rsidR="00BD226A" w:rsidRPr="00D81A99" w:rsidRDefault="00BD226A" w:rsidP="00D81A99">
      <w:pPr>
        <w:spacing w:after="0"/>
        <w:ind w:left="4820" w:hanging="1"/>
        <w:rPr>
          <w:rFonts w:ascii="Times New Roman" w:hAnsi="Times New Roman" w:cs="Times New Roman"/>
          <w:sz w:val="28"/>
          <w:szCs w:val="28"/>
        </w:rPr>
      </w:pPr>
      <w:r w:rsidRPr="00D81A99">
        <w:rPr>
          <w:rFonts w:ascii="Times New Roman" w:hAnsi="Times New Roman" w:cs="Times New Roman"/>
          <w:sz w:val="28"/>
          <w:szCs w:val="28"/>
        </w:rPr>
        <w:t>Додаток 1</w:t>
      </w:r>
    </w:p>
    <w:p w:rsidR="00BD226A" w:rsidRPr="00D81A99" w:rsidRDefault="00BD226A" w:rsidP="00D81A99">
      <w:pPr>
        <w:pStyle w:val="FR2"/>
        <w:ind w:left="4820" w:hanging="1"/>
        <w:jc w:val="left"/>
        <w:rPr>
          <w:sz w:val="28"/>
          <w:szCs w:val="28"/>
        </w:rPr>
      </w:pPr>
      <w:r w:rsidRPr="00D81A99">
        <w:rPr>
          <w:sz w:val="28"/>
          <w:szCs w:val="28"/>
        </w:rPr>
        <w:t xml:space="preserve">до рішення </w:t>
      </w:r>
      <w:r w:rsidR="00D81A99" w:rsidRPr="00D81A99">
        <w:rPr>
          <w:sz w:val="28"/>
          <w:szCs w:val="28"/>
          <w:lang w:eastAsia="uk-UA"/>
        </w:rPr>
        <w:t>ХІ</w:t>
      </w:r>
      <w:r w:rsidR="00D81A99" w:rsidRPr="00D81A99">
        <w:rPr>
          <w:sz w:val="28"/>
          <w:szCs w:val="28"/>
          <w:lang w:val="en-US" w:eastAsia="uk-UA"/>
        </w:rPr>
        <w:t>V</w:t>
      </w:r>
      <w:r w:rsidR="00D81A99" w:rsidRPr="00D81A99">
        <w:rPr>
          <w:b/>
          <w:sz w:val="28"/>
          <w:szCs w:val="28"/>
          <w:lang w:eastAsia="uk-UA"/>
        </w:rPr>
        <w:t xml:space="preserve">  </w:t>
      </w:r>
      <w:r w:rsidRPr="00D81A99">
        <w:rPr>
          <w:sz w:val="28"/>
          <w:szCs w:val="28"/>
        </w:rPr>
        <w:t xml:space="preserve">сесії </w:t>
      </w:r>
      <w:r w:rsidRPr="00D81A99">
        <w:rPr>
          <w:sz w:val="28"/>
          <w:szCs w:val="28"/>
          <w:lang w:val="en-US"/>
        </w:rPr>
        <w:t>V</w:t>
      </w:r>
      <w:r w:rsidR="00D81A99" w:rsidRPr="00D81A99">
        <w:rPr>
          <w:sz w:val="28"/>
          <w:szCs w:val="28"/>
        </w:rPr>
        <w:t>І</w:t>
      </w:r>
      <w:r w:rsidRPr="00D81A99">
        <w:rPr>
          <w:sz w:val="28"/>
          <w:szCs w:val="28"/>
        </w:rPr>
        <w:t>ІІ скликання</w:t>
      </w:r>
    </w:p>
    <w:p w:rsidR="00BD226A" w:rsidRPr="00D81A99" w:rsidRDefault="00BD226A" w:rsidP="00D81A99">
      <w:pPr>
        <w:spacing w:after="0"/>
        <w:ind w:left="4820" w:hanging="1"/>
        <w:rPr>
          <w:rFonts w:ascii="Times New Roman" w:hAnsi="Times New Roman" w:cs="Times New Roman"/>
          <w:sz w:val="28"/>
          <w:szCs w:val="28"/>
        </w:rPr>
      </w:pPr>
      <w:r w:rsidRPr="00D81A99">
        <w:rPr>
          <w:rFonts w:ascii="Times New Roman" w:hAnsi="Times New Roman" w:cs="Times New Roman"/>
          <w:sz w:val="28"/>
          <w:szCs w:val="28"/>
        </w:rPr>
        <w:t>Нововодолазької селищної ради</w:t>
      </w:r>
    </w:p>
    <w:p w:rsidR="00BD226A" w:rsidRPr="00D81A99" w:rsidRDefault="00BD226A" w:rsidP="00D81A99">
      <w:pPr>
        <w:spacing w:after="0"/>
        <w:ind w:left="4820" w:hanging="1"/>
        <w:rPr>
          <w:rFonts w:ascii="Times New Roman" w:hAnsi="Times New Roman" w:cs="Times New Roman"/>
          <w:sz w:val="28"/>
          <w:szCs w:val="28"/>
        </w:rPr>
      </w:pPr>
      <w:r w:rsidRPr="00D81A99">
        <w:rPr>
          <w:rFonts w:ascii="Times New Roman" w:hAnsi="Times New Roman" w:cs="Times New Roman"/>
          <w:sz w:val="28"/>
          <w:szCs w:val="28"/>
        </w:rPr>
        <w:t xml:space="preserve">від </w:t>
      </w:r>
      <w:r w:rsidR="00D81A99" w:rsidRPr="00D81A99">
        <w:rPr>
          <w:rFonts w:ascii="Times New Roman" w:hAnsi="Times New Roman" w:cs="Times New Roman"/>
          <w:sz w:val="28"/>
          <w:szCs w:val="28"/>
        </w:rPr>
        <w:t>05.08.2021</w:t>
      </w:r>
      <w:r w:rsidRPr="00D81A99">
        <w:rPr>
          <w:rFonts w:ascii="Times New Roman" w:hAnsi="Times New Roman" w:cs="Times New Roman"/>
          <w:sz w:val="28"/>
          <w:szCs w:val="28"/>
        </w:rPr>
        <w:t xml:space="preserve"> року № </w:t>
      </w:r>
      <w:r w:rsidR="00D81A99" w:rsidRPr="00D81A99">
        <w:rPr>
          <w:rFonts w:ascii="Times New Roman" w:hAnsi="Times New Roman" w:cs="Times New Roman"/>
          <w:sz w:val="28"/>
          <w:szCs w:val="28"/>
        </w:rPr>
        <w:t>___</w:t>
      </w:r>
    </w:p>
    <w:p w:rsidR="00537DEF" w:rsidRPr="00D81A99" w:rsidRDefault="00537DEF" w:rsidP="00D81A99">
      <w:pPr>
        <w:spacing w:after="0"/>
        <w:ind w:left="4820" w:hanging="1"/>
        <w:rPr>
          <w:rFonts w:ascii="Times New Roman" w:hAnsi="Times New Roman" w:cs="Times New Roman"/>
          <w:sz w:val="28"/>
          <w:szCs w:val="28"/>
        </w:rPr>
      </w:pPr>
    </w:p>
    <w:p w:rsidR="00537DEF" w:rsidRPr="00537DEF" w:rsidRDefault="00537DEF" w:rsidP="00537DEF">
      <w:pPr>
        <w:spacing w:after="0"/>
        <w:rPr>
          <w:rFonts w:ascii="Times New Roman" w:hAnsi="Times New Roman" w:cs="Times New Roman"/>
          <w:b/>
          <w:bCs/>
          <w:i/>
          <w:sz w:val="28"/>
          <w:szCs w:val="28"/>
        </w:rPr>
      </w:pPr>
    </w:p>
    <w:p w:rsidR="00BD226A" w:rsidRPr="005E1E15" w:rsidRDefault="00BD226A" w:rsidP="005E1E15">
      <w:pPr>
        <w:spacing w:after="0"/>
        <w:jc w:val="center"/>
        <w:rPr>
          <w:rFonts w:ascii="Times New Roman" w:hAnsi="Times New Roman" w:cs="Times New Roman"/>
          <w:b/>
          <w:bCs/>
          <w:sz w:val="28"/>
          <w:szCs w:val="28"/>
        </w:rPr>
      </w:pPr>
      <w:r w:rsidRPr="005E1E15">
        <w:rPr>
          <w:rFonts w:ascii="Times New Roman" w:hAnsi="Times New Roman" w:cs="Times New Roman"/>
          <w:b/>
          <w:bCs/>
          <w:sz w:val="28"/>
          <w:szCs w:val="28"/>
        </w:rPr>
        <w:t>ПОЛОЖЕННЯ</w:t>
      </w:r>
    </w:p>
    <w:p w:rsidR="00BD226A" w:rsidRDefault="00BD226A" w:rsidP="005E1E15">
      <w:pPr>
        <w:spacing w:after="0"/>
        <w:jc w:val="center"/>
        <w:rPr>
          <w:rFonts w:ascii="Times New Roman" w:hAnsi="Times New Roman" w:cs="Times New Roman"/>
          <w:b/>
          <w:bCs/>
          <w:sz w:val="28"/>
          <w:szCs w:val="28"/>
        </w:rPr>
      </w:pPr>
      <w:r w:rsidRPr="005E1E15">
        <w:rPr>
          <w:rFonts w:ascii="Times New Roman" w:hAnsi="Times New Roman" w:cs="Times New Roman"/>
          <w:b/>
          <w:bCs/>
          <w:sz w:val="28"/>
          <w:szCs w:val="28"/>
        </w:rPr>
        <w:t>про конкурсний відбір суб’єкт</w:t>
      </w:r>
      <w:r>
        <w:rPr>
          <w:rFonts w:ascii="Times New Roman" w:hAnsi="Times New Roman" w:cs="Times New Roman"/>
          <w:b/>
          <w:bCs/>
          <w:sz w:val="28"/>
          <w:szCs w:val="28"/>
        </w:rPr>
        <w:t>а</w:t>
      </w:r>
      <w:r w:rsidRPr="005E1E15">
        <w:rPr>
          <w:rFonts w:ascii="Times New Roman" w:hAnsi="Times New Roman" w:cs="Times New Roman"/>
          <w:b/>
          <w:bCs/>
          <w:sz w:val="28"/>
          <w:szCs w:val="28"/>
        </w:rPr>
        <w:t xml:space="preserve"> оціночної діяльності </w:t>
      </w:r>
    </w:p>
    <w:p w:rsidR="00BD226A" w:rsidRDefault="00BD226A" w:rsidP="005E1E15">
      <w:pPr>
        <w:spacing w:after="0"/>
        <w:jc w:val="center"/>
        <w:rPr>
          <w:rFonts w:ascii="Times New Roman" w:hAnsi="Times New Roman" w:cs="Times New Roman"/>
          <w:b/>
          <w:bCs/>
          <w:sz w:val="28"/>
          <w:szCs w:val="28"/>
        </w:rPr>
      </w:pPr>
      <w:r w:rsidRPr="005E1E15">
        <w:rPr>
          <w:rFonts w:ascii="Times New Roman" w:hAnsi="Times New Roman" w:cs="Times New Roman"/>
          <w:b/>
          <w:bCs/>
          <w:sz w:val="28"/>
          <w:szCs w:val="28"/>
        </w:rPr>
        <w:t>для проведення експертної грошової оцінки земельних ділянок несіл</w:t>
      </w:r>
      <w:r>
        <w:rPr>
          <w:rFonts w:ascii="Times New Roman" w:hAnsi="Times New Roman" w:cs="Times New Roman"/>
          <w:b/>
          <w:bCs/>
          <w:sz w:val="28"/>
          <w:szCs w:val="28"/>
        </w:rPr>
        <w:t>ьськогосподарського призначення</w:t>
      </w:r>
    </w:p>
    <w:p w:rsidR="00BD226A" w:rsidRPr="005E1E15" w:rsidRDefault="00BD226A" w:rsidP="005E1E15">
      <w:pPr>
        <w:spacing w:after="0"/>
        <w:jc w:val="center"/>
        <w:rPr>
          <w:rFonts w:ascii="Times New Roman" w:hAnsi="Times New Roman" w:cs="Times New Roman"/>
          <w:b/>
          <w:bCs/>
          <w:sz w:val="28"/>
          <w:szCs w:val="28"/>
        </w:rPr>
      </w:pPr>
    </w:p>
    <w:p w:rsidR="00BD226A" w:rsidRDefault="00BD226A" w:rsidP="005E1E15">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1. </w:t>
      </w:r>
      <w:r w:rsidRPr="005E1E15">
        <w:rPr>
          <w:rFonts w:ascii="Times New Roman" w:hAnsi="Times New Roman" w:cs="Times New Roman"/>
          <w:b/>
          <w:bCs/>
          <w:sz w:val="28"/>
          <w:szCs w:val="28"/>
        </w:rPr>
        <w:t>Загальні положення</w:t>
      </w:r>
    </w:p>
    <w:p w:rsidR="00BD226A" w:rsidRPr="005E1E15" w:rsidRDefault="00BD226A" w:rsidP="005E1E15">
      <w:pPr>
        <w:spacing w:after="0"/>
        <w:jc w:val="center"/>
        <w:rPr>
          <w:rFonts w:ascii="Times New Roman" w:hAnsi="Times New Roman" w:cs="Times New Roman"/>
          <w:b/>
          <w:bCs/>
          <w:sz w:val="28"/>
          <w:szCs w:val="28"/>
        </w:rPr>
      </w:pPr>
    </w:p>
    <w:p w:rsidR="00BD226A"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 xml:space="preserve">1.1. </w:t>
      </w:r>
      <w:r>
        <w:rPr>
          <w:rFonts w:ascii="Times New Roman" w:hAnsi="Times New Roman" w:cs="Times New Roman"/>
          <w:sz w:val="28"/>
          <w:szCs w:val="28"/>
        </w:rPr>
        <w:t>Дане</w:t>
      </w:r>
      <w:r w:rsidRPr="005E1E15">
        <w:rPr>
          <w:rFonts w:ascii="Times New Roman" w:hAnsi="Times New Roman" w:cs="Times New Roman"/>
          <w:sz w:val="28"/>
          <w:szCs w:val="28"/>
        </w:rPr>
        <w:t xml:space="preserve"> Положення </w:t>
      </w:r>
      <w:r w:rsidRPr="003538C8">
        <w:rPr>
          <w:rFonts w:ascii="Times New Roman" w:hAnsi="Times New Roman" w:cs="Times New Roman"/>
          <w:sz w:val="28"/>
          <w:szCs w:val="28"/>
        </w:rPr>
        <w:t xml:space="preserve">про конкурсний відбір суб’єкта оціночної діяльності для проведення експертної грошової оцінки земельних ділянок несільськогосподарського призначення </w:t>
      </w:r>
      <w:r>
        <w:rPr>
          <w:rFonts w:ascii="Times New Roman" w:hAnsi="Times New Roman" w:cs="Times New Roman"/>
          <w:sz w:val="28"/>
          <w:szCs w:val="28"/>
        </w:rPr>
        <w:t>(далі – Положення) встановлює</w:t>
      </w:r>
      <w:r w:rsidRPr="005E1E15">
        <w:rPr>
          <w:rFonts w:ascii="Times New Roman" w:hAnsi="Times New Roman" w:cs="Times New Roman"/>
          <w:sz w:val="28"/>
          <w:szCs w:val="28"/>
        </w:rPr>
        <w:t xml:space="preserve"> процедуру конкурсного відбору суб’єкт</w:t>
      </w:r>
      <w:r>
        <w:rPr>
          <w:rFonts w:ascii="Times New Roman" w:hAnsi="Times New Roman" w:cs="Times New Roman"/>
          <w:sz w:val="28"/>
          <w:szCs w:val="28"/>
        </w:rPr>
        <w:t>а</w:t>
      </w:r>
      <w:r w:rsidRPr="005E1E15">
        <w:rPr>
          <w:rFonts w:ascii="Times New Roman" w:hAnsi="Times New Roman" w:cs="Times New Roman"/>
          <w:sz w:val="28"/>
          <w:szCs w:val="28"/>
        </w:rPr>
        <w:t xml:space="preserve"> оціночної діяльності </w:t>
      </w:r>
      <w:r>
        <w:rPr>
          <w:rFonts w:ascii="Times New Roman" w:hAnsi="Times New Roman" w:cs="Times New Roman"/>
          <w:sz w:val="28"/>
          <w:szCs w:val="28"/>
        </w:rPr>
        <w:t xml:space="preserve">у сфері оцінки земель, визнаного таким згідно із Законом України «Про оцінку земель» </w:t>
      </w:r>
      <w:r w:rsidRPr="005E1E15">
        <w:rPr>
          <w:rFonts w:ascii="Times New Roman" w:hAnsi="Times New Roman" w:cs="Times New Roman"/>
          <w:sz w:val="28"/>
          <w:szCs w:val="28"/>
        </w:rPr>
        <w:t xml:space="preserve">для проведення експертної грошової оцінки земельних ділянок несільськогосподарського призначення, повноваження щодо розпорядження якими належать </w:t>
      </w:r>
      <w:r w:rsidR="00D81A99">
        <w:rPr>
          <w:rFonts w:ascii="Times New Roman" w:hAnsi="Times New Roman" w:cs="Times New Roman"/>
          <w:sz w:val="28"/>
          <w:szCs w:val="28"/>
        </w:rPr>
        <w:t>Старовірівській сільській</w:t>
      </w:r>
      <w:r>
        <w:rPr>
          <w:rFonts w:ascii="Times New Roman" w:hAnsi="Times New Roman" w:cs="Times New Roman"/>
          <w:sz w:val="28"/>
          <w:szCs w:val="28"/>
        </w:rPr>
        <w:t xml:space="preserve"> раді</w:t>
      </w:r>
      <w:r w:rsidRPr="005E1E15">
        <w:rPr>
          <w:rFonts w:ascii="Times New Roman" w:hAnsi="Times New Roman" w:cs="Times New Roman"/>
          <w:sz w:val="28"/>
          <w:szCs w:val="28"/>
        </w:rPr>
        <w:t>.</w:t>
      </w:r>
    </w:p>
    <w:p w:rsidR="00BD226A" w:rsidRPr="005E1E15" w:rsidRDefault="00BD226A" w:rsidP="00E0259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rPr>
      </w:pPr>
      <w:r w:rsidRPr="005E1E15">
        <w:rPr>
          <w:rFonts w:ascii="Times New Roman" w:hAnsi="Times New Roman"/>
          <w:sz w:val="28"/>
          <w:szCs w:val="28"/>
        </w:rPr>
        <w:t xml:space="preserve">1.2. </w:t>
      </w:r>
      <w:r>
        <w:rPr>
          <w:rFonts w:ascii="Times New Roman" w:hAnsi="Times New Roman"/>
          <w:sz w:val="28"/>
          <w:szCs w:val="28"/>
        </w:rPr>
        <w:t>Дане</w:t>
      </w:r>
      <w:r w:rsidRPr="005E1E15">
        <w:rPr>
          <w:rFonts w:ascii="Times New Roman" w:hAnsi="Times New Roman"/>
          <w:sz w:val="28"/>
          <w:szCs w:val="28"/>
        </w:rPr>
        <w:t xml:space="preserve"> Положення розроблено відповідно до Земельного кодексу України, </w:t>
      </w:r>
      <w:r>
        <w:rPr>
          <w:rFonts w:ascii="Times New Roman" w:hAnsi="Times New Roman"/>
          <w:sz w:val="28"/>
          <w:szCs w:val="28"/>
        </w:rPr>
        <w:t>Закону</w:t>
      </w:r>
      <w:r w:rsidRPr="005E1E15">
        <w:rPr>
          <w:rFonts w:ascii="Times New Roman" w:hAnsi="Times New Roman"/>
          <w:sz w:val="28"/>
          <w:szCs w:val="28"/>
        </w:rPr>
        <w:t xml:space="preserve"> України «Про оцінку земель», </w:t>
      </w:r>
      <w:r>
        <w:rPr>
          <w:rFonts w:ascii="Times New Roman" w:hAnsi="Times New Roman"/>
          <w:sz w:val="28"/>
          <w:szCs w:val="28"/>
        </w:rPr>
        <w:t xml:space="preserve">Положення про конкурсний відбір суб’єктів оціночної діяльності, затвердженого Наказом Фонду державного майна України від 31.12.2015 року № 2075 </w:t>
      </w:r>
      <w:r w:rsidRPr="005E1E15">
        <w:rPr>
          <w:rFonts w:ascii="Times New Roman" w:hAnsi="Times New Roman"/>
          <w:sz w:val="28"/>
          <w:szCs w:val="28"/>
        </w:rPr>
        <w:t>з метою забезпечення конкурсних засад та неупередженості у відборі суб’єкт</w:t>
      </w:r>
      <w:r>
        <w:rPr>
          <w:rFonts w:ascii="Times New Roman" w:hAnsi="Times New Roman"/>
          <w:sz w:val="28"/>
          <w:szCs w:val="28"/>
        </w:rPr>
        <w:t>а</w:t>
      </w:r>
      <w:r w:rsidRPr="005E1E15">
        <w:rPr>
          <w:rFonts w:ascii="Times New Roman" w:hAnsi="Times New Roman"/>
          <w:sz w:val="28"/>
          <w:szCs w:val="28"/>
        </w:rPr>
        <w:t xml:space="preserve"> оціночної діяльності для проведення експертної грошової оцінки земельних ділянок.</w:t>
      </w:r>
    </w:p>
    <w:p w:rsidR="00BD226A" w:rsidRPr="005E1E15"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 xml:space="preserve">1.3. </w:t>
      </w:r>
      <w:r>
        <w:rPr>
          <w:rFonts w:ascii="Times New Roman" w:hAnsi="Times New Roman" w:cs="Times New Roman"/>
          <w:sz w:val="28"/>
          <w:szCs w:val="28"/>
        </w:rPr>
        <w:t>Дане</w:t>
      </w:r>
      <w:r w:rsidRPr="005E1E15">
        <w:rPr>
          <w:rFonts w:ascii="Times New Roman" w:hAnsi="Times New Roman" w:cs="Times New Roman"/>
          <w:sz w:val="28"/>
          <w:szCs w:val="28"/>
        </w:rPr>
        <w:t xml:space="preserve"> Положення застосовується конкурсною комісією, яка утворюється </w:t>
      </w:r>
      <w:r w:rsidR="00D81A99">
        <w:rPr>
          <w:rFonts w:ascii="Times New Roman" w:hAnsi="Times New Roman" w:cs="Times New Roman"/>
          <w:sz w:val="28"/>
          <w:szCs w:val="28"/>
        </w:rPr>
        <w:t xml:space="preserve">Старовірівською сільською </w:t>
      </w:r>
      <w:r>
        <w:rPr>
          <w:rFonts w:ascii="Times New Roman" w:hAnsi="Times New Roman" w:cs="Times New Roman"/>
          <w:sz w:val="28"/>
          <w:szCs w:val="28"/>
        </w:rPr>
        <w:t>радою</w:t>
      </w:r>
      <w:r w:rsidRPr="005E1E15">
        <w:rPr>
          <w:rFonts w:ascii="Times New Roman" w:hAnsi="Times New Roman" w:cs="Times New Roman"/>
          <w:sz w:val="28"/>
          <w:szCs w:val="28"/>
        </w:rPr>
        <w:t xml:space="preserve"> для відбору на конкурентних засадах суб'єкта оціночної діяльності, що має </w:t>
      </w:r>
      <w:r>
        <w:rPr>
          <w:rFonts w:ascii="Times New Roman" w:hAnsi="Times New Roman" w:cs="Times New Roman"/>
          <w:sz w:val="28"/>
          <w:szCs w:val="28"/>
        </w:rPr>
        <w:t>відповідні документи</w:t>
      </w:r>
      <w:r w:rsidRPr="005E1E15">
        <w:rPr>
          <w:rFonts w:ascii="Times New Roman" w:hAnsi="Times New Roman" w:cs="Times New Roman"/>
          <w:sz w:val="28"/>
          <w:szCs w:val="28"/>
        </w:rPr>
        <w:t xml:space="preserve"> на проведення </w:t>
      </w:r>
      <w:proofErr w:type="spellStart"/>
      <w:r w:rsidRPr="005E1E15">
        <w:rPr>
          <w:rFonts w:ascii="Times New Roman" w:hAnsi="Times New Roman" w:cs="Times New Roman"/>
          <w:sz w:val="28"/>
          <w:szCs w:val="28"/>
        </w:rPr>
        <w:t>землеоціночних</w:t>
      </w:r>
      <w:proofErr w:type="spellEnd"/>
      <w:r w:rsidRPr="005E1E15">
        <w:rPr>
          <w:rFonts w:ascii="Times New Roman" w:hAnsi="Times New Roman" w:cs="Times New Roman"/>
          <w:sz w:val="28"/>
          <w:szCs w:val="28"/>
        </w:rPr>
        <w:t xml:space="preserve"> робіт.</w:t>
      </w:r>
    </w:p>
    <w:p w:rsidR="00BD226A"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 xml:space="preserve">1.4. Підставами для проведення конкурсу </w:t>
      </w:r>
      <w:r>
        <w:rPr>
          <w:rFonts w:ascii="Times New Roman" w:hAnsi="Times New Roman" w:cs="Times New Roman"/>
          <w:sz w:val="28"/>
          <w:szCs w:val="28"/>
        </w:rPr>
        <w:t xml:space="preserve">з відбору </w:t>
      </w:r>
      <w:r w:rsidRPr="003538C8">
        <w:rPr>
          <w:rFonts w:ascii="Times New Roman" w:hAnsi="Times New Roman" w:cs="Times New Roman"/>
          <w:sz w:val="28"/>
          <w:szCs w:val="28"/>
        </w:rPr>
        <w:t>суб’єкта оціночної діяльності для проведення експертної грошової оцінки земельних ділянок несільськогосподарського призначення</w:t>
      </w:r>
      <w:r w:rsidRPr="005E1E15">
        <w:rPr>
          <w:rFonts w:ascii="Times New Roman" w:hAnsi="Times New Roman" w:cs="Times New Roman"/>
          <w:sz w:val="28"/>
          <w:szCs w:val="28"/>
        </w:rPr>
        <w:t xml:space="preserve"> </w:t>
      </w:r>
      <w:r>
        <w:rPr>
          <w:rFonts w:ascii="Times New Roman" w:hAnsi="Times New Roman" w:cs="Times New Roman"/>
          <w:sz w:val="28"/>
          <w:szCs w:val="28"/>
        </w:rPr>
        <w:t xml:space="preserve">(далі – Конкурс) </w:t>
      </w:r>
      <w:r w:rsidRPr="005E1E15">
        <w:rPr>
          <w:rFonts w:ascii="Times New Roman" w:hAnsi="Times New Roman" w:cs="Times New Roman"/>
          <w:sz w:val="28"/>
          <w:szCs w:val="28"/>
        </w:rPr>
        <w:t xml:space="preserve">є </w:t>
      </w:r>
      <w:r>
        <w:rPr>
          <w:rFonts w:ascii="Times New Roman" w:hAnsi="Times New Roman" w:cs="Times New Roman"/>
          <w:sz w:val="28"/>
          <w:szCs w:val="28"/>
        </w:rPr>
        <w:t xml:space="preserve">рішення </w:t>
      </w:r>
      <w:r w:rsidR="00D81A99">
        <w:rPr>
          <w:rFonts w:ascii="Times New Roman" w:hAnsi="Times New Roman" w:cs="Times New Roman"/>
          <w:sz w:val="28"/>
          <w:szCs w:val="28"/>
        </w:rPr>
        <w:t xml:space="preserve">Старовірівської сільської </w:t>
      </w:r>
      <w:r>
        <w:rPr>
          <w:rFonts w:ascii="Times New Roman" w:hAnsi="Times New Roman" w:cs="Times New Roman"/>
          <w:sz w:val="28"/>
          <w:szCs w:val="28"/>
        </w:rPr>
        <w:t>ради</w:t>
      </w:r>
      <w:r w:rsidRPr="005E1E15">
        <w:rPr>
          <w:rFonts w:ascii="Times New Roman" w:hAnsi="Times New Roman" w:cs="Times New Roman"/>
          <w:sz w:val="28"/>
          <w:szCs w:val="28"/>
        </w:rPr>
        <w:t xml:space="preserve"> </w:t>
      </w:r>
      <w:r w:rsidRPr="003E153A">
        <w:rPr>
          <w:rFonts w:ascii="Times New Roman" w:hAnsi="Times New Roman" w:cs="Times New Roman"/>
          <w:sz w:val="28"/>
          <w:szCs w:val="28"/>
        </w:rPr>
        <w:t>про надання дозволу на проведення експертної грошової оцінки земельної ділянки</w:t>
      </w:r>
      <w:r w:rsidRPr="005E1E15">
        <w:rPr>
          <w:rFonts w:ascii="Times New Roman" w:hAnsi="Times New Roman" w:cs="Times New Roman"/>
          <w:sz w:val="28"/>
          <w:szCs w:val="28"/>
        </w:rPr>
        <w:t>.</w:t>
      </w:r>
    </w:p>
    <w:p w:rsidR="00537DEF" w:rsidRPr="00537DEF" w:rsidRDefault="00BD226A" w:rsidP="00537DEF">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 xml:space="preserve">1.5. У </w:t>
      </w:r>
      <w:r>
        <w:rPr>
          <w:rFonts w:ascii="Times New Roman" w:hAnsi="Times New Roman" w:cs="Times New Roman"/>
          <w:sz w:val="28"/>
          <w:szCs w:val="28"/>
        </w:rPr>
        <w:t>даному</w:t>
      </w:r>
      <w:r w:rsidRPr="005E1E15">
        <w:rPr>
          <w:rFonts w:ascii="Times New Roman" w:hAnsi="Times New Roman" w:cs="Times New Roman"/>
          <w:sz w:val="28"/>
          <w:szCs w:val="28"/>
        </w:rPr>
        <w:t xml:space="preserve"> Положенні зазначені нижче терміни вживаються </w:t>
      </w:r>
      <w:r>
        <w:rPr>
          <w:rFonts w:ascii="Times New Roman" w:hAnsi="Times New Roman" w:cs="Times New Roman"/>
          <w:sz w:val="28"/>
          <w:szCs w:val="28"/>
        </w:rPr>
        <w:t>в</w:t>
      </w:r>
      <w:r w:rsidRPr="005E1E15">
        <w:rPr>
          <w:rFonts w:ascii="Times New Roman" w:hAnsi="Times New Roman" w:cs="Times New Roman"/>
          <w:sz w:val="28"/>
          <w:szCs w:val="28"/>
        </w:rPr>
        <w:t xml:space="preserve"> та</w:t>
      </w:r>
      <w:r>
        <w:rPr>
          <w:rFonts w:ascii="Times New Roman" w:hAnsi="Times New Roman" w:cs="Times New Roman"/>
          <w:sz w:val="28"/>
          <w:szCs w:val="28"/>
        </w:rPr>
        <w:t>ких</w:t>
      </w:r>
      <w:r w:rsidRPr="005E1E15">
        <w:rPr>
          <w:rFonts w:ascii="Times New Roman" w:hAnsi="Times New Roman" w:cs="Times New Roman"/>
          <w:sz w:val="28"/>
          <w:szCs w:val="28"/>
        </w:rPr>
        <w:t xml:space="preserve"> значенн</w:t>
      </w:r>
      <w:r>
        <w:rPr>
          <w:rFonts w:ascii="Times New Roman" w:hAnsi="Times New Roman" w:cs="Times New Roman"/>
          <w:sz w:val="28"/>
          <w:szCs w:val="28"/>
        </w:rPr>
        <w:t>ях</w:t>
      </w:r>
      <w:r w:rsidRPr="005E1E15">
        <w:rPr>
          <w:rFonts w:ascii="Times New Roman" w:hAnsi="Times New Roman" w:cs="Times New Roman"/>
          <w:sz w:val="28"/>
          <w:szCs w:val="28"/>
        </w:rPr>
        <w:t>:</w:t>
      </w:r>
    </w:p>
    <w:p w:rsidR="00537DEF" w:rsidRPr="00B263BF" w:rsidRDefault="00BD226A" w:rsidP="00537DEF">
      <w:pPr>
        <w:spacing w:after="0" w:line="240" w:lineRule="auto"/>
        <w:ind w:firstLine="709"/>
        <w:jc w:val="both"/>
        <w:rPr>
          <w:rFonts w:ascii="Times New Roman" w:hAnsi="Times New Roman" w:cs="Times New Roman"/>
          <w:sz w:val="28"/>
          <w:szCs w:val="28"/>
        </w:rPr>
      </w:pPr>
      <w:r w:rsidRPr="00B263BF">
        <w:rPr>
          <w:rStyle w:val="rvts0"/>
          <w:rFonts w:ascii="Times New Roman" w:hAnsi="Times New Roman" w:cs="Times New Roman"/>
          <w:sz w:val="28"/>
          <w:szCs w:val="28"/>
        </w:rPr>
        <w:t xml:space="preserve">- </w:t>
      </w:r>
      <w:r w:rsidR="00537DEF" w:rsidRPr="00B263BF">
        <w:rPr>
          <w:rFonts w:ascii="Times New Roman" w:hAnsi="Times New Roman" w:cs="Times New Roman"/>
          <w:sz w:val="28"/>
          <w:szCs w:val="28"/>
        </w:rPr>
        <w:t xml:space="preserve">документи щодо практичного досвіду виконання робіт з оцінки - документи щодо досвіду практичної діяльності з оцінки майна, подібного до об’єктів, оцінку яких здійснюватиме переможець конкурсу: копія договору (копії договорів) про надання послуг з оцінки разом з копією акта приймання-передавання робіт з оцінки, копією висновку про вартість об’єкта оцінки, оригіналом або копією рецензії, складеної рецензентом, що працює в органі приватизації, або оригіналом чи копією рецензії, складеної експертною радою </w:t>
      </w:r>
      <w:proofErr w:type="spellStart"/>
      <w:r w:rsidR="00537DEF" w:rsidRPr="00B263BF">
        <w:rPr>
          <w:rFonts w:ascii="Times New Roman" w:hAnsi="Times New Roman" w:cs="Times New Roman"/>
          <w:sz w:val="28"/>
          <w:szCs w:val="28"/>
        </w:rPr>
        <w:t>саморегулівної</w:t>
      </w:r>
      <w:proofErr w:type="spellEnd"/>
      <w:r w:rsidR="00537DEF" w:rsidRPr="00B263BF">
        <w:rPr>
          <w:rFonts w:ascii="Times New Roman" w:hAnsi="Times New Roman" w:cs="Times New Roman"/>
          <w:sz w:val="28"/>
          <w:szCs w:val="28"/>
        </w:rPr>
        <w:t xml:space="preserve"> організації оцінювачів, які класифіковані за ознаками, зазначеними в абзацах другому або третьому пункту 67 </w:t>
      </w:r>
      <w:hyperlink r:id="rId8" w:tgtFrame="_blank" w:history="1">
        <w:r w:rsidR="00537DEF" w:rsidRPr="00B263BF">
          <w:rPr>
            <w:rStyle w:val="a6"/>
            <w:rFonts w:ascii="Times New Roman" w:hAnsi="Times New Roman" w:cs="Times New Roman"/>
            <w:color w:val="auto"/>
            <w:sz w:val="28"/>
            <w:szCs w:val="28"/>
            <w:u w:val="none"/>
          </w:rPr>
          <w:t>Національного стандарту № 1</w:t>
        </w:r>
      </w:hyperlink>
      <w:r w:rsidR="00537DEF" w:rsidRPr="00B263BF">
        <w:rPr>
          <w:rFonts w:ascii="Times New Roman" w:hAnsi="Times New Roman" w:cs="Times New Roman"/>
          <w:sz w:val="28"/>
          <w:szCs w:val="28"/>
        </w:rPr>
        <w:t xml:space="preserve"> «Загальні засади оцінки майна і майнових прав», затвердженого постановою Кабінету Міністрів України від 10 вересня 2003 року № 1440;</w:t>
      </w:r>
    </w:p>
    <w:p w:rsidR="00BD226A" w:rsidRPr="00C76EEF" w:rsidRDefault="00BD226A" w:rsidP="00E02598">
      <w:pPr>
        <w:spacing w:after="0" w:line="240" w:lineRule="auto"/>
        <w:ind w:firstLine="709"/>
        <w:jc w:val="both"/>
        <w:rPr>
          <w:rFonts w:ascii="Times New Roman" w:hAnsi="Times New Roman" w:cs="Times New Roman"/>
          <w:sz w:val="28"/>
          <w:szCs w:val="28"/>
        </w:rPr>
      </w:pPr>
      <w:bookmarkStart w:id="1" w:name="n20"/>
      <w:bookmarkStart w:id="2" w:name="n21"/>
      <w:bookmarkEnd w:id="1"/>
      <w:bookmarkEnd w:id="2"/>
      <w:r>
        <w:rPr>
          <w:rFonts w:ascii="Times New Roman" w:hAnsi="Times New Roman" w:cs="Times New Roman"/>
          <w:sz w:val="28"/>
          <w:szCs w:val="28"/>
        </w:rPr>
        <w:t xml:space="preserve">- </w:t>
      </w:r>
      <w:r w:rsidRPr="00C76EEF">
        <w:rPr>
          <w:rFonts w:ascii="Times New Roman" w:hAnsi="Times New Roman" w:cs="Times New Roman"/>
          <w:sz w:val="28"/>
          <w:szCs w:val="28"/>
        </w:rPr>
        <w:t xml:space="preserve">конкурсна документація – </w:t>
      </w:r>
      <w:r w:rsidRPr="00C76EEF">
        <w:rPr>
          <w:rStyle w:val="rvts0"/>
          <w:rFonts w:ascii="Times New Roman" w:hAnsi="Times New Roman" w:cs="Times New Roman"/>
          <w:sz w:val="28"/>
          <w:szCs w:val="28"/>
        </w:rPr>
        <w:t xml:space="preserve">конкурсна пропозиція, підтвердні документи та документи щодо практичного досвіду </w:t>
      </w:r>
      <w:r w:rsidR="00B263BF">
        <w:rPr>
          <w:rStyle w:val="rvts0"/>
          <w:rFonts w:ascii="Times New Roman" w:hAnsi="Times New Roman" w:cs="Times New Roman"/>
          <w:sz w:val="28"/>
          <w:szCs w:val="28"/>
        </w:rPr>
        <w:t>надання послуг</w:t>
      </w:r>
      <w:r w:rsidR="00B263BF" w:rsidRPr="00E70A5B">
        <w:rPr>
          <w:rStyle w:val="rvts0"/>
          <w:rFonts w:ascii="Times New Roman" w:hAnsi="Times New Roman" w:cs="Times New Roman"/>
          <w:sz w:val="28"/>
          <w:szCs w:val="28"/>
        </w:rPr>
        <w:t xml:space="preserve"> </w:t>
      </w:r>
      <w:r w:rsidRPr="00C76EEF">
        <w:rPr>
          <w:rStyle w:val="rvts0"/>
          <w:rFonts w:ascii="Times New Roman" w:hAnsi="Times New Roman" w:cs="Times New Roman"/>
          <w:sz w:val="28"/>
          <w:szCs w:val="28"/>
        </w:rPr>
        <w:t xml:space="preserve">з оцінки та оцінювачів, які будуть залучені до </w:t>
      </w:r>
      <w:r w:rsidR="00B263BF">
        <w:rPr>
          <w:rStyle w:val="rvts0"/>
          <w:rFonts w:ascii="Times New Roman" w:hAnsi="Times New Roman" w:cs="Times New Roman"/>
          <w:sz w:val="28"/>
          <w:szCs w:val="28"/>
        </w:rPr>
        <w:t>надання послуг</w:t>
      </w:r>
      <w:r w:rsidR="00B263BF" w:rsidRPr="00E70A5B">
        <w:rPr>
          <w:rStyle w:val="rvts0"/>
          <w:rFonts w:ascii="Times New Roman" w:hAnsi="Times New Roman" w:cs="Times New Roman"/>
          <w:sz w:val="28"/>
          <w:szCs w:val="28"/>
        </w:rPr>
        <w:t xml:space="preserve"> </w:t>
      </w:r>
      <w:r w:rsidRPr="00C76EEF">
        <w:rPr>
          <w:rStyle w:val="rvts0"/>
          <w:rFonts w:ascii="Times New Roman" w:hAnsi="Times New Roman" w:cs="Times New Roman"/>
          <w:sz w:val="28"/>
          <w:szCs w:val="28"/>
        </w:rPr>
        <w:t>з оцінки та підписання звіту про експертну грошову оцінку земельної ділянки</w:t>
      </w:r>
      <w:r w:rsidRPr="00C76EEF">
        <w:rPr>
          <w:rFonts w:ascii="Times New Roman" w:hAnsi="Times New Roman" w:cs="Times New Roman"/>
          <w:sz w:val="28"/>
          <w:szCs w:val="28"/>
        </w:rPr>
        <w:t>;</w:t>
      </w:r>
    </w:p>
    <w:p w:rsidR="00B263BF" w:rsidRDefault="00BD226A" w:rsidP="00B263BF">
      <w:pPr>
        <w:spacing w:after="0" w:line="240" w:lineRule="auto"/>
        <w:ind w:firstLine="709"/>
        <w:jc w:val="both"/>
        <w:rPr>
          <w:rFonts w:ascii="Times New Roman" w:hAnsi="Times New Roman" w:cs="Times New Roman"/>
          <w:sz w:val="28"/>
          <w:szCs w:val="28"/>
        </w:rPr>
      </w:pPr>
      <w:r w:rsidRPr="00E70A5B">
        <w:rPr>
          <w:rFonts w:ascii="Times New Roman" w:hAnsi="Times New Roman" w:cs="Times New Roman"/>
          <w:sz w:val="28"/>
          <w:szCs w:val="28"/>
        </w:rPr>
        <w:t xml:space="preserve">- конкурсна пропозиція - </w:t>
      </w:r>
      <w:r w:rsidRPr="00E70A5B">
        <w:rPr>
          <w:rStyle w:val="rvts0"/>
          <w:rFonts w:ascii="Times New Roman" w:hAnsi="Times New Roman" w:cs="Times New Roman"/>
          <w:sz w:val="28"/>
          <w:szCs w:val="28"/>
        </w:rPr>
        <w:t xml:space="preserve">пропозиція учасника конкурсу щодо вартості </w:t>
      </w:r>
      <w:r w:rsidR="00B263BF">
        <w:rPr>
          <w:rStyle w:val="rvts0"/>
          <w:rFonts w:ascii="Times New Roman" w:hAnsi="Times New Roman" w:cs="Times New Roman"/>
          <w:sz w:val="28"/>
          <w:szCs w:val="28"/>
        </w:rPr>
        <w:t>надання послуг</w:t>
      </w:r>
      <w:r w:rsidRPr="00E70A5B">
        <w:rPr>
          <w:rStyle w:val="rvts0"/>
          <w:rFonts w:ascii="Times New Roman" w:hAnsi="Times New Roman" w:cs="Times New Roman"/>
          <w:sz w:val="28"/>
          <w:szCs w:val="28"/>
        </w:rPr>
        <w:t xml:space="preserve"> з оцінки, калькуляції витрат, пов’язаних з </w:t>
      </w:r>
      <w:r w:rsidR="00B263BF">
        <w:rPr>
          <w:rStyle w:val="rvts0"/>
          <w:rFonts w:ascii="Times New Roman" w:hAnsi="Times New Roman" w:cs="Times New Roman"/>
          <w:sz w:val="28"/>
          <w:szCs w:val="28"/>
        </w:rPr>
        <w:t>наданням</w:t>
      </w:r>
      <w:r w:rsidRPr="00E70A5B">
        <w:rPr>
          <w:rStyle w:val="rvts0"/>
          <w:rFonts w:ascii="Times New Roman" w:hAnsi="Times New Roman" w:cs="Times New Roman"/>
          <w:sz w:val="28"/>
          <w:szCs w:val="28"/>
        </w:rPr>
        <w:t xml:space="preserve"> таких </w:t>
      </w:r>
      <w:r w:rsidR="00B263BF">
        <w:rPr>
          <w:rStyle w:val="rvts0"/>
          <w:rFonts w:ascii="Times New Roman" w:hAnsi="Times New Roman" w:cs="Times New Roman"/>
          <w:sz w:val="28"/>
          <w:szCs w:val="28"/>
        </w:rPr>
        <w:t>послуг</w:t>
      </w:r>
      <w:r w:rsidRPr="00E70A5B">
        <w:rPr>
          <w:rStyle w:val="rvts0"/>
          <w:rFonts w:ascii="Times New Roman" w:hAnsi="Times New Roman" w:cs="Times New Roman"/>
          <w:sz w:val="28"/>
          <w:szCs w:val="28"/>
        </w:rPr>
        <w:t>, а також строку їх виконання (у календарних днях), якщо він не був визначений в інформації про проведення конкурсу</w:t>
      </w:r>
      <w:r w:rsidRPr="00E70A5B">
        <w:rPr>
          <w:rFonts w:ascii="Times New Roman" w:hAnsi="Times New Roman" w:cs="Times New Roman"/>
          <w:sz w:val="28"/>
          <w:szCs w:val="28"/>
        </w:rPr>
        <w:t>;</w:t>
      </w:r>
    </w:p>
    <w:p w:rsidR="00B263BF" w:rsidRDefault="00B263BF" w:rsidP="00B263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263BF">
        <w:rPr>
          <w:rFonts w:ascii="Times New Roman" w:eastAsia="Times New Roman" w:hAnsi="Times New Roman" w:cs="Times New Roman"/>
          <w:sz w:val="28"/>
          <w:szCs w:val="28"/>
          <w:lang w:eastAsia="ru-RU"/>
        </w:rPr>
        <w:t>об’єкти оцінки першого рівня складності - будівлі (у тому числі ті, що утворюють комплекси); приміщення; земельні ділянки під будівлями (зокрема такими, що утворюють комплекси); незабудовані земельні ділянки; споруди (як окремі об’єкти); об’єкти незавершеного будівництва; серійне обладнання (окремий об’єкт або декілька об’єктів); несерійне обладнання (окремий об’єкт або декілька об’єктів); колісні транспортні засоби; судноплавні засоби; літальні апарати; запаси (зокрема товари);</w:t>
      </w:r>
      <w:bookmarkStart w:id="3" w:name="n23"/>
      <w:bookmarkStart w:id="4" w:name="n24"/>
      <w:bookmarkStart w:id="5" w:name="n25"/>
      <w:bookmarkEnd w:id="3"/>
      <w:bookmarkEnd w:id="4"/>
      <w:bookmarkEnd w:id="5"/>
    </w:p>
    <w:p w:rsidR="00BD226A" w:rsidRPr="00C06A45" w:rsidRDefault="00BD226A" w:rsidP="00E02598">
      <w:pPr>
        <w:spacing w:after="0" w:line="240" w:lineRule="auto"/>
        <w:ind w:firstLine="709"/>
        <w:jc w:val="both"/>
        <w:rPr>
          <w:rFonts w:ascii="Times New Roman" w:hAnsi="Times New Roman" w:cs="Times New Roman"/>
          <w:sz w:val="28"/>
          <w:szCs w:val="28"/>
        </w:rPr>
      </w:pPr>
      <w:r w:rsidRPr="00C06A45">
        <w:rPr>
          <w:rFonts w:ascii="Times New Roman" w:hAnsi="Times New Roman" w:cs="Times New Roman"/>
          <w:sz w:val="28"/>
          <w:szCs w:val="28"/>
        </w:rPr>
        <w:t xml:space="preserve">- підтвердні документи – заява про участь у конкурсі; документи, в яких зазначено правовий статус претендента, склад оцінювачів, які безпосередньо виконуватимуть роботи з оцінки; документи, що підтверджують право на виконання таких </w:t>
      </w:r>
      <w:r w:rsidR="00B263BF">
        <w:rPr>
          <w:rFonts w:ascii="Times New Roman" w:hAnsi="Times New Roman" w:cs="Times New Roman"/>
          <w:sz w:val="28"/>
          <w:szCs w:val="28"/>
        </w:rPr>
        <w:t>послуг</w:t>
      </w:r>
      <w:r w:rsidRPr="00C06A45">
        <w:rPr>
          <w:rFonts w:ascii="Times New Roman" w:hAnsi="Times New Roman" w:cs="Times New Roman"/>
          <w:sz w:val="28"/>
          <w:szCs w:val="28"/>
        </w:rPr>
        <w:t>;</w:t>
      </w:r>
      <w:bookmarkStart w:id="6" w:name="n28"/>
      <w:bookmarkEnd w:id="6"/>
    </w:p>
    <w:p w:rsidR="00BD226A" w:rsidRPr="00C06A45" w:rsidRDefault="00BD226A" w:rsidP="00E02598">
      <w:pPr>
        <w:spacing w:after="0" w:line="240" w:lineRule="auto"/>
        <w:ind w:firstLine="709"/>
        <w:jc w:val="both"/>
        <w:rPr>
          <w:rFonts w:ascii="Times New Roman" w:hAnsi="Times New Roman" w:cs="Times New Roman"/>
          <w:sz w:val="28"/>
          <w:szCs w:val="28"/>
        </w:rPr>
      </w:pPr>
      <w:r w:rsidRPr="00C06A45">
        <w:rPr>
          <w:rFonts w:ascii="Times New Roman" w:hAnsi="Times New Roman" w:cs="Times New Roman"/>
          <w:sz w:val="28"/>
          <w:szCs w:val="28"/>
        </w:rPr>
        <w:t>- претендент – суб’єкт оціночної діяльності, який виявив бажання взяти участь у конкурсі та подав документи, передбачені умовами конкурсу та опубліковані в інформаційному повідомленні про проведення конкурсу</w:t>
      </w:r>
      <w:bookmarkStart w:id="7" w:name="n29"/>
      <w:bookmarkStart w:id="8" w:name="n30"/>
      <w:bookmarkEnd w:id="7"/>
      <w:bookmarkEnd w:id="8"/>
      <w:r w:rsidRPr="00C06A45">
        <w:rPr>
          <w:rFonts w:ascii="Times New Roman" w:hAnsi="Times New Roman" w:cs="Times New Roman"/>
          <w:sz w:val="28"/>
          <w:szCs w:val="28"/>
        </w:rPr>
        <w:t>;</w:t>
      </w:r>
    </w:p>
    <w:p w:rsidR="00BD226A" w:rsidRPr="00C06A45" w:rsidRDefault="00BD226A" w:rsidP="00E02598">
      <w:pPr>
        <w:spacing w:after="0" w:line="240" w:lineRule="auto"/>
        <w:ind w:firstLine="709"/>
        <w:jc w:val="both"/>
        <w:rPr>
          <w:rFonts w:ascii="Times New Roman" w:hAnsi="Times New Roman" w:cs="Times New Roman"/>
          <w:sz w:val="28"/>
          <w:szCs w:val="28"/>
        </w:rPr>
      </w:pPr>
      <w:r w:rsidRPr="00C06A45">
        <w:rPr>
          <w:rFonts w:ascii="Times New Roman" w:hAnsi="Times New Roman" w:cs="Times New Roman"/>
          <w:sz w:val="28"/>
          <w:szCs w:val="28"/>
        </w:rPr>
        <w:t>- учасник конкурсу – претендент, якого допущено до участі в конкурсі.</w:t>
      </w:r>
    </w:p>
    <w:p w:rsidR="00BD226A" w:rsidRPr="005E1E15" w:rsidRDefault="00BD226A" w:rsidP="00E02598">
      <w:pPr>
        <w:spacing w:after="0" w:line="240" w:lineRule="auto"/>
        <w:rPr>
          <w:rFonts w:ascii="Times New Roman" w:hAnsi="Times New Roman" w:cs="Times New Roman"/>
          <w:sz w:val="28"/>
          <w:szCs w:val="28"/>
        </w:rPr>
      </w:pPr>
    </w:p>
    <w:p w:rsidR="00BD226A" w:rsidRPr="001651AE" w:rsidRDefault="00BD226A" w:rsidP="00E02598">
      <w:pPr>
        <w:spacing w:after="0" w:line="240" w:lineRule="auto"/>
        <w:jc w:val="center"/>
        <w:rPr>
          <w:rFonts w:ascii="Times New Roman" w:hAnsi="Times New Roman" w:cs="Times New Roman"/>
          <w:b/>
          <w:bCs/>
          <w:sz w:val="28"/>
          <w:szCs w:val="28"/>
        </w:rPr>
      </w:pPr>
      <w:r w:rsidRPr="001651AE">
        <w:rPr>
          <w:rFonts w:ascii="Times New Roman" w:hAnsi="Times New Roman" w:cs="Times New Roman"/>
          <w:b/>
          <w:bCs/>
          <w:sz w:val="28"/>
          <w:szCs w:val="28"/>
        </w:rPr>
        <w:t>2. Порядок утворення та діяльність конкурсної комісії</w:t>
      </w:r>
    </w:p>
    <w:p w:rsidR="00BD226A" w:rsidRPr="005E1E15" w:rsidRDefault="00BD226A" w:rsidP="00E02598">
      <w:pPr>
        <w:spacing w:after="0" w:line="240" w:lineRule="auto"/>
        <w:rPr>
          <w:rFonts w:ascii="Times New Roman" w:hAnsi="Times New Roman" w:cs="Times New Roman"/>
          <w:sz w:val="28"/>
          <w:szCs w:val="28"/>
        </w:rPr>
      </w:pPr>
    </w:p>
    <w:p w:rsidR="00BD226A" w:rsidRPr="005E1E15"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2.1. Конкурсний відбір суб’єкт</w:t>
      </w:r>
      <w:r>
        <w:rPr>
          <w:rFonts w:ascii="Times New Roman" w:hAnsi="Times New Roman" w:cs="Times New Roman"/>
          <w:sz w:val="28"/>
          <w:szCs w:val="28"/>
        </w:rPr>
        <w:t>а</w:t>
      </w:r>
      <w:r w:rsidRPr="005E1E15">
        <w:rPr>
          <w:rFonts w:ascii="Times New Roman" w:hAnsi="Times New Roman" w:cs="Times New Roman"/>
          <w:sz w:val="28"/>
          <w:szCs w:val="28"/>
        </w:rPr>
        <w:t xml:space="preserve"> оціночної діяльності для проведення експертної грошової оцінки земельних ділянок </w:t>
      </w:r>
      <w:r w:rsidRPr="003538C8">
        <w:rPr>
          <w:rFonts w:ascii="Times New Roman" w:hAnsi="Times New Roman" w:cs="Times New Roman"/>
          <w:sz w:val="28"/>
          <w:szCs w:val="28"/>
        </w:rPr>
        <w:t xml:space="preserve">несільськогосподарського призначення </w:t>
      </w:r>
      <w:r w:rsidRPr="005E1E15">
        <w:rPr>
          <w:rFonts w:ascii="Times New Roman" w:hAnsi="Times New Roman" w:cs="Times New Roman"/>
          <w:sz w:val="28"/>
          <w:szCs w:val="28"/>
        </w:rPr>
        <w:t>здійснюється конкурсною комісією з відбору суб’єкт</w:t>
      </w:r>
      <w:r>
        <w:rPr>
          <w:rFonts w:ascii="Times New Roman" w:hAnsi="Times New Roman" w:cs="Times New Roman"/>
          <w:sz w:val="28"/>
          <w:szCs w:val="28"/>
        </w:rPr>
        <w:t>а</w:t>
      </w:r>
      <w:r w:rsidRPr="005E1E15">
        <w:rPr>
          <w:rFonts w:ascii="Times New Roman" w:hAnsi="Times New Roman" w:cs="Times New Roman"/>
          <w:sz w:val="28"/>
          <w:szCs w:val="28"/>
        </w:rPr>
        <w:t xml:space="preserve"> оціночної діяльності для проведення експертної грошової оцінки земельних ділянок (далі – Комісія), склад якої затверджується </w:t>
      </w:r>
      <w:r>
        <w:rPr>
          <w:rFonts w:ascii="Times New Roman" w:hAnsi="Times New Roman" w:cs="Times New Roman"/>
          <w:sz w:val="28"/>
          <w:szCs w:val="28"/>
        </w:rPr>
        <w:t xml:space="preserve">рішенням </w:t>
      </w:r>
      <w:r w:rsidR="00D81A99">
        <w:rPr>
          <w:rFonts w:ascii="Times New Roman" w:hAnsi="Times New Roman" w:cs="Times New Roman"/>
          <w:sz w:val="28"/>
          <w:szCs w:val="28"/>
        </w:rPr>
        <w:t>Старовірівської сільської</w:t>
      </w:r>
      <w:r>
        <w:rPr>
          <w:rFonts w:ascii="Times New Roman" w:hAnsi="Times New Roman" w:cs="Times New Roman"/>
          <w:sz w:val="28"/>
          <w:szCs w:val="28"/>
        </w:rPr>
        <w:t xml:space="preserve"> ради</w:t>
      </w:r>
      <w:r w:rsidRPr="005E1E15">
        <w:rPr>
          <w:rFonts w:ascii="Times New Roman" w:hAnsi="Times New Roman" w:cs="Times New Roman"/>
          <w:sz w:val="28"/>
          <w:szCs w:val="28"/>
        </w:rPr>
        <w:t xml:space="preserve"> у кількості не менше 5 осіб.</w:t>
      </w:r>
    </w:p>
    <w:p w:rsidR="00BD226A" w:rsidRPr="005E1E15"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2.2. Очолює Комісію голова Комісії, у разі відсутності голови його обов’язки виконує заступник голови Комісії.</w:t>
      </w:r>
    </w:p>
    <w:p w:rsidR="00BD226A" w:rsidRPr="005E1E15"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 xml:space="preserve">2.3. Голова Комісії у межах наданих </w:t>
      </w:r>
      <w:r>
        <w:rPr>
          <w:rFonts w:ascii="Times New Roman" w:hAnsi="Times New Roman" w:cs="Times New Roman"/>
          <w:sz w:val="28"/>
          <w:szCs w:val="28"/>
        </w:rPr>
        <w:t xml:space="preserve">йому </w:t>
      </w:r>
      <w:r w:rsidRPr="005E1E15">
        <w:rPr>
          <w:rFonts w:ascii="Times New Roman" w:hAnsi="Times New Roman" w:cs="Times New Roman"/>
          <w:sz w:val="28"/>
          <w:szCs w:val="28"/>
        </w:rPr>
        <w:t>повноважень:</w:t>
      </w:r>
    </w:p>
    <w:p w:rsidR="00BD226A" w:rsidRPr="005E1E15" w:rsidRDefault="00BD226A" w:rsidP="00E025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1E15">
        <w:rPr>
          <w:rFonts w:ascii="Times New Roman" w:hAnsi="Times New Roman" w:cs="Times New Roman"/>
          <w:sz w:val="28"/>
          <w:szCs w:val="28"/>
        </w:rPr>
        <w:t>скликає засідання Комісії;</w:t>
      </w:r>
    </w:p>
    <w:p w:rsidR="00BD226A" w:rsidRDefault="00BD226A" w:rsidP="00E025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1E15">
        <w:rPr>
          <w:rFonts w:ascii="Times New Roman" w:hAnsi="Times New Roman" w:cs="Times New Roman"/>
          <w:sz w:val="28"/>
          <w:szCs w:val="28"/>
        </w:rPr>
        <w:t>головує на засіданнях Комісії;</w:t>
      </w:r>
    </w:p>
    <w:p w:rsidR="00BD226A" w:rsidRPr="00706D2B" w:rsidRDefault="00BD226A" w:rsidP="00E02598">
      <w:pPr>
        <w:spacing w:after="0" w:line="240" w:lineRule="auto"/>
        <w:ind w:firstLine="709"/>
        <w:jc w:val="both"/>
        <w:rPr>
          <w:rFonts w:ascii="Times New Roman" w:hAnsi="Times New Roman" w:cs="Times New Roman"/>
          <w:sz w:val="28"/>
          <w:szCs w:val="28"/>
        </w:rPr>
      </w:pPr>
      <w:r w:rsidRPr="00706D2B">
        <w:rPr>
          <w:rFonts w:ascii="Times New Roman" w:hAnsi="Times New Roman" w:cs="Times New Roman"/>
          <w:sz w:val="28"/>
          <w:szCs w:val="28"/>
        </w:rPr>
        <w:t xml:space="preserve">- </w:t>
      </w:r>
      <w:r w:rsidRPr="00706D2B">
        <w:rPr>
          <w:rStyle w:val="rvts0"/>
          <w:rFonts w:ascii="Times New Roman" w:hAnsi="Times New Roman" w:cs="Times New Roman"/>
          <w:sz w:val="28"/>
          <w:szCs w:val="28"/>
        </w:rPr>
        <w:t>приймає рішення про повторне проведення конкурсу у випадках, передбачених цим Положенням;</w:t>
      </w:r>
    </w:p>
    <w:p w:rsidR="00BD226A" w:rsidRPr="005E1E15" w:rsidRDefault="00BD226A" w:rsidP="00E025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1E15">
        <w:rPr>
          <w:rFonts w:ascii="Times New Roman" w:hAnsi="Times New Roman" w:cs="Times New Roman"/>
          <w:sz w:val="28"/>
          <w:szCs w:val="28"/>
        </w:rPr>
        <w:t xml:space="preserve">видає </w:t>
      </w:r>
      <w:r>
        <w:rPr>
          <w:rFonts w:ascii="Times New Roman" w:hAnsi="Times New Roman" w:cs="Times New Roman"/>
          <w:sz w:val="28"/>
          <w:szCs w:val="28"/>
        </w:rPr>
        <w:t xml:space="preserve">розпорядження та </w:t>
      </w:r>
      <w:r w:rsidRPr="005E1E15">
        <w:rPr>
          <w:rFonts w:ascii="Times New Roman" w:hAnsi="Times New Roman" w:cs="Times New Roman"/>
          <w:sz w:val="28"/>
          <w:szCs w:val="28"/>
        </w:rPr>
        <w:t xml:space="preserve">доручення, які є обов’язковими для </w:t>
      </w:r>
      <w:r>
        <w:rPr>
          <w:rFonts w:ascii="Times New Roman" w:hAnsi="Times New Roman" w:cs="Times New Roman"/>
          <w:sz w:val="28"/>
          <w:szCs w:val="28"/>
        </w:rPr>
        <w:t xml:space="preserve">виконання </w:t>
      </w:r>
      <w:r w:rsidRPr="005E1E15">
        <w:rPr>
          <w:rFonts w:ascii="Times New Roman" w:hAnsi="Times New Roman" w:cs="Times New Roman"/>
          <w:sz w:val="28"/>
          <w:szCs w:val="28"/>
        </w:rPr>
        <w:t>член</w:t>
      </w:r>
      <w:r>
        <w:rPr>
          <w:rFonts w:ascii="Times New Roman" w:hAnsi="Times New Roman" w:cs="Times New Roman"/>
          <w:sz w:val="28"/>
          <w:szCs w:val="28"/>
        </w:rPr>
        <w:t>ами</w:t>
      </w:r>
      <w:r w:rsidRPr="005E1E15">
        <w:rPr>
          <w:rFonts w:ascii="Times New Roman" w:hAnsi="Times New Roman" w:cs="Times New Roman"/>
          <w:sz w:val="28"/>
          <w:szCs w:val="28"/>
        </w:rPr>
        <w:t xml:space="preserve"> Комісії;</w:t>
      </w:r>
    </w:p>
    <w:p w:rsidR="00BD226A" w:rsidRPr="00706D2B" w:rsidRDefault="00BD226A" w:rsidP="00E02598">
      <w:pPr>
        <w:spacing w:after="0" w:line="240" w:lineRule="auto"/>
        <w:ind w:firstLine="709"/>
        <w:jc w:val="both"/>
        <w:rPr>
          <w:rFonts w:ascii="Times New Roman" w:hAnsi="Times New Roman" w:cs="Times New Roman"/>
          <w:sz w:val="28"/>
          <w:szCs w:val="28"/>
        </w:rPr>
      </w:pPr>
      <w:r w:rsidRPr="00706D2B">
        <w:rPr>
          <w:rFonts w:ascii="Times New Roman" w:hAnsi="Times New Roman" w:cs="Times New Roman"/>
          <w:sz w:val="28"/>
          <w:szCs w:val="28"/>
        </w:rPr>
        <w:t>- організовує підготовку матеріалів для опрацювання Комісією;</w:t>
      </w:r>
    </w:p>
    <w:p w:rsidR="00B263BF" w:rsidRDefault="00BD226A" w:rsidP="00B263BF">
      <w:pPr>
        <w:spacing w:after="0" w:line="240" w:lineRule="auto"/>
        <w:ind w:firstLine="709"/>
        <w:jc w:val="both"/>
        <w:rPr>
          <w:rFonts w:ascii="Times New Roman" w:hAnsi="Times New Roman" w:cs="Times New Roman"/>
          <w:sz w:val="28"/>
          <w:szCs w:val="28"/>
        </w:rPr>
      </w:pPr>
      <w:r w:rsidRPr="00706D2B">
        <w:rPr>
          <w:rFonts w:ascii="Times New Roman" w:hAnsi="Times New Roman" w:cs="Times New Roman"/>
          <w:sz w:val="28"/>
          <w:szCs w:val="28"/>
        </w:rPr>
        <w:t xml:space="preserve">- бере участь у таємному голосуванні; </w:t>
      </w:r>
      <w:bookmarkStart w:id="9" w:name="n39"/>
      <w:bookmarkEnd w:id="9"/>
    </w:p>
    <w:p w:rsidR="00B263BF" w:rsidRPr="00B263BF" w:rsidRDefault="00B263BF" w:rsidP="00B263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263BF">
        <w:rPr>
          <w:rFonts w:ascii="Times New Roman" w:hAnsi="Times New Roman" w:cs="Times New Roman"/>
          <w:sz w:val="28"/>
          <w:szCs w:val="28"/>
        </w:rPr>
        <w:t xml:space="preserve">вносить на розгляд </w:t>
      </w:r>
      <w:r w:rsidR="00D81A99">
        <w:rPr>
          <w:rFonts w:ascii="Times New Roman" w:hAnsi="Times New Roman" w:cs="Times New Roman"/>
          <w:sz w:val="28"/>
          <w:szCs w:val="28"/>
        </w:rPr>
        <w:t>сільської</w:t>
      </w:r>
      <w:r w:rsidRPr="00B263BF">
        <w:rPr>
          <w:rFonts w:ascii="Times New Roman" w:hAnsi="Times New Roman" w:cs="Times New Roman"/>
          <w:sz w:val="28"/>
          <w:szCs w:val="28"/>
        </w:rPr>
        <w:t xml:space="preserve"> ради пропозиції щодо змін у складі комісії</w:t>
      </w:r>
      <w:bookmarkStart w:id="10" w:name="n36"/>
      <w:bookmarkEnd w:id="10"/>
      <w:r w:rsidRPr="00B263BF">
        <w:rPr>
          <w:rFonts w:ascii="Times New Roman" w:hAnsi="Times New Roman" w:cs="Times New Roman"/>
          <w:sz w:val="28"/>
          <w:szCs w:val="28"/>
        </w:rPr>
        <w:t>;</w:t>
      </w:r>
    </w:p>
    <w:p w:rsidR="00B263BF" w:rsidRPr="00B263BF" w:rsidRDefault="00B263BF" w:rsidP="00B263BF">
      <w:pPr>
        <w:spacing w:after="0" w:line="240" w:lineRule="auto"/>
        <w:ind w:firstLine="709"/>
        <w:jc w:val="both"/>
        <w:rPr>
          <w:rFonts w:ascii="Times New Roman" w:hAnsi="Times New Roman" w:cs="Times New Roman"/>
          <w:sz w:val="28"/>
          <w:szCs w:val="28"/>
        </w:rPr>
      </w:pPr>
      <w:r w:rsidRPr="00B263BF">
        <w:rPr>
          <w:rFonts w:ascii="Times New Roman" w:hAnsi="Times New Roman" w:cs="Times New Roman"/>
          <w:sz w:val="28"/>
          <w:szCs w:val="28"/>
        </w:rPr>
        <w:t>- підписує документи щодо роботи комісії, зокрема підсумкову таблицю визначення переможця конкурсного відбору суб’єкта оціночної діяльності;</w:t>
      </w:r>
      <w:bookmarkStart w:id="11" w:name="n37"/>
      <w:bookmarkEnd w:id="11"/>
    </w:p>
    <w:p w:rsidR="00B263BF" w:rsidRPr="00B263BF" w:rsidRDefault="00B263BF" w:rsidP="00B263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263BF">
        <w:rPr>
          <w:rFonts w:ascii="Times New Roman" w:hAnsi="Times New Roman" w:cs="Times New Roman"/>
          <w:sz w:val="28"/>
          <w:szCs w:val="28"/>
        </w:rPr>
        <w:t>представляє комісію у відносинах з установами та організаціями, зокрема за рішенням комісії має право звертатися з відповідними письмовими запитами.</w:t>
      </w:r>
    </w:p>
    <w:p w:rsidR="00BD226A" w:rsidRPr="00456276" w:rsidRDefault="00B263BF" w:rsidP="00B263BF">
      <w:pPr>
        <w:spacing w:after="0" w:line="240" w:lineRule="auto"/>
        <w:ind w:firstLine="709"/>
        <w:jc w:val="both"/>
        <w:rPr>
          <w:rFonts w:ascii="Times New Roman" w:hAnsi="Times New Roman" w:cs="Times New Roman"/>
          <w:sz w:val="28"/>
          <w:szCs w:val="28"/>
        </w:rPr>
      </w:pPr>
      <w:r w:rsidRPr="00456276">
        <w:rPr>
          <w:rFonts w:ascii="Times New Roman" w:hAnsi="Times New Roman" w:cs="Times New Roman"/>
          <w:sz w:val="28"/>
          <w:szCs w:val="28"/>
        </w:rPr>
        <w:t xml:space="preserve"> </w:t>
      </w:r>
      <w:r w:rsidR="00BD226A" w:rsidRPr="00456276">
        <w:rPr>
          <w:rFonts w:ascii="Times New Roman" w:hAnsi="Times New Roman" w:cs="Times New Roman"/>
          <w:sz w:val="28"/>
          <w:szCs w:val="28"/>
        </w:rPr>
        <w:t>2.4. Секретар Комісії:</w:t>
      </w:r>
    </w:p>
    <w:p w:rsidR="00BD226A" w:rsidRPr="00456276" w:rsidRDefault="00BD226A" w:rsidP="00E02598">
      <w:pPr>
        <w:spacing w:after="0" w:line="240" w:lineRule="auto"/>
        <w:ind w:firstLine="709"/>
        <w:jc w:val="both"/>
        <w:rPr>
          <w:rFonts w:ascii="Times New Roman" w:hAnsi="Times New Roman" w:cs="Times New Roman"/>
          <w:sz w:val="28"/>
          <w:szCs w:val="28"/>
        </w:rPr>
      </w:pPr>
      <w:r w:rsidRPr="00456276">
        <w:rPr>
          <w:rFonts w:ascii="Times New Roman" w:hAnsi="Times New Roman" w:cs="Times New Roman"/>
          <w:sz w:val="28"/>
          <w:szCs w:val="28"/>
        </w:rPr>
        <w:t>- готує інформаційні повідомлення про оголошення Конкурсу;</w:t>
      </w:r>
    </w:p>
    <w:p w:rsidR="00BD226A" w:rsidRPr="00456276" w:rsidRDefault="00BD226A" w:rsidP="00E02598">
      <w:pPr>
        <w:spacing w:after="0" w:line="240" w:lineRule="auto"/>
        <w:ind w:firstLine="709"/>
        <w:jc w:val="both"/>
        <w:rPr>
          <w:rFonts w:ascii="Times New Roman" w:hAnsi="Times New Roman" w:cs="Times New Roman"/>
          <w:sz w:val="28"/>
          <w:szCs w:val="28"/>
        </w:rPr>
      </w:pPr>
      <w:r w:rsidRPr="00456276">
        <w:rPr>
          <w:rFonts w:ascii="Times New Roman" w:hAnsi="Times New Roman" w:cs="Times New Roman"/>
          <w:sz w:val="28"/>
          <w:szCs w:val="28"/>
        </w:rPr>
        <w:t>- опрац</w:t>
      </w:r>
      <w:r>
        <w:rPr>
          <w:rFonts w:ascii="Times New Roman" w:hAnsi="Times New Roman" w:cs="Times New Roman"/>
          <w:sz w:val="28"/>
          <w:szCs w:val="28"/>
        </w:rPr>
        <w:t>ьо</w:t>
      </w:r>
      <w:r w:rsidRPr="00456276">
        <w:rPr>
          <w:rFonts w:ascii="Times New Roman" w:hAnsi="Times New Roman" w:cs="Times New Roman"/>
          <w:sz w:val="28"/>
          <w:szCs w:val="28"/>
        </w:rPr>
        <w:t>вує подані претендентами підтвердні документи, документи щодо практичного досвіду виконання робіт з оцінки;</w:t>
      </w:r>
      <w:bookmarkStart w:id="12" w:name="n52"/>
      <w:bookmarkEnd w:id="12"/>
    </w:p>
    <w:p w:rsidR="00BD226A" w:rsidRPr="00456276" w:rsidRDefault="00BD226A" w:rsidP="00E02598">
      <w:pPr>
        <w:spacing w:after="0" w:line="240" w:lineRule="auto"/>
        <w:ind w:firstLine="709"/>
        <w:jc w:val="both"/>
        <w:rPr>
          <w:rFonts w:ascii="Times New Roman" w:hAnsi="Times New Roman" w:cs="Times New Roman"/>
          <w:sz w:val="28"/>
          <w:szCs w:val="28"/>
        </w:rPr>
      </w:pPr>
      <w:r w:rsidRPr="00456276">
        <w:rPr>
          <w:rFonts w:ascii="Times New Roman" w:hAnsi="Times New Roman" w:cs="Times New Roman"/>
          <w:sz w:val="28"/>
          <w:szCs w:val="28"/>
        </w:rPr>
        <w:t xml:space="preserve">- готує для Комісії довідки щодо кожного претендента, який має намір взяти участь у </w:t>
      </w:r>
      <w:r>
        <w:rPr>
          <w:rFonts w:ascii="Times New Roman" w:hAnsi="Times New Roman" w:cs="Times New Roman"/>
          <w:sz w:val="28"/>
          <w:szCs w:val="28"/>
        </w:rPr>
        <w:t>К</w:t>
      </w:r>
      <w:r w:rsidRPr="00456276">
        <w:rPr>
          <w:rFonts w:ascii="Times New Roman" w:hAnsi="Times New Roman" w:cs="Times New Roman"/>
          <w:sz w:val="28"/>
          <w:szCs w:val="28"/>
        </w:rPr>
        <w:t>онкурсі, складеної за результатами опрацювання підтвердних документів (далі – інформаційна довідка);</w:t>
      </w:r>
    </w:p>
    <w:p w:rsidR="00BD226A" w:rsidRPr="00456276" w:rsidRDefault="00BD226A" w:rsidP="00E02598">
      <w:pPr>
        <w:spacing w:after="0" w:line="240" w:lineRule="auto"/>
        <w:ind w:firstLine="709"/>
        <w:jc w:val="both"/>
        <w:rPr>
          <w:rFonts w:ascii="Times New Roman" w:hAnsi="Times New Roman" w:cs="Times New Roman"/>
          <w:sz w:val="28"/>
          <w:szCs w:val="28"/>
        </w:rPr>
      </w:pPr>
      <w:r w:rsidRPr="00456276">
        <w:rPr>
          <w:rFonts w:ascii="Times New Roman" w:hAnsi="Times New Roman" w:cs="Times New Roman"/>
          <w:sz w:val="28"/>
          <w:szCs w:val="28"/>
        </w:rPr>
        <w:t xml:space="preserve"> - складає протоколи засідань </w:t>
      </w:r>
      <w:r>
        <w:rPr>
          <w:rFonts w:ascii="Times New Roman" w:hAnsi="Times New Roman" w:cs="Times New Roman"/>
          <w:sz w:val="28"/>
          <w:szCs w:val="28"/>
        </w:rPr>
        <w:t>К</w:t>
      </w:r>
      <w:r w:rsidRPr="00456276">
        <w:rPr>
          <w:rFonts w:ascii="Times New Roman" w:hAnsi="Times New Roman" w:cs="Times New Roman"/>
          <w:sz w:val="28"/>
          <w:szCs w:val="28"/>
        </w:rPr>
        <w:t>омісії, підсумкову таблицю визначення переможця конкурсного відбору суб’єктів оціночної діяльності;</w:t>
      </w:r>
      <w:bookmarkStart w:id="13" w:name="n53"/>
      <w:bookmarkEnd w:id="13"/>
    </w:p>
    <w:p w:rsidR="00BD226A" w:rsidRPr="00456276" w:rsidRDefault="00BD226A" w:rsidP="00E02598">
      <w:pPr>
        <w:spacing w:after="0" w:line="240" w:lineRule="auto"/>
        <w:ind w:firstLine="709"/>
        <w:jc w:val="both"/>
        <w:rPr>
          <w:rFonts w:ascii="Times New Roman" w:hAnsi="Times New Roman" w:cs="Times New Roman"/>
          <w:sz w:val="28"/>
          <w:szCs w:val="28"/>
        </w:rPr>
      </w:pPr>
      <w:r w:rsidRPr="00456276">
        <w:rPr>
          <w:rFonts w:ascii="Times New Roman" w:hAnsi="Times New Roman" w:cs="Times New Roman"/>
          <w:sz w:val="28"/>
          <w:szCs w:val="28"/>
        </w:rPr>
        <w:t xml:space="preserve">- готує інформацію про результати </w:t>
      </w:r>
      <w:r>
        <w:rPr>
          <w:rFonts w:ascii="Times New Roman" w:hAnsi="Times New Roman" w:cs="Times New Roman"/>
          <w:sz w:val="28"/>
          <w:szCs w:val="28"/>
        </w:rPr>
        <w:t>К</w:t>
      </w:r>
      <w:r w:rsidRPr="00456276">
        <w:rPr>
          <w:rFonts w:ascii="Times New Roman" w:hAnsi="Times New Roman" w:cs="Times New Roman"/>
          <w:sz w:val="28"/>
          <w:szCs w:val="28"/>
        </w:rPr>
        <w:t xml:space="preserve">онкурсу для повідомлення переможців </w:t>
      </w:r>
      <w:r>
        <w:rPr>
          <w:rFonts w:ascii="Times New Roman" w:hAnsi="Times New Roman" w:cs="Times New Roman"/>
          <w:sz w:val="28"/>
          <w:szCs w:val="28"/>
        </w:rPr>
        <w:t>К</w:t>
      </w:r>
      <w:r w:rsidRPr="00456276">
        <w:rPr>
          <w:rFonts w:ascii="Times New Roman" w:hAnsi="Times New Roman" w:cs="Times New Roman"/>
          <w:sz w:val="28"/>
          <w:szCs w:val="28"/>
        </w:rPr>
        <w:t xml:space="preserve">онкурсу, замовників </w:t>
      </w:r>
      <w:r>
        <w:rPr>
          <w:rFonts w:ascii="Times New Roman" w:hAnsi="Times New Roman" w:cs="Times New Roman"/>
          <w:sz w:val="28"/>
          <w:szCs w:val="28"/>
        </w:rPr>
        <w:t>К</w:t>
      </w:r>
      <w:r w:rsidRPr="00456276">
        <w:rPr>
          <w:rFonts w:ascii="Times New Roman" w:hAnsi="Times New Roman" w:cs="Times New Roman"/>
          <w:sz w:val="28"/>
          <w:szCs w:val="28"/>
        </w:rPr>
        <w:t>онкурсу та для оприлюднення.</w:t>
      </w:r>
    </w:p>
    <w:p w:rsidR="00BD226A" w:rsidRPr="005E1E15"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 xml:space="preserve">2.5. На період тривалої відсутності </w:t>
      </w:r>
      <w:r>
        <w:rPr>
          <w:rFonts w:ascii="Times New Roman" w:hAnsi="Times New Roman" w:cs="Times New Roman"/>
          <w:sz w:val="28"/>
          <w:szCs w:val="28"/>
        </w:rPr>
        <w:t>голови</w:t>
      </w:r>
      <w:r w:rsidRPr="005E1E15">
        <w:rPr>
          <w:rFonts w:ascii="Times New Roman" w:hAnsi="Times New Roman" w:cs="Times New Roman"/>
          <w:sz w:val="28"/>
          <w:szCs w:val="28"/>
        </w:rPr>
        <w:t xml:space="preserve"> Комісії (через хворобу, у разі відпустки тощо) його повноваження виконує інший член Комісії, призначений </w:t>
      </w:r>
      <w:r w:rsidR="00D81A99">
        <w:rPr>
          <w:rFonts w:ascii="Times New Roman" w:hAnsi="Times New Roman" w:cs="Times New Roman"/>
          <w:sz w:val="28"/>
          <w:szCs w:val="28"/>
        </w:rPr>
        <w:t>на засіданні конкурсної</w:t>
      </w:r>
      <w:r w:rsidRPr="005E1E15">
        <w:rPr>
          <w:rFonts w:ascii="Times New Roman" w:hAnsi="Times New Roman" w:cs="Times New Roman"/>
          <w:sz w:val="28"/>
          <w:szCs w:val="28"/>
        </w:rPr>
        <w:t xml:space="preserve"> Комісії.</w:t>
      </w:r>
    </w:p>
    <w:p w:rsidR="00BD226A" w:rsidRPr="000C042B" w:rsidRDefault="00BD226A" w:rsidP="00E02598">
      <w:pPr>
        <w:spacing w:after="0" w:line="240" w:lineRule="auto"/>
        <w:jc w:val="center"/>
        <w:rPr>
          <w:rFonts w:ascii="Times New Roman" w:hAnsi="Times New Roman" w:cs="Times New Roman"/>
          <w:b/>
          <w:bCs/>
          <w:sz w:val="28"/>
          <w:szCs w:val="28"/>
        </w:rPr>
      </w:pPr>
    </w:p>
    <w:p w:rsidR="00BD226A" w:rsidRPr="001651AE" w:rsidRDefault="00BD226A" w:rsidP="00E02598">
      <w:pPr>
        <w:spacing w:after="0" w:line="240" w:lineRule="auto"/>
        <w:jc w:val="center"/>
        <w:rPr>
          <w:rFonts w:ascii="Times New Roman" w:hAnsi="Times New Roman" w:cs="Times New Roman"/>
          <w:b/>
          <w:bCs/>
          <w:sz w:val="28"/>
          <w:szCs w:val="28"/>
        </w:rPr>
      </w:pPr>
      <w:r w:rsidRPr="001651AE">
        <w:rPr>
          <w:rFonts w:ascii="Times New Roman" w:hAnsi="Times New Roman" w:cs="Times New Roman"/>
          <w:b/>
          <w:bCs/>
          <w:sz w:val="28"/>
          <w:szCs w:val="28"/>
        </w:rPr>
        <w:t>3. Підготовка до проведення Конкурсу</w:t>
      </w:r>
    </w:p>
    <w:p w:rsidR="00BD226A" w:rsidRPr="005E1E15" w:rsidRDefault="00BD226A" w:rsidP="00E02598">
      <w:pPr>
        <w:spacing w:after="0" w:line="240" w:lineRule="auto"/>
        <w:rPr>
          <w:rFonts w:ascii="Times New Roman" w:hAnsi="Times New Roman" w:cs="Times New Roman"/>
          <w:sz w:val="28"/>
          <w:szCs w:val="28"/>
        </w:rPr>
      </w:pPr>
    </w:p>
    <w:p w:rsidR="00BD226A"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 xml:space="preserve">3.1. Протягом </w:t>
      </w:r>
      <w:r>
        <w:rPr>
          <w:rFonts w:ascii="Times New Roman" w:hAnsi="Times New Roman" w:cs="Times New Roman"/>
          <w:sz w:val="28"/>
          <w:szCs w:val="28"/>
        </w:rPr>
        <w:t>7</w:t>
      </w:r>
      <w:r w:rsidRPr="005E1E15">
        <w:rPr>
          <w:rFonts w:ascii="Times New Roman" w:hAnsi="Times New Roman" w:cs="Times New Roman"/>
          <w:sz w:val="28"/>
          <w:szCs w:val="28"/>
        </w:rPr>
        <w:t xml:space="preserve"> робочих днів після </w:t>
      </w:r>
      <w:r>
        <w:rPr>
          <w:rFonts w:ascii="Times New Roman" w:hAnsi="Times New Roman" w:cs="Times New Roman"/>
          <w:sz w:val="28"/>
          <w:szCs w:val="28"/>
        </w:rPr>
        <w:t xml:space="preserve">прийняття рішення </w:t>
      </w:r>
      <w:r w:rsidR="00D81A99">
        <w:rPr>
          <w:rFonts w:ascii="Times New Roman" w:hAnsi="Times New Roman" w:cs="Times New Roman"/>
          <w:sz w:val="28"/>
          <w:szCs w:val="28"/>
        </w:rPr>
        <w:t xml:space="preserve">Старовірівською сільською </w:t>
      </w:r>
      <w:r>
        <w:rPr>
          <w:rFonts w:ascii="Times New Roman" w:hAnsi="Times New Roman" w:cs="Times New Roman"/>
          <w:sz w:val="28"/>
          <w:szCs w:val="28"/>
        </w:rPr>
        <w:t>рад</w:t>
      </w:r>
      <w:r w:rsidR="00D81A99">
        <w:rPr>
          <w:rFonts w:ascii="Times New Roman" w:hAnsi="Times New Roman" w:cs="Times New Roman"/>
          <w:sz w:val="28"/>
          <w:szCs w:val="28"/>
        </w:rPr>
        <w:t>ою</w:t>
      </w:r>
      <w:r w:rsidRPr="005E1E15">
        <w:rPr>
          <w:rFonts w:ascii="Times New Roman" w:hAnsi="Times New Roman" w:cs="Times New Roman"/>
          <w:sz w:val="28"/>
          <w:szCs w:val="28"/>
        </w:rPr>
        <w:t xml:space="preserve"> </w:t>
      </w:r>
      <w:r w:rsidRPr="003E153A">
        <w:rPr>
          <w:rFonts w:ascii="Times New Roman" w:hAnsi="Times New Roman" w:cs="Times New Roman"/>
          <w:sz w:val="28"/>
          <w:szCs w:val="28"/>
        </w:rPr>
        <w:t>про надання дозволу на проведення експертної грошової оцінки земельної ділянки</w:t>
      </w:r>
      <w:r w:rsidRPr="005E1E15">
        <w:rPr>
          <w:rFonts w:ascii="Times New Roman" w:hAnsi="Times New Roman" w:cs="Times New Roman"/>
          <w:sz w:val="28"/>
          <w:szCs w:val="28"/>
        </w:rPr>
        <w:t xml:space="preserve"> Комісія здійснює заходи щодо оприлюднення інформації про проведення Конкурсу на </w:t>
      </w:r>
      <w:r>
        <w:rPr>
          <w:rStyle w:val="a5"/>
          <w:rFonts w:ascii="Times New Roman" w:hAnsi="Times New Roman" w:cs="Times New Roman"/>
          <w:b w:val="0"/>
          <w:bCs w:val="0"/>
          <w:smallCaps w:val="0"/>
          <w:sz w:val="28"/>
          <w:szCs w:val="28"/>
        </w:rPr>
        <w:t>о</w:t>
      </w:r>
      <w:r w:rsidRPr="003538C8">
        <w:rPr>
          <w:rStyle w:val="a5"/>
          <w:rFonts w:ascii="Times New Roman" w:hAnsi="Times New Roman" w:cs="Times New Roman"/>
          <w:b w:val="0"/>
          <w:bCs w:val="0"/>
          <w:smallCaps w:val="0"/>
          <w:sz w:val="28"/>
          <w:szCs w:val="28"/>
        </w:rPr>
        <w:t xml:space="preserve">фіційному сайті </w:t>
      </w:r>
      <w:r w:rsidR="00D81A99">
        <w:rPr>
          <w:rFonts w:ascii="Times New Roman" w:hAnsi="Times New Roman" w:cs="Times New Roman"/>
          <w:sz w:val="28"/>
          <w:szCs w:val="28"/>
        </w:rPr>
        <w:t>Старовірівської сільської</w:t>
      </w:r>
      <w:r w:rsidRPr="003538C8">
        <w:rPr>
          <w:rFonts w:ascii="Times New Roman" w:hAnsi="Times New Roman" w:cs="Times New Roman"/>
          <w:sz w:val="28"/>
          <w:szCs w:val="28"/>
        </w:rPr>
        <w:t xml:space="preserve"> ради в мережі Інтернет</w:t>
      </w:r>
      <w:r>
        <w:rPr>
          <w:rFonts w:ascii="Times New Roman" w:hAnsi="Times New Roman" w:cs="Times New Roman"/>
          <w:sz w:val="28"/>
          <w:szCs w:val="28"/>
        </w:rPr>
        <w:t>.</w:t>
      </w:r>
    </w:p>
    <w:p w:rsidR="004D6AB4" w:rsidRPr="004D6AB4" w:rsidRDefault="004D6AB4" w:rsidP="00E02598">
      <w:pPr>
        <w:spacing w:after="0" w:line="240" w:lineRule="auto"/>
        <w:ind w:firstLine="709"/>
        <w:jc w:val="both"/>
        <w:rPr>
          <w:rFonts w:ascii="Times New Roman" w:hAnsi="Times New Roman" w:cs="Times New Roman"/>
          <w:sz w:val="28"/>
          <w:szCs w:val="28"/>
        </w:rPr>
      </w:pPr>
      <w:r w:rsidRPr="004D6AB4">
        <w:rPr>
          <w:rStyle w:val="rvts0"/>
          <w:rFonts w:ascii="Times New Roman" w:hAnsi="Times New Roman" w:cs="Times New Roman"/>
          <w:sz w:val="28"/>
          <w:szCs w:val="28"/>
        </w:rPr>
        <w:t xml:space="preserve">Інформація </w:t>
      </w:r>
      <w:r w:rsidRPr="004D6AB4">
        <w:rPr>
          <w:rFonts w:ascii="Times New Roman" w:hAnsi="Times New Roman" w:cs="Times New Roman"/>
          <w:sz w:val="28"/>
          <w:szCs w:val="28"/>
        </w:rPr>
        <w:t>про проведення</w:t>
      </w:r>
      <w:r w:rsidRPr="004D6AB4">
        <w:rPr>
          <w:rStyle w:val="rvts0"/>
          <w:rFonts w:ascii="Times New Roman" w:hAnsi="Times New Roman" w:cs="Times New Roman"/>
          <w:sz w:val="28"/>
          <w:szCs w:val="28"/>
        </w:rPr>
        <w:t xml:space="preserve"> </w:t>
      </w:r>
      <w:r w:rsidRPr="005E1E15">
        <w:rPr>
          <w:rFonts w:ascii="Times New Roman" w:hAnsi="Times New Roman" w:cs="Times New Roman"/>
          <w:sz w:val="28"/>
          <w:szCs w:val="28"/>
        </w:rPr>
        <w:t>Конкурсу</w:t>
      </w:r>
      <w:r w:rsidRPr="004D6AB4">
        <w:rPr>
          <w:rStyle w:val="rvts0"/>
          <w:rFonts w:ascii="Times New Roman" w:hAnsi="Times New Roman" w:cs="Times New Roman"/>
          <w:sz w:val="28"/>
          <w:szCs w:val="28"/>
        </w:rPr>
        <w:t xml:space="preserve"> може публікуватися в друкованих засобах масової інформації і на офіційному веб-сайті Фонду Державного майна України в мережі Інтернет.</w:t>
      </w:r>
    </w:p>
    <w:p w:rsidR="00BD226A" w:rsidRPr="005E1E15"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Конкурс може бути проведений не раніше 15 робочих днів з дня оприлюднення інформації про проведення Конкурсу.</w:t>
      </w:r>
    </w:p>
    <w:p w:rsidR="00BD226A" w:rsidRPr="005E1E15" w:rsidRDefault="00BD226A" w:rsidP="00E02598">
      <w:pPr>
        <w:spacing w:after="0" w:line="240" w:lineRule="auto"/>
        <w:ind w:firstLine="709"/>
        <w:jc w:val="both"/>
        <w:rPr>
          <w:rFonts w:ascii="Times New Roman" w:hAnsi="Times New Roman" w:cs="Times New Roman"/>
          <w:sz w:val="28"/>
          <w:szCs w:val="28"/>
        </w:rPr>
      </w:pPr>
      <w:r w:rsidRPr="005E1E15">
        <w:rPr>
          <w:rFonts w:ascii="Times New Roman" w:hAnsi="Times New Roman" w:cs="Times New Roman"/>
          <w:sz w:val="28"/>
          <w:szCs w:val="28"/>
        </w:rPr>
        <w:t xml:space="preserve">3.2. Інформація про проведення Конкурсу </w:t>
      </w:r>
      <w:r>
        <w:rPr>
          <w:rFonts w:ascii="Times New Roman" w:hAnsi="Times New Roman" w:cs="Times New Roman"/>
          <w:sz w:val="28"/>
          <w:szCs w:val="28"/>
        </w:rPr>
        <w:t>має</w:t>
      </w:r>
      <w:r w:rsidRPr="005E1E15">
        <w:rPr>
          <w:rFonts w:ascii="Times New Roman" w:hAnsi="Times New Roman" w:cs="Times New Roman"/>
          <w:sz w:val="28"/>
          <w:szCs w:val="28"/>
        </w:rPr>
        <w:t xml:space="preserve"> містити:</w:t>
      </w:r>
    </w:p>
    <w:p w:rsidR="00BD226A" w:rsidRPr="00D21F2E" w:rsidRDefault="00BD226A" w:rsidP="00E02598">
      <w:pPr>
        <w:spacing w:after="0" w:line="240" w:lineRule="auto"/>
        <w:ind w:firstLine="709"/>
        <w:jc w:val="both"/>
        <w:rPr>
          <w:rFonts w:ascii="Times New Roman" w:hAnsi="Times New Roman" w:cs="Times New Roman"/>
          <w:sz w:val="28"/>
          <w:szCs w:val="28"/>
        </w:rPr>
      </w:pPr>
      <w:r w:rsidRPr="00D21F2E">
        <w:rPr>
          <w:rFonts w:ascii="Times New Roman" w:hAnsi="Times New Roman" w:cs="Times New Roman"/>
          <w:sz w:val="28"/>
          <w:szCs w:val="28"/>
        </w:rPr>
        <w:t>- дату, час і місце проведення Конкурсу;</w:t>
      </w:r>
    </w:p>
    <w:p w:rsidR="00BD226A" w:rsidRPr="00D21F2E" w:rsidRDefault="00BD226A" w:rsidP="00E02598">
      <w:pPr>
        <w:spacing w:after="0" w:line="240" w:lineRule="auto"/>
        <w:ind w:firstLine="709"/>
        <w:jc w:val="both"/>
        <w:rPr>
          <w:rStyle w:val="rvts0"/>
          <w:rFonts w:ascii="Times New Roman" w:hAnsi="Times New Roman" w:cs="Times New Roman"/>
          <w:sz w:val="28"/>
          <w:szCs w:val="28"/>
        </w:rPr>
      </w:pPr>
      <w:r w:rsidRPr="00D21F2E">
        <w:rPr>
          <w:rStyle w:val="rvts0"/>
          <w:rFonts w:ascii="Times New Roman" w:hAnsi="Times New Roman" w:cs="Times New Roman"/>
          <w:sz w:val="28"/>
          <w:szCs w:val="28"/>
        </w:rPr>
        <w:t xml:space="preserve">- інформацію про об’єкт оцінки відповідно до </w:t>
      </w:r>
      <w:r w:rsidRPr="006D052A">
        <w:rPr>
          <w:rStyle w:val="rvts0"/>
          <w:rFonts w:ascii="Times New Roman" w:hAnsi="Times New Roman" w:cs="Times New Roman"/>
          <w:sz w:val="28"/>
          <w:szCs w:val="28"/>
          <w:u w:val="single"/>
        </w:rPr>
        <w:t>додатка 1</w:t>
      </w:r>
      <w:r w:rsidRPr="00D21F2E">
        <w:rPr>
          <w:rStyle w:val="rvts0"/>
          <w:rFonts w:ascii="Times New Roman" w:hAnsi="Times New Roman" w:cs="Times New Roman"/>
          <w:sz w:val="28"/>
          <w:szCs w:val="28"/>
        </w:rPr>
        <w:t xml:space="preserve"> до цього Положення;</w:t>
      </w:r>
    </w:p>
    <w:p w:rsidR="00BD226A" w:rsidRPr="00D21F2E" w:rsidRDefault="00BD226A" w:rsidP="00E02598">
      <w:pPr>
        <w:spacing w:after="0" w:line="240" w:lineRule="auto"/>
        <w:ind w:firstLine="709"/>
        <w:jc w:val="both"/>
        <w:rPr>
          <w:rFonts w:ascii="Times New Roman" w:hAnsi="Times New Roman" w:cs="Times New Roman"/>
          <w:sz w:val="28"/>
          <w:szCs w:val="28"/>
        </w:rPr>
      </w:pPr>
      <w:r w:rsidRPr="00D21F2E">
        <w:rPr>
          <w:rFonts w:ascii="Times New Roman" w:hAnsi="Times New Roman" w:cs="Times New Roman"/>
          <w:sz w:val="28"/>
          <w:szCs w:val="28"/>
        </w:rPr>
        <w:t>- кінцевий термін подання документів;</w:t>
      </w:r>
    </w:p>
    <w:p w:rsidR="00BD226A" w:rsidRPr="00D21F2E" w:rsidRDefault="00BD226A" w:rsidP="00E02598">
      <w:pPr>
        <w:spacing w:after="0" w:line="240" w:lineRule="auto"/>
        <w:ind w:firstLine="709"/>
        <w:jc w:val="both"/>
        <w:rPr>
          <w:rFonts w:ascii="Times New Roman" w:hAnsi="Times New Roman" w:cs="Times New Roman"/>
          <w:sz w:val="28"/>
          <w:szCs w:val="28"/>
        </w:rPr>
      </w:pPr>
      <w:r w:rsidRPr="00D21F2E">
        <w:rPr>
          <w:rFonts w:ascii="Times New Roman" w:hAnsi="Times New Roman" w:cs="Times New Roman"/>
          <w:sz w:val="28"/>
          <w:szCs w:val="28"/>
        </w:rPr>
        <w:t>- строк виконання робіт у календарних днях;</w:t>
      </w:r>
    </w:p>
    <w:p w:rsidR="00BD226A" w:rsidRPr="00D21F2E" w:rsidRDefault="00BD226A" w:rsidP="00E02598">
      <w:pPr>
        <w:spacing w:after="0" w:line="240" w:lineRule="auto"/>
        <w:ind w:firstLine="709"/>
        <w:jc w:val="both"/>
        <w:rPr>
          <w:rStyle w:val="rvts0"/>
          <w:rFonts w:ascii="Times New Roman" w:hAnsi="Times New Roman" w:cs="Times New Roman"/>
          <w:sz w:val="28"/>
          <w:szCs w:val="28"/>
        </w:rPr>
      </w:pPr>
      <w:r w:rsidRPr="00D21F2E">
        <w:rPr>
          <w:rFonts w:ascii="Times New Roman" w:hAnsi="Times New Roman" w:cs="Times New Roman"/>
          <w:sz w:val="28"/>
          <w:szCs w:val="28"/>
        </w:rPr>
        <w:t xml:space="preserve">- </w:t>
      </w:r>
      <w:r w:rsidRPr="00D21F2E">
        <w:rPr>
          <w:rStyle w:val="rvts0"/>
          <w:rFonts w:ascii="Times New Roman" w:hAnsi="Times New Roman" w:cs="Times New Roman"/>
          <w:sz w:val="28"/>
          <w:szCs w:val="28"/>
        </w:rPr>
        <w:t>перелік підтвердних документів, які подаються на розгляд комісії;</w:t>
      </w:r>
    </w:p>
    <w:p w:rsidR="00B263BF" w:rsidRPr="000131CA" w:rsidRDefault="00BD226A" w:rsidP="00B263BF">
      <w:pPr>
        <w:spacing w:after="0" w:line="240" w:lineRule="auto"/>
        <w:ind w:firstLine="709"/>
        <w:jc w:val="both"/>
        <w:rPr>
          <w:rFonts w:ascii="Times New Roman" w:hAnsi="Times New Roman" w:cs="Times New Roman"/>
          <w:sz w:val="28"/>
          <w:szCs w:val="28"/>
        </w:rPr>
      </w:pPr>
      <w:r w:rsidRPr="00D21F2E">
        <w:rPr>
          <w:rStyle w:val="rvts0"/>
          <w:rFonts w:ascii="Times New Roman" w:hAnsi="Times New Roman" w:cs="Times New Roman"/>
          <w:sz w:val="28"/>
          <w:szCs w:val="28"/>
        </w:rPr>
        <w:t xml:space="preserve">- </w:t>
      </w:r>
      <w:bookmarkStart w:id="14" w:name="n75"/>
      <w:bookmarkEnd w:id="14"/>
      <w:r w:rsidR="00B263BF" w:rsidRPr="004D6AB4">
        <w:rPr>
          <w:rStyle w:val="rvts0"/>
          <w:rFonts w:ascii="Times New Roman" w:hAnsi="Times New Roman" w:cs="Times New Roman"/>
          <w:sz w:val="28"/>
          <w:szCs w:val="28"/>
        </w:rPr>
        <w:t>вимоги до учасників конкурсу (кваліфікаційні вимоги до оцінювачів, що залучаються до надання послуг з оцінки майна, а також до суб’єктів оціночної діяльності, зокрема щодо їх практичного досвіду виконання робіт з оцінки об’єкта оцінки, а також подібного до оцінюваного майна);</w:t>
      </w:r>
    </w:p>
    <w:p w:rsidR="004D6AB4" w:rsidRDefault="00BD226A" w:rsidP="004D6AB4">
      <w:pPr>
        <w:spacing w:after="0" w:line="240" w:lineRule="auto"/>
        <w:ind w:firstLine="709"/>
        <w:jc w:val="both"/>
        <w:rPr>
          <w:rFonts w:ascii="Times New Roman" w:hAnsi="Times New Roman" w:cs="Times New Roman"/>
          <w:sz w:val="28"/>
          <w:szCs w:val="28"/>
        </w:rPr>
      </w:pPr>
      <w:r w:rsidRPr="000131CA">
        <w:rPr>
          <w:rFonts w:ascii="Times New Roman" w:hAnsi="Times New Roman" w:cs="Times New Roman"/>
          <w:sz w:val="28"/>
          <w:szCs w:val="28"/>
        </w:rPr>
        <w:t>- інформацію про замовника та особу - платника робіт з оцінки</w:t>
      </w:r>
      <w:bookmarkStart w:id="15" w:name="n76"/>
      <w:bookmarkEnd w:id="15"/>
      <w:r w:rsidR="004D6AB4">
        <w:rPr>
          <w:rFonts w:ascii="Times New Roman" w:hAnsi="Times New Roman" w:cs="Times New Roman"/>
          <w:sz w:val="28"/>
          <w:szCs w:val="28"/>
        </w:rPr>
        <w:t>;</w:t>
      </w:r>
    </w:p>
    <w:p w:rsidR="004D6AB4" w:rsidRPr="004D6AB4" w:rsidRDefault="004D6AB4" w:rsidP="004D6AB4">
      <w:pPr>
        <w:spacing w:after="0" w:line="240" w:lineRule="auto"/>
        <w:ind w:firstLine="709"/>
        <w:jc w:val="both"/>
        <w:rPr>
          <w:rFonts w:ascii="Times New Roman" w:hAnsi="Times New Roman" w:cs="Times New Roman"/>
          <w:sz w:val="28"/>
          <w:szCs w:val="28"/>
        </w:rPr>
      </w:pPr>
      <w:r w:rsidRPr="003D716E">
        <w:rPr>
          <w:rFonts w:ascii="Times New Roman" w:hAnsi="Times New Roman" w:cs="Times New Roman"/>
          <w:sz w:val="28"/>
          <w:szCs w:val="28"/>
        </w:rPr>
        <w:t xml:space="preserve">- </w:t>
      </w:r>
      <w:r w:rsidRPr="004D6AB4">
        <w:rPr>
          <w:rFonts w:ascii="Times New Roman" w:eastAsia="Times New Roman" w:hAnsi="Times New Roman" w:cs="Times New Roman"/>
          <w:sz w:val="28"/>
          <w:szCs w:val="28"/>
          <w:lang w:eastAsia="ru-RU"/>
        </w:rPr>
        <w:t>очікувану найбільшу ціну надання послуг з оцінки об’єкта оцінки;</w:t>
      </w:r>
    </w:p>
    <w:p w:rsidR="00BD226A" w:rsidRPr="000131CA" w:rsidRDefault="00BD226A" w:rsidP="00E02598">
      <w:pPr>
        <w:spacing w:after="0" w:line="240" w:lineRule="auto"/>
        <w:ind w:firstLine="709"/>
        <w:jc w:val="both"/>
        <w:rPr>
          <w:rFonts w:ascii="Times New Roman" w:hAnsi="Times New Roman" w:cs="Times New Roman"/>
          <w:sz w:val="28"/>
          <w:szCs w:val="28"/>
        </w:rPr>
      </w:pPr>
      <w:r w:rsidRPr="000131CA">
        <w:rPr>
          <w:rFonts w:ascii="Times New Roman" w:hAnsi="Times New Roman" w:cs="Times New Roman"/>
          <w:sz w:val="28"/>
          <w:szCs w:val="28"/>
        </w:rPr>
        <w:t>- відомості про місцезнаходження Комісії, контактні номери телефонів.</w:t>
      </w:r>
      <w:bookmarkStart w:id="16" w:name="n77"/>
      <w:bookmarkEnd w:id="16"/>
    </w:p>
    <w:p w:rsidR="00BD226A" w:rsidRPr="000131CA" w:rsidRDefault="00BD226A" w:rsidP="00E02598">
      <w:pPr>
        <w:spacing w:after="0" w:line="240" w:lineRule="auto"/>
        <w:ind w:firstLine="709"/>
        <w:jc w:val="both"/>
        <w:rPr>
          <w:rFonts w:ascii="Times New Roman" w:hAnsi="Times New Roman" w:cs="Times New Roman"/>
          <w:sz w:val="28"/>
          <w:szCs w:val="28"/>
        </w:rPr>
      </w:pPr>
      <w:r w:rsidRPr="000131CA">
        <w:rPr>
          <w:rFonts w:ascii="Times New Roman" w:hAnsi="Times New Roman" w:cs="Times New Roman"/>
          <w:sz w:val="28"/>
          <w:szCs w:val="28"/>
        </w:rPr>
        <w:t>Особи, які надають інформацію про об'єкт оцінки, відповідають за її достовірність та відповідність вимогам законодавства.</w:t>
      </w:r>
    </w:p>
    <w:p w:rsidR="00BD226A" w:rsidRPr="000131CA" w:rsidRDefault="00BD226A" w:rsidP="00E02598">
      <w:pPr>
        <w:spacing w:after="0" w:line="240" w:lineRule="auto"/>
        <w:ind w:firstLine="709"/>
        <w:jc w:val="both"/>
        <w:rPr>
          <w:rFonts w:ascii="Times New Roman" w:hAnsi="Times New Roman" w:cs="Times New Roman"/>
          <w:sz w:val="28"/>
          <w:szCs w:val="28"/>
        </w:rPr>
      </w:pPr>
      <w:r w:rsidRPr="000131CA">
        <w:rPr>
          <w:rFonts w:ascii="Times New Roman" w:hAnsi="Times New Roman" w:cs="Times New Roman"/>
          <w:sz w:val="28"/>
          <w:szCs w:val="28"/>
        </w:rPr>
        <w:t>3.3. Конкурсна документація претендента подається в запечатаному конверті і складається із:</w:t>
      </w:r>
      <w:bookmarkStart w:id="17" w:name="n80"/>
      <w:bookmarkEnd w:id="17"/>
    </w:p>
    <w:p w:rsidR="004D6AB4" w:rsidRDefault="00BD226A" w:rsidP="004D6AB4">
      <w:pPr>
        <w:spacing w:after="0" w:line="240" w:lineRule="auto"/>
        <w:ind w:firstLine="709"/>
        <w:jc w:val="both"/>
        <w:rPr>
          <w:rFonts w:ascii="Times New Roman" w:hAnsi="Times New Roman" w:cs="Times New Roman"/>
          <w:sz w:val="28"/>
          <w:szCs w:val="28"/>
        </w:rPr>
      </w:pPr>
      <w:r w:rsidRPr="000131CA">
        <w:rPr>
          <w:rFonts w:ascii="Times New Roman" w:hAnsi="Times New Roman" w:cs="Times New Roman"/>
          <w:sz w:val="28"/>
          <w:szCs w:val="28"/>
        </w:rPr>
        <w:t xml:space="preserve">- підтвердних документів; </w:t>
      </w:r>
      <w:bookmarkStart w:id="18" w:name="n81"/>
      <w:bookmarkEnd w:id="18"/>
    </w:p>
    <w:p w:rsidR="004D6AB4" w:rsidRPr="004D6AB4" w:rsidRDefault="004D6AB4" w:rsidP="004D6AB4">
      <w:pPr>
        <w:spacing w:after="0" w:line="240" w:lineRule="auto"/>
        <w:ind w:firstLine="709"/>
        <w:jc w:val="both"/>
        <w:rPr>
          <w:rFonts w:ascii="Times New Roman" w:hAnsi="Times New Roman" w:cs="Times New Roman"/>
          <w:sz w:val="28"/>
          <w:szCs w:val="28"/>
        </w:rPr>
      </w:pPr>
      <w:r w:rsidRPr="004D6AB4">
        <w:rPr>
          <w:rFonts w:ascii="Times New Roman" w:hAnsi="Times New Roman" w:cs="Times New Roman"/>
          <w:sz w:val="28"/>
          <w:szCs w:val="28"/>
        </w:rPr>
        <w:t xml:space="preserve">- </w:t>
      </w:r>
      <w:proofErr w:type="spellStart"/>
      <w:r w:rsidRPr="004D6AB4">
        <w:rPr>
          <w:rFonts w:ascii="Times New Roman" w:eastAsia="Times New Roman" w:hAnsi="Times New Roman" w:cs="Times New Roman"/>
          <w:sz w:val="28"/>
          <w:szCs w:val="28"/>
          <w:lang w:val="ru-RU" w:eastAsia="ru-RU"/>
        </w:rPr>
        <w:t>конкурсної</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пропозиції</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запечатаної</w:t>
      </w:r>
      <w:proofErr w:type="spellEnd"/>
      <w:r w:rsidRPr="004D6AB4">
        <w:rPr>
          <w:rFonts w:ascii="Times New Roman" w:eastAsia="Times New Roman" w:hAnsi="Times New Roman" w:cs="Times New Roman"/>
          <w:sz w:val="28"/>
          <w:szCs w:val="28"/>
          <w:lang w:val="ru-RU" w:eastAsia="ru-RU"/>
        </w:rPr>
        <w:t xml:space="preserve"> в </w:t>
      </w:r>
      <w:proofErr w:type="spellStart"/>
      <w:r w:rsidRPr="004D6AB4">
        <w:rPr>
          <w:rFonts w:ascii="Times New Roman" w:eastAsia="Times New Roman" w:hAnsi="Times New Roman" w:cs="Times New Roman"/>
          <w:sz w:val="28"/>
          <w:szCs w:val="28"/>
          <w:lang w:val="ru-RU" w:eastAsia="ru-RU"/>
        </w:rPr>
        <w:t>окремому</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конверті</w:t>
      </w:r>
      <w:proofErr w:type="spellEnd"/>
      <w:r w:rsidRPr="004D6AB4">
        <w:rPr>
          <w:rFonts w:ascii="Times New Roman" w:eastAsia="Times New Roman" w:hAnsi="Times New Roman" w:cs="Times New Roman"/>
          <w:sz w:val="28"/>
          <w:szCs w:val="28"/>
          <w:lang w:val="ru-RU" w:eastAsia="ru-RU"/>
        </w:rPr>
        <w:t xml:space="preserve">, в </w:t>
      </w:r>
      <w:proofErr w:type="spellStart"/>
      <w:r w:rsidRPr="004D6AB4">
        <w:rPr>
          <w:rFonts w:ascii="Times New Roman" w:eastAsia="Times New Roman" w:hAnsi="Times New Roman" w:cs="Times New Roman"/>
          <w:sz w:val="28"/>
          <w:szCs w:val="28"/>
          <w:lang w:val="ru-RU" w:eastAsia="ru-RU"/>
        </w:rPr>
        <w:t>якій</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зазначено</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також</w:t>
      </w:r>
      <w:proofErr w:type="spellEnd"/>
      <w:r w:rsidRPr="004D6AB4">
        <w:rPr>
          <w:rFonts w:ascii="Times New Roman" w:eastAsia="Times New Roman" w:hAnsi="Times New Roman" w:cs="Times New Roman"/>
          <w:sz w:val="28"/>
          <w:szCs w:val="28"/>
          <w:lang w:val="ru-RU" w:eastAsia="ru-RU"/>
        </w:rPr>
        <w:t xml:space="preserve"> строк </w:t>
      </w:r>
      <w:proofErr w:type="spellStart"/>
      <w:r w:rsidRPr="004D6AB4">
        <w:rPr>
          <w:rFonts w:ascii="Times New Roman" w:eastAsia="Times New Roman" w:hAnsi="Times New Roman" w:cs="Times New Roman"/>
          <w:sz w:val="28"/>
          <w:szCs w:val="28"/>
          <w:lang w:val="ru-RU" w:eastAsia="ru-RU"/>
        </w:rPr>
        <w:t>виконання</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робіт</w:t>
      </w:r>
      <w:proofErr w:type="spellEnd"/>
      <w:r w:rsidRPr="004D6AB4">
        <w:rPr>
          <w:rFonts w:ascii="Times New Roman" w:eastAsia="Times New Roman" w:hAnsi="Times New Roman" w:cs="Times New Roman"/>
          <w:sz w:val="28"/>
          <w:szCs w:val="28"/>
          <w:lang w:val="ru-RU" w:eastAsia="ru-RU"/>
        </w:rPr>
        <w:t xml:space="preserve"> (у </w:t>
      </w:r>
      <w:proofErr w:type="spellStart"/>
      <w:r w:rsidRPr="004D6AB4">
        <w:rPr>
          <w:rFonts w:ascii="Times New Roman" w:eastAsia="Times New Roman" w:hAnsi="Times New Roman" w:cs="Times New Roman"/>
          <w:sz w:val="28"/>
          <w:szCs w:val="28"/>
          <w:lang w:val="ru-RU" w:eastAsia="ru-RU"/>
        </w:rPr>
        <w:t>календарних</w:t>
      </w:r>
      <w:proofErr w:type="spellEnd"/>
      <w:r w:rsidRPr="004D6AB4">
        <w:rPr>
          <w:rFonts w:ascii="Times New Roman" w:eastAsia="Times New Roman" w:hAnsi="Times New Roman" w:cs="Times New Roman"/>
          <w:sz w:val="28"/>
          <w:szCs w:val="28"/>
          <w:lang w:val="ru-RU" w:eastAsia="ru-RU"/>
        </w:rPr>
        <w:t xml:space="preserve"> днях), </w:t>
      </w:r>
      <w:proofErr w:type="spellStart"/>
      <w:r w:rsidRPr="004D6AB4">
        <w:rPr>
          <w:rFonts w:ascii="Times New Roman" w:eastAsia="Times New Roman" w:hAnsi="Times New Roman" w:cs="Times New Roman"/>
          <w:sz w:val="28"/>
          <w:szCs w:val="28"/>
          <w:lang w:val="ru-RU" w:eastAsia="ru-RU"/>
        </w:rPr>
        <w:t>якщо</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його</w:t>
      </w:r>
      <w:proofErr w:type="spellEnd"/>
      <w:r w:rsidRPr="004D6AB4">
        <w:rPr>
          <w:rFonts w:ascii="Times New Roman" w:eastAsia="Times New Roman" w:hAnsi="Times New Roman" w:cs="Times New Roman"/>
          <w:sz w:val="28"/>
          <w:szCs w:val="28"/>
          <w:lang w:val="ru-RU" w:eastAsia="ru-RU"/>
        </w:rPr>
        <w:t xml:space="preserve"> не </w:t>
      </w:r>
      <w:proofErr w:type="spellStart"/>
      <w:r w:rsidRPr="004D6AB4">
        <w:rPr>
          <w:rFonts w:ascii="Times New Roman" w:eastAsia="Times New Roman" w:hAnsi="Times New Roman" w:cs="Times New Roman"/>
          <w:sz w:val="28"/>
          <w:szCs w:val="28"/>
          <w:lang w:val="ru-RU" w:eastAsia="ru-RU"/>
        </w:rPr>
        <w:t>було</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визначено</w:t>
      </w:r>
      <w:proofErr w:type="spellEnd"/>
      <w:r w:rsidRPr="004D6AB4">
        <w:rPr>
          <w:rFonts w:ascii="Times New Roman" w:eastAsia="Times New Roman" w:hAnsi="Times New Roman" w:cs="Times New Roman"/>
          <w:sz w:val="28"/>
          <w:szCs w:val="28"/>
          <w:lang w:val="ru-RU" w:eastAsia="ru-RU"/>
        </w:rPr>
        <w:t xml:space="preserve"> в </w:t>
      </w:r>
      <w:proofErr w:type="spellStart"/>
      <w:r w:rsidRPr="004D6AB4">
        <w:rPr>
          <w:rFonts w:ascii="Times New Roman" w:eastAsia="Times New Roman" w:hAnsi="Times New Roman" w:cs="Times New Roman"/>
          <w:sz w:val="28"/>
          <w:szCs w:val="28"/>
          <w:lang w:val="ru-RU" w:eastAsia="ru-RU"/>
        </w:rPr>
        <w:t>інформації</w:t>
      </w:r>
      <w:proofErr w:type="spellEnd"/>
      <w:r w:rsidRPr="004D6AB4">
        <w:rPr>
          <w:rFonts w:ascii="Times New Roman" w:eastAsia="Times New Roman" w:hAnsi="Times New Roman" w:cs="Times New Roman"/>
          <w:sz w:val="28"/>
          <w:szCs w:val="28"/>
          <w:lang w:val="ru-RU" w:eastAsia="ru-RU"/>
        </w:rPr>
        <w:t xml:space="preserve"> про </w:t>
      </w:r>
      <w:proofErr w:type="spellStart"/>
      <w:r w:rsidRPr="004D6AB4">
        <w:rPr>
          <w:rFonts w:ascii="Times New Roman" w:eastAsia="Times New Roman" w:hAnsi="Times New Roman" w:cs="Times New Roman"/>
          <w:sz w:val="28"/>
          <w:szCs w:val="28"/>
          <w:lang w:val="ru-RU" w:eastAsia="ru-RU"/>
        </w:rPr>
        <w:t>оголошення</w:t>
      </w:r>
      <w:proofErr w:type="spellEnd"/>
      <w:r w:rsidRPr="004D6AB4">
        <w:rPr>
          <w:rFonts w:ascii="Times New Roman" w:eastAsia="Times New Roman" w:hAnsi="Times New Roman" w:cs="Times New Roman"/>
          <w:sz w:val="28"/>
          <w:szCs w:val="28"/>
          <w:lang w:val="ru-RU" w:eastAsia="ru-RU"/>
        </w:rPr>
        <w:t xml:space="preserve"> конкурсу. </w:t>
      </w:r>
      <w:proofErr w:type="spellStart"/>
      <w:r w:rsidRPr="004D6AB4">
        <w:rPr>
          <w:rFonts w:ascii="Times New Roman" w:eastAsia="Times New Roman" w:hAnsi="Times New Roman" w:cs="Times New Roman"/>
          <w:sz w:val="28"/>
          <w:szCs w:val="28"/>
          <w:lang w:val="ru-RU" w:eastAsia="ru-RU"/>
        </w:rPr>
        <w:t>Пропозиція</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щодо</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ціни</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надання</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послуг</w:t>
      </w:r>
      <w:proofErr w:type="spellEnd"/>
      <w:r w:rsidRPr="004D6AB4">
        <w:rPr>
          <w:rFonts w:ascii="Times New Roman" w:eastAsia="Times New Roman" w:hAnsi="Times New Roman" w:cs="Times New Roman"/>
          <w:sz w:val="28"/>
          <w:szCs w:val="28"/>
          <w:lang w:val="ru-RU" w:eastAsia="ru-RU"/>
        </w:rPr>
        <w:t xml:space="preserve"> з </w:t>
      </w:r>
      <w:proofErr w:type="spellStart"/>
      <w:r w:rsidRPr="004D6AB4">
        <w:rPr>
          <w:rFonts w:ascii="Times New Roman" w:eastAsia="Times New Roman" w:hAnsi="Times New Roman" w:cs="Times New Roman"/>
          <w:sz w:val="28"/>
          <w:szCs w:val="28"/>
          <w:lang w:val="ru-RU" w:eastAsia="ru-RU"/>
        </w:rPr>
        <w:t>оцінки</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подається</w:t>
      </w:r>
      <w:proofErr w:type="spellEnd"/>
      <w:r w:rsidRPr="004D6AB4">
        <w:rPr>
          <w:rFonts w:ascii="Times New Roman" w:eastAsia="Times New Roman" w:hAnsi="Times New Roman" w:cs="Times New Roman"/>
          <w:sz w:val="28"/>
          <w:szCs w:val="28"/>
          <w:lang w:val="ru-RU" w:eastAsia="ru-RU"/>
        </w:rPr>
        <w:t xml:space="preserve"> з </w:t>
      </w:r>
      <w:proofErr w:type="spellStart"/>
      <w:r w:rsidRPr="004D6AB4">
        <w:rPr>
          <w:rFonts w:ascii="Times New Roman" w:eastAsia="Times New Roman" w:hAnsi="Times New Roman" w:cs="Times New Roman"/>
          <w:sz w:val="28"/>
          <w:szCs w:val="28"/>
          <w:lang w:val="ru-RU" w:eastAsia="ru-RU"/>
        </w:rPr>
        <w:t>урахуванням</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усіх</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податків</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які</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сплачує</w:t>
      </w:r>
      <w:proofErr w:type="spellEnd"/>
      <w:r w:rsidRPr="004D6AB4">
        <w:rPr>
          <w:rFonts w:ascii="Times New Roman" w:eastAsia="Times New Roman" w:hAnsi="Times New Roman" w:cs="Times New Roman"/>
          <w:sz w:val="28"/>
          <w:szCs w:val="28"/>
          <w:lang w:val="ru-RU" w:eastAsia="ru-RU"/>
        </w:rPr>
        <w:t xml:space="preserve"> претендент </w:t>
      </w:r>
      <w:proofErr w:type="spellStart"/>
      <w:r w:rsidRPr="004D6AB4">
        <w:rPr>
          <w:rFonts w:ascii="Times New Roman" w:eastAsia="Times New Roman" w:hAnsi="Times New Roman" w:cs="Times New Roman"/>
          <w:sz w:val="28"/>
          <w:szCs w:val="28"/>
          <w:lang w:val="ru-RU" w:eastAsia="ru-RU"/>
        </w:rPr>
        <w:t>згідно</w:t>
      </w:r>
      <w:proofErr w:type="spellEnd"/>
      <w:r w:rsidRPr="004D6AB4">
        <w:rPr>
          <w:rFonts w:ascii="Times New Roman" w:eastAsia="Times New Roman" w:hAnsi="Times New Roman" w:cs="Times New Roman"/>
          <w:sz w:val="28"/>
          <w:szCs w:val="28"/>
          <w:lang w:val="ru-RU" w:eastAsia="ru-RU"/>
        </w:rPr>
        <w:t xml:space="preserve"> </w:t>
      </w:r>
      <w:proofErr w:type="spellStart"/>
      <w:r w:rsidRPr="004D6AB4">
        <w:rPr>
          <w:rFonts w:ascii="Times New Roman" w:eastAsia="Times New Roman" w:hAnsi="Times New Roman" w:cs="Times New Roman"/>
          <w:sz w:val="28"/>
          <w:szCs w:val="28"/>
          <w:lang w:val="ru-RU" w:eastAsia="ru-RU"/>
        </w:rPr>
        <w:t>із</w:t>
      </w:r>
      <w:proofErr w:type="spellEnd"/>
      <w:r w:rsidRPr="004D6AB4">
        <w:rPr>
          <w:rFonts w:ascii="Times New Roman" w:eastAsia="Times New Roman" w:hAnsi="Times New Roman" w:cs="Times New Roman"/>
          <w:sz w:val="28"/>
          <w:szCs w:val="28"/>
          <w:lang w:val="ru-RU" w:eastAsia="ru-RU"/>
        </w:rPr>
        <w:t xml:space="preserve"> законом; </w:t>
      </w:r>
    </w:p>
    <w:p w:rsidR="00BD226A" w:rsidRPr="004D6AB4" w:rsidRDefault="00BD226A" w:rsidP="00E02598">
      <w:pPr>
        <w:spacing w:after="0" w:line="240" w:lineRule="auto"/>
        <w:ind w:firstLine="709"/>
        <w:jc w:val="both"/>
        <w:rPr>
          <w:rFonts w:ascii="Times New Roman" w:hAnsi="Times New Roman" w:cs="Times New Roman"/>
          <w:sz w:val="28"/>
          <w:szCs w:val="28"/>
        </w:rPr>
      </w:pPr>
      <w:r w:rsidRPr="004D6AB4">
        <w:rPr>
          <w:rFonts w:ascii="Times New Roman" w:hAnsi="Times New Roman" w:cs="Times New Roman"/>
          <w:sz w:val="28"/>
          <w:szCs w:val="28"/>
        </w:rPr>
        <w:t xml:space="preserve">- документів щодо практичного досвіду виконання робіт з оцінки разом із заповненою інформацією щодо досвіду </w:t>
      </w:r>
      <w:r w:rsidR="004D6AB4" w:rsidRPr="004D6AB4">
        <w:rPr>
          <w:rFonts w:ascii="Times New Roman" w:eastAsia="Times New Roman" w:hAnsi="Times New Roman" w:cs="Times New Roman"/>
          <w:sz w:val="28"/>
          <w:szCs w:val="28"/>
          <w:lang w:eastAsia="ru-RU"/>
        </w:rPr>
        <w:t xml:space="preserve">суб’єкта оціночної діяльності </w:t>
      </w:r>
      <w:r w:rsidRPr="004D6AB4">
        <w:rPr>
          <w:rFonts w:ascii="Times New Roman" w:hAnsi="Times New Roman" w:cs="Times New Roman"/>
          <w:sz w:val="28"/>
          <w:szCs w:val="28"/>
        </w:rPr>
        <w:t>та оцінювачів, які будуть залучені до виконання робіт з експертної грошової оцінки земельної ділянки та підписання звіту про експертну грошову оцінку земельної ділянки (</w:t>
      </w:r>
      <w:r w:rsidRPr="004D6AB4">
        <w:rPr>
          <w:rStyle w:val="rvts0"/>
          <w:rFonts w:ascii="Times New Roman" w:hAnsi="Times New Roman" w:cs="Times New Roman"/>
          <w:sz w:val="28"/>
          <w:szCs w:val="28"/>
          <w:u w:val="single"/>
        </w:rPr>
        <w:t>додаток 2</w:t>
      </w:r>
      <w:r w:rsidRPr="004D6AB4">
        <w:rPr>
          <w:rStyle w:val="rvts0"/>
          <w:rFonts w:ascii="Times New Roman" w:hAnsi="Times New Roman" w:cs="Times New Roman"/>
          <w:sz w:val="28"/>
          <w:szCs w:val="28"/>
        </w:rPr>
        <w:t xml:space="preserve"> до цього Положення</w:t>
      </w:r>
      <w:r w:rsidRPr="004D6AB4">
        <w:rPr>
          <w:rFonts w:ascii="Times New Roman" w:hAnsi="Times New Roman" w:cs="Times New Roman"/>
          <w:sz w:val="28"/>
          <w:szCs w:val="28"/>
        </w:rPr>
        <w:t>)</w:t>
      </w:r>
      <w:bookmarkStart w:id="19" w:name="n83"/>
      <w:bookmarkEnd w:id="19"/>
      <w:r w:rsidRPr="004D6AB4">
        <w:rPr>
          <w:rFonts w:ascii="Times New Roman" w:hAnsi="Times New Roman" w:cs="Times New Roman"/>
          <w:sz w:val="28"/>
          <w:szCs w:val="28"/>
        </w:rPr>
        <w:t>.</w:t>
      </w:r>
    </w:p>
    <w:p w:rsidR="004D6AB4" w:rsidRDefault="00BD226A" w:rsidP="004D6AB4">
      <w:pPr>
        <w:spacing w:after="0" w:line="240" w:lineRule="auto"/>
        <w:ind w:firstLine="709"/>
        <w:jc w:val="both"/>
        <w:rPr>
          <w:rFonts w:ascii="Times New Roman" w:hAnsi="Times New Roman" w:cs="Times New Roman"/>
          <w:sz w:val="28"/>
          <w:szCs w:val="28"/>
        </w:rPr>
      </w:pPr>
      <w:r w:rsidRPr="004D6AB4">
        <w:rPr>
          <w:rFonts w:ascii="Times New Roman" w:hAnsi="Times New Roman" w:cs="Times New Roman"/>
          <w:sz w:val="28"/>
          <w:szCs w:val="28"/>
        </w:rPr>
        <w:t>3.4. Конкурсна документація подається за чотири робочі дні до оголошеної дати проведення Конкурсу (включно).</w:t>
      </w:r>
    </w:p>
    <w:p w:rsidR="004D6AB4" w:rsidRPr="004D6AB4" w:rsidRDefault="004D6AB4" w:rsidP="004D6AB4">
      <w:pPr>
        <w:spacing w:after="0" w:line="240" w:lineRule="auto"/>
        <w:ind w:firstLine="709"/>
        <w:jc w:val="both"/>
        <w:rPr>
          <w:rFonts w:ascii="Times New Roman" w:hAnsi="Times New Roman" w:cs="Times New Roman"/>
          <w:sz w:val="28"/>
          <w:szCs w:val="28"/>
        </w:rPr>
      </w:pPr>
      <w:r w:rsidRPr="004D6AB4">
        <w:rPr>
          <w:rFonts w:ascii="Times New Roman" w:eastAsia="Times New Roman" w:hAnsi="Times New Roman" w:cs="Times New Roman"/>
          <w:sz w:val="28"/>
          <w:szCs w:val="28"/>
          <w:lang w:eastAsia="ru-RU"/>
        </w:rPr>
        <w:t>На конверті слід зазначити: «На конкурс з відбору суб’єктів оціночної діяльності», а також зазначити назву об’єкта оцінки, щодо якого буде проводитися конкурсний відбір суб’єкта оціночної діяльності, та найменування юридичної особи або прізвище, ім’я, по батькові фізичної особи - підприємця, який подає конкурсну документацію.</w:t>
      </w:r>
    </w:p>
    <w:p w:rsidR="004D6AB4" w:rsidRPr="004D6AB4" w:rsidRDefault="004D6AB4" w:rsidP="00E02598">
      <w:pPr>
        <w:spacing w:after="0" w:line="240" w:lineRule="auto"/>
        <w:ind w:firstLine="709"/>
        <w:jc w:val="both"/>
        <w:rPr>
          <w:rFonts w:ascii="Times New Roman" w:hAnsi="Times New Roman" w:cs="Times New Roman"/>
          <w:sz w:val="28"/>
          <w:szCs w:val="28"/>
        </w:rPr>
      </w:pPr>
      <w:r w:rsidRPr="004D6AB4">
        <w:rPr>
          <w:rStyle w:val="rvts0"/>
          <w:rFonts w:ascii="Times New Roman" w:hAnsi="Times New Roman" w:cs="Times New Roman"/>
          <w:sz w:val="28"/>
          <w:szCs w:val="28"/>
        </w:rPr>
        <w:t>Особи, які надають інформацію про об’єкт оцінки, відповідають за її достовірність, повноту та відповідність вимогам законодавства.</w:t>
      </w:r>
    </w:p>
    <w:p w:rsidR="00BD226A" w:rsidRPr="006D052A" w:rsidRDefault="00BD226A" w:rsidP="00E02598">
      <w:pPr>
        <w:pStyle w:val="rvps7"/>
        <w:jc w:val="center"/>
        <w:rPr>
          <w:rFonts w:ascii="Times New Roman" w:hAnsi="Times New Roman" w:cs="Times New Roman"/>
          <w:b/>
          <w:bCs/>
          <w:sz w:val="28"/>
          <w:szCs w:val="28"/>
        </w:rPr>
      </w:pPr>
      <w:r w:rsidRPr="006D052A">
        <w:rPr>
          <w:rStyle w:val="rvts15"/>
          <w:rFonts w:ascii="Times New Roman" w:hAnsi="Times New Roman" w:cs="Times New Roman"/>
          <w:b/>
          <w:bCs/>
          <w:sz w:val="28"/>
          <w:szCs w:val="28"/>
        </w:rPr>
        <w:t xml:space="preserve">4. </w:t>
      </w:r>
      <w:proofErr w:type="spellStart"/>
      <w:r w:rsidRPr="006D052A">
        <w:rPr>
          <w:rStyle w:val="rvts15"/>
          <w:rFonts w:ascii="Times New Roman" w:hAnsi="Times New Roman" w:cs="Times New Roman"/>
          <w:b/>
          <w:bCs/>
          <w:sz w:val="28"/>
          <w:szCs w:val="28"/>
        </w:rPr>
        <w:t>Особливості</w:t>
      </w:r>
      <w:proofErr w:type="spellEnd"/>
      <w:r w:rsidRPr="006D052A">
        <w:rPr>
          <w:rStyle w:val="rvts15"/>
          <w:rFonts w:ascii="Times New Roman" w:hAnsi="Times New Roman" w:cs="Times New Roman"/>
          <w:b/>
          <w:bCs/>
          <w:sz w:val="28"/>
          <w:szCs w:val="28"/>
        </w:rPr>
        <w:t xml:space="preserve"> </w:t>
      </w:r>
      <w:proofErr w:type="spellStart"/>
      <w:r w:rsidRPr="006D052A">
        <w:rPr>
          <w:rStyle w:val="rvts15"/>
          <w:rFonts w:ascii="Times New Roman" w:hAnsi="Times New Roman" w:cs="Times New Roman"/>
          <w:b/>
          <w:bCs/>
          <w:sz w:val="28"/>
          <w:szCs w:val="28"/>
        </w:rPr>
        <w:t>підготовки</w:t>
      </w:r>
      <w:proofErr w:type="spellEnd"/>
      <w:r w:rsidRPr="006D052A">
        <w:rPr>
          <w:rStyle w:val="rvts15"/>
          <w:rFonts w:ascii="Times New Roman" w:hAnsi="Times New Roman" w:cs="Times New Roman"/>
          <w:b/>
          <w:bCs/>
          <w:sz w:val="28"/>
          <w:szCs w:val="28"/>
        </w:rPr>
        <w:t xml:space="preserve"> до </w:t>
      </w:r>
      <w:proofErr w:type="spellStart"/>
      <w:r w:rsidRPr="006D052A">
        <w:rPr>
          <w:rStyle w:val="rvts15"/>
          <w:rFonts w:ascii="Times New Roman" w:hAnsi="Times New Roman" w:cs="Times New Roman"/>
          <w:b/>
          <w:bCs/>
          <w:sz w:val="28"/>
          <w:szCs w:val="28"/>
        </w:rPr>
        <w:t>проведення</w:t>
      </w:r>
      <w:proofErr w:type="spellEnd"/>
      <w:r w:rsidRPr="006D052A">
        <w:rPr>
          <w:rStyle w:val="rvts15"/>
          <w:rFonts w:ascii="Times New Roman" w:hAnsi="Times New Roman" w:cs="Times New Roman"/>
          <w:b/>
          <w:bCs/>
          <w:sz w:val="28"/>
          <w:szCs w:val="28"/>
        </w:rPr>
        <w:t xml:space="preserve"> </w:t>
      </w:r>
      <w:r>
        <w:rPr>
          <w:rStyle w:val="rvts15"/>
          <w:rFonts w:ascii="Times New Roman" w:hAnsi="Times New Roman" w:cs="Times New Roman"/>
          <w:b/>
          <w:bCs/>
          <w:sz w:val="28"/>
          <w:szCs w:val="28"/>
          <w:lang w:val="uk-UA"/>
        </w:rPr>
        <w:t>К</w:t>
      </w:r>
      <w:proofErr w:type="spellStart"/>
      <w:r w:rsidRPr="006D052A">
        <w:rPr>
          <w:rStyle w:val="rvts15"/>
          <w:rFonts w:ascii="Times New Roman" w:hAnsi="Times New Roman" w:cs="Times New Roman"/>
          <w:b/>
          <w:bCs/>
          <w:sz w:val="28"/>
          <w:szCs w:val="28"/>
        </w:rPr>
        <w:t>онкурсу</w:t>
      </w:r>
      <w:proofErr w:type="spellEnd"/>
      <w:r w:rsidRPr="006D052A">
        <w:rPr>
          <w:rStyle w:val="rvts15"/>
          <w:rFonts w:ascii="Times New Roman" w:hAnsi="Times New Roman" w:cs="Times New Roman"/>
          <w:b/>
          <w:bCs/>
          <w:sz w:val="28"/>
          <w:szCs w:val="28"/>
        </w:rPr>
        <w:t xml:space="preserve"> з метою </w:t>
      </w:r>
      <w:proofErr w:type="spellStart"/>
      <w:r w:rsidRPr="006D052A">
        <w:rPr>
          <w:rStyle w:val="rvts15"/>
          <w:rFonts w:ascii="Times New Roman" w:hAnsi="Times New Roman" w:cs="Times New Roman"/>
          <w:b/>
          <w:bCs/>
          <w:sz w:val="28"/>
          <w:szCs w:val="28"/>
        </w:rPr>
        <w:t>виконання</w:t>
      </w:r>
      <w:proofErr w:type="spellEnd"/>
      <w:r w:rsidRPr="006D052A">
        <w:rPr>
          <w:rStyle w:val="rvts15"/>
          <w:rFonts w:ascii="Times New Roman" w:hAnsi="Times New Roman" w:cs="Times New Roman"/>
          <w:b/>
          <w:bCs/>
          <w:sz w:val="28"/>
          <w:szCs w:val="28"/>
        </w:rPr>
        <w:t xml:space="preserve"> </w:t>
      </w:r>
      <w:proofErr w:type="spellStart"/>
      <w:r w:rsidRPr="006D052A">
        <w:rPr>
          <w:rStyle w:val="rvts15"/>
          <w:rFonts w:ascii="Times New Roman" w:hAnsi="Times New Roman" w:cs="Times New Roman"/>
          <w:b/>
          <w:bCs/>
          <w:sz w:val="28"/>
          <w:szCs w:val="28"/>
        </w:rPr>
        <w:t>робіт</w:t>
      </w:r>
      <w:proofErr w:type="spellEnd"/>
      <w:r w:rsidRPr="006D052A">
        <w:rPr>
          <w:rStyle w:val="rvts15"/>
          <w:rFonts w:ascii="Times New Roman" w:hAnsi="Times New Roman" w:cs="Times New Roman"/>
          <w:b/>
          <w:bCs/>
          <w:sz w:val="28"/>
          <w:szCs w:val="28"/>
        </w:rPr>
        <w:t xml:space="preserve"> з </w:t>
      </w:r>
      <w:proofErr w:type="spellStart"/>
      <w:r w:rsidRPr="006D052A">
        <w:rPr>
          <w:rStyle w:val="rvts15"/>
          <w:rFonts w:ascii="Times New Roman" w:hAnsi="Times New Roman" w:cs="Times New Roman"/>
          <w:b/>
          <w:bCs/>
          <w:sz w:val="28"/>
          <w:szCs w:val="28"/>
        </w:rPr>
        <w:t>експертної</w:t>
      </w:r>
      <w:proofErr w:type="spellEnd"/>
      <w:r w:rsidRPr="006D052A">
        <w:rPr>
          <w:rStyle w:val="rvts15"/>
          <w:rFonts w:ascii="Times New Roman" w:hAnsi="Times New Roman" w:cs="Times New Roman"/>
          <w:b/>
          <w:bCs/>
          <w:sz w:val="28"/>
          <w:szCs w:val="28"/>
        </w:rPr>
        <w:t xml:space="preserve"> </w:t>
      </w:r>
      <w:proofErr w:type="spellStart"/>
      <w:r w:rsidRPr="006D052A">
        <w:rPr>
          <w:rStyle w:val="rvts15"/>
          <w:rFonts w:ascii="Times New Roman" w:hAnsi="Times New Roman" w:cs="Times New Roman"/>
          <w:b/>
          <w:bCs/>
          <w:sz w:val="28"/>
          <w:szCs w:val="28"/>
        </w:rPr>
        <w:t>грошової</w:t>
      </w:r>
      <w:proofErr w:type="spellEnd"/>
      <w:r w:rsidRPr="006D052A">
        <w:rPr>
          <w:rStyle w:val="rvts15"/>
          <w:rFonts w:ascii="Times New Roman" w:hAnsi="Times New Roman" w:cs="Times New Roman"/>
          <w:b/>
          <w:bCs/>
          <w:sz w:val="28"/>
          <w:szCs w:val="28"/>
        </w:rPr>
        <w:t xml:space="preserve"> </w:t>
      </w:r>
      <w:proofErr w:type="spellStart"/>
      <w:r w:rsidRPr="006D052A">
        <w:rPr>
          <w:rStyle w:val="rvts15"/>
          <w:rFonts w:ascii="Times New Roman" w:hAnsi="Times New Roman" w:cs="Times New Roman"/>
          <w:b/>
          <w:bCs/>
          <w:sz w:val="28"/>
          <w:szCs w:val="28"/>
        </w:rPr>
        <w:t>оцінки</w:t>
      </w:r>
      <w:proofErr w:type="spellEnd"/>
      <w:r w:rsidRPr="006D052A">
        <w:rPr>
          <w:rStyle w:val="rvts15"/>
          <w:rFonts w:ascii="Times New Roman" w:hAnsi="Times New Roman" w:cs="Times New Roman"/>
          <w:b/>
          <w:bCs/>
          <w:sz w:val="28"/>
          <w:szCs w:val="28"/>
        </w:rPr>
        <w:t xml:space="preserve"> </w:t>
      </w:r>
      <w:proofErr w:type="spellStart"/>
      <w:r w:rsidRPr="006D052A">
        <w:rPr>
          <w:rStyle w:val="rvts15"/>
          <w:rFonts w:ascii="Times New Roman" w:hAnsi="Times New Roman" w:cs="Times New Roman"/>
          <w:b/>
          <w:bCs/>
          <w:sz w:val="28"/>
          <w:szCs w:val="28"/>
        </w:rPr>
        <w:t>земельних</w:t>
      </w:r>
      <w:proofErr w:type="spellEnd"/>
      <w:r w:rsidRPr="006D052A">
        <w:rPr>
          <w:rStyle w:val="rvts15"/>
          <w:rFonts w:ascii="Times New Roman" w:hAnsi="Times New Roman" w:cs="Times New Roman"/>
          <w:b/>
          <w:bCs/>
          <w:sz w:val="28"/>
          <w:szCs w:val="28"/>
        </w:rPr>
        <w:t xml:space="preserve"> </w:t>
      </w:r>
      <w:proofErr w:type="spellStart"/>
      <w:r w:rsidRPr="006D052A">
        <w:rPr>
          <w:rStyle w:val="rvts15"/>
          <w:rFonts w:ascii="Times New Roman" w:hAnsi="Times New Roman" w:cs="Times New Roman"/>
          <w:b/>
          <w:bCs/>
          <w:sz w:val="28"/>
          <w:szCs w:val="28"/>
        </w:rPr>
        <w:t>ділянок</w:t>
      </w:r>
      <w:proofErr w:type="spellEnd"/>
    </w:p>
    <w:p w:rsidR="005A30AF" w:rsidRPr="005A30AF" w:rsidRDefault="00BD226A" w:rsidP="005A30AF">
      <w:pPr>
        <w:pStyle w:val="rvps2"/>
        <w:spacing w:before="0" w:beforeAutospacing="0" w:after="0" w:afterAutospacing="0"/>
        <w:ind w:firstLine="720"/>
        <w:jc w:val="both"/>
        <w:rPr>
          <w:rFonts w:ascii="Times New Roman" w:hAnsi="Times New Roman" w:cs="Times New Roman"/>
          <w:sz w:val="28"/>
          <w:szCs w:val="28"/>
          <w:lang w:val="uk-UA"/>
        </w:rPr>
      </w:pPr>
      <w:bookmarkStart w:id="20" w:name="n100"/>
      <w:bookmarkEnd w:id="20"/>
      <w:r>
        <w:rPr>
          <w:rFonts w:ascii="Times New Roman" w:hAnsi="Times New Roman" w:cs="Times New Roman"/>
          <w:sz w:val="28"/>
          <w:szCs w:val="28"/>
        </w:rPr>
        <w:t>4.1</w:t>
      </w:r>
      <w:r w:rsidRPr="003A4CBA">
        <w:rPr>
          <w:rFonts w:ascii="Times New Roman" w:hAnsi="Times New Roman" w:cs="Times New Roman"/>
          <w:sz w:val="28"/>
          <w:szCs w:val="28"/>
        </w:rPr>
        <w:t xml:space="preserve">. До </w:t>
      </w:r>
      <w:bookmarkStart w:id="21" w:name="n101"/>
      <w:bookmarkEnd w:id="21"/>
      <w:r w:rsidR="005A30AF" w:rsidRPr="005A30AF">
        <w:rPr>
          <w:rStyle w:val="rvts0"/>
          <w:rFonts w:ascii="Times New Roman" w:hAnsi="Times New Roman" w:cs="Times New Roman"/>
          <w:sz w:val="28"/>
          <w:szCs w:val="28"/>
          <w:lang w:val="uk-UA"/>
        </w:rPr>
        <w:t xml:space="preserve">участі в Конкурсі з метою виконання робіт з експертної грошової оцінки земельної ділянки допускаються претенденти, які є суб’єктами оціночної діяльності у сфері оцінки земель відповідно до </w:t>
      </w:r>
      <w:r w:rsidR="005A30AF" w:rsidRPr="003D716E">
        <w:rPr>
          <w:rStyle w:val="rvts0"/>
          <w:rFonts w:ascii="Times New Roman" w:hAnsi="Times New Roman" w:cs="Times New Roman"/>
          <w:sz w:val="28"/>
          <w:szCs w:val="28"/>
          <w:lang w:val="uk-UA"/>
        </w:rPr>
        <w:t>статті 6</w:t>
      </w:r>
      <w:r w:rsidR="005A30AF" w:rsidRPr="005A30AF">
        <w:rPr>
          <w:rStyle w:val="rvts0"/>
          <w:rFonts w:ascii="Times New Roman" w:hAnsi="Times New Roman" w:cs="Times New Roman"/>
          <w:sz w:val="28"/>
          <w:szCs w:val="28"/>
          <w:lang w:val="uk-UA"/>
        </w:rPr>
        <w:t xml:space="preserve"> Закону України «Про оцінку земель» та відповідають вимогам до учасників конкурсу, передбачених пунктом 4.2. цього розділу.</w:t>
      </w:r>
    </w:p>
    <w:p w:rsidR="005A30AF" w:rsidRDefault="00BD226A" w:rsidP="005A30AF">
      <w:pPr>
        <w:pStyle w:val="rvps2"/>
        <w:spacing w:before="0" w:beforeAutospacing="0" w:after="0" w:afterAutospacing="0"/>
        <w:ind w:firstLine="720"/>
        <w:jc w:val="both"/>
        <w:rPr>
          <w:rFonts w:ascii="Times New Roman" w:hAnsi="Times New Roman" w:cs="Times New Roman"/>
          <w:sz w:val="28"/>
          <w:szCs w:val="28"/>
          <w:lang w:val="uk-UA"/>
        </w:rPr>
      </w:pPr>
      <w:r>
        <w:rPr>
          <w:rFonts w:ascii="Times New Roman" w:hAnsi="Times New Roman" w:cs="Times New Roman"/>
          <w:sz w:val="28"/>
          <w:szCs w:val="28"/>
        </w:rPr>
        <w:t>4.2</w:t>
      </w:r>
      <w:r w:rsidRPr="003A4CBA">
        <w:rPr>
          <w:rFonts w:ascii="Times New Roman" w:hAnsi="Times New Roman" w:cs="Times New Roman"/>
          <w:sz w:val="28"/>
          <w:szCs w:val="28"/>
        </w:rPr>
        <w:t xml:space="preserve">. </w:t>
      </w:r>
      <w:proofErr w:type="spellStart"/>
      <w:r w:rsidRPr="003A4CBA">
        <w:rPr>
          <w:rFonts w:ascii="Times New Roman" w:hAnsi="Times New Roman" w:cs="Times New Roman"/>
          <w:sz w:val="28"/>
          <w:szCs w:val="28"/>
        </w:rPr>
        <w:t>Вимогами</w:t>
      </w:r>
      <w:proofErr w:type="spellEnd"/>
      <w:r w:rsidRPr="003A4CBA">
        <w:rPr>
          <w:rFonts w:ascii="Times New Roman" w:hAnsi="Times New Roman" w:cs="Times New Roman"/>
          <w:sz w:val="28"/>
          <w:szCs w:val="28"/>
        </w:rPr>
        <w:t xml:space="preserve"> до </w:t>
      </w:r>
      <w:proofErr w:type="spellStart"/>
      <w:r w:rsidRPr="003A4CBA">
        <w:rPr>
          <w:rFonts w:ascii="Times New Roman" w:hAnsi="Times New Roman" w:cs="Times New Roman"/>
          <w:sz w:val="28"/>
          <w:szCs w:val="28"/>
        </w:rPr>
        <w:t>претендентів</w:t>
      </w:r>
      <w:proofErr w:type="spellEnd"/>
      <w:r w:rsidRPr="003A4CBA">
        <w:rPr>
          <w:rFonts w:ascii="Times New Roman" w:hAnsi="Times New Roman" w:cs="Times New Roman"/>
          <w:sz w:val="28"/>
          <w:szCs w:val="28"/>
        </w:rPr>
        <w:t xml:space="preserve"> для </w:t>
      </w:r>
      <w:proofErr w:type="spellStart"/>
      <w:r w:rsidRPr="003A4CBA">
        <w:rPr>
          <w:rFonts w:ascii="Times New Roman" w:hAnsi="Times New Roman" w:cs="Times New Roman"/>
          <w:sz w:val="28"/>
          <w:szCs w:val="28"/>
        </w:rPr>
        <w:t>участі</w:t>
      </w:r>
      <w:proofErr w:type="spellEnd"/>
      <w:r w:rsidRPr="003A4CBA">
        <w:rPr>
          <w:rFonts w:ascii="Times New Roman" w:hAnsi="Times New Roman" w:cs="Times New Roman"/>
          <w:sz w:val="28"/>
          <w:szCs w:val="28"/>
        </w:rPr>
        <w:t xml:space="preserve"> в </w:t>
      </w:r>
      <w:r>
        <w:rPr>
          <w:rFonts w:ascii="Times New Roman" w:hAnsi="Times New Roman" w:cs="Times New Roman"/>
          <w:sz w:val="28"/>
          <w:szCs w:val="28"/>
          <w:lang w:val="uk-UA"/>
        </w:rPr>
        <w:t>К</w:t>
      </w:r>
      <w:proofErr w:type="spellStart"/>
      <w:r w:rsidRPr="003A4CBA">
        <w:rPr>
          <w:rFonts w:ascii="Times New Roman" w:hAnsi="Times New Roman" w:cs="Times New Roman"/>
          <w:sz w:val="28"/>
          <w:szCs w:val="28"/>
        </w:rPr>
        <w:t>онкурсі</w:t>
      </w:r>
      <w:proofErr w:type="spellEnd"/>
      <w:r w:rsidRPr="003A4CBA">
        <w:rPr>
          <w:rFonts w:ascii="Times New Roman" w:hAnsi="Times New Roman" w:cs="Times New Roman"/>
          <w:sz w:val="28"/>
          <w:szCs w:val="28"/>
        </w:rPr>
        <w:t xml:space="preserve"> </w:t>
      </w:r>
      <w:proofErr w:type="spellStart"/>
      <w:r w:rsidRPr="003A4CBA">
        <w:rPr>
          <w:rFonts w:ascii="Times New Roman" w:hAnsi="Times New Roman" w:cs="Times New Roman"/>
          <w:sz w:val="28"/>
          <w:szCs w:val="28"/>
        </w:rPr>
        <w:t>передбачено</w:t>
      </w:r>
      <w:proofErr w:type="spellEnd"/>
      <w:r w:rsidRPr="003A4CBA">
        <w:rPr>
          <w:rFonts w:ascii="Times New Roman" w:hAnsi="Times New Roman" w:cs="Times New Roman"/>
          <w:sz w:val="28"/>
          <w:szCs w:val="28"/>
        </w:rPr>
        <w:t xml:space="preserve"> </w:t>
      </w:r>
      <w:proofErr w:type="spellStart"/>
      <w:r w:rsidRPr="003A4CBA">
        <w:rPr>
          <w:rFonts w:ascii="Times New Roman" w:hAnsi="Times New Roman" w:cs="Times New Roman"/>
          <w:sz w:val="28"/>
          <w:szCs w:val="28"/>
        </w:rPr>
        <w:t>наявність</w:t>
      </w:r>
      <w:proofErr w:type="spellEnd"/>
      <w:r w:rsidRPr="003A4CBA">
        <w:rPr>
          <w:rFonts w:ascii="Times New Roman" w:hAnsi="Times New Roman" w:cs="Times New Roman"/>
          <w:sz w:val="28"/>
          <w:szCs w:val="28"/>
        </w:rPr>
        <w:t>:</w:t>
      </w:r>
      <w:bookmarkStart w:id="22" w:name="n102"/>
      <w:bookmarkEnd w:id="22"/>
    </w:p>
    <w:p w:rsidR="005A30AF" w:rsidRDefault="005A30AF" w:rsidP="005A30AF">
      <w:pPr>
        <w:pStyle w:val="rvps2"/>
        <w:spacing w:before="0" w:beforeAutospacing="0" w:after="0" w:afterAutospacing="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5A30AF">
        <w:rPr>
          <w:rFonts w:ascii="Times New Roman" w:hAnsi="Times New Roman" w:cs="Times New Roman"/>
          <w:sz w:val="28"/>
          <w:szCs w:val="28"/>
        </w:rPr>
        <w:t>складеної</w:t>
      </w:r>
      <w:proofErr w:type="spellEnd"/>
      <w:r w:rsidRPr="005A30AF">
        <w:rPr>
          <w:rFonts w:ascii="Times New Roman" w:hAnsi="Times New Roman" w:cs="Times New Roman"/>
          <w:sz w:val="28"/>
          <w:szCs w:val="28"/>
        </w:rPr>
        <w:t xml:space="preserve"> </w:t>
      </w:r>
      <w:proofErr w:type="spellStart"/>
      <w:r w:rsidRPr="005A30AF">
        <w:rPr>
          <w:rFonts w:ascii="Times New Roman" w:hAnsi="Times New Roman" w:cs="Times New Roman"/>
          <w:sz w:val="28"/>
          <w:szCs w:val="28"/>
        </w:rPr>
        <w:t>відповідно</w:t>
      </w:r>
      <w:proofErr w:type="spellEnd"/>
      <w:r w:rsidRPr="005A30AF">
        <w:rPr>
          <w:rFonts w:ascii="Times New Roman" w:hAnsi="Times New Roman" w:cs="Times New Roman"/>
          <w:sz w:val="28"/>
          <w:szCs w:val="28"/>
        </w:rPr>
        <w:t xml:space="preserve"> до </w:t>
      </w:r>
      <w:proofErr w:type="spellStart"/>
      <w:r w:rsidRPr="005A30AF">
        <w:rPr>
          <w:rFonts w:ascii="Times New Roman" w:hAnsi="Times New Roman" w:cs="Times New Roman"/>
          <w:sz w:val="28"/>
          <w:szCs w:val="28"/>
        </w:rPr>
        <w:t>цього</w:t>
      </w:r>
      <w:proofErr w:type="spellEnd"/>
      <w:r w:rsidRPr="005A30AF">
        <w:rPr>
          <w:rFonts w:ascii="Times New Roman" w:hAnsi="Times New Roman" w:cs="Times New Roman"/>
          <w:sz w:val="28"/>
          <w:szCs w:val="28"/>
        </w:rPr>
        <w:t xml:space="preserve"> </w:t>
      </w:r>
      <w:proofErr w:type="spellStart"/>
      <w:r w:rsidRPr="005A30AF">
        <w:rPr>
          <w:rFonts w:ascii="Times New Roman" w:hAnsi="Times New Roman" w:cs="Times New Roman"/>
          <w:sz w:val="28"/>
          <w:szCs w:val="28"/>
        </w:rPr>
        <w:t>Положення</w:t>
      </w:r>
      <w:proofErr w:type="spellEnd"/>
      <w:r w:rsidRPr="005A30AF">
        <w:rPr>
          <w:rFonts w:ascii="Times New Roman" w:hAnsi="Times New Roman" w:cs="Times New Roman"/>
          <w:sz w:val="28"/>
          <w:szCs w:val="28"/>
        </w:rPr>
        <w:t xml:space="preserve"> </w:t>
      </w:r>
      <w:proofErr w:type="spellStart"/>
      <w:r w:rsidRPr="005A30AF">
        <w:rPr>
          <w:rFonts w:ascii="Times New Roman" w:hAnsi="Times New Roman" w:cs="Times New Roman"/>
          <w:sz w:val="28"/>
          <w:szCs w:val="28"/>
        </w:rPr>
        <w:t>конкурсної</w:t>
      </w:r>
      <w:proofErr w:type="spellEnd"/>
      <w:r w:rsidRPr="005A30AF">
        <w:rPr>
          <w:rFonts w:ascii="Times New Roman" w:hAnsi="Times New Roman" w:cs="Times New Roman"/>
          <w:sz w:val="28"/>
          <w:szCs w:val="28"/>
        </w:rPr>
        <w:t xml:space="preserve"> </w:t>
      </w:r>
      <w:proofErr w:type="spellStart"/>
      <w:r w:rsidRPr="005A30AF">
        <w:rPr>
          <w:rFonts w:ascii="Times New Roman" w:hAnsi="Times New Roman" w:cs="Times New Roman"/>
          <w:sz w:val="28"/>
          <w:szCs w:val="28"/>
        </w:rPr>
        <w:t>документації</w:t>
      </w:r>
      <w:proofErr w:type="spellEnd"/>
      <w:r w:rsidRPr="005A30AF">
        <w:rPr>
          <w:rFonts w:ascii="Times New Roman" w:hAnsi="Times New Roman" w:cs="Times New Roman"/>
          <w:sz w:val="28"/>
          <w:szCs w:val="28"/>
        </w:rPr>
        <w:t xml:space="preserve">, яку </w:t>
      </w:r>
      <w:proofErr w:type="spellStart"/>
      <w:r w:rsidRPr="005A30AF">
        <w:rPr>
          <w:rFonts w:ascii="Times New Roman" w:hAnsi="Times New Roman" w:cs="Times New Roman"/>
          <w:sz w:val="28"/>
          <w:szCs w:val="28"/>
        </w:rPr>
        <w:t>надано</w:t>
      </w:r>
      <w:proofErr w:type="spellEnd"/>
      <w:r w:rsidRPr="005A30AF">
        <w:rPr>
          <w:rFonts w:ascii="Times New Roman" w:hAnsi="Times New Roman" w:cs="Times New Roman"/>
          <w:sz w:val="28"/>
          <w:szCs w:val="28"/>
        </w:rPr>
        <w:t xml:space="preserve"> у </w:t>
      </w:r>
      <w:proofErr w:type="spellStart"/>
      <w:r w:rsidRPr="005A30AF">
        <w:rPr>
          <w:rFonts w:ascii="Times New Roman" w:hAnsi="Times New Roman" w:cs="Times New Roman"/>
          <w:sz w:val="28"/>
          <w:szCs w:val="28"/>
        </w:rPr>
        <w:t>визначений</w:t>
      </w:r>
      <w:proofErr w:type="spellEnd"/>
      <w:r w:rsidRPr="005A30AF">
        <w:rPr>
          <w:rFonts w:ascii="Times New Roman" w:hAnsi="Times New Roman" w:cs="Times New Roman"/>
          <w:sz w:val="28"/>
          <w:szCs w:val="28"/>
        </w:rPr>
        <w:t xml:space="preserve"> в </w:t>
      </w:r>
      <w:proofErr w:type="spellStart"/>
      <w:r w:rsidRPr="005A30AF">
        <w:rPr>
          <w:rFonts w:ascii="Times New Roman" w:hAnsi="Times New Roman" w:cs="Times New Roman"/>
          <w:sz w:val="28"/>
          <w:szCs w:val="28"/>
        </w:rPr>
        <w:t>інформації</w:t>
      </w:r>
      <w:proofErr w:type="spellEnd"/>
      <w:r w:rsidRPr="005A30AF">
        <w:rPr>
          <w:rFonts w:ascii="Times New Roman" w:hAnsi="Times New Roman" w:cs="Times New Roman"/>
          <w:sz w:val="28"/>
          <w:szCs w:val="28"/>
        </w:rPr>
        <w:t xml:space="preserve"> про </w:t>
      </w:r>
      <w:proofErr w:type="spellStart"/>
      <w:r w:rsidRPr="005A30AF">
        <w:rPr>
          <w:rFonts w:ascii="Times New Roman" w:hAnsi="Times New Roman" w:cs="Times New Roman"/>
          <w:sz w:val="28"/>
          <w:szCs w:val="28"/>
        </w:rPr>
        <w:t>проведення</w:t>
      </w:r>
      <w:proofErr w:type="spellEnd"/>
      <w:r w:rsidRPr="005A30AF">
        <w:rPr>
          <w:rFonts w:ascii="Times New Roman" w:hAnsi="Times New Roman" w:cs="Times New Roman"/>
          <w:sz w:val="28"/>
          <w:szCs w:val="28"/>
        </w:rPr>
        <w:t xml:space="preserve"> конкурсу строк;</w:t>
      </w:r>
      <w:bookmarkStart w:id="23" w:name="n97"/>
      <w:bookmarkEnd w:id="23"/>
    </w:p>
    <w:p w:rsidR="006306A9" w:rsidRPr="006306A9" w:rsidRDefault="005A30AF" w:rsidP="006306A9">
      <w:pPr>
        <w:pStyle w:val="rvps2"/>
        <w:spacing w:before="0" w:beforeAutospacing="0" w:after="0" w:afterAutospacing="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A30AF">
        <w:rPr>
          <w:rFonts w:ascii="Times New Roman" w:hAnsi="Times New Roman" w:cs="Times New Roman"/>
          <w:sz w:val="28"/>
          <w:szCs w:val="28"/>
          <w:lang w:val="uk-UA"/>
        </w:rPr>
        <w:t xml:space="preserve">відповідної кваліфікації оцінювачів щодо об’єкта оцінки, що має підтверджуватися чинними кваліфікаційними свідоцтвами (кваліфікаційними документами) оцінювача, виданими відповідно до Закону України «Про оцінку </w:t>
      </w:r>
      <w:r w:rsidRPr="006306A9">
        <w:rPr>
          <w:rFonts w:ascii="Times New Roman" w:hAnsi="Times New Roman" w:cs="Times New Roman"/>
          <w:sz w:val="28"/>
          <w:szCs w:val="28"/>
          <w:lang w:val="uk-UA"/>
        </w:rPr>
        <w:t>земель»;</w:t>
      </w:r>
      <w:bookmarkStart w:id="24" w:name="n98"/>
      <w:bookmarkEnd w:id="24"/>
    </w:p>
    <w:p w:rsidR="006306A9" w:rsidRPr="006306A9" w:rsidRDefault="006306A9" w:rsidP="006306A9">
      <w:pPr>
        <w:pStyle w:val="rvps2"/>
        <w:spacing w:before="0" w:beforeAutospacing="0" w:after="0" w:afterAutospacing="0"/>
        <w:ind w:firstLine="720"/>
        <w:jc w:val="both"/>
        <w:rPr>
          <w:rFonts w:ascii="Times New Roman" w:hAnsi="Times New Roman" w:cs="Times New Roman"/>
          <w:sz w:val="28"/>
          <w:szCs w:val="28"/>
          <w:lang w:val="uk-UA"/>
        </w:rPr>
      </w:pPr>
      <w:r w:rsidRPr="006306A9">
        <w:rPr>
          <w:rFonts w:ascii="Times New Roman" w:hAnsi="Times New Roman" w:cs="Times New Roman"/>
          <w:sz w:val="28"/>
          <w:szCs w:val="28"/>
          <w:lang w:val="uk-UA"/>
        </w:rPr>
        <w:t>- переліку оцінювачів, які будуть залучені до надання послуг з оцінки та підписання звіту про експертну грошову оцінку земельної ділянки, та їх особистого досвіду проведення робіт з експертної грошової оцінки земельних ділянок, у тому числі подібних земельних ділянок, зокрема за цільовим призначенням;</w:t>
      </w:r>
      <w:bookmarkStart w:id="25" w:name="n99"/>
      <w:bookmarkEnd w:id="25"/>
    </w:p>
    <w:p w:rsidR="006306A9" w:rsidRPr="006306A9" w:rsidRDefault="006306A9" w:rsidP="006306A9">
      <w:pPr>
        <w:pStyle w:val="rvps2"/>
        <w:spacing w:before="0" w:beforeAutospacing="0" w:after="0" w:afterAutospacing="0"/>
        <w:ind w:firstLine="720"/>
        <w:jc w:val="both"/>
        <w:rPr>
          <w:rFonts w:ascii="Times New Roman" w:hAnsi="Times New Roman" w:cs="Times New Roman"/>
          <w:sz w:val="28"/>
          <w:szCs w:val="28"/>
          <w:lang w:val="uk-UA"/>
        </w:rPr>
      </w:pPr>
      <w:r w:rsidRPr="006306A9">
        <w:rPr>
          <w:rFonts w:ascii="Times New Roman" w:hAnsi="Times New Roman" w:cs="Times New Roman"/>
          <w:sz w:val="28"/>
          <w:szCs w:val="28"/>
          <w:lang w:val="uk-UA"/>
        </w:rPr>
        <w:t>- переліку інших фахівців, які можуть бути залучені до проведення експертної грошової оцінки земельної ділянки відповідно до вимог чинного законодавства;</w:t>
      </w:r>
    </w:p>
    <w:p w:rsidR="006306A9" w:rsidRPr="006306A9" w:rsidRDefault="006306A9" w:rsidP="006306A9">
      <w:pPr>
        <w:pStyle w:val="rvps2"/>
        <w:spacing w:before="0" w:beforeAutospacing="0" w:after="0" w:afterAutospacing="0"/>
        <w:ind w:firstLine="720"/>
        <w:jc w:val="both"/>
        <w:rPr>
          <w:rFonts w:ascii="Times New Roman" w:hAnsi="Times New Roman" w:cs="Times New Roman"/>
          <w:sz w:val="28"/>
          <w:szCs w:val="28"/>
          <w:lang w:val="uk-UA"/>
        </w:rPr>
      </w:pPr>
      <w:r w:rsidRPr="006306A9">
        <w:rPr>
          <w:rFonts w:ascii="Times New Roman" w:hAnsi="Times New Roman" w:cs="Times New Roman"/>
          <w:sz w:val="28"/>
          <w:szCs w:val="28"/>
          <w:lang w:val="uk-UA"/>
        </w:rPr>
        <w:t>- досвіду суб’єкта оціночної діяльності щодо проведення робіт з експертної грошової оцінки земельних ділянок, у тому числі подібних земельних ділянок, зокрема за цільовим призначенням;</w:t>
      </w:r>
    </w:p>
    <w:p w:rsidR="005A30AF" w:rsidRPr="005A30AF" w:rsidRDefault="005A30AF" w:rsidP="005A30AF">
      <w:pPr>
        <w:pStyle w:val="rvps2"/>
        <w:spacing w:before="0" w:beforeAutospacing="0" w:after="0" w:afterAutospacing="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A30AF">
        <w:rPr>
          <w:rFonts w:ascii="Times New Roman" w:hAnsi="Times New Roman" w:cs="Times New Roman"/>
          <w:sz w:val="28"/>
          <w:szCs w:val="28"/>
          <w:lang w:val="uk-UA"/>
        </w:rPr>
        <w:t xml:space="preserve">спеціального дозволу на провадження діяльності, пов’язаної з державною таємницею, виданого суб’єкту оціночної діяльності (відповідної форми допусків до державної таємниці оцінювачів, які перебувають у трудових відносинах із суб’єктом оціночної діяльності або яких він залучає за цивільно-правовими договорами), або спеціального дозволу, виданого іншому суб’єкту оціночної діяльності, якого за відповідним договором буде залучено до виконання робіт з оцінки, пов’язаних із державною таємницею </w:t>
      </w:r>
      <w:r w:rsidRPr="000C042B">
        <w:rPr>
          <w:rFonts w:ascii="Times New Roman" w:hAnsi="Times New Roman" w:cs="Times New Roman"/>
          <w:sz w:val="28"/>
          <w:szCs w:val="28"/>
          <w:lang w:val="uk-UA"/>
        </w:rPr>
        <w:t>(за потреби).</w:t>
      </w:r>
    </w:p>
    <w:p w:rsidR="004D6AB4" w:rsidRPr="00013B0F" w:rsidRDefault="00BD226A" w:rsidP="00013B0F">
      <w:pPr>
        <w:spacing w:after="0" w:line="240" w:lineRule="auto"/>
        <w:ind w:firstLine="709"/>
        <w:jc w:val="both"/>
        <w:rPr>
          <w:rFonts w:ascii="Times New Roman" w:hAnsi="Times New Roman" w:cs="Times New Roman"/>
          <w:sz w:val="28"/>
          <w:szCs w:val="28"/>
        </w:rPr>
      </w:pPr>
      <w:r w:rsidRPr="00401D56">
        <w:rPr>
          <w:rFonts w:ascii="Times New Roman" w:hAnsi="Times New Roman" w:cs="Times New Roman"/>
          <w:sz w:val="28"/>
          <w:szCs w:val="28"/>
        </w:rPr>
        <w:t xml:space="preserve">4.3. Суб’єкти оціночної діяльності, які бажають взяти участь в Конкурсі, подають голові Комісії </w:t>
      </w:r>
      <w:r>
        <w:rPr>
          <w:rFonts w:ascii="Times New Roman" w:hAnsi="Times New Roman" w:cs="Times New Roman"/>
          <w:sz w:val="28"/>
          <w:szCs w:val="28"/>
        </w:rPr>
        <w:t xml:space="preserve">в окремо запечатаному конверті </w:t>
      </w:r>
      <w:r w:rsidRPr="002D1CA2">
        <w:rPr>
          <w:rFonts w:ascii="Times New Roman" w:hAnsi="Times New Roman" w:cs="Times New Roman"/>
          <w:sz w:val="28"/>
          <w:szCs w:val="28"/>
        </w:rPr>
        <w:t>конкурсн</w:t>
      </w:r>
      <w:r>
        <w:rPr>
          <w:rFonts w:ascii="Times New Roman" w:hAnsi="Times New Roman" w:cs="Times New Roman"/>
          <w:sz w:val="28"/>
          <w:szCs w:val="28"/>
        </w:rPr>
        <w:t>у</w:t>
      </w:r>
      <w:r w:rsidRPr="002D1CA2">
        <w:rPr>
          <w:rFonts w:ascii="Times New Roman" w:hAnsi="Times New Roman" w:cs="Times New Roman"/>
          <w:sz w:val="28"/>
          <w:szCs w:val="28"/>
        </w:rPr>
        <w:t xml:space="preserve"> пропозиці</w:t>
      </w:r>
      <w:r>
        <w:rPr>
          <w:rFonts w:ascii="Times New Roman" w:hAnsi="Times New Roman" w:cs="Times New Roman"/>
          <w:sz w:val="28"/>
          <w:szCs w:val="28"/>
        </w:rPr>
        <w:t>ю</w:t>
      </w:r>
      <w:r w:rsidRPr="002D1CA2">
        <w:rPr>
          <w:rFonts w:ascii="Times New Roman" w:hAnsi="Times New Roman" w:cs="Times New Roman"/>
          <w:sz w:val="28"/>
          <w:szCs w:val="28"/>
        </w:rPr>
        <w:t xml:space="preserve"> щодо вартості виконання робіт відповідно до калькуляції витрат, пов’язаних із виконанням робіт, а також строк</w:t>
      </w:r>
      <w:r>
        <w:rPr>
          <w:rFonts w:ascii="Times New Roman" w:hAnsi="Times New Roman" w:cs="Times New Roman"/>
          <w:sz w:val="28"/>
          <w:szCs w:val="28"/>
        </w:rPr>
        <w:t>у</w:t>
      </w:r>
      <w:r w:rsidRPr="002D1CA2">
        <w:rPr>
          <w:rFonts w:ascii="Times New Roman" w:hAnsi="Times New Roman" w:cs="Times New Roman"/>
          <w:sz w:val="28"/>
          <w:szCs w:val="28"/>
        </w:rPr>
        <w:t xml:space="preserve"> виконання робіт з експертної оцінки земельної ділянки (якщо це </w:t>
      </w:r>
      <w:r>
        <w:rPr>
          <w:rFonts w:ascii="Times New Roman" w:hAnsi="Times New Roman" w:cs="Times New Roman"/>
          <w:sz w:val="28"/>
          <w:szCs w:val="28"/>
        </w:rPr>
        <w:t xml:space="preserve">не визначено умовами Конкурсу), а також </w:t>
      </w:r>
      <w:r w:rsidRPr="00401D56">
        <w:rPr>
          <w:rFonts w:ascii="Times New Roman" w:hAnsi="Times New Roman" w:cs="Times New Roman"/>
          <w:sz w:val="28"/>
          <w:szCs w:val="28"/>
        </w:rPr>
        <w:t>такі підтвердні документи:</w:t>
      </w:r>
      <w:bookmarkStart w:id="26" w:name="n108"/>
      <w:bookmarkStart w:id="27" w:name="n84"/>
      <w:bookmarkStart w:id="28" w:name="n85"/>
      <w:bookmarkEnd w:id="26"/>
      <w:bookmarkEnd w:id="27"/>
      <w:bookmarkEnd w:id="28"/>
    </w:p>
    <w:p w:rsidR="00BD226A" w:rsidRDefault="00BD226A" w:rsidP="00BF0013">
      <w:pPr>
        <w:spacing w:after="0" w:line="240" w:lineRule="auto"/>
        <w:ind w:firstLine="709"/>
        <w:jc w:val="both"/>
        <w:rPr>
          <w:rFonts w:ascii="Times New Roman" w:hAnsi="Times New Roman" w:cs="Times New Roman"/>
          <w:sz w:val="28"/>
          <w:szCs w:val="28"/>
          <w:lang w:val="ru-RU"/>
        </w:rPr>
      </w:pPr>
      <w:r w:rsidRPr="00401D56">
        <w:rPr>
          <w:rFonts w:ascii="Times New Roman" w:hAnsi="Times New Roman" w:cs="Times New Roman"/>
          <w:sz w:val="28"/>
          <w:szCs w:val="28"/>
          <w:lang w:val="ru-RU"/>
        </w:rPr>
        <w:t xml:space="preserve">- </w:t>
      </w:r>
      <w:r w:rsidRPr="00401D56">
        <w:rPr>
          <w:rFonts w:ascii="Times New Roman" w:hAnsi="Times New Roman" w:cs="Times New Roman"/>
          <w:sz w:val="28"/>
          <w:szCs w:val="28"/>
        </w:rPr>
        <w:t>заява про участь у конкурсі з відбору суб’єктів оціночної діяльності за встановленою формою (</w:t>
      </w:r>
      <w:r w:rsidRPr="006E4A28">
        <w:rPr>
          <w:rFonts w:ascii="Times New Roman" w:hAnsi="Times New Roman" w:cs="Times New Roman"/>
          <w:sz w:val="28"/>
          <w:szCs w:val="28"/>
          <w:u w:val="single"/>
        </w:rPr>
        <w:t>додаток 3</w:t>
      </w:r>
      <w:r w:rsidRPr="00401D56">
        <w:rPr>
          <w:rFonts w:ascii="Times New Roman" w:hAnsi="Times New Roman" w:cs="Times New Roman"/>
          <w:sz w:val="28"/>
          <w:szCs w:val="28"/>
          <w:lang w:val="ru-RU"/>
        </w:rPr>
        <w:t xml:space="preserve"> до </w:t>
      </w:r>
      <w:proofErr w:type="spellStart"/>
      <w:r w:rsidRPr="00401D56">
        <w:rPr>
          <w:rFonts w:ascii="Times New Roman" w:hAnsi="Times New Roman" w:cs="Times New Roman"/>
          <w:sz w:val="28"/>
          <w:szCs w:val="28"/>
          <w:lang w:val="ru-RU"/>
        </w:rPr>
        <w:t>цього</w:t>
      </w:r>
      <w:proofErr w:type="spellEnd"/>
      <w:r w:rsidRPr="00401D56">
        <w:rPr>
          <w:rFonts w:ascii="Times New Roman" w:hAnsi="Times New Roman" w:cs="Times New Roman"/>
          <w:sz w:val="28"/>
          <w:szCs w:val="28"/>
          <w:lang w:val="ru-RU"/>
        </w:rPr>
        <w:t xml:space="preserve"> </w:t>
      </w:r>
      <w:proofErr w:type="spellStart"/>
      <w:r w:rsidRPr="00401D56">
        <w:rPr>
          <w:rFonts w:ascii="Times New Roman" w:hAnsi="Times New Roman" w:cs="Times New Roman"/>
          <w:sz w:val="28"/>
          <w:szCs w:val="28"/>
          <w:lang w:val="ru-RU"/>
        </w:rPr>
        <w:t>Положення</w:t>
      </w:r>
      <w:proofErr w:type="spellEnd"/>
      <w:r w:rsidRPr="00401D56">
        <w:rPr>
          <w:rFonts w:ascii="Times New Roman" w:hAnsi="Times New Roman" w:cs="Times New Roman"/>
          <w:sz w:val="28"/>
          <w:szCs w:val="28"/>
        </w:rPr>
        <w:t>);</w:t>
      </w:r>
      <w:bookmarkStart w:id="29" w:name="n109"/>
      <w:bookmarkEnd w:id="29"/>
    </w:p>
    <w:p w:rsidR="00BD226A" w:rsidRPr="00401D56" w:rsidRDefault="00BD226A" w:rsidP="00BF0013">
      <w:pPr>
        <w:spacing w:after="0" w:line="240" w:lineRule="auto"/>
        <w:ind w:firstLine="709"/>
        <w:jc w:val="both"/>
        <w:rPr>
          <w:rFonts w:ascii="Times New Roman" w:hAnsi="Times New Roman" w:cs="Times New Roman"/>
          <w:sz w:val="28"/>
          <w:szCs w:val="28"/>
        </w:rPr>
      </w:pPr>
      <w:r w:rsidRPr="00401D56">
        <w:rPr>
          <w:rFonts w:ascii="Times New Roman" w:hAnsi="Times New Roman" w:cs="Times New Roman"/>
          <w:sz w:val="28"/>
          <w:szCs w:val="28"/>
        </w:rPr>
        <w:t xml:space="preserve">- </w:t>
      </w:r>
      <w:proofErr w:type="spellStart"/>
      <w:r>
        <w:rPr>
          <w:rFonts w:ascii="Times New Roman" w:hAnsi="Times New Roman" w:cs="Times New Roman"/>
          <w:sz w:val="28"/>
          <w:szCs w:val="28"/>
          <w:lang w:val="ru-RU"/>
        </w:rPr>
        <w:t>витяг</w:t>
      </w:r>
      <w:proofErr w:type="spellEnd"/>
      <w:r w:rsidRPr="00401D56">
        <w:rPr>
          <w:rFonts w:ascii="Times New Roman" w:hAnsi="Times New Roman" w:cs="Times New Roman"/>
          <w:sz w:val="28"/>
          <w:szCs w:val="28"/>
        </w:rPr>
        <w:t xml:space="preserve"> з </w:t>
      </w:r>
      <w:r>
        <w:rPr>
          <w:rFonts w:ascii="Times New Roman" w:hAnsi="Times New Roman" w:cs="Times New Roman"/>
          <w:sz w:val="28"/>
          <w:szCs w:val="28"/>
        </w:rPr>
        <w:t>Є</w:t>
      </w:r>
      <w:r w:rsidRPr="00401D56">
        <w:rPr>
          <w:rFonts w:ascii="Times New Roman" w:hAnsi="Times New Roman" w:cs="Times New Roman"/>
          <w:sz w:val="28"/>
          <w:szCs w:val="28"/>
        </w:rPr>
        <w:t>диного державного реєстру юридичних осіб та фізичних осіб-підприємців;</w:t>
      </w:r>
    </w:p>
    <w:p w:rsidR="00BD226A" w:rsidRPr="00401D56" w:rsidRDefault="00BD226A" w:rsidP="00BF0013">
      <w:pPr>
        <w:spacing w:after="0" w:line="240" w:lineRule="auto"/>
        <w:ind w:firstLine="709"/>
        <w:jc w:val="both"/>
        <w:rPr>
          <w:rFonts w:ascii="Times New Roman" w:hAnsi="Times New Roman" w:cs="Times New Roman"/>
          <w:sz w:val="28"/>
          <w:szCs w:val="28"/>
        </w:rPr>
      </w:pPr>
      <w:r w:rsidRPr="00401D56">
        <w:rPr>
          <w:rFonts w:ascii="Times New Roman" w:hAnsi="Times New Roman" w:cs="Times New Roman"/>
          <w:sz w:val="28"/>
          <w:szCs w:val="28"/>
        </w:rPr>
        <w:t>- завірену копію установчого документа претендента (для юридичних осіб);</w:t>
      </w:r>
    </w:p>
    <w:p w:rsidR="00BD226A" w:rsidRPr="006E4A28" w:rsidRDefault="00BD226A" w:rsidP="00BF0013">
      <w:pPr>
        <w:spacing w:after="0" w:line="240" w:lineRule="auto"/>
        <w:ind w:firstLine="709"/>
        <w:jc w:val="both"/>
        <w:rPr>
          <w:rFonts w:ascii="Times New Roman" w:hAnsi="Times New Roman" w:cs="Times New Roman"/>
          <w:sz w:val="28"/>
          <w:szCs w:val="28"/>
        </w:rPr>
      </w:pPr>
      <w:r w:rsidRPr="00401D56">
        <w:rPr>
          <w:rFonts w:ascii="Times New Roman" w:hAnsi="Times New Roman" w:cs="Times New Roman"/>
          <w:sz w:val="28"/>
          <w:szCs w:val="28"/>
        </w:rPr>
        <w:t>- копію паспорта (для претендента – фізичної особи);</w:t>
      </w:r>
    </w:p>
    <w:p w:rsidR="00BD226A" w:rsidRDefault="00BD226A" w:rsidP="00BF0013">
      <w:pPr>
        <w:spacing w:after="0" w:line="240" w:lineRule="auto"/>
        <w:ind w:firstLine="709"/>
        <w:jc w:val="both"/>
        <w:rPr>
          <w:rFonts w:ascii="Times New Roman" w:hAnsi="Times New Roman" w:cs="Times New Roman"/>
          <w:sz w:val="28"/>
          <w:szCs w:val="28"/>
        </w:rPr>
      </w:pPr>
      <w:r w:rsidRPr="00BF0013">
        <w:rPr>
          <w:rFonts w:ascii="Times New Roman" w:hAnsi="Times New Roman" w:cs="Times New Roman"/>
          <w:sz w:val="28"/>
          <w:szCs w:val="28"/>
        </w:rPr>
        <w:t xml:space="preserve">- завірені </w:t>
      </w:r>
      <w:r w:rsidRPr="00401D56">
        <w:rPr>
          <w:rFonts w:ascii="Times New Roman" w:hAnsi="Times New Roman" w:cs="Times New Roman"/>
          <w:sz w:val="28"/>
          <w:szCs w:val="28"/>
        </w:rPr>
        <w:t>копії кваліфікаційних документів оцінювача з експертної грошової оцінки земельних ділянок, у тому числі</w:t>
      </w:r>
      <w:r w:rsidRPr="00BF0013">
        <w:rPr>
          <w:rFonts w:ascii="Times New Roman" w:hAnsi="Times New Roman" w:cs="Times New Roman"/>
          <w:sz w:val="28"/>
          <w:szCs w:val="28"/>
        </w:rPr>
        <w:t>,</w:t>
      </w:r>
      <w:r w:rsidRPr="00401D56">
        <w:rPr>
          <w:rFonts w:ascii="Times New Roman" w:hAnsi="Times New Roman" w:cs="Times New Roman"/>
          <w:sz w:val="28"/>
          <w:szCs w:val="28"/>
        </w:rPr>
        <w:t xml:space="preserve"> посвідчень про підвищення кваліфікації оцінювача з експертної грошової оцінки земельних ділянок;</w:t>
      </w:r>
    </w:p>
    <w:p w:rsidR="00013B0F" w:rsidRDefault="00BD226A" w:rsidP="00013B0F">
      <w:pPr>
        <w:spacing w:after="0" w:line="240" w:lineRule="auto"/>
        <w:ind w:firstLine="709"/>
        <w:jc w:val="both"/>
        <w:rPr>
          <w:rFonts w:ascii="Times New Roman" w:hAnsi="Times New Roman" w:cs="Times New Roman"/>
          <w:sz w:val="28"/>
          <w:szCs w:val="28"/>
        </w:rPr>
      </w:pPr>
      <w:r w:rsidRPr="002D1CA2">
        <w:rPr>
          <w:rFonts w:ascii="Times New Roman" w:hAnsi="Times New Roman" w:cs="Times New Roman"/>
          <w:sz w:val="28"/>
          <w:szCs w:val="28"/>
        </w:rPr>
        <w:t xml:space="preserve">- інформацію про претендента, що складається відповідно до </w:t>
      </w:r>
      <w:r w:rsidRPr="006E4A28">
        <w:rPr>
          <w:rFonts w:ascii="Times New Roman" w:hAnsi="Times New Roman" w:cs="Times New Roman"/>
          <w:sz w:val="28"/>
          <w:szCs w:val="28"/>
          <w:u w:val="single"/>
        </w:rPr>
        <w:t>додатка 4</w:t>
      </w:r>
      <w:r w:rsidRPr="002D1CA2">
        <w:rPr>
          <w:rFonts w:ascii="Times New Roman" w:hAnsi="Times New Roman" w:cs="Times New Roman"/>
          <w:sz w:val="28"/>
          <w:szCs w:val="28"/>
        </w:rPr>
        <w:t xml:space="preserve"> до цього </w:t>
      </w:r>
      <w:r w:rsidRPr="004C0F5B">
        <w:rPr>
          <w:rFonts w:ascii="Times New Roman" w:hAnsi="Times New Roman" w:cs="Times New Roman"/>
          <w:sz w:val="28"/>
          <w:szCs w:val="28"/>
        </w:rPr>
        <w:t>Положення та повинна містити:</w:t>
      </w:r>
    </w:p>
    <w:p w:rsidR="00013B0F" w:rsidRDefault="00013B0F" w:rsidP="00013B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013B0F">
        <w:rPr>
          <w:rFonts w:ascii="Times New Roman" w:hAnsi="Times New Roman" w:cs="Times New Roman"/>
          <w:sz w:val="28"/>
          <w:szCs w:val="28"/>
        </w:rPr>
        <w:t xml:space="preserve">наявність сертифіката суб’єкта оціночної діяльності та (або) відповідного документа, передбаченого </w:t>
      </w:r>
      <w:hyperlink r:id="rId9" w:tgtFrame="_blank" w:history="1">
        <w:r w:rsidRPr="00013B0F">
          <w:rPr>
            <w:rStyle w:val="a6"/>
            <w:rFonts w:ascii="Times New Roman" w:hAnsi="Times New Roman" w:cs="Times New Roman"/>
            <w:color w:val="auto"/>
            <w:sz w:val="28"/>
            <w:szCs w:val="28"/>
            <w:u w:val="none"/>
          </w:rPr>
          <w:t>статтею 6</w:t>
        </w:r>
      </w:hyperlink>
      <w:r w:rsidRPr="00013B0F">
        <w:rPr>
          <w:rFonts w:ascii="Times New Roman" w:hAnsi="Times New Roman" w:cs="Times New Roman"/>
          <w:sz w:val="28"/>
          <w:szCs w:val="28"/>
        </w:rPr>
        <w:t xml:space="preserve"> Закону України «Про оцінку земель»;</w:t>
      </w:r>
      <w:bookmarkStart w:id="30" w:name="n89"/>
      <w:bookmarkEnd w:id="30"/>
    </w:p>
    <w:p w:rsidR="00013B0F" w:rsidRDefault="00013B0F" w:rsidP="00013B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Pr="00013B0F">
        <w:rPr>
          <w:rFonts w:ascii="Times New Roman" w:hAnsi="Times New Roman" w:cs="Times New Roman"/>
          <w:sz w:val="28"/>
          <w:szCs w:val="28"/>
        </w:rPr>
        <w:t>наявність спеціального дозволу на провадження діяльності, пов’язаної з державною таємницею;</w:t>
      </w:r>
      <w:bookmarkStart w:id="31" w:name="n90"/>
      <w:bookmarkEnd w:id="31"/>
    </w:p>
    <w:p w:rsidR="00013B0F" w:rsidRPr="00013B0F" w:rsidRDefault="00013B0F" w:rsidP="00013B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013B0F">
        <w:rPr>
          <w:rFonts w:ascii="Times New Roman" w:hAnsi="Times New Roman" w:cs="Times New Roman"/>
          <w:sz w:val="28"/>
          <w:szCs w:val="28"/>
        </w:rPr>
        <w:t xml:space="preserve">інформацію про оцінювачів, що перебувають у трудових відносинах з претендентом, а також яких він залучає до надання послуг з оцінки та підписання звіту про оцінку майна (експертну грошову оцінку земельної ділянки): кваліфікація, стаж роботи, членство у </w:t>
      </w:r>
      <w:proofErr w:type="spellStart"/>
      <w:r w:rsidRPr="00013B0F">
        <w:rPr>
          <w:rFonts w:ascii="Times New Roman" w:hAnsi="Times New Roman" w:cs="Times New Roman"/>
          <w:sz w:val="28"/>
          <w:szCs w:val="28"/>
        </w:rPr>
        <w:t>саморегулівних</w:t>
      </w:r>
      <w:proofErr w:type="spellEnd"/>
      <w:r w:rsidRPr="00013B0F">
        <w:rPr>
          <w:rFonts w:ascii="Times New Roman" w:hAnsi="Times New Roman" w:cs="Times New Roman"/>
          <w:sz w:val="28"/>
          <w:szCs w:val="28"/>
        </w:rPr>
        <w:t xml:space="preserve"> організаціях оцінювачів, наявність відповідної форми допуску до державної таємниці тощо.</w:t>
      </w:r>
    </w:p>
    <w:p w:rsidR="00BD226A" w:rsidRDefault="00BD226A" w:rsidP="00BF0013">
      <w:pPr>
        <w:spacing w:after="0" w:line="240" w:lineRule="auto"/>
        <w:ind w:firstLine="709"/>
        <w:jc w:val="both"/>
        <w:rPr>
          <w:rFonts w:ascii="Times New Roman" w:hAnsi="Times New Roman" w:cs="Times New Roman"/>
          <w:sz w:val="28"/>
          <w:szCs w:val="28"/>
        </w:rPr>
      </w:pPr>
      <w:r w:rsidRPr="00401D56">
        <w:rPr>
          <w:rFonts w:ascii="Times New Roman" w:hAnsi="Times New Roman" w:cs="Times New Roman"/>
          <w:sz w:val="28"/>
          <w:szCs w:val="28"/>
        </w:rPr>
        <w:t>Усі документи та копії документів посвідчуються підписом керівника суб'єкта оціночної діяльності та скріплюються печаткою (для юридичних осіб).</w:t>
      </w:r>
      <w:bookmarkStart w:id="32" w:name="n113"/>
      <w:bookmarkStart w:id="33" w:name="n114"/>
      <w:bookmarkStart w:id="34" w:name="n116"/>
      <w:bookmarkEnd w:id="32"/>
      <w:bookmarkEnd w:id="33"/>
      <w:bookmarkEnd w:id="34"/>
    </w:p>
    <w:p w:rsidR="00BD226A" w:rsidRDefault="00BD226A" w:rsidP="00E0259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5</w:t>
      </w:r>
      <w:r w:rsidRPr="00012D12">
        <w:rPr>
          <w:rFonts w:ascii="Times New Roman" w:hAnsi="Times New Roman" w:cs="Times New Roman"/>
          <w:b/>
          <w:bCs/>
          <w:sz w:val="28"/>
          <w:szCs w:val="28"/>
        </w:rPr>
        <w:t>. Порядок проведення Конкурсу</w:t>
      </w:r>
    </w:p>
    <w:p w:rsidR="00BD226A" w:rsidRDefault="00BD226A" w:rsidP="00BF0013">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5.1</w:t>
      </w:r>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Засідання</w:t>
      </w:r>
      <w:proofErr w:type="spellEnd"/>
      <w:r w:rsidRPr="005B794A">
        <w:rPr>
          <w:rFonts w:ascii="Times New Roman" w:hAnsi="Times New Roman" w:cs="Times New Roman"/>
          <w:sz w:val="28"/>
          <w:szCs w:val="28"/>
          <w:lang w:val="ru-RU" w:eastAsia="ru-RU"/>
        </w:rPr>
        <w:t xml:space="preserve"> </w:t>
      </w:r>
      <w:proofErr w:type="spellStart"/>
      <w:r>
        <w:rPr>
          <w:rFonts w:ascii="Times New Roman" w:hAnsi="Times New Roman" w:cs="Times New Roman"/>
          <w:sz w:val="28"/>
          <w:szCs w:val="28"/>
          <w:lang w:val="ru-RU" w:eastAsia="ru-RU"/>
        </w:rPr>
        <w:t>К</w:t>
      </w:r>
      <w:r w:rsidRPr="005B794A">
        <w:rPr>
          <w:rFonts w:ascii="Times New Roman" w:hAnsi="Times New Roman" w:cs="Times New Roman"/>
          <w:sz w:val="28"/>
          <w:szCs w:val="28"/>
          <w:lang w:val="ru-RU" w:eastAsia="ru-RU"/>
        </w:rPr>
        <w:t>омісії</w:t>
      </w:r>
      <w:proofErr w:type="spellEnd"/>
      <w:r w:rsidRPr="005B794A">
        <w:rPr>
          <w:rFonts w:ascii="Times New Roman" w:hAnsi="Times New Roman" w:cs="Times New Roman"/>
          <w:sz w:val="28"/>
          <w:szCs w:val="28"/>
          <w:lang w:val="ru-RU" w:eastAsia="ru-RU"/>
        </w:rPr>
        <w:t xml:space="preserve"> проводиться у </w:t>
      </w:r>
      <w:proofErr w:type="spellStart"/>
      <w:r w:rsidRPr="005B794A">
        <w:rPr>
          <w:rFonts w:ascii="Times New Roman" w:hAnsi="Times New Roman" w:cs="Times New Roman"/>
          <w:sz w:val="28"/>
          <w:szCs w:val="28"/>
          <w:lang w:val="ru-RU" w:eastAsia="ru-RU"/>
        </w:rPr>
        <w:t>разі</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присутності</w:t>
      </w:r>
      <w:proofErr w:type="spellEnd"/>
      <w:r w:rsidRPr="005B794A">
        <w:rPr>
          <w:rFonts w:ascii="Times New Roman" w:hAnsi="Times New Roman" w:cs="Times New Roman"/>
          <w:sz w:val="28"/>
          <w:szCs w:val="28"/>
          <w:lang w:val="ru-RU" w:eastAsia="ru-RU"/>
        </w:rPr>
        <w:t xml:space="preserve"> не </w:t>
      </w:r>
      <w:proofErr w:type="spellStart"/>
      <w:r w:rsidRPr="005B794A">
        <w:rPr>
          <w:rFonts w:ascii="Times New Roman" w:hAnsi="Times New Roman" w:cs="Times New Roman"/>
          <w:sz w:val="28"/>
          <w:szCs w:val="28"/>
          <w:lang w:val="ru-RU" w:eastAsia="ru-RU"/>
        </w:rPr>
        <w:t>менше</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двох</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третин</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її</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кількісного</w:t>
      </w:r>
      <w:proofErr w:type="spellEnd"/>
      <w:r w:rsidRPr="005B794A">
        <w:rPr>
          <w:rFonts w:ascii="Times New Roman" w:hAnsi="Times New Roman" w:cs="Times New Roman"/>
          <w:sz w:val="28"/>
          <w:szCs w:val="28"/>
          <w:lang w:val="ru-RU" w:eastAsia="ru-RU"/>
        </w:rPr>
        <w:t xml:space="preserve"> складу. Конкурс проводиться за </w:t>
      </w:r>
      <w:proofErr w:type="spellStart"/>
      <w:r w:rsidRPr="005B794A">
        <w:rPr>
          <w:rFonts w:ascii="Times New Roman" w:hAnsi="Times New Roman" w:cs="Times New Roman"/>
          <w:sz w:val="28"/>
          <w:szCs w:val="28"/>
          <w:lang w:val="ru-RU" w:eastAsia="ru-RU"/>
        </w:rPr>
        <w:t>наявності</w:t>
      </w:r>
      <w:proofErr w:type="spellEnd"/>
      <w:r w:rsidRPr="005B794A">
        <w:rPr>
          <w:rFonts w:ascii="Times New Roman" w:hAnsi="Times New Roman" w:cs="Times New Roman"/>
          <w:sz w:val="28"/>
          <w:szCs w:val="28"/>
          <w:lang w:val="ru-RU" w:eastAsia="ru-RU"/>
        </w:rPr>
        <w:t xml:space="preserve"> не </w:t>
      </w:r>
      <w:proofErr w:type="spellStart"/>
      <w:r w:rsidRPr="005B794A">
        <w:rPr>
          <w:rFonts w:ascii="Times New Roman" w:hAnsi="Times New Roman" w:cs="Times New Roman"/>
          <w:sz w:val="28"/>
          <w:szCs w:val="28"/>
          <w:lang w:val="ru-RU" w:eastAsia="ru-RU"/>
        </w:rPr>
        <w:t>менше</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двох</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учасників</w:t>
      </w:r>
      <w:proofErr w:type="spellEnd"/>
      <w:r w:rsidRPr="005B794A">
        <w:rPr>
          <w:rFonts w:ascii="Times New Roman" w:hAnsi="Times New Roman" w:cs="Times New Roman"/>
          <w:sz w:val="28"/>
          <w:szCs w:val="28"/>
          <w:lang w:val="ru-RU" w:eastAsia="ru-RU"/>
        </w:rPr>
        <w:t>.</w:t>
      </w:r>
      <w:bookmarkStart w:id="35" w:name="n119"/>
      <w:bookmarkEnd w:id="35"/>
    </w:p>
    <w:p w:rsidR="00BD226A" w:rsidRPr="005A30AF" w:rsidRDefault="00BD226A" w:rsidP="00BF0013">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5.2. Н</w:t>
      </w:r>
      <w:r w:rsidRPr="005B794A">
        <w:rPr>
          <w:rFonts w:ascii="Times New Roman" w:hAnsi="Times New Roman" w:cs="Times New Roman"/>
          <w:sz w:val="28"/>
          <w:szCs w:val="28"/>
          <w:lang w:val="ru-RU" w:eastAsia="ru-RU"/>
        </w:rPr>
        <w:t xml:space="preserve">а </w:t>
      </w:r>
      <w:proofErr w:type="spellStart"/>
      <w:r w:rsidRPr="005B794A">
        <w:rPr>
          <w:rFonts w:ascii="Times New Roman" w:hAnsi="Times New Roman" w:cs="Times New Roman"/>
          <w:sz w:val="28"/>
          <w:szCs w:val="28"/>
          <w:lang w:val="ru-RU" w:eastAsia="ru-RU"/>
        </w:rPr>
        <w:t>засіданні</w:t>
      </w:r>
      <w:proofErr w:type="spellEnd"/>
      <w:r w:rsidRPr="005B794A">
        <w:rPr>
          <w:rFonts w:ascii="Times New Roman" w:hAnsi="Times New Roman" w:cs="Times New Roman"/>
          <w:sz w:val="28"/>
          <w:szCs w:val="28"/>
          <w:lang w:val="ru-RU" w:eastAsia="ru-RU"/>
        </w:rPr>
        <w:t xml:space="preserve"> </w:t>
      </w:r>
      <w:proofErr w:type="spellStart"/>
      <w:r>
        <w:rPr>
          <w:rFonts w:ascii="Times New Roman" w:hAnsi="Times New Roman" w:cs="Times New Roman"/>
          <w:sz w:val="28"/>
          <w:szCs w:val="28"/>
          <w:lang w:val="ru-RU" w:eastAsia="ru-RU"/>
        </w:rPr>
        <w:t>К</w:t>
      </w:r>
      <w:r w:rsidRPr="005B794A">
        <w:rPr>
          <w:rFonts w:ascii="Times New Roman" w:hAnsi="Times New Roman" w:cs="Times New Roman"/>
          <w:sz w:val="28"/>
          <w:szCs w:val="28"/>
          <w:lang w:val="ru-RU" w:eastAsia="ru-RU"/>
        </w:rPr>
        <w:t>омісії</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можуть</w:t>
      </w:r>
      <w:proofErr w:type="spellEnd"/>
      <w:r w:rsidRPr="005B794A">
        <w:rPr>
          <w:rFonts w:ascii="Times New Roman" w:hAnsi="Times New Roman" w:cs="Times New Roman"/>
          <w:sz w:val="28"/>
          <w:szCs w:val="28"/>
          <w:lang w:val="ru-RU" w:eastAsia="ru-RU"/>
        </w:rPr>
        <w:t xml:space="preserve"> бути </w:t>
      </w:r>
      <w:proofErr w:type="spellStart"/>
      <w:r w:rsidRPr="005B794A">
        <w:rPr>
          <w:rFonts w:ascii="Times New Roman" w:hAnsi="Times New Roman" w:cs="Times New Roman"/>
          <w:sz w:val="28"/>
          <w:szCs w:val="28"/>
          <w:lang w:val="ru-RU" w:eastAsia="ru-RU"/>
        </w:rPr>
        <w:t>присутніми</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представники</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претендентів</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осіб</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що</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можуть</w:t>
      </w:r>
      <w:proofErr w:type="spellEnd"/>
      <w:r w:rsidRPr="005B794A">
        <w:rPr>
          <w:rFonts w:ascii="Times New Roman" w:hAnsi="Times New Roman" w:cs="Times New Roman"/>
          <w:sz w:val="28"/>
          <w:szCs w:val="28"/>
          <w:lang w:val="ru-RU" w:eastAsia="ru-RU"/>
        </w:rPr>
        <w:t xml:space="preserve"> бути сторонами договору про </w:t>
      </w:r>
      <w:proofErr w:type="spellStart"/>
      <w:r w:rsidRPr="005B794A">
        <w:rPr>
          <w:rFonts w:ascii="Times New Roman" w:hAnsi="Times New Roman" w:cs="Times New Roman"/>
          <w:sz w:val="28"/>
          <w:szCs w:val="28"/>
          <w:lang w:val="ru-RU" w:eastAsia="ru-RU"/>
        </w:rPr>
        <w:t>виконання</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робіт</w:t>
      </w:r>
      <w:proofErr w:type="spellEnd"/>
      <w:r w:rsidRPr="005B794A">
        <w:rPr>
          <w:rFonts w:ascii="Times New Roman" w:hAnsi="Times New Roman" w:cs="Times New Roman"/>
          <w:sz w:val="28"/>
          <w:szCs w:val="28"/>
          <w:lang w:val="ru-RU" w:eastAsia="ru-RU"/>
        </w:rPr>
        <w:t xml:space="preserve"> з </w:t>
      </w:r>
      <w:proofErr w:type="spellStart"/>
      <w:r w:rsidRPr="005B794A">
        <w:rPr>
          <w:rFonts w:ascii="Times New Roman" w:hAnsi="Times New Roman" w:cs="Times New Roman"/>
          <w:sz w:val="28"/>
          <w:szCs w:val="28"/>
          <w:lang w:val="ru-RU" w:eastAsia="ru-RU"/>
        </w:rPr>
        <w:t>оцінки</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правоохоронних</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органів</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засобів</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масової</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інформації</w:t>
      </w:r>
      <w:proofErr w:type="spellEnd"/>
      <w:r w:rsidRPr="005B794A">
        <w:rPr>
          <w:rFonts w:ascii="Times New Roman" w:hAnsi="Times New Roman" w:cs="Times New Roman"/>
          <w:sz w:val="28"/>
          <w:szCs w:val="28"/>
          <w:lang w:val="ru-RU" w:eastAsia="ru-RU"/>
        </w:rPr>
        <w:t xml:space="preserve">, про </w:t>
      </w:r>
      <w:proofErr w:type="spellStart"/>
      <w:r w:rsidRPr="005B794A">
        <w:rPr>
          <w:rFonts w:ascii="Times New Roman" w:hAnsi="Times New Roman" w:cs="Times New Roman"/>
          <w:sz w:val="28"/>
          <w:szCs w:val="28"/>
          <w:lang w:val="ru-RU" w:eastAsia="ru-RU"/>
        </w:rPr>
        <w:t>що</w:t>
      </w:r>
      <w:proofErr w:type="spellEnd"/>
      <w:r w:rsidRPr="005B794A">
        <w:rPr>
          <w:rFonts w:ascii="Times New Roman" w:hAnsi="Times New Roman" w:cs="Times New Roman"/>
          <w:sz w:val="28"/>
          <w:szCs w:val="28"/>
          <w:lang w:val="ru-RU" w:eastAsia="ru-RU"/>
        </w:rPr>
        <w:t xml:space="preserve"> вони </w:t>
      </w:r>
      <w:proofErr w:type="spellStart"/>
      <w:r w:rsidRPr="005B794A">
        <w:rPr>
          <w:rFonts w:ascii="Times New Roman" w:hAnsi="Times New Roman" w:cs="Times New Roman"/>
          <w:sz w:val="28"/>
          <w:szCs w:val="28"/>
          <w:lang w:val="ru-RU" w:eastAsia="ru-RU"/>
        </w:rPr>
        <w:t>письмово</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повідомляють</w:t>
      </w:r>
      <w:proofErr w:type="spellEnd"/>
      <w:r w:rsidRPr="005B794A">
        <w:rPr>
          <w:rFonts w:ascii="Times New Roman" w:hAnsi="Times New Roman" w:cs="Times New Roman"/>
          <w:sz w:val="28"/>
          <w:szCs w:val="28"/>
          <w:lang w:val="ru-RU" w:eastAsia="ru-RU"/>
        </w:rPr>
        <w:t xml:space="preserve"> листом на </w:t>
      </w:r>
      <w:proofErr w:type="spellStart"/>
      <w:r w:rsidRPr="005B794A">
        <w:rPr>
          <w:rFonts w:ascii="Times New Roman" w:hAnsi="Times New Roman" w:cs="Times New Roman"/>
          <w:sz w:val="28"/>
          <w:szCs w:val="28"/>
          <w:lang w:val="ru-RU" w:eastAsia="ru-RU"/>
        </w:rPr>
        <w:t>ім’я</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голови</w:t>
      </w:r>
      <w:proofErr w:type="spellEnd"/>
      <w:r w:rsidRPr="005B794A">
        <w:rPr>
          <w:rFonts w:ascii="Times New Roman" w:hAnsi="Times New Roman" w:cs="Times New Roman"/>
          <w:sz w:val="28"/>
          <w:szCs w:val="28"/>
          <w:lang w:val="ru-RU" w:eastAsia="ru-RU"/>
        </w:rPr>
        <w:t xml:space="preserve"> </w:t>
      </w:r>
      <w:proofErr w:type="spellStart"/>
      <w:r>
        <w:rPr>
          <w:rFonts w:ascii="Times New Roman" w:hAnsi="Times New Roman" w:cs="Times New Roman"/>
          <w:sz w:val="28"/>
          <w:szCs w:val="28"/>
          <w:lang w:val="ru-RU" w:eastAsia="ru-RU"/>
        </w:rPr>
        <w:t>К</w:t>
      </w:r>
      <w:r w:rsidRPr="005B794A">
        <w:rPr>
          <w:rFonts w:ascii="Times New Roman" w:hAnsi="Times New Roman" w:cs="Times New Roman"/>
          <w:sz w:val="28"/>
          <w:szCs w:val="28"/>
          <w:lang w:val="ru-RU" w:eastAsia="ru-RU"/>
        </w:rPr>
        <w:t>омісії</w:t>
      </w:r>
      <w:proofErr w:type="spellEnd"/>
      <w:r w:rsidRPr="005B794A">
        <w:rPr>
          <w:rFonts w:ascii="Times New Roman" w:hAnsi="Times New Roman" w:cs="Times New Roman"/>
          <w:sz w:val="28"/>
          <w:szCs w:val="28"/>
          <w:lang w:val="ru-RU" w:eastAsia="ru-RU"/>
        </w:rPr>
        <w:t xml:space="preserve"> не </w:t>
      </w:r>
      <w:proofErr w:type="spellStart"/>
      <w:r w:rsidRPr="005B794A">
        <w:rPr>
          <w:rFonts w:ascii="Times New Roman" w:hAnsi="Times New Roman" w:cs="Times New Roman"/>
          <w:sz w:val="28"/>
          <w:szCs w:val="28"/>
          <w:lang w:val="ru-RU" w:eastAsia="ru-RU"/>
        </w:rPr>
        <w:t>пізніше</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ніж</w:t>
      </w:r>
      <w:proofErr w:type="spellEnd"/>
      <w:r w:rsidRPr="005B794A">
        <w:rPr>
          <w:rFonts w:ascii="Times New Roman" w:hAnsi="Times New Roman" w:cs="Times New Roman"/>
          <w:sz w:val="28"/>
          <w:szCs w:val="28"/>
          <w:lang w:val="ru-RU" w:eastAsia="ru-RU"/>
        </w:rPr>
        <w:t xml:space="preserve"> за 1 </w:t>
      </w:r>
      <w:proofErr w:type="spellStart"/>
      <w:r w:rsidRPr="005B794A">
        <w:rPr>
          <w:rFonts w:ascii="Times New Roman" w:hAnsi="Times New Roman" w:cs="Times New Roman"/>
          <w:sz w:val="28"/>
          <w:szCs w:val="28"/>
          <w:lang w:val="ru-RU" w:eastAsia="ru-RU"/>
        </w:rPr>
        <w:t>робочий</w:t>
      </w:r>
      <w:proofErr w:type="spellEnd"/>
      <w:r w:rsidRPr="005B794A">
        <w:rPr>
          <w:rFonts w:ascii="Times New Roman" w:hAnsi="Times New Roman" w:cs="Times New Roman"/>
          <w:sz w:val="28"/>
          <w:szCs w:val="28"/>
          <w:lang w:val="ru-RU" w:eastAsia="ru-RU"/>
        </w:rPr>
        <w:t xml:space="preserve"> день до </w:t>
      </w:r>
      <w:proofErr w:type="spellStart"/>
      <w:r w:rsidRPr="005B794A">
        <w:rPr>
          <w:rFonts w:ascii="Times New Roman" w:hAnsi="Times New Roman" w:cs="Times New Roman"/>
          <w:sz w:val="28"/>
          <w:szCs w:val="28"/>
          <w:lang w:val="ru-RU" w:eastAsia="ru-RU"/>
        </w:rPr>
        <w:t>дати</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проведення</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засідання</w:t>
      </w:r>
      <w:proofErr w:type="spellEnd"/>
      <w:r w:rsidRPr="005B794A">
        <w:rPr>
          <w:rFonts w:ascii="Times New Roman" w:hAnsi="Times New Roman" w:cs="Times New Roman"/>
          <w:sz w:val="28"/>
          <w:szCs w:val="28"/>
          <w:lang w:val="ru-RU" w:eastAsia="ru-RU"/>
        </w:rPr>
        <w:t xml:space="preserve">. </w:t>
      </w:r>
      <w:r w:rsidR="005A30AF" w:rsidRPr="005A30AF">
        <w:rPr>
          <w:rStyle w:val="rvts0"/>
          <w:rFonts w:ascii="Times New Roman" w:hAnsi="Times New Roman" w:cs="Times New Roman"/>
          <w:sz w:val="28"/>
          <w:szCs w:val="28"/>
        </w:rPr>
        <w:t xml:space="preserve">Такі представники не можуть втручатися в роботу </w:t>
      </w:r>
      <w:r w:rsidR="005A30AF">
        <w:rPr>
          <w:rStyle w:val="rvts0"/>
          <w:rFonts w:ascii="Times New Roman" w:hAnsi="Times New Roman" w:cs="Times New Roman"/>
          <w:sz w:val="28"/>
          <w:szCs w:val="28"/>
        </w:rPr>
        <w:t>К</w:t>
      </w:r>
      <w:r w:rsidR="005A30AF" w:rsidRPr="005A30AF">
        <w:rPr>
          <w:rStyle w:val="rvts0"/>
          <w:rFonts w:ascii="Times New Roman" w:hAnsi="Times New Roman" w:cs="Times New Roman"/>
          <w:sz w:val="28"/>
          <w:szCs w:val="28"/>
        </w:rPr>
        <w:t>омісії.</w:t>
      </w:r>
    </w:p>
    <w:p w:rsidR="00BD226A" w:rsidRPr="005B794A" w:rsidRDefault="00BD226A" w:rsidP="00BF00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Pr="005B794A">
        <w:rPr>
          <w:rFonts w:ascii="Times New Roman" w:hAnsi="Times New Roman" w:cs="Times New Roman"/>
          <w:sz w:val="28"/>
          <w:szCs w:val="28"/>
        </w:rPr>
        <w:t xml:space="preserve">. Якщо на участь у </w:t>
      </w:r>
      <w:r>
        <w:rPr>
          <w:rFonts w:ascii="Times New Roman" w:hAnsi="Times New Roman" w:cs="Times New Roman"/>
          <w:sz w:val="28"/>
          <w:szCs w:val="28"/>
        </w:rPr>
        <w:t>К</w:t>
      </w:r>
      <w:r w:rsidRPr="005B794A">
        <w:rPr>
          <w:rFonts w:ascii="Times New Roman" w:hAnsi="Times New Roman" w:cs="Times New Roman"/>
          <w:sz w:val="28"/>
          <w:szCs w:val="28"/>
        </w:rPr>
        <w:t xml:space="preserve">онкурсі не надійшло жодної заяви або подано лише одну заяву, </w:t>
      </w:r>
      <w:r>
        <w:rPr>
          <w:rFonts w:ascii="Times New Roman" w:hAnsi="Times New Roman" w:cs="Times New Roman"/>
          <w:sz w:val="28"/>
          <w:szCs w:val="28"/>
        </w:rPr>
        <w:t>К</w:t>
      </w:r>
      <w:r w:rsidRPr="005B794A">
        <w:rPr>
          <w:rFonts w:ascii="Times New Roman" w:hAnsi="Times New Roman" w:cs="Times New Roman"/>
          <w:sz w:val="28"/>
          <w:szCs w:val="28"/>
        </w:rPr>
        <w:t xml:space="preserve">онкурс вважається таким, що не відбувся. У цьому випадку голова </w:t>
      </w:r>
      <w:r>
        <w:rPr>
          <w:rFonts w:ascii="Times New Roman" w:hAnsi="Times New Roman" w:cs="Times New Roman"/>
          <w:sz w:val="28"/>
          <w:szCs w:val="28"/>
        </w:rPr>
        <w:t>К</w:t>
      </w:r>
      <w:r w:rsidRPr="005B794A">
        <w:rPr>
          <w:rFonts w:ascii="Times New Roman" w:hAnsi="Times New Roman" w:cs="Times New Roman"/>
          <w:sz w:val="28"/>
          <w:szCs w:val="28"/>
        </w:rPr>
        <w:t xml:space="preserve">омісії приймає рішення про повторне проведення </w:t>
      </w:r>
      <w:r>
        <w:rPr>
          <w:rFonts w:ascii="Times New Roman" w:hAnsi="Times New Roman" w:cs="Times New Roman"/>
          <w:sz w:val="28"/>
          <w:szCs w:val="28"/>
        </w:rPr>
        <w:t>К</w:t>
      </w:r>
      <w:r w:rsidRPr="005B794A">
        <w:rPr>
          <w:rFonts w:ascii="Times New Roman" w:hAnsi="Times New Roman" w:cs="Times New Roman"/>
          <w:sz w:val="28"/>
          <w:szCs w:val="28"/>
        </w:rPr>
        <w:t>онкурсу та призначає його дату.</w:t>
      </w:r>
    </w:p>
    <w:p w:rsidR="00BD226A" w:rsidRDefault="00BD226A" w:rsidP="00BF0013">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5.4</w:t>
      </w:r>
      <w:r w:rsidRPr="005B794A">
        <w:rPr>
          <w:rFonts w:ascii="Times New Roman" w:hAnsi="Times New Roman" w:cs="Times New Roman"/>
          <w:sz w:val="28"/>
          <w:szCs w:val="28"/>
          <w:lang w:val="ru-RU" w:eastAsia="ru-RU"/>
        </w:rPr>
        <w:t xml:space="preserve">. На </w:t>
      </w:r>
      <w:proofErr w:type="spellStart"/>
      <w:r w:rsidRPr="005B794A">
        <w:rPr>
          <w:rFonts w:ascii="Times New Roman" w:hAnsi="Times New Roman" w:cs="Times New Roman"/>
          <w:sz w:val="28"/>
          <w:szCs w:val="28"/>
          <w:lang w:val="ru-RU" w:eastAsia="ru-RU"/>
        </w:rPr>
        <w:t>засіданні</w:t>
      </w:r>
      <w:proofErr w:type="spellEnd"/>
      <w:r w:rsidRPr="005B794A">
        <w:rPr>
          <w:rFonts w:ascii="Times New Roman" w:hAnsi="Times New Roman" w:cs="Times New Roman"/>
          <w:sz w:val="28"/>
          <w:szCs w:val="28"/>
          <w:lang w:val="ru-RU" w:eastAsia="ru-RU"/>
        </w:rPr>
        <w:t xml:space="preserve"> </w:t>
      </w:r>
      <w:proofErr w:type="spellStart"/>
      <w:r>
        <w:rPr>
          <w:rFonts w:ascii="Times New Roman" w:hAnsi="Times New Roman" w:cs="Times New Roman"/>
          <w:sz w:val="28"/>
          <w:szCs w:val="28"/>
          <w:lang w:val="ru-RU" w:eastAsia="ru-RU"/>
        </w:rPr>
        <w:t>К</w:t>
      </w:r>
      <w:r w:rsidRPr="005B794A">
        <w:rPr>
          <w:rFonts w:ascii="Times New Roman" w:hAnsi="Times New Roman" w:cs="Times New Roman"/>
          <w:sz w:val="28"/>
          <w:szCs w:val="28"/>
          <w:lang w:val="ru-RU" w:eastAsia="ru-RU"/>
        </w:rPr>
        <w:t>омісія</w:t>
      </w:r>
      <w:proofErr w:type="spellEnd"/>
      <w:r w:rsidRPr="005B794A">
        <w:rPr>
          <w:rFonts w:ascii="Times New Roman" w:hAnsi="Times New Roman" w:cs="Times New Roman"/>
          <w:sz w:val="28"/>
          <w:szCs w:val="28"/>
          <w:lang w:val="ru-RU" w:eastAsia="ru-RU"/>
        </w:rPr>
        <w:t>:</w:t>
      </w:r>
      <w:bookmarkStart w:id="36" w:name="n122"/>
      <w:bookmarkEnd w:id="36"/>
    </w:p>
    <w:p w:rsidR="00BD226A" w:rsidRDefault="00BD226A" w:rsidP="00BF0013">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аналізує</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підтвердні</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документи</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претендентів</w:t>
      </w:r>
      <w:proofErr w:type="spellEnd"/>
      <w:r w:rsidRPr="005B794A">
        <w:rPr>
          <w:rFonts w:ascii="Times New Roman" w:hAnsi="Times New Roman" w:cs="Times New Roman"/>
          <w:sz w:val="28"/>
          <w:szCs w:val="28"/>
          <w:lang w:val="ru-RU" w:eastAsia="ru-RU"/>
        </w:rPr>
        <w:t xml:space="preserve"> та </w:t>
      </w:r>
      <w:proofErr w:type="spellStart"/>
      <w:r w:rsidRPr="005B794A">
        <w:rPr>
          <w:rFonts w:ascii="Times New Roman" w:hAnsi="Times New Roman" w:cs="Times New Roman"/>
          <w:sz w:val="28"/>
          <w:szCs w:val="28"/>
          <w:lang w:val="ru-RU" w:eastAsia="ru-RU"/>
        </w:rPr>
        <w:t>розглядає</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інформаційну</w:t>
      </w:r>
      <w:proofErr w:type="spellEnd"/>
      <w:r w:rsidRPr="005B794A">
        <w:rPr>
          <w:rFonts w:ascii="Times New Roman" w:hAnsi="Times New Roman" w:cs="Times New Roman"/>
          <w:sz w:val="28"/>
          <w:szCs w:val="28"/>
          <w:lang w:val="ru-RU" w:eastAsia="ru-RU"/>
        </w:rPr>
        <w:t xml:space="preserve"> </w:t>
      </w:r>
      <w:proofErr w:type="spellStart"/>
      <w:r>
        <w:rPr>
          <w:rFonts w:ascii="Times New Roman" w:hAnsi="Times New Roman" w:cs="Times New Roman"/>
          <w:sz w:val="28"/>
          <w:szCs w:val="28"/>
          <w:lang w:val="ru-RU" w:eastAsia="ru-RU"/>
        </w:rPr>
        <w:t>довідку</w:t>
      </w:r>
      <w:proofErr w:type="spellEnd"/>
      <w:r>
        <w:rPr>
          <w:rFonts w:ascii="Times New Roman" w:hAnsi="Times New Roman" w:cs="Times New Roman"/>
          <w:sz w:val="28"/>
          <w:szCs w:val="28"/>
          <w:lang w:val="ru-RU" w:eastAsia="ru-RU"/>
        </w:rPr>
        <w:t xml:space="preserve"> про кожного претендента</w:t>
      </w:r>
      <w:r w:rsidRPr="005B794A">
        <w:rPr>
          <w:rFonts w:ascii="Times New Roman" w:hAnsi="Times New Roman" w:cs="Times New Roman"/>
          <w:sz w:val="28"/>
          <w:szCs w:val="28"/>
          <w:lang w:val="ru-RU" w:eastAsia="ru-RU"/>
        </w:rPr>
        <w:t>;</w:t>
      </w:r>
      <w:bookmarkStart w:id="37" w:name="n123"/>
      <w:bookmarkEnd w:id="37"/>
    </w:p>
    <w:p w:rsidR="00BD226A" w:rsidRDefault="00BD226A" w:rsidP="00BF0013">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розпечатує</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конверти</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учасників</w:t>
      </w:r>
      <w:proofErr w:type="spellEnd"/>
      <w:r w:rsidRPr="005B794A">
        <w:rPr>
          <w:rFonts w:ascii="Times New Roman" w:hAnsi="Times New Roman" w:cs="Times New Roman"/>
          <w:sz w:val="28"/>
          <w:szCs w:val="28"/>
          <w:lang w:val="ru-RU" w:eastAsia="ru-RU"/>
        </w:rPr>
        <w:t xml:space="preserve"> </w:t>
      </w:r>
      <w:r>
        <w:rPr>
          <w:rFonts w:ascii="Times New Roman" w:hAnsi="Times New Roman" w:cs="Times New Roman"/>
          <w:sz w:val="28"/>
          <w:szCs w:val="28"/>
          <w:lang w:val="ru-RU" w:eastAsia="ru-RU"/>
        </w:rPr>
        <w:t>К</w:t>
      </w:r>
      <w:r w:rsidRPr="005B794A">
        <w:rPr>
          <w:rFonts w:ascii="Times New Roman" w:hAnsi="Times New Roman" w:cs="Times New Roman"/>
          <w:sz w:val="28"/>
          <w:szCs w:val="28"/>
          <w:lang w:val="ru-RU" w:eastAsia="ru-RU"/>
        </w:rPr>
        <w:t xml:space="preserve">онкурсу з конкурсною </w:t>
      </w:r>
      <w:proofErr w:type="spellStart"/>
      <w:r w:rsidRPr="005B794A">
        <w:rPr>
          <w:rFonts w:ascii="Times New Roman" w:hAnsi="Times New Roman" w:cs="Times New Roman"/>
          <w:sz w:val="28"/>
          <w:szCs w:val="28"/>
          <w:lang w:val="ru-RU" w:eastAsia="ru-RU"/>
        </w:rPr>
        <w:t>пропозицією</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щодо</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вартості</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виконання</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робіт</w:t>
      </w:r>
      <w:proofErr w:type="spellEnd"/>
      <w:r w:rsidRPr="005B794A">
        <w:rPr>
          <w:rFonts w:ascii="Times New Roman" w:hAnsi="Times New Roman" w:cs="Times New Roman"/>
          <w:sz w:val="28"/>
          <w:szCs w:val="28"/>
          <w:lang w:val="ru-RU" w:eastAsia="ru-RU"/>
        </w:rPr>
        <w:t xml:space="preserve"> з </w:t>
      </w:r>
      <w:proofErr w:type="spellStart"/>
      <w:r w:rsidRPr="005B794A">
        <w:rPr>
          <w:rFonts w:ascii="Times New Roman" w:hAnsi="Times New Roman" w:cs="Times New Roman"/>
          <w:sz w:val="28"/>
          <w:szCs w:val="28"/>
          <w:lang w:val="ru-RU" w:eastAsia="ru-RU"/>
        </w:rPr>
        <w:t>оцінки</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калькуляції</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витрат</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пов’язаних</w:t>
      </w:r>
      <w:proofErr w:type="spellEnd"/>
      <w:r w:rsidRPr="005B794A">
        <w:rPr>
          <w:rFonts w:ascii="Times New Roman" w:hAnsi="Times New Roman" w:cs="Times New Roman"/>
          <w:sz w:val="28"/>
          <w:szCs w:val="28"/>
          <w:lang w:val="ru-RU" w:eastAsia="ru-RU"/>
        </w:rPr>
        <w:t xml:space="preserve"> з </w:t>
      </w:r>
      <w:proofErr w:type="spellStart"/>
      <w:r w:rsidRPr="005B794A">
        <w:rPr>
          <w:rFonts w:ascii="Times New Roman" w:hAnsi="Times New Roman" w:cs="Times New Roman"/>
          <w:sz w:val="28"/>
          <w:szCs w:val="28"/>
          <w:lang w:val="ru-RU" w:eastAsia="ru-RU"/>
        </w:rPr>
        <w:t>виконанням</w:t>
      </w:r>
      <w:proofErr w:type="spellEnd"/>
      <w:r w:rsidRPr="005B794A">
        <w:rPr>
          <w:rFonts w:ascii="Times New Roman" w:hAnsi="Times New Roman" w:cs="Times New Roman"/>
          <w:sz w:val="28"/>
          <w:szCs w:val="28"/>
          <w:lang w:val="ru-RU" w:eastAsia="ru-RU"/>
        </w:rPr>
        <w:t xml:space="preserve"> таких </w:t>
      </w:r>
      <w:proofErr w:type="spellStart"/>
      <w:r w:rsidRPr="005B794A">
        <w:rPr>
          <w:rFonts w:ascii="Times New Roman" w:hAnsi="Times New Roman" w:cs="Times New Roman"/>
          <w:sz w:val="28"/>
          <w:szCs w:val="28"/>
          <w:lang w:val="ru-RU" w:eastAsia="ru-RU"/>
        </w:rPr>
        <w:t>робіт</w:t>
      </w:r>
      <w:proofErr w:type="spellEnd"/>
      <w:r w:rsidRPr="005B794A">
        <w:rPr>
          <w:rFonts w:ascii="Times New Roman" w:hAnsi="Times New Roman" w:cs="Times New Roman"/>
          <w:sz w:val="28"/>
          <w:szCs w:val="28"/>
          <w:lang w:val="ru-RU" w:eastAsia="ru-RU"/>
        </w:rPr>
        <w:t xml:space="preserve">, а </w:t>
      </w:r>
      <w:proofErr w:type="spellStart"/>
      <w:r w:rsidRPr="005B794A">
        <w:rPr>
          <w:rFonts w:ascii="Times New Roman" w:hAnsi="Times New Roman" w:cs="Times New Roman"/>
          <w:sz w:val="28"/>
          <w:szCs w:val="28"/>
          <w:lang w:val="ru-RU" w:eastAsia="ru-RU"/>
        </w:rPr>
        <w:t>також</w:t>
      </w:r>
      <w:proofErr w:type="spellEnd"/>
      <w:r w:rsidRPr="005B794A">
        <w:rPr>
          <w:rFonts w:ascii="Times New Roman" w:hAnsi="Times New Roman" w:cs="Times New Roman"/>
          <w:sz w:val="28"/>
          <w:szCs w:val="28"/>
          <w:lang w:val="ru-RU" w:eastAsia="ru-RU"/>
        </w:rPr>
        <w:t xml:space="preserve"> строку </w:t>
      </w:r>
      <w:proofErr w:type="spellStart"/>
      <w:r w:rsidRPr="005B794A">
        <w:rPr>
          <w:rFonts w:ascii="Times New Roman" w:hAnsi="Times New Roman" w:cs="Times New Roman"/>
          <w:sz w:val="28"/>
          <w:szCs w:val="28"/>
          <w:lang w:val="ru-RU" w:eastAsia="ru-RU"/>
        </w:rPr>
        <w:t>викон</w:t>
      </w:r>
      <w:r>
        <w:rPr>
          <w:rFonts w:ascii="Times New Roman" w:hAnsi="Times New Roman" w:cs="Times New Roman"/>
          <w:sz w:val="28"/>
          <w:szCs w:val="28"/>
          <w:lang w:val="ru-RU" w:eastAsia="ru-RU"/>
        </w:rPr>
        <w:t>ання</w:t>
      </w:r>
      <w:proofErr w:type="spellEnd"/>
      <w:r>
        <w:rPr>
          <w:rFonts w:ascii="Times New Roman" w:hAnsi="Times New Roman" w:cs="Times New Roman"/>
          <w:sz w:val="28"/>
          <w:szCs w:val="28"/>
          <w:lang w:val="ru-RU" w:eastAsia="ru-RU"/>
        </w:rPr>
        <w:t xml:space="preserve"> </w:t>
      </w:r>
      <w:proofErr w:type="spellStart"/>
      <w:r>
        <w:rPr>
          <w:rFonts w:ascii="Times New Roman" w:hAnsi="Times New Roman" w:cs="Times New Roman"/>
          <w:sz w:val="28"/>
          <w:szCs w:val="28"/>
          <w:lang w:val="ru-RU" w:eastAsia="ru-RU"/>
        </w:rPr>
        <w:t>робіт</w:t>
      </w:r>
      <w:proofErr w:type="spellEnd"/>
      <w:r>
        <w:rPr>
          <w:rFonts w:ascii="Times New Roman" w:hAnsi="Times New Roman" w:cs="Times New Roman"/>
          <w:sz w:val="28"/>
          <w:szCs w:val="28"/>
          <w:lang w:val="ru-RU" w:eastAsia="ru-RU"/>
        </w:rPr>
        <w:t xml:space="preserve"> (у </w:t>
      </w:r>
      <w:proofErr w:type="spellStart"/>
      <w:r>
        <w:rPr>
          <w:rFonts w:ascii="Times New Roman" w:hAnsi="Times New Roman" w:cs="Times New Roman"/>
          <w:sz w:val="28"/>
          <w:szCs w:val="28"/>
          <w:lang w:val="ru-RU" w:eastAsia="ru-RU"/>
        </w:rPr>
        <w:t>календарних</w:t>
      </w:r>
      <w:proofErr w:type="spellEnd"/>
      <w:r>
        <w:rPr>
          <w:rFonts w:ascii="Times New Roman" w:hAnsi="Times New Roman" w:cs="Times New Roman"/>
          <w:sz w:val="28"/>
          <w:szCs w:val="28"/>
          <w:lang w:val="ru-RU" w:eastAsia="ru-RU"/>
        </w:rPr>
        <w:t xml:space="preserve"> днях)</w:t>
      </w:r>
      <w:r w:rsidRPr="005B794A">
        <w:rPr>
          <w:rFonts w:ascii="Times New Roman" w:hAnsi="Times New Roman" w:cs="Times New Roman"/>
          <w:sz w:val="28"/>
          <w:szCs w:val="28"/>
          <w:lang w:val="ru-RU" w:eastAsia="ru-RU"/>
        </w:rPr>
        <w:t>;</w:t>
      </w:r>
      <w:bookmarkStart w:id="38" w:name="n124"/>
      <w:bookmarkEnd w:id="38"/>
    </w:p>
    <w:p w:rsidR="00BD226A" w:rsidRDefault="00BD226A" w:rsidP="00BF0013">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визначає</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кращу</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конкурсну</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пропозицію</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претендентів</w:t>
      </w:r>
      <w:proofErr w:type="spellEnd"/>
      <w:r w:rsidRPr="005B794A">
        <w:rPr>
          <w:rFonts w:ascii="Times New Roman" w:hAnsi="Times New Roman" w:cs="Times New Roman"/>
          <w:sz w:val="28"/>
          <w:szCs w:val="28"/>
          <w:lang w:val="ru-RU" w:eastAsia="ru-RU"/>
        </w:rPr>
        <w:t xml:space="preserve"> шляхом </w:t>
      </w:r>
      <w:proofErr w:type="spellStart"/>
      <w:r w:rsidRPr="005B794A">
        <w:rPr>
          <w:rFonts w:ascii="Times New Roman" w:hAnsi="Times New Roman" w:cs="Times New Roman"/>
          <w:sz w:val="28"/>
          <w:szCs w:val="28"/>
          <w:lang w:val="ru-RU" w:eastAsia="ru-RU"/>
        </w:rPr>
        <w:t>обрахування</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балів</w:t>
      </w:r>
      <w:proofErr w:type="spellEnd"/>
      <w:r w:rsidRPr="005B794A">
        <w:rPr>
          <w:rFonts w:ascii="Times New Roman" w:hAnsi="Times New Roman" w:cs="Times New Roman"/>
          <w:sz w:val="28"/>
          <w:szCs w:val="28"/>
          <w:lang w:val="ru-RU" w:eastAsia="ru-RU"/>
        </w:rPr>
        <w:t xml:space="preserve"> за </w:t>
      </w:r>
      <w:proofErr w:type="spellStart"/>
      <w:r w:rsidRPr="005B794A">
        <w:rPr>
          <w:rFonts w:ascii="Times New Roman" w:hAnsi="Times New Roman" w:cs="Times New Roman"/>
          <w:sz w:val="28"/>
          <w:szCs w:val="28"/>
          <w:lang w:val="ru-RU" w:eastAsia="ru-RU"/>
        </w:rPr>
        <w:t>основними</w:t>
      </w:r>
      <w:proofErr w:type="spellEnd"/>
      <w:r w:rsidRPr="005B794A">
        <w:rPr>
          <w:rFonts w:ascii="Times New Roman" w:hAnsi="Times New Roman" w:cs="Times New Roman"/>
          <w:sz w:val="28"/>
          <w:szCs w:val="28"/>
          <w:lang w:val="ru-RU" w:eastAsia="ru-RU"/>
        </w:rPr>
        <w:t xml:space="preserve"> та </w:t>
      </w:r>
      <w:proofErr w:type="spellStart"/>
      <w:r w:rsidRPr="005B794A">
        <w:rPr>
          <w:rFonts w:ascii="Times New Roman" w:hAnsi="Times New Roman" w:cs="Times New Roman"/>
          <w:sz w:val="28"/>
          <w:szCs w:val="28"/>
          <w:lang w:val="ru-RU" w:eastAsia="ru-RU"/>
        </w:rPr>
        <w:t>додатковими</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критеріями</w:t>
      </w:r>
      <w:proofErr w:type="spellEnd"/>
      <w:r w:rsidRPr="005B794A">
        <w:rPr>
          <w:rFonts w:ascii="Times New Roman" w:hAnsi="Times New Roman" w:cs="Times New Roman"/>
          <w:sz w:val="28"/>
          <w:szCs w:val="28"/>
          <w:lang w:val="ru-RU" w:eastAsia="ru-RU"/>
        </w:rPr>
        <w:t>;</w:t>
      </w:r>
      <w:bookmarkStart w:id="39" w:name="n125"/>
      <w:bookmarkEnd w:id="39"/>
    </w:p>
    <w:p w:rsidR="00BD226A" w:rsidRDefault="00BD226A" w:rsidP="00BF0013">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r w:rsidRPr="005B794A">
        <w:rPr>
          <w:rFonts w:ascii="Times New Roman" w:hAnsi="Times New Roman" w:cs="Times New Roman"/>
          <w:sz w:val="28"/>
          <w:szCs w:val="28"/>
          <w:lang w:val="ru-RU" w:eastAsia="ru-RU"/>
        </w:rPr>
        <w:t xml:space="preserve">проводить </w:t>
      </w:r>
      <w:proofErr w:type="spellStart"/>
      <w:r w:rsidRPr="005B794A">
        <w:rPr>
          <w:rFonts w:ascii="Times New Roman" w:hAnsi="Times New Roman" w:cs="Times New Roman"/>
          <w:sz w:val="28"/>
          <w:szCs w:val="28"/>
          <w:lang w:val="ru-RU" w:eastAsia="ru-RU"/>
        </w:rPr>
        <w:t>таємне</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голосування</w:t>
      </w:r>
      <w:proofErr w:type="spellEnd"/>
      <w:r>
        <w:rPr>
          <w:rFonts w:ascii="Times New Roman" w:hAnsi="Times New Roman" w:cs="Times New Roman"/>
          <w:sz w:val="28"/>
          <w:szCs w:val="28"/>
          <w:lang w:val="ru-RU" w:eastAsia="ru-RU"/>
        </w:rPr>
        <w:t xml:space="preserve"> (за потреби)</w:t>
      </w:r>
      <w:r w:rsidRPr="005B794A">
        <w:rPr>
          <w:rFonts w:ascii="Times New Roman" w:hAnsi="Times New Roman" w:cs="Times New Roman"/>
          <w:sz w:val="28"/>
          <w:szCs w:val="28"/>
          <w:lang w:val="ru-RU" w:eastAsia="ru-RU"/>
        </w:rPr>
        <w:t>;</w:t>
      </w:r>
      <w:bookmarkStart w:id="40" w:name="n126"/>
      <w:bookmarkEnd w:id="40"/>
    </w:p>
    <w:p w:rsidR="00BD226A" w:rsidRDefault="00BD226A" w:rsidP="00BF0013">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обирає</w:t>
      </w:r>
      <w:proofErr w:type="spellEnd"/>
      <w:r w:rsidRPr="005B794A">
        <w:rPr>
          <w:rFonts w:ascii="Times New Roman" w:hAnsi="Times New Roman" w:cs="Times New Roman"/>
          <w:sz w:val="28"/>
          <w:szCs w:val="28"/>
          <w:lang w:val="ru-RU" w:eastAsia="ru-RU"/>
        </w:rPr>
        <w:t xml:space="preserve"> </w:t>
      </w:r>
      <w:proofErr w:type="spellStart"/>
      <w:r w:rsidRPr="005B794A">
        <w:rPr>
          <w:rFonts w:ascii="Times New Roman" w:hAnsi="Times New Roman" w:cs="Times New Roman"/>
          <w:sz w:val="28"/>
          <w:szCs w:val="28"/>
          <w:lang w:val="ru-RU" w:eastAsia="ru-RU"/>
        </w:rPr>
        <w:t>переможця</w:t>
      </w:r>
      <w:proofErr w:type="spellEnd"/>
      <w:r w:rsidRPr="005B794A">
        <w:rPr>
          <w:rFonts w:ascii="Times New Roman" w:hAnsi="Times New Roman" w:cs="Times New Roman"/>
          <w:sz w:val="28"/>
          <w:szCs w:val="28"/>
          <w:lang w:val="ru-RU" w:eastAsia="ru-RU"/>
        </w:rPr>
        <w:t xml:space="preserve"> </w:t>
      </w:r>
      <w:r>
        <w:rPr>
          <w:rFonts w:ascii="Times New Roman" w:hAnsi="Times New Roman" w:cs="Times New Roman"/>
          <w:sz w:val="28"/>
          <w:szCs w:val="28"/>
          <w:lang w:val="ru-RU" w:eastAsia="ru-RU"/>
        </w:rPr>
        <w:t>К</w:t>
      </w:r>
      <w:r w:rsidR="00595C35">
        <w:rPr>
          <w:rFonts w:ascii="Times New Roman" w:hAnsi="Times New Roman" w:cs="Times New Roman"/>
          <w:sz w:val="28"/>
          <w:szCs w:val="28"/>
          <w:lang w:val="ru-RU" w:eastAsia="ru-RU"/>
        </w:rPr>
        <w:t>онкурсу;</w:t>
      </w:r>
    </w:p>
    <w:p w:rsidR="00595C35" w:rsidRDefault="00595C35" w:rsidP="00595C35">
      <w:pPr>
        <w:spacing w:after="0" w:line="240" w:lineRule="auto"/>
        <w:ind w:firstLine="720"/>
        <w:jc w:val="both"/>
        <w:rPr>
          <w:rStyle w:val="rvts0"/>
          <w:rFonts w:ascii="Times New Roman" w:hAnsi="Times New Roman" w:cs="Times New Roman"/>
          <w:sz w:val="28"/>
          <w:szCs w:val="28"/>
        </w:rPr>
      </w:pPr>
      <w:r>
        <w:rPr>
          <w:rFonts w:ascii="Times New Roman" w:hAnsi="Times New Roman" w:cs="Times New Roman"/>
          <w:sz w:val="28"/>
          <w:szCs w:val="28"/>
          <w:lang w:val="ru-RU" w:eastAsia="ru-RU"/>
        </w:rPr>
        <w:t xml:space="preserve">- </w:t>
      </w:r>
      <w:r w:rsidRPr="00595C35">
        <w:rPr>
          <w:rStyle w:val="rvts0"/>
          <w:rFonts w:ascii="Times New Roman" w:hAnsi="Times New Roman" w:cs="Times New Roman"/>
          <w:sz w:val="28"/>
          <w:szCs w:val="28"/>
        </w:rPr>
        <w:t>приймає рішення про відміну конкурсу в разі наявності обставин, що унеможливлюють його проведення.</w:t>
      </w:r>
    </w:p>
    <w:p w:rsidR="00595C35" w:rsidRDefault="00BD226A" w:rsidP="00595C35">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rPr>
        <w:t xml:space="preserve">5.5. </w:t>
      </w:r>
      <w:r w:rsidR="00595C35" w:rsidRPr="00595C35">
        <w:rPr>
          <w:rFonts w:ascii="Times New Roman" w:eastAsia="Times New Roman" w:hAnsi="Times New Roman" w:cs="Times New Roman"/>
          <w:sz w:val="28"/>
          <w:szCs w:val="28"/>
        </w:rPr>
        <w:t>Претенденти не допускаються до участі в конкурсі у разі:</w:t>
      </w:r>
    </w:p>
    <w:p w:rsidR="00595C35" w:rsidRDefault="00595C35" w:rsidP="00595C35">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якщо</w:t>
      </w:r>
      <w:proofErr w:type="spellEnd"/>
      <w:r w:rsidRPr="00595C35">
        <w:rPr>
          <w:rFonts w:ascii="Times New Roman" w:eastAsia="Times New Roman" w:hAnsi="Times New Roman" w:cs="Times New Roman"/>
          <w:sz w:val="28"/>
          <w:szCs w:val="28"/>
          <w:lang w:val="ru-RU" w:eastAsia="ru-RU"/>
        </w:rPr>
        <w:t xml:space="preserve"> подана </w:t>
      </w:r>
      <w:proofErr w:type="spellStart"/>
      <w:r w:rsidRPr="00595C35">
        <w:rPr>
          <w:rFonts w:ascii="Times New Roman" w:eastAsia="Times New Roman" w:hAnsi="Times New Roman" w:cs="Times New Roman"/>
          <w:sz w:val="28"/>
          <w:szCs w:val="28"/>
          <w:lang w:val="ru-RU" w:eastAsia="ru-RU"/>
        </w:rPr>
        <w:t>конкурсна</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документація</w:t>
      </w:r>
      <w:proofErr w:type="spellEnd"/>
      <w:r w:rsidRPr="00595C35">
        <w:rPr>
          <w:rFonts w:ascii="Times New Roman" w:eastAsia="Times New Roman" w:hAnsi="Times New Roman" w:cs="Times New Roman"/>
          <w:sz w:val="28"/>
          <w:szCs w:val="28"/>
          <w:lang w:val="ru-RU" w:eastAsia="ru-RU"/>
        </w:rPr>
        <w:t xml:space="preserve"> є </w:t>
      </w:r>
      <w:proofErr w:type="spellStart"/>
      <w:r w:rsidRPr="00595C35">
        <w:rPr>
          <w:rFonts w:ascii="Times New Roman" w:eastAsia="Times New Roman" w:hAnsi="Times New Roman" w:cs="Times New Roman"/>
          <w:sz w:val="28"/>
          <w:szCs w:val="28"/>
          <w:lang w:val="ru-RU" w:eastAsia="ru-RU"/>
        </w:rPr>
        <w:t>неповною</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зокрема</w:t>
      </w:r>
      <w:proofErr w:type="spellEnd"/>
      <w:r w:rsidRPr="00595C35">
        <w:rPr>
          <w:rFonts w:ascii="Times New Roman" w:eastAsia="Times New Roman" w:hAnsi="Times New Roman" w:cs="Times New Roman"/>
          <w:sz w:val="28"/>
          <w:szCs w:val="28"/>
          <w:lang w:val="ru-RU" w:eastAsia="ru-RU"/>
        </w:rPr>
        <w:t xml:space="preserve"> не </w:t>
      </w:r>
      <w:proofErr w:type="spellStart"/>
      <w:r w:rsidRPr="00595C35">
        <w:rPr>
          <w:rFonts w:ascii="Times New Roman" w:eastAsia="Times New Roman" w:hAnsi="Times New Roman" w:cs="Times New Roman"/>
          <w:sz w:val="28"/>
          <w:szCs w:val="28"/>
          <w:lang w:val="ru-RU" w:eastAsia="ru-RU"/>
        </w:rPr>
        <w:t>містить</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хоча</w:t>
      </w:r>
      <w:proofErr w:type="spellEnd"/>
      <w:r w:rsidRPr="00595C35">
        <w:rPr>
          <w:rFonts w:ascii="Times New Roman" w:eastAsia="Times New Roman" w:hAnsi="Times New Roman" w:cs="Times New Roman"/>
          <w:sz w:val="28"/>
          <w:szCs w:val="28"/>
          <w:lang w:val="ru-RU" w:eastAsia="ru-RU"/>
        </w:rPr>
        <w:t xml:space="preserve"> б одного з </w:t>
      </w:r>
      <w:proofErr w:type="spellStart"/>
      <w:r w:rsidRPr="00595C35">
        <w:rPr>
          <w:rFonts w:ascii="Times New Roman" w:eastAsia="Times New Roman" w:hAnsi="Times New Roman" w:cs="Times New Roman"/>
          <w:sz w:val="28"/>
          <w:szCs w:val="28"/>
          <w:lang w:val="ru-RU" w:eastAsia="ru-RU"/>
        </w:rPr>
        <w:t>документів</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передбачених</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Положення</w:t>
      </w:r>
      <w:r>
        <w:rPr>
          <w:rFonts w:ascii="Times New Roman" w:eastAsia="Times New Roman" w:hAnsi="Times New Roman" w:cs="Times New Roman"/>
          <w:sz w:val="28"/>
          <w:szCs w:val="28"/>
          <w:lang w:val="ru-RU" w:eastAsia="ru-RU"/>
        </w:rPr>
        <w:t>м</w:t>
      </w:r>
      <w:proofErr w:type="spellEnd"/>
      <w:r w:rsidRPr="00595C35">
        <w:rPr>
          <w:rFonts w:ascii="Times New Roman" w:eastAsia="Times New Roman" w:hAnsi="Times New Roman" w:cs="Times New Roman"/>
          <w:sz w:val="28"/>
          <w:szCs w:val="28"/>
          <w:lang w:val="ru-RU" w:eastAsia="ru-RU"/>
        </w:rPr>
        <w:t>;</w:t>
      </w:r>
    </w:p>
    <w:p w:rsidR="00595C35" w:rsidRDefault="00595C35" w:rsidP="00595C35">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якщо</w:t>
      </w:r>
      <w:proofErr w:type="spellEnd"/>
      <w:r w:rsidRPr="00595C35">
        <w:rPr>
          <w:rFonts w:ascii="Times New Roman" w:eastAsia="Times New Roman" w:hAnsi="Times New Roman" w:cs="Times New Roman"/>
          <w:sz w:val="28"/>
          <w:szCs w:val="28"/>
          <w:lang w:val="ru-RU" w:eastAsia="ru-RU"/>
        </w:rPr>
        <w:t xml:space="preserve"> подана </w:t>
      </w:r>
      <w:proofErr w:type="spellStart"/>
      <w:r w:rsidRPr="00595C35">
        <w:rPr>
          <w:rFonts w:ascii="Times New Roman" w:eastAsia="Times New Roman" w:hAnsi="Times New Roman" w:cs="Times New Roman"/>
          <w:sz w:val="28"/>
          <w:szCs w:val="28"/>
          <w:lang w:val="ru-RU" w:eastAsia="ru-RU"/>
        </w:rPr>
        <w:t>конкурсна</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документація</w:t>
      </w:r>
      <w:proofErr w:type="spellEnd"/>
      <w:r w:rsidRPr="00595C35">
        <w:rPr>
          <w:rFonts w:ascii="Times New Roman" w:eastAsia="Times New Roman" w:hAnsi="Times New Roman" w:cs="Times New Roman"/>
          <w:sz w:val="28"/>
          <w:szCs w:val="28"/>
          <w:lang w:val="ru-RU" w:eastAsia="ru-RU"/>
        </w:rPr>
        <w:t xml:space="preserve"> є </w:t>
      </w:r>
      <w:proofErr w:type="spellStart"/>
      <w:r w:rsidRPr="00595C35">
        <w:rPr>
          <w:rFonts w:ascii="Times New Roman" w:eastAsia="Times New Roman" w:hAnsi="Times New Roman" w:cs="Times New Roman"/>
          <w:sz w:val="28"/>
          <w:szCs w:val="28"/>
          <w:lang w:val="ru-RU" w:eastAsia="ru-RU"/>
        </w:rPr>
        <w:t>недостовірною</w:t>
      </w:r>
      <w:proofErr w:type="spellEnd"/>
      <w:r w:rsidRPr="00595C35">
        <w:rPr>
          <w:rFonts w:ascii="Times New Roman" w:eastAsia="Times New Roman" w:hAnsi="Times New Roman" w:cs="Times New Roman"/>
          <w:sz w:val="28"/>
          <w:szCs w:val="28"/>
          <w:lang w:val="ru-RU" w:eastAsia="ru-RU"/>
        </w:rPr>
        <w:t>;</w:t>
      </w:r>
    </w:p>
    <w:p w:rsidR="00595C35" w:rsidRDefault="00595C35" w:rsidP="00595C35">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якщо</w:t>
      </w:r>
      <w:proofErr w:type="spellEnd"/>
      <w:r w:rsidRPr="00595C35">
        <w:rPr>
          <w:rFonts w:ascii="Times New Roman" w:eastAsia="Times New Roman" w:hAnsi="Times New Roman" w:cs="Times New Roman"/>
          <w:sz w:val="28"/>
          <w:szCs w:val="28"/>
          <w:lang w:val="ru-RU" w:eastAsia="ru-RU"/>
        </w:rPr>
        <w:t xml:space="preserve"> подана </w:t>
      </w:r>
      <w:proofErr w:type="spellStart"/>
      <w:r w:rsidRPr="00595C35">
        <w:rPr>
          <w:rFonts w:ascii="Times New Roman" w:eastAsia="Times New Roman" w:hAnsi="Times New Roman" w:cs="Times New Roman"/>
          <w:sz w:val="28"/>
          <w:szCs w:val="28"/>
          <w:lang w:val="ru-RU" w:eastAsia="ru-RU"/>
        </w:rPr>
        <w:t>конкурсна</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документація</w:t>
      </w:r>
      <w:proofErr w:type="spellEnd"/>
      <w:r w:rsidRPr="00595C35">
        <w:rPr>
          <w:rFonts w:ascii="Times New Roman" w:eastAsia="Times New Roman" w:hAnsi="Times New Roman" w:cs="Times New Roman"/>
          <w:sz w:val="28"/>
          <w:szCs w:val="28"/>
          <w:lang w:val="ru-RU" w:eastAsia="ru-RU"/>
        </w:rPr>
        <w:t xml:space="preserve"> оформлена </w:t>
      </w:r>
      <w:proofErr w:type="spellStart"/>
      <w:r w:rsidRPr="00595C35">
        <w:rPr>
          <w:rFonts w:ascii="Times New Roman" w:eastAsia="Times New Roman" w:hAnsi="Times New Roman" w:cs="Times New Roman"/>
          <w:sz w:val="28"/>
          <w:szCs w:val="28"/>
          <w:lang w:val="ru-RU" w:eastAsia="ru-RU"/>
        </w:rPr>
        <w:t>неналежним</w:t>
      </w:r>
      <w:proofErr w:type="spellEnd"/>
      <w:r w:rsidRPr="00595C35">
        <w:rPr>
          <w:rFonts w:ascii="Times New Roman" w:eastAsia="Times New Roman" w:hAnsi="Times New Roman" w:cs="Times New Roman"/>
          <w:sz w:val="28"/>
          <w:szCs w:val="28"/>
          <w:lang w:val="ru-RU" w:eastAsia="ru-RU"/>
        </w:rPr>
        <w:t xml:space="preserve"> чином та не </w:t>
      </w:r>
      <w:proofErr w:type="spellStart"/>
      <w:r w:rsidRPr="00595C35">
        <w:rPr>
          <w:rFonts w:ascii="Times New Roman" w:eastAsia="Times New Roman" w:hAnsi="Times New Roman" w:cs="Times New Roman"/>
          <w:sz w:val="28"/>
          <w:szCs w:val="28"/>
          <w:lang w:val="ru-RU" w:eastAsia="ru-RU"/>
        </w:rPr>
        <w:t>відповідає</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вимогам</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цього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Положення</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зокрема</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цінову</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пропозицію</w:t>
      </w:r>
      <w:proofErr w:type="spellEnd"/>
      <w:r w:rsidRPr="00595C35">
        <w:rPr>
          <w:rFonts w:ascii="Times New Roman" w:eastAsia="Times New Roman" w:hAnsi="Times New Roman" w:cs="Times New Roman"/>
          <w:sz w:val="28"/>
          <w:szCs w:val="28"/>
          <w:lang w:val="ru-RU" w:eastAsia="ru-RU"/>
        </w:rPr>
        <w:t xml:space="preserve"> подано у</w:t>
      </w: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відкритому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вигляді</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документи</w:t>
      </w:r>
      <w:proofErr w:type="spellEnd"/>
      <w:r>
        <w:rPr>
          <w:rFonts w:ascii="Times New Roman" w:eastAsia="Times New Roman" w:hAnsi="Times New Roman" w:cs="Times New Roman"/>
          <w:sz w:val="28"/>
          <w:szCs w:val="28"/>
          <w:lang w:val="ru-RU" w:eastAsia="ru-RU"/>
        </w:rPr>
        <w:t xml:space="preserve"> </w:t>
      </w:r>
      <w:r w:rsidRPr="00595C35">
        <w:rPr>
          <w:rFonts w:ascii="Times New Roman" w:eastAsia="Times New Roman" w:hAnsi="Times New Roman" w:cs="Times New Roman"/>
          <w:sz w:val="28"/>
          <w:szCs w:val="28"/>
          <w:lang w:val="ru-RU" w:eastAsia="ru-RU"/>
        </w:rPr>
        <w:t>оформлено не за формами та (</w:t>
      </w:r>
      <w:proofErr w:type="spellStart"/>
      <w:r w:rsidRPr="00595C35">
        <w:rPr>
          <w:rFonts w:ascii="Times New Roman" w:eastAsia="Times New Roman" w:hAnsi="Times New Roman" w:cs="Times New Roman"/>
          <w:sz w:val="28"/>
          <w:szCs w:val="28"/>
          <w:lang w:val="ru-RU" w:eastAsia="ru-RU"/>
        </w:rPr>
        <w:t>або</w:t>
      </w:r>
      <w:proofErr w:type="spellEnd"/>
      <w:r w:rsidRPr="00595C35">
        <w:rPr>
          <w:rFonts w:ascii="Times New Roman" w:eastAsia="Times New Roman" w:hAnsi="Times New Roman" w:cs="Times New Roman"/>
          <w:sz w:val="28"/>
          <w:szCs w:val="28"/>
          <w:lang w:val="ru-RU" w:eastAsia="ru-RU"/>
        </w:rPr>
        <w:t xml:space="preserve">) не </w:t>
      </w:r>
      <w:proofErr w:type="spellStart"/>
      <w:r w:rsidRPr="00595C35">
        <w:rPr>
          <w:rFonts w:ascii="Times New Roman" w:eastAsia="Times New Roman" w:hAnsi="Times New Roman" w:cs="Times New Roman"/>
          <w:sz w:val="28"/>
          <w:szCs w:val="28"/>
          <w:lang w:val="ru-RU" w:eastAsia="ru-RU"/>
        </w:rPr>
        <w:t>завірено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підписом</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керівника</w:t>
      </w:r>
      <w:proofErr w:type="spellEnd"/>
      <w:r w:rsidRPr="00595C35">
        <w:rPr>
          <w:rFonts w:ascii="Times New Roman" w:eastAsia="Times New Roman" w:hAnsi="Times New Roman" w:cs="Times New Roman"/>
          <w:sz w:val="28"/>
          <w:szCs w:val="28"/>
          <w:lang w:val="ru-RU" w:eastAsia="ru-RU"/>
        </w:rPr>
        <w:t xml:space="preserve">; в </w:t>
      </w:r>
      <w:proofErr w:type="spellStart"/>
      <w:r w:rsidRPr="00595C35">
        <w:rPr>
          <w:rFonts w:ascii="Times New Roman" w:eastAsia="Times New Roman" w:hAnsi="Times New Roman" w:cs="Times New Roman"/>
          <w:sz w:val="28"/>
          <w:szCs w:val="28"/>
          <w:lang w:val="ru-RU" w:eastAsia="ru-RU"/>
        </w:rPr>
        <w:t>інформації</w:t>
      </w:r>
      <w:proofErr w:type="spellEnd"/>
      <w:r w:rsidRPr="00595C35">
        <w:rPr>
          <w:rFonts w:ascii="Times New Roman" w:eastAsia="Times New Roman" w:hAnsi="Times New Roman" w:cs="Times New Roman"/>
          <w:sz w:val="28"/>
          <w:szCs w:val="28"/>
          <w:lang w:val="ru-RU" w:eastAsia="ru-RU"/>
        </w:rPr>
        <w:t xml:space="preserve"> про претендента </w:t>
      </w:r>
      <w:proofErr w:type="spellStart"/>
      <w:r w:rsidRPr="00595C35">
        <w:rPr>
          <w:rFonts w:ascii="Times New Roman" w:eastAsia="Times New Roman" w:hAnsi="Times New Roman" w:cs="Times New Roman"/>
          <w:sz w:val="28"/>
          <w:szCs w:val="28"/>
          <w:lang w:val="ru-RU" w:eastAsia="ru-RU"/>
        </w:rPr>
        <w:t>відсутній</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підпис</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підписи</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оцінювачів</w:t>
      </w:r>
      <w:proofErr w:type="spellEnd"/>
      <w:r w:rsidRPr="00595C35">
        <w:rPr>
          <w:rFonts w:ascii="Times New Roman" w:eastAsia="Times New Roman" w:hAnsi="Times New Roman" w:cs="Times New Roman"/>
          <w:sz w:val="28"/>
          <w:szCs w:val="28"/>
          <w:lang w:val="ru-RU" w:eastAsia="ru-RU"/>
        </w:rPr>
        <w:t>);</w:t>
      </w:r>
    </w:p>
    <w:p w:rsidR="00595C35" w:rsidRDefault="00595C35" w:rsidP="00595C35">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якщо</w:t>
      </w:r>
      <w:proofErr w:type="spellEnd"/>
      <w:r w:rsidRPr="00595C35">
        <w:rPr>
          <w:rFonts w:ascii="Times New Roman" w:eastAsia="Times New Roman" w:hAnsi="Times New Roman" w:cs="Times New Roman"/>
          <w:sz w:val="28"/>
          <w:szCs w:val="28"/>
          <w:lang w:val="ru-RU" w:eastAsia="ru-RU"/>
        </w:rPr>
        <w:t xml:space="preserve"> подана </w:t>
      </w:r>
      <w:proofErr w:type="spellStart"/>
      <w:r w:rsidRPr="00595C35">
        <w:rPr>
          <w:rFonts w:ascii="Times New Roman" w:eastAsia="Times New Roman" w:hAnsi="Times New Roman" w:cs="Times New Roman"/>
          <w:sz w:val="28"/>
          <w:szCs w:val="28"/>
          <w:lang w:val="ru-RU" w:eastAsia="ru-RU"/>
        </w:rPr>
        <w:t>конкурсна</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документація</w:t>
      </w:r>
      <w:proofErr w:type="spellEnd"/>
      <w:r w:rsidRPr="00595C35">
        <w:rPr>
          <w:rFonts w:ascii="Times New Roman" w:eastAsia="Times New Roman" w:hAnsi="Times New Roman" w:cs="Times New Roman"/>
          <w:sz w:val="28"/>
          <w:szCs w:val="28"/>
          <w:lang w:val="ru-RU" w:eastAsia="ru-RU"/>
        </w:rPr>
        <w:t xml:space="preserve"> є такою, </w:t>
      </w:r>
      <w:proofErr w:type="spellStart"/>
      <w:r w:rsidRPr="00595C35">
        <w:rPr>
          <w:rFonts w:ascii="Times New Roman" w:eastAsia="Times New Roman" w:hAnsi="Times New Roman" w:cs="Times New Roman"/>
          <w:sz w:val="28"/>
          <w:szCs w:val="28"/>
          <w:lang w:val="ru-RU" w:eastAsia="ru-RU"/>
        </w:rPr>
        <w:t>що</w:t>
      </w:r>
      <w:proofErr w:type="spellEnd"/>
      <w:r w:rsidRPr="00595C35">
        <w:rPr>
          <w:rFonts w:ascii="Times New Roman" w:eastAsia="Times New Roman" w:hAnsi="Times New Roman" w:cs="Times New Roman"/>
          <w:sz w:val="28"/>
          <w:szCs w:val="28"/>
          <w:lang w:val="ru-RU" w:eastAsia="ru-RU"/>
        </w:rPr>
        <w:t xml:space="preserve"> не </w:t>
      </w:r>
      <w:proofErr w:type="spellStart"/>
      <w:r w:rsidRPr="00595C35">
        <w:rPr>
          <w:rFonts w:ascii="Times New Roman" w:eastAsia="Times New Roman" w:hAnsi="Times New Roman" w:cs="Times New Roman"/>
          <w:sz w:val="28"/>
          <w:szCs w:val="28"/>
          <w:lang w:val="ru-RU" w:eastAsia="ru-RU"/>
        </w:rPr>
        <w:t>відповідає</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оприлюдненій</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інформації</w:t>
      </w:r>
      <w:proofErr w:type="spellEnd"/>
      <w:r w:rsidRPr="00595C35">
        <w:rPr>
          <w:rFonts w:ascii="Times New Roman" w:eastAsia="Times New Roman" w:hAnsi="Times New Roman" w:cs="Times New Roman"/>
          <w:sz w:val="28"/>
          <w:szCs w:val="28"/>
          <w:lang w:val="ru-RU" w:eastAsia="ru-RU"/>
        </w:rPr>
        <w:t xml:space="preserve"> про </w:t>
      </w:r>
      <w:proofErr w:type="spellStart"/>
      <w:r w:rsidRPr="00595C35">
        <w:rPr>
          <w:rFonts w:ascii="Times New Roman" w:eastAsia="Times New Roman" w:hAnsi="Times New Roman" w:cs="Times New Roman"/>
          <w:sz w:val="28"/>
          <w:szCs w:val="28"/>
          <w:lang w:val="ru-RU" w:eastAsia="ru-RU"/>
        </w:rPr>
        <w:t>проведення</w:t>
      </w:r>
      <w:proofErr w:type="spellEnd"/>
      <w:r w:rsidRPr="00595C35">
        <w:rPr>
          <w:rFonts w:ascii="Times New Roman" w:eastAsia="Times New Roman" w:hAnsi="Times New Roman" w:cs="Times New Roman"/>
          <w:sz w:val="28"/>
          <w:szCs w:val="28"/>
          <w:lang w:val="ru-RU" w:eastAsia="ru-RU"/>
        </w:rPr>
        <w:t xml:space="preserve"> конкурсу та </w:t>
      </w:r>
      <w:proofErr w:type="spellStart"/>
      <w:r w:rsidRPr="00595C35">
        <w:rPr>
          <w:rFonts w:ascii="Times New Roman" w:eastAsia="Times New Roman" w:hAnsi="Times New Roman" w:cs="Times New Roman"/>
          <w:sz w:val="28"/>
          <w:szCs w:val="28"/>
          <w:lang w:val="ru-RU" w:eastAsia="ru-RU"/>
        </w:rPr>
        <w:t>вимогам</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цього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Положення</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зокрема</w:t>
      </w:r>
      <w:proofErr w:type="spellEnd"/>
      <w:r w:rsidRPr="00595C35">
        <w:rPr>
          <w:rFonts w:ascii="Times New Roman" w:eastAsia="Times New Roman" w:hAnsi="Times New Roman" w:cs="Times New Roman"/>
          <w:sz w:val="28"/>
          <w:szCs w:val="28"/>
          <w:lang w:val="ru-RU" w:eastAsia="ru-RU"/>
        </w:rPr>
        <w:t xml:space="preserve">, неправильно </w:t>
      </w:r>
      <w:proofErr w:type="spellStart"/>
      <w:r w:rsidRPr="00595C35">
        <w:rPr>
          <w:rFonts w:ascii="Times New Roman" w:eastAsia="Times New Roman" w:hAnsi="Times New Roman" w:cs="Times New Roman"/>
          <w:sz w:val="28"/>
          <w:szCs w:val="28"/>
          <w:lang w:val="ru-RU" w:eastAsia="ru-RU"/>
        </w:rPr>
        <w:t>зазначено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об’єкт</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оцінки</w:t>
      </w:r>
      <w:proofErr w:type="spellEnd"/>
      <w:r w:rsidRPr="00595C35">
        <w:rPr>
          <w:rFonts w:ascii="Times New Roman" w:eastAsia="Times New Roman" w:hAnsi="Times New Roman" w:cs="Times New Roman"/>
          <w:sz w:val="28"/>
          <w:szCs w:val="28"/>
          <w:lang w:val="ru-RU" w:eastAsia="ru-RU"/>
        </w:rPr>
        <w:t xml:space="preserve">; не </w:t>
      </w:r>
      <w:proofErr w:type="spellStart"/>
      <w:r w:rsidRPr="00595C35">
        <w:rPr>
          <w:rFonts w:ascii="Times New Roman" w:eastAsia="Times New Roman" w:hAnsi="Times New Roman" w:cs="Times New Roman"/>
          <w:sz w:val="28"/>
          <w:szCs w:val="28"/>
          <w:lang w:val="ru-RU" w:eastAsia="ru-RU"/>
        </w:rPr>
        <w:t>зазначено</w:t>
      </w:r>
      <w:proofErr w:type="spellEnd"/>
      <w:r w:rsidRPr="00595C35">
        <w:rPr>
          <w:rFonts w:ascii="Times New Roman" w:eastAsia="Times New Roman" w:hAnsi="Times New Roman" w:cs="Times New Roman"/>
          <w:sz w:val="28"/>
          <w:szCs w:val="28"/>
          <w:lang w:val="ru-RU" w:eastAsia="ru-RU"/>
        </w:rPr>
        <w:t xml:space="preserve"> строк </w:t>
      </w:r>
      <w:proofErr w:type="spellStart"/>
      <w:r w:rsidRPr="00595C35">
        <w:rPr>
          <w:rFonts w:ascii="Times New Roman" w:eastAsia="Times New Roman" w:hAnsi="Times New Roman" w:cs="Times New Roman"/>
          <w:sz w:val="28"/>
          <w:szCs w:val="28"/>
          <w:lang w:val="ru-RU" w:eastAsia="ru-RU"/>
        </w:rPr>
        <w:t>надання</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послуг</w:t>
      </w:r>
      <w:proofErr w:type="spellEnd"/>
      <w:r w:rsidRPr="00595C35">
        <w:rPr>
          <w:rFonts w:ascii="Times New Roman" w:eastAsia="Times New Roman" w:hAnsi="Times New Roman" w:cs="Times New Roman"/>
          <w:sz w:val="28"/>
          <w:szCs w:val="28"/>
          <w:lang w:val="ru-RU" w:eastAsia="ru-RU"/>
        </w:rPr>
        <w:t xml:space="preserve"> з </w:t>
      </w:r>
      <w:proofErr w:type="spellStart"/>
      <w:r w:rsidRPr="00595C35">
        <w:rPr>
          <w:rFonts w:ascii="Times New Roman" w:eastAsia="Times New Roman" w:hAnsi="Times New Roman" w:cs="Times New Roman"/>
          <w:sz w:val="28"/>
          <w:szCs w:val="28"/>
          <w:lang w:val="ru-RU" w:eastAsia="ru-RU"/>
        </w:rPr>
        <w:t>оцінки</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якщо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його</w:t>
      </w:r>
      <w:proofErr w:type="spellEnd"/>
      <w:r w:rsidRPr="00595C35">
        <w:rPr>
          <w:rFonts w:ascii="Times New Roman" w:eastAsia="Times New Roman" w:hAnsi="Times New Roman" w:cs="Times New Roman"/>
          <w:sz w:val="28"/>
          <w:szCs w:val="28"/>
          <w:lang w:val="ru-RU" w:eastAsia="ru-RU"/>
        </w:rPr>
        <w:t xml:space="preserve"> не </w:t>
      </w:r>
      <w:proofErr w:type="spellStart"/>
      <w:r w:rsidRPr="00595C35">
        <w:rPr>
          <w:rFonts w:ascii="Times New Roman" w:eastAsia="Times New Roman" w:hAnsi="Times New Roman" w:cs="Times New Roman"/>
          <w:sz w:val="28"/>
          <w:szCs w:val="28"/>
          <w:lang w:val="ru-RU" w:eastAsia="ru-RU"/>
        </w:rPr>
        <w:t>зазначено</w:t>
      </w:r>
      <w:proofErr w:type="spellEnd"/>
      <w:r w:rsidRPr="00595C35">
        <w:rPr>
          <w:rFonts w:ascii="Times New Roman" w:eastAsia="Times New Roman" w:hAnsi="Times New Roman" w:cs="Times New Roman"/>
          <w:sz w:val="28"/>
          <w:szCs w:val="28"/>
          <w:lang w:val="ru-RU" w:eastAsia="ru-RU"/>
        </w:rPr>
        <w:t xml:space="preserve"> в </w:t>
      </w:r>
      <w:proofErr w:type="spellStart"/>
      <w:r w:rsidRPr="00595C35">
        <w:rPr>
          <w:rFonts w:ascii="Times New Roman" w:eastAsia="Times New Roman" w:hAnsi="Times New Roman" w:cs="Times New Roman"/>
          <w:sz w:val="28"/>
          <w:szCs w:val="28"/>
          <w:lang w:val="ru-RU" w:eastAsia="ru-RU"/>
        </w:rPr>
        <w:t>інформації</w:t>
      </w:r>
      <w:proofErr w:type="spellEnd"/>
      <w:r w:rsidRPr="00595C35">
        <w:rPr>
          <w:rFonts w:ascii="Times New Roman" w:eastAsia="Times New Roman" w:hAnsi="Times New Roman" w:cs="Times New Roman"/>
          <w:sz w:val="28"/>
          <w:szCs w:val="28"/>
          <w:lang w:val="ru-RU" w:eastAsia="ru-RU"/>
        </w:rPr>
        <w:t xml:space="preserve"> про </w:t>
      </w:r>
      <w:proofErr w:type="spellStart"/>
      <w:r w:rsidRPr="00595C35">
        <w:rPr>
          <w:rFonts w:ascii="Times New Roman" w:eastAsia="Times New Roman" w:hAnsi="Times New Roman" w:cs="Times New Roman"/>
          <w:sz w:val="28"/>
          <w:szCs w:val="28"/>
          <w:lang w:val="ru-RU" w:eastAsia="ru-RU"/>
        </w:rPr>
        <w:t>проведення</w:t>
      </w:r>
      <w:proofErr w:type="spellEnd"/>
      <w:r w:rsidRPr="00595C35">
        <w:rPr>
          <w:rFonts w:ascii="Times New Roman" w:eastAsia="Times New Roman" w:hAnsi="Times New Roman" w:cs="Times New Roman"/>
          <w:sz w:val="28"/>
          <w:szCs w:val="28"/>
          <w:lang w:val="ru-RU" w:eastAsia="ru-RU"/>
        </w:rPr>
        <w:t xml:space="preserve"> конкурсу); строк </w:t>
      </w:r>
      <w:proofErr w:type="spellStart"/>
      <w:r w:rsidRPr="00595C35">
        <w:rPr>
          <w:rFonts w:ascii="Times New Roman" w:eastAsia="Times New Roman" w:hAnsi="Times New Roman" w:cs="Times New Roman"/>
          <w:sz w:val="28"/>
          <w:szCs w:val="28"/>
          <w:lang w:val="ru-RU" w:eastAsia="ru-RU"/>
        </w:rPr>
        <w:t>надання</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послуг</w:t>
      </w:r>
      <w:proofErr w:type="spellEnd"/>
      <w:r w:rsidRPr="00595C35">
        <w:rPr>
          <w:rFonts w:ascii="Times New Roman" w:eastAsia="Times New Roman" w:hAnsi="Times New Roman" w:cs="Times New Roman"/>
          <w:sz w:val="28"/>
          <w:szCs w:val="28"/>
          <w:lang w:val="ru-RU" w:eastAsia="ru-RU"/>
        </w:rPr>
        <w:t xml:space="preserve"> з </w:t>
      </w:r>
      <w:proofErr w:type="spellStart"/>
      <w:r w:rsidRPr="00595C35">
        <w:rPr>
          <w:rFonts w:ascii="Times New Roman" w:eastAsia="Times New Roman" w:hAnsi="Times New Roman" w:cs="Times New Roman"/>
          <w:sz w:val="28"/>
          <w:szCs w:val="28"/>
          <w:lang w:val="ru-RU" w:eastAsia="ru-RU"/>
        </w:rPr>
        <w:t>оцінки</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зазначено</w:t>
      </w:r>
      <w:proofErr w:type="spellEnd"/>
      <w:r w:rsidRPr="00595C35">
        <w:rPr>
          <w:rFonts w:ascii="Times New Roman" w:eastAsia="Times New Roman" w:hAnsi="Times New Roman" w:cs="Times New Roman"/>
          <w:sz w:val="28"/>
          <w:szCs w:val="28"/>
          <w:lang w:val="ru-RU" w:eastAsia="ru-RU"/>
        </w:rPr>
        <w:t xml:space="preserve"> не у </w:t>
      </w:r>
      <w:proofErr w:type="spellStart"/>
      <w:r w:rsidRPr="00595C35">
        <w:rPr>
          <w:rFonts w:ascii="Times New Roman" w:eastAsia="Times New Roman" w:hAnsi="Times New Roman" w:cs="Times New Roman"/>
          <w:sz w:val="28"/>
          <w:szCs w:val="28"/>
          <w:lang w:val="ru-RU" w:eastAsia="ru-RU"/>
        </w:rPr>
        <w:t>календарних</w:t>
      </w:r>
      <w:proofErr w:type="spellEnd"/>
      <w:r w:rsidRPr="00595C35">
        <w:rPr>
          <w:rFonts w:ascii="Times New Roman" w:eastAsia="Times New Roman" w:hAnsi="Times New Roman" w:cs="Times New Roman"/>
          <w:sz w:val="28"/>
          <w:szCs w:val="28"/>
          <w:lang w:val="ru-RU" w:eastAsia="ru-RU"/>
        </w:rPr>
        <w:t xml:space="preserve"> днях </w:t>
      </w:r>
      <w:proofErr w:type="spellStart"/>
      <w:r w:rsidRPr="00595C35">
        <w:rPr>
          <w:rFonts w:ascii="Times New Roman" w:eastAsia="Times New Roman" w:hAnsi="Times New Roman" w:cs="Times New Roman"/>
          <w:sz w:val="28"/>
          <w:szCs w:val="28"/>
          <w:lang w:val="ru-RU" w:eastAsia="ru-RU"/>
        </w:rPr>
        <w:t>або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він</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перевищує</w:t>
      </w:r>
      <w:proofErr w:type="spellEnd"/>
      <w:r w:rsidRPr="00595C35">
        <w:rPr>
          <w:rFonts w:ascii="Times New Roman" w:eastAsia="Times New Roman" w:hAnsi="Times New Roman" w:cs="Times New Roman"/>
          <w:sz w:val="28"/>
          <w:szCs w:val="28"/>
          <w:lang w:val="ru-RU" w:eastAsia="ru-RU"/>
        </w:rPr>
        <w:t xml:space="preserve"> той, </w:t>
      </w:r>
      <w:proofErr w:type="spellStart"/>
      <w:r w:rsidRPr="00595C35">
        <w:rPr>
          <w:rFonts w:ascii="Times New Roman" w:eastAsia="Times New Roman" w:hAnsi="Times New Roman" w:cs="Times New Roman"/>
          <w:sz w:val="28"/>
          <w:szCs w:val="28"/>
          <w:lang w:val="ru-RU" w:eastAsia="ru-RU"/>
        </w:rPr>
        <w:t>що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зазначено</w:t>
      </w:r>
      <w:proofErr w:type="spellEnd"/>
      <w:r w:rsidRPr="00595C35">
        <w:rPr>
          <w:rFonts w:ascii="Times New Roman" w:eastAsia="Times New Roman" w:hAnsi="Times New Roman" w:cs="Times New Roman"/>
          <w:sz w:val="28"/>
          <w:szCs w:val="28"/>
          <w:lang w:val="ru-RU" w:eastAsia="ru-RU"/>
        </w:rPr>
        <w:t xml:space="preserve"> в </w:t>
      </w:r>
      <w:proofErr w:type="spellStart"/>
      <w:r w:rsidRPr="00595C35">
        <w:rPr>
          <w:rFonts w:ascii="Times New Roman" w:eastAsia="Times New Roman" w:hAnsi="Times New Roman" w:cs="Times New Roman"/>
          <w:sz w:val="28"/>
          <w:szCs w:val="28"/>
          <w:lang w:val="ru-RU" w:eastAsia="ru-RU"/>
        </w:rPr>
        <w:t>інформації</w:t>
      </w:r>
      <w:proofErr w:type="spellEnd"/>
      <w:r w:rsidRPr="00595C35">
        <w:rPr>
          <w:rFonts w:ascii="Times New Roman" w:eastAsia="Times New Roman" w:hAnsi="Times New Roman" w:cs="Times New Roman"/>
          <w:sz w:val="28"/>
          <w:szCs w:val="28"/>
          <w:lang w:val="ru-RU" w:eastAsia="ru-RU"/>
        </w:rPr>
        <w:t xml:space="preserve"> про </w:t>
      </w:r>
      <w:proofErr w:type="spellStart"/>
      <w:r w:rsidRPr="00595C35">
        <w:rPr>
          <w:rFonts w:ascii="Times New Roman" w:eastAsia="Times New Roman" w:hAnsi="Times New Roman" w:cs="Times New Roman"/>
          <w:sz w:val="28"/>
          <w:szCs w:val="28"/>
          <w:lang w:val="ru-RU" w:eastAsia="ru-RU"/>
        </w:rPr>
        <w:t>проведення</w:t>
      </w:r>
      <w:proofErr w:type="spellEnd"/>
      <w:r w:rsidRPr="00595C35">
        <w:rPr>
          <w:rFonts w:ascii="Times New Roman" w:eastAsia="Times New Roman" w:hAnsi="Times New Roman" w:cs="Times New Roman"/>
          <w:sz w:val="28"/>
          <w:szCs w:val="28"/>
          <w:lang w:val="ru-RU" w:eastAsia="ru-RU"/>
        </w:rPr>
        <w:t xml:space="preserve"> конкурсу);</w:t>
      </w:r>
      <w:bookmarkStart w:id="41" w:name="n127"/>
      <w:bookmarkEnd w:id="41"/>
    </w:p>
    <w:p w:rsidR="00595C35" w:rsidRDefault="00595C35" w:rsidP="00595C35">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якщо</w:t>
      </w:r>
      <w:proofErr w:type="spellEnd"/>
      <w:r w:rsidRPr="00595C35">
        <w:rPr>
          <w:rFonts w:ascii="Times New Roman" w:eastAsia="Times New Roman" w:hAnsi="Times New Roman" w:cs="Times New Roman"/>
          <w:sz w:val="28"/>
          <w:szCs w:val="28"/>
          <w:lang w:val="ru-RU" w:eastAsia="ru-RU"/>
        </w:rPr>
        <w:t xml:space="preserve"> претендент </w:t>
      </w:r>
      <w:proofErr w:type="spellStart"/>
      <w:r w:rsidRPr="00595C35">
        <w:rPr>
          <w:rFonts w:ascii="Times New Roman" w:eastAsia="Times New Roman" w:hAnsi="Times New Roman" w:cs="Times New Roman"/>
          <w:sz w:val="28"/>
          <w:szCs w:val="28"/>
          <w:lang w:val="ru-RU" w:eastAsia="ru-RU"/>
        </w:rPr>
        <w:t>несвоєчасно</w:t>
      </w:r>
      <w:proofErr w:type="spellEnd"/>
      <w:r w:rsidRPr="00595C35">
        <w:rPr>
          <w:rFonts w:ascii="Times New Roman" w:eastAsia="Times New Roman" w:hAnsi="Times New Roman" w:cs="Times New Roman"/>
          <w:sz w:val="28"/>
          <w:szCs w:val="28"/>
          <w:lang w:val="ru-RU" w:eastAsia="ru-RU"/>
        </w:rPr>
        <w:t xml:space="preserve"> подав пакет </w:t>
      </w:r>
      <w:proofErr w:type="spellStart"/>
      <w:r w:rsidRPr="00595C35">
        <w:rPr>
          <w:rFonts w:ascii="Times New Roman" w:eastAsia="Times New Roman" w:hAnsi="Times New Roman" w:cs="Times New Roman"/>
          <w:sz w:val="28"/>
          <w:szCs w:val="28"/>
          <w:lang w:val="ru-RU" w:eastAsia="ru-RU"/>
        </w:rPr>
        <w:t>документів</w:t>
      </w:r>
      <w:proofErr w:type="spellEnd"/>
      <w:r w:rsidRPr="00595C35">
        <w:rPr>
          <w:rFonts w:ascii="Times New Roman" w:eastAsia="Times New Roman" w:hAnsi="Times New Roman" w:cs="Times New Roman"/>
          <w:sz w:val="28"/>
          <w:szCs w:val="28"/>
          <w:lang w:val="ru-RU" w:eastAsia="ru-RU"/>
        </w:rPr>
        <w:t xml:space="preserve"> для </w:t>
      </w:r>
      <w:proofErr w:type="spellStart"/>
      <w:r w:rsidRPr="00595C35">
        <w:rPr>
          <w:rFonts w:ascii="Times New Roman" w:eastAsia="Times New Roman" w:hAnsi="Times New Roman" w:cs="Times New Roman"/>
          <w:sz w:val="28"/>
          <w:szCs w:val="28"/>
          <w:lang w:val="ru-RU" w:eastAsia="ru-RU"/>
        </w:rPr>
        <w:t>участі</w:t>
      </w:r>
      <w:proofErr w:type="spellEnd"/>
      <w:r w:rsidRPr="00595C35">
        <w:rPr>
          <w:rFonts w:ascii="Times New Roman" w:eastAsia="Times New Roman" w:hAnsi="Times New Roman" w:cs="Times New Roman"/>
          <w:sz w:val="28"/>
          <w:szCs w:val="28"/>
          <w:lang w:val="ru-RU" w:eastAsia="ru-RU"/>
        </w:rPr>
        <w:t xml:space="preserve"> у </w:t>
      </w:r>
      <w:proofErr w:type="spellStart"/>
      <w:r w:rsidRPr="00595C35">
        <w:rPr>
          <w:rFonts w:ascii="Times New Roman" w:eastAsia="Times New Roman" w:hAnsi="Times New Roman" w:cs="Times New Roman"/>
          <w:sz w:val="28"/>
          <w:szCs w:val="28"/>
          <w:lang w:val="ru-RU" w:eastAsia="ru-RU"/>
        </w:rPr>
        <w:t>конкурсі</w:t>
      </w:r>
      <w:proofErr w:type="spellEnd"/>
      <w:r w:rsidRPr="00595C35">
        <w:rPr>
          <w:rFonts w:ascii="Times New Roman" w:eastAsia="Times New Roman" w:hAnsi="Times New Roman" w:cs="Times New Roman"/>
          <w:sz w:val="28"/>
          <w:szCs w:val="28"/>
          <w:lang w:val="ru-RU" w:eastAsia="ru-RU"/>
        </w:rPr>
        <w:t>;</w:t>
      </w:r>
      <w:bookmarkStart w:id="42" w:name="n128"/>
      <w:bookmarkEnd w:id="42"/>
    </w:p>
    <w:p w:rsidR="00595C35" w:rsidRDefault="00595C35" w:rsidP="00595C35">
      <w:pPr>
        <w:spacing w:after="0" w:line="240" w:lineRule="auto"/>
        <w:ind w:firstLine="720"/>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якщо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запропонована</w:t>
      </w:r>
      <w:proofErr w:type="spellEnd"/>
      <w:r w:rsidRPr="00595C35">
        <w:rPr>
          <w:rFonts w:ascii="Times New Roman" w:eastAsia="Times New Roman" w:hAnsi="Times New Roman" w:cs="Times New Roman"/>
          <w:sz w:val="28"/>
          <w:szCs w:val="28"/>
          <w:lang w:val="ru-RU" w:eastAsia="ru-RU"/>
        </w:rPr>
        <w:t xml:space="preserve"> претендентом </w:t>
      </w:r>
      <w:proofErr w:type="spellStart"/>
      <w:r w:rsidRPr="00595C35">
        <w:rPr>
          <w:rFonts w:ascii="Times New Roman" w:eastAsia="Times New Roman" w:hAnsi="Times New Roman" w:cs="Times New Roman"/>
          <w:sz w:val="28"/>
          <w:szCs w:val="28"/>
          <w:lang w:val="ru-RU" w:eastAsia="ru-RU"/>
        </w:rPr>
        <w:t>вартість</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надання</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послуг</w:t>
      </w:r>
      <w:proofErr w:type="spellEnd"/>
      <w:r w:rsidRPr="00595C35">
        <w:rPr>
          <w:rFonts w:ascii="Times New Roman" w:eastAsia="Times New Roman" w:hAnsi="Times New Roman" w:cs="Times New Roman"/>
          <w:sz w:val="28"/>
          <w:szCs w:val="28"/>
          <w:lang w:val="ru-RU" w:eastAsia="ru-RU"/>
        </w:rPr>
        <w:t xml:space="preserve"> з </w:t>
      </w:r>
      <w:proofErr w:type="spellStart"/>
      <w:r w:rsidRPr="00595C35">
        <w:rPr>
          <w:rFonts w:ascii="Times New Roman" w:eastAsia="Times New Roman" w:hAnsi="Times New Roman" w:cs="Times New Roman"/>
          <w:sz w:val="28"/>
          <w:szCs w:val="28"/>
          <w:lang w:val="ru-RU" w:eastAsia="ru-RU"/>
        </w:rPr>
        <w:t>оцінки</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об’єктів</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першого</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рівня</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складності</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перевищує</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очікувану</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найбільшу</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ціну</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надання</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послуг</w:t>
      </w:r>
      <w:proofErr w:type="spellEnd"/>
      <w:r w:rsidRPr="00595C35">
        <w:rPr>
          <w:rFonts w:ascii="Times New Roman" w:eastAsia="Times New Roman" w:hAnsi="Times New Roman" w:cs="Times New Roman"/>
          <w:sz w:val="28"/>
          <w:szCs w:val="28"/>
          <w:lang w:val="ru-RU" w:eastAsia="ru-RU"/>
        </w:rPr>
        <w:t xml:space="preserve"> з </w:t>
      </w:r>
      <w:proofErr w:type="spellStart"/>
      <w:r w:rsidRPr="00595C35">
        <w:rPr>
          <w:rFonts w:ascii="Times New Roman" w:eastAsia="Times New Roman" w:hAnsi="Times New Roman" w:cs="Times New Roman"/>
          <w:sz w:val="28"/>
          <w:szCs w:val="28"/>
          <w:lang w:val="ru-RU" w:eastAsia="ru-RU"/>
        </w:rPr>
        <w:t>оцінки</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об’єкта</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оцінки</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надруковану</w:t>
      </w:r>
      <w:proofErr w:type="spellEnd"/>
      <w:r w:rsidRPr="00595C35">
        <w:rPr>
          <w:rFonts w:ascii="Times New Roman" w:eastAsia="Times New Roman" w:hAnsi="Times New Roman" w:cs="Times New Roman"/>
          <w:sz w:val="28"/>
          <w:szCs w:val="28"/>
          <w:lang w:val="ru-RU" w:eastAsia="ru-RU"/>
        </w:rPr>
        <w:t xml:space="preserve"> в </w:t>
      </w:r>
      <w:proofErr w:type="spellStart"/>
      <w:r w:rsidRPr="00595C35">
        <w:rPr>
          <w:rFonts w:ascii="Times New Roman" w:eastAsia="Times New Roman" w:hAnsi="Times New Roman" w:cs="Times New Roman"/>
          <w:sz w:val="28"/>
          <w:szCs w:val="28"/>
          <w:lang w:val="ru-RU" w:eastAsia="ru-RU"/>
        </w:rPr>
        <w:t>інформаційному</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оголошенні</w:t>
      </w:r>
      <w:proofErr w:type="spellEnd"/>
      <w:r w:rsidRPr="00595C35">
        <w:rPr>
          <w:rFonts w:ascii="Times New Roman" w:eastAsia="Times New Roman" w:hAnsi="Times New Roman" w:cs="Times New Roman"/>
          <w:sz w:val="28"/>
          <w:szCs w:val="28"/>
          <w:lang w:val="ru-RU" w:eastAsia="ru-RU"/>
        </w:rPr>
        <w:t xml:space="preserve"> про </w:t>
      </w:r>
      <w:proofErr w:type="spellStart"/>
      <w:r w:rsidRPr="00595C35">
        <w:rPr>
          <w:rFonts w:ascii="Times New Roman" w:eastAsia="Times New Roman" w:hAnsi="Times New Roman" w:cs="Times New Roman"/>
          <w:sz w:val="28"/>
          <w:szCs w:val="28"/>
          <w:lang w:val="ru-RU" w:eastAsia="ru-RU"/>
        </w:rPr>
        <w:t>проведення</w:t>
      </w:r>
      <w:proofErr w:type="spellEnd"/>
      <w:r w:rsidRPr="00595C35">
        <w:rPr>
          <w:rFonts w:ascii="Times New Roman" w:eastAsia="Times New Roman" w:hAnsi="Times New Roman" w:cs="Times New Roman"/>
          <w:sz w:val="28"/>
          <w:szCs w:val="28"/>
          <w:lang w:val="ru-RU" w:eastAsia="ru-RU"/>
        </w:rPr>
        <w:t xml:space="preserve"> конкурсу.</w:t>
      </w:r>
      <w:bookmarkStart w:id="43" w:name="n129"/>
      <w:bookmarkEnd w:id="43"/>
    </w:p>
    <w:p w:rsidR="00595C35" w:rsidRPr="00595C35" w:rsidRDefault="00595C35" w:rsidP="00595C35">
      <w:pPr>
        <w:spacing w:after="0" w:line="240" w:lineRule="auto"/>
        <w:ind w:firstLine="720"/>
        <w:jc w:val="both"/>
        <w:rPr>
          <w:rFonts w:ascii="Times New Roman" w:hAnsi="Times New Roman" w:cs="Times New Roman"/>
          <w:sz w:val="28"/>
          <w:szCs w:val="28"/>
          <w:lang w:val="ru-RU" w:eastAsia="ru-RU"/>
        </w:rPr>
      </w:pPr>
      <w:proofErr w:type="spellStart"/>
      <w:r w:rsidRPr="00595C35">
        <w:rPr>
          <w:rFonts w:ascii="Times New Roman" w:eastAsia="Times New Roman" w:hAnsi="Times New Roman" w:cs="Times New Roman"/>
          <w:sz w:val="28"/>
          <w:szCs w:val="28"/>
          <w:lang w:val="ru-RU" w:eastAsia="ru-RU"/>
        </w:rPr>
        <w:t>Рішення</w:t>
      </w:r>
      <w:proofErr w:type="spellEnd"/>
      <w:r w:rsidRPr="00595C35">
        <w:rPr>
          <w:rFonts w:ascii="Times New Roman" w:eastAsia="Times New Roman" w:hAnsi="Times New Roman" w:cs="Times New Roman"/>
          <w:sz w:val="28"/>
          <w:szCs w:val="28"/>
          <w:lang w:val="ru-RU" w:eastAsia="ru-RU"/>
        </w:rPr>
        <w:t xml:space="preserve"> про </w:t>
      </w:r>
      <w:proofErr w:type="spellStart"/>
      <w:r w:rsidRPr="00595C35">
        <w:rPr>
          <w:rFonts w:ascii="Times New Roman" w:eastAsia="Times New Roman" w:hAnsi="Times New Roman" w:cs="Times New Roman"/>
          <w:sz w:val="28"/>
          <w:szCs w:val="28"/>
          <w:lang w:val="ru-RU" w:eastAsia="ru-RU"/>
        </w:rPr>
        <w:t>недопущення</w:t>
      </w:r>
      <w:proofErr w:type="spellEnd"/>
      <w:r w:rsidRPr="00595C35">
        <w:rPr>
          <w:rFonts w:ascii="Times New Roman" w:eastAsia="Times New Roman" w:hAnsi="Times New Roman" w:cs="Times New Roman"/>
          <w:sz w:val="28"/>
          <w:szCs w:val="28"/>
          <w:lang w:val="ru-RU" w:eastAsia="ru-RU"/>
        </w:rPr>
        <w:t xml:space="preserve"> претендента до </w:t>
      </w:r>
      <w:proofErr w:type="spellStart"/>
      <w:r w:rsidRPr="00595C35">
        <w:rPr>
          <w:rFonts w:ascii="Times New Roman" w:eastAsia="Times New Roman" w:hAnsi="Times New Roman" w:cs="Times New Roman"/>
          <w:sz w:val="28"/>
          <w:szCs w:val="28"/>
          <w:lang w:val="ru-RU" w:eastAsia="ru-RU"/>
        </w:rPr>
        <w:t>участі</w:t>
      </w:r>
      <w:proofErr w:type="spellEnd"/>
      <w:r w:rsidRPr="00595C35">
        <w:rPr>
          <w:rFonts w:ascii="Times New Roman" w:eastAsia="Times New Roman" w:hAnsi="Times New Roman" w:cs="Times New Roman"/>
          <w:sz w:val="28"/>
          <w:szCs w:val="28"/>
          <w:lang w:val="ru-RU" w:eastAsia="ru-RU"/>
        </w:rPr>
        <w:t xml:space="preserve"> в </w:t>
      </w:r>
      <w:proofErr w:type="spellStart"/>
      <w:r w:rsidRPr="00595C35">
        <w:rPr>
          <w:rFonts w:ascii="Times New Roman" w:eastAsia="Times New Roman" w:hAnsi="Times New Roman" w:cs="Times New Roman"/>
          <w:sz w:val="28"/>
          <w:szCs w:val="28"/>
          <w:lang w:val="ru-RU" w:eastAsia="ru-RU"/>
        </w:rPr>
        <w:t>конкурсі</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приймає</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комісія</w:t>
      </w:r>
      <w:proofErr w:type="spellEnd"/>
      <w:r w:rsidRPr="00595C35">
        <w:rPr>
          <w:rFonts w:ascii="Times New Roman" w:eastAsia="Times New Roman" w:hAnsi="Times New Roman" w:cs="Times New Roman"/>
          <w:sz w:val="28"/>
          <w:szCs w:val="28"/>
          <w:lang w:val="ru-RU" w:eastAsia="ru-RU"/>
        </w:rPr>
        <w:t xml:space="preserve"> </w:t>
      </w:r>
      <w:proofErr w:type="spellStart"/>
      <w:r w:rsidRPr="00595C35">
        <w:rPr>
          <w:rFonts w:ascii="Times New Roman" w:eastAsia="Times New Roman" w:hAnsi="Times New Roman" w:cs="Times New Roman"/>
          <w:sz w:val="28"/>
          <w:szCs w:val="28"/>
          <w:lang w:val="ru-RU" w:eastAsia="ru-RU"/>
        </w:rPr>
        <w:t>під</w:t>
      </w:r>
      <w:proofErr w:type="spellEnd"/>
      <w:r w:rsidRPr="00595C35">
        <w:rPr>
          <w:rFonts w:ascii="Times New Roman" w:eastAsia="Times New Roman" w:hAnsi="Times New Roman" w:cs="Times New Roman"/>
          <w:sz w:val="28"/>
          <w:szCs w:val="28"/>
          <w:lang w:val="ru-RU" w:eastAsia="ru-RU"/>
        </w:rPr>
        <w:t xml:space="preserve"> час </w:t>
      </w:r>
      <w:proofErr w:type="spellStart"/>
      <w:r w:rsidRPr="00595C35">
        <w:rPr>
          <w:rFonts w:ascii="Times New Roman" w:eastAsia="Times New Roman" w:hAnsi="Times New Roman" w:cs="Times New Roman"/>
          <w:sz w:val="28"/>
          <w:szCs w:val="28"/>
          <w:lang w:val="ru-RU" w:eastAsia="ru-RU"/>
        </w:rPr>
        <w:t>засідання</w:t>
      </w:r>
      <w:proofErr w:type="spellEnd"/>
      <w:r w:rsidRPr="00595C35">
        <w:rPr>
          <w:rFonts w:ascii="Times New Roman" w:eastAsia="Times New Roman" w:hAnsi="Times New Roman" w:cs="Times New Roman"/>
          <w:sz w:val="28"/>
          <w:szCs w:val="28"/>
          <w:lang w:val="ru-RU" w:eastAsia="ru-RU"/>
        </w:rPr>
        <w:t xml:space="preserve"> шляхом </w:t>
      </w:r>
      <w:proofErr w:type="spellStart"/>
      <w:r w:rsidRPr="00595C35">
        <w:rPr>
          <w:rFonts w:ascii="Times New Roman" w:eastAsia="Times New Roman" w:hAnsi="Times New Roman" w:cs="Times New Roman"/>
          <w:sz w:val="28"/>
          <w:szCs w:val="28"/>
          <w:lang w:val="ru-RU" w:eastAsia="ru-RU"/>
        </w:rPr>
        <w:t>голосування</w:t>
      </w:r>
      <w:proofErr w:type="spellEnd"/>
      <w:r w:rsidRPr="00595C35">
        <w:rPr>
          <w:rFonts w:ascii="Times New Roman" w:eastAsia="Times New Roman" w:hAnsi="Times New Roman" w:cs="Times New Roman"/>
          <w:sz w:val="28"/>
          <w:szCs w:val="28"/>
          <w:lang w:val="ru-RU" w:eastAsia="ru-RU"/>
        </w:rPr>
        <w:t>.</w:t>
      </w:r>
    </w:p>
    <w:p w:rsidR="00595C35" w:rsidRDefault="00BD226A" w:rsidP="00595C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Pr="00014356">
        <w:rPr>
          <w:rFonts w:ascii="Times New Roman" w:hAnsi="Times New Roman" w:cs="Times New Roman"/>
          <w:sz w:val="28"/>
          <w:szCs w:val="28"/>
        </w:rPr>
        <w:t xml:space="preserve">Претендент має право відкликати свою заяву до дати проведення </w:t>
      </w:r>
      <w:r>
        <w:rPr>
          <w:rFonts w:ascii="Times New Roman" w:hAnsi="Times New Roman" w:cs="Times New Roman"/>
          <w:sz w:val="28"/>
          <w:szCs w:val="28"/>
        </w:rPr>
        <w:t>К</w:t>
      </w:r>
      <w:r w:rsidRPr="00014356">
        <w:rPr>
          <w:rFonts w:ascii="Times New Roman" w:hAnsi="Times New Roman" w:cs="Times New Roman"/>
          <w:sz w:val="28"/>
          <w:szCs w:val="28"/>
        </w:rPr>
        <w:t xml:space="preserve">онкурсу, письмово повідомивши про це голову </w:t>
      </w:r>
      <w:r>
        <w:rPr>
          <w:rFonts w:ascii="Times New Roman" w:hAnsi="Times New Roman" w:cs="Times New Roman"/>
          <w:sz w:val="28"/>
          <w:szCs w:val="28"/>
        </w:rPr>
        <w:t>К</w:t>
      </w:r>
      <w:r w:rsidRPr="00014356">
        <w:rPr>
          <w:rFonts w:ascii="Times New Roman" w:hAnsi="Times New Roman" w:cs="Times New Roman"/>
          <w:sz w:val="28"/>
          <w:szCs w:val="28"/>
        </w:rPr>
        <w:t xml:space="preserve">омісії. Про факт відкликання заяви голова </w:t>
      </w:r>
      <w:r>
        <w:rPr>
          <w:rFonts w:ascii="Times New Roman" w:hAnsi="Times New Roman" w:cs="Times New Roman"/>
          <w:sz w:val="28"/>
          <w:szCs w:val="28"/>
        </w:rPr>
        <w:t>К</w:t>
      </w:r>
      <w:r w:rsidRPr="00014356">
        <w:rPr>
          <w:rFonts w:ascii="Times New Roman" w:hAnsi="Times New Roman" w:cs="Times New Roman"/>
          <w:sz w:val="28"/>
          <w:szCs w:val="28"/>
        </w:rPr>
        <w:t xml:space="preserve">омісії інформує членів </w:t>
      </w:r>
      <w:r>
        <w:rPr>
          <w:rFonts w:ascii="Times New Roman" w:hAnsi="Times New Roman" w:cs="Times New Roman"/>
          <w:sz w:val="28"/>
          <w:szCs w:val="28"/>
        </w:rPr>
        <w:t>К</w:t>
      </w:r>
      <w:r w:rsidRPr="00014356">
        <w:rPr>
          <w:rFonts w:ascii="Times New Roman" w:hAnsi="Times New Roman" w:cs="Times New Roman"/>
          <w:sz w:val="28"/>
          <w:szCs w:val="28"/>
        </w:rPr>
        <w:t xml:space="preserve">омісії на засіданні. Поданий таким претендентом пакет документів на </w:t>
      </w:r>
      <w:r>
        <w:rPr>
          <w:rFonts w:ascii="Times New Roman" w:hAnsi="Times New Roman" w:cs="Times New Roman"/>
          <w:sz w:val="28"/>
          <w:szCs w:val="28"/>
        </w:rPr>
        <w:t>К</w:t>
      </w:r>
      <w:r w:rsidRPr="00014356">
        <w:rPr>
          <w:rFonts w:ascii="Times New Roman" w:hAnsi="Times New Roman" w:cs="Times New Roman"/>
          <w:sz w:val="28"/>
          <w:szCs w:val="28"/>
        </w:rPr>
        <w:t>онкурсі не розглядається</w:t>
      </w:r>
      <w:r>
        <w:rPr>
          <w:rFonts w:ascii="Times New Roman" w:hAnsi="Times New Roman" w:cs="Times New Roman"/>
          <w:sz w:val="28"/>
          <w:szCs w:val="28"/>
        </w:rPr>
        <w:t>.</w:t>
      </w:r>
    </w:p>
    <w:p w:rsidR="00595C35" w:rsidRPr="00595C35" w:rsidRDefault="00595C35" w:rsidP="00595C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5.7. </w:t>
      </w:r>
      <w:r w:rsidRPr="00595C35">
        <w:rPr>
          <w:rFonts w:ascii="Times New Roman" w:hAnsi="Times New Roman" w:cs="Times New Roman"/>
          <w:sz w:val="28"/>
          <w:szCs w:val="28"/>
        </w:rPr>
        <w:t>До критеріїв визначення переможця конкурсу належать:</w:t>
      </w:r>
    </w:p>
    <w:p w:rsidR="00595C35" w:rsidRDefault="00595C35" w:rsidP="00595C35">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95C35">
        <w:rPr>
          <w:rFonts w:ascii="Times New Roman" w:hAnsi="Times New Roman" w:cs="Times New Roman"/>
          <w:sz w:val="28"/>
          <w:szCs w:val="28"/>
          <w:lang w:val="uk-UA"/>
        </w:rPr>
        <w:t>досвід учасника конкурсу та оцінювачів, які будуть залучені до проведення оцінки та підписання звіту про оцінку і висновку про вартість об'єкта оцінки, зокрема тих, які перебувають у трудових відносинах із таким учасником;</w:t>
      </w:r>
      <w:bookmarkStart w:id="44" w:name="n115"/>
      <w:bookmarkEnd w:id="44"/>
    </w:p>
    <w:p w:rsidR="00595C35" w:rsidRDefault="00595C35" w:rsidP="00595C35">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595C35">
        <w:rPr>
          <w:rFonts w:ascii="Times New Roman" w:hAnsi="Times New Roman" w:cs="Times New Roman"/>
          <w:sz w:val="28"/>
          <w:szCs w:val="28"/>
        </w:rPr>
        <w:t>наявність</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зауважень</w:t>
      </w:r>
      <w:proofErr w:type="spellEnd"/>
      <w:r w:rsidRPr="00595C35">
        <w:rPr>
          <w:rFonts w:ascii="Times New Roman" w:hAnsi="Times New Roman" w:cs="Times New Roman"/>
          <w:sz w:val="28"/>
          <w:szCs w:val="28"/>
        </w:rPr>
        <w:t xml:space="preserve"> до </w:t>
      </w:r>
      <w:proofErr w:type="spellStart"/>
      <w:r w:rsidRPr="00595C35">
        <w:rPr>
          <w:rFonts w:ascii="Times New Roman" w:hAnsi="Times New Roman" w:cs="Times New Roman"/>
          <w:sz w:val="28"/>
          <w:szCs w:val="28"/>
        </w:rPr>
        <w:t>практичної</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діяльності</w:t>
      </w:r>
      <w:proofErr w:type="spellEnd"/>
      <w:r w:rsidRPr="00595C35">
        <w:rPr>
          <w:rFonts w:ascii="Times New Roman" w:hAnsi="Times New Roman" w:cs="Times New Roman"/>
          <w:sz w:val="28"/>
          <w:szCs w:val="28"/>
        </w:rPr>
        <w:t xml:space="preserve"> з </w:t>
      </w:r>
      <w:proofErr w:type="spellStart"/>
      <w:r w:rsidRPr="00595C35">
        <w:rPr>
          <w:rFonts w:ascii="Times New Roman" w:hAnsi="Times New Roman" w:cs="Times New Roman"/>
          <w:sz w:val="28"/>
          <w:szCs w:val="28"/>
        </w:rPr>
        <w:t>оцінки</w:t>
      </w:r>
      <w:proofErr w:type="spellEnd"/>
      <w:r w:rsidRPr="00595C35">
        <w:rPr>
          <w:rFonts w:ascii="Times New Roman" w:hAnsi="Times New Roman" w:cs="Times New Roman"/>
          <w:sz w:val="28"/>
          <w:szCs w:val="28"/>
        </w:rPr>
        <w:t xml:space="preserve"> майна </w:t>
      </w:r>
      <w:proofErr w:type="spellStart"/>
      <w:r w:rsidRPr="00595C35">
        <w:rPr>
          <w:rFonts w:ascii="Times New Roman" w:hAnsi="Times New Roman" w:cs="Times New Roman"/>
          <w:sz w:val="28"/>
          <w:szCs w:val="28"/>
        </w:rPr>
        <w:t>учасника</w:t>
      </w:r>
      <w:proofErr w:type="spellEnd"/>
      <w:r w:rsidRPr="00595C35">
        <w:rPr>
          <w:rFonts w:ascii="Times New Roman" w:hAnsi="Times New Roman" w:cs="Times New Roman"/>
          <w:sz w:val="28"/>
          <w:szCs w:val="28"/>
        </w:rPr>
        <w:t xml:space="preserve"> конкурсу та (</w:t>
      </w:r>
      <w:proofErr w:type="spellStart"/>
      <w:r w:rsidRPr="00595C35">
        <w:rPr>
          <w:rFonts w:ascii="Times New Roman" w:hAnsi="Times New Roman" w:cs="Times New Roman"/>
          <w:sz w:val="28"/>
          <w:szCs w:val="28"/>
        </w:rPr>
        <w:t>або</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оцінювача</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оцінювачів</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якого</w:t>
      </w:r>
      <w:proofErr w:type="spellEnd"/>
      <w:r w:rsidRPr="00595C35">
        <w:rPr>
          <w:rFonts w:ascii="Times New Roman" w:hAnsi="Times New Roman" w:cs="Times New Roman"/>
          <w:sz w:val="28"/>
          <w:szCs w:val="28"/>
        </w:rPr>
        <w:t xml:space="preserve">(их) </w:t>
      </w:r>
      <w:proofErr w:type="spellStart"/>
      <w:r w:rsidRPr="00595C35">
        <w:rPr>
          <w:rFonts w:ascii="Times New Roman" w:hAnsi="Times New Roman" w:cs="Times New Roman"/>
          <w:sz w:val="28"/>
          <w:szCs w:val="28"/>
        </w:rPr>
        <w:t>він</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залучає</w:t>
      </w:r>
      <w:proofErr w:type="spellEnd"/>
      <w:r w:rsidRPr="00595C35">
        <w:rPr>
          <w:rFonts w:ascii="Times New Roman" w:hAnsi="Times New Roman" w:cs="Times New Roman"/>
          <w:sz w:val="28"/>
          <w:szCs w:val="28"/>
        </w:rPr>
        <w:t xml:space="preserve"> до </w:t>
      </w:r>
      <w:proofErr w:type="spellStart"/>
      <w:r w:rsidRPr="00595C35">
        <w:rPr>
          <w:rFonts w:ascii="Times New Roman" w:hAnsi="Times New Roman" w:cs="Times New Roman"/>
          <w:sz w:val="28"/>
          <w:szCs w:val="28"/>
        </w:rPr>
        <w:t>виконання</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робіт</w:t>
      </w:r>
      <w:proofErr w:type="spellEnd"/>
      <w:r w:rsidRPr="00595C35">
        <w:rPr>
          <w:rFonts w:ascii="Times New Roman" w:hAnsi="Times New Roman" w:cs="Times New Roman"/>
          <w:sz w:val="28"/>
          <w:szCs w:val="28"/>
        </w:rPr>
        <w:t xml:space="preserve"> з </w:t>
      </w:r>
      <w:proofErr w:type="spellStart"/>
      <w:r w:rsidRPr="00595C35">
        <w:rPr>
          <w:rFonts w:ascii="Times New Roman" w:hAnsi="Times New Roman" w:cs="Times New Roman"/>
          <w:sz w:val="28"/>
          <w:szCs w:val="28"/>
        </w:rPr>
        <w:t>оцінки</w:t>
      </w:r>
      <w:proofErr w:type="spellEnd"/>
      <w:r w:rsidRPr="00595C35">
        <w:rPr>
          <w:rFonts w:ascii="Times New Roman" w:hAnsi="Times New Roman" w:cs="Times New Roman"/>
          <w:sz w:val="28"/>
          <w:szCs w:val="28"/>
        </w:rPr>
        <w:t xml:space="preserve">, за </w:t>
      </w:r>
      <w:proofErr w:type="spellStart"/>
      <w:r w:rsidRPr="00595C35">
        <w:rPr>
          <w:rFonts w:ascii="Times New Roman" w:hAnsi="Times New Roman" w:cs="Times New Roman"/>
          <w:sz w:val="28"/>
          <w:szCs w:val="28"/>
        </w:rPr>
        <w:t>останні</w:t>
      </w:r>
      <w:proofErr w:type="spellEnd"/>
      <w:r w:rsidRPr="00595C35">
        <w:rPr>
          <w:rFonts w:ascii="Times New Roman" w:hAnsi="Times New Roman" w:cs="Times New Roman"/>
          <w:sz w:val="28"/>
          <w:szCs w:val="28"/>
        </w:rPr>
        <w:t xml:space="preserve"> 3 роки до </w:t>
      </w:r>
      <w:proofErr w:type="spellStart"/>
      <w:r w:rsidRPr="00595C35">
        <w:rPr>
          <w:rFonts w:ascii="Times New Roman" w:hAnsi="Times New Roman" w:cs="Times New Roman"/>
          <w:sz w:val="28"/>
          <w:szCs w:val="28"/>
        </w:rPr>
        <w:t>дати</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проведення</w:t>
      </w:r>
      <w:proofErr w:type="spellEnd"/>
      <w:r w:rsidRPr="00595C35">
        <w:rPr>
          <w:rFonts w:ascii="Times New Roman" w:hAnsi="Times New Roman" w:cs="Times New Roman"/>
          <w:sz w:val="28"/>
          <w:szCs w:val="28"/>
        </w:rPr>
        <w:t xml:space="preserve"> конкурсу;</w:t>
      </w:r>
    </w:p>
    <w:p w:rsidR="00595C35" w:rsidRDefault="00595C35" w:rsidP="00595C35">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595C35">
        <w:rPr>
          <w:rFonts w:ascii="Times New Roman" w:hAnsi="Times New Roman" w:cs="Times New Roman"/>
          <w:sz w:val="28"/>
          <w:szCs w:val="28"/>
        </w:rPr>
        <w:t>наявність</w:t>
      </w:r>
      <w:proofErr w:type="spellEnd"/>
      <w:r w:rsidRPr="00595C35">
        <w:rPr>
          <w:rFonts w:ascii="Times New Roman" w:hAnsi="Times New Roman" w:cs="Times New Roman"/>
          <w:sz w:val="28"/>
          <w:szCs w:val="28"/>
        </w:rPr>
        <w:t xml:space="preserve"> на дату </w:t>
      </w:r>
      <w:proofErr w:type="spellStart"/>
      <w:r w:rsidRPr="00595C35">
        <w:rPr>
          <w:rFonts w:ascii="Times New Roman" w:hAnsi="Times New Roman" w:cs="Times New Roman"/>
          <w:sz w:val="28"/>
          <w:szCs w:val="28"/>
        </w:rPr>
        <w:t>проведення</w:t>
      </w:r>
      <w:proofErr w:type="spellEnd"/>
      <w:r w:rsidRPr="00595C35">
        <w:rPr>
          <w:rFonts w:ascii="Times New Roman" w:hAnsi="Times New Roman" w:cs="Times New Roman"/>
          <w:sz w:val="28"/>
          <w:szCs w:val="28"/>
        </w:rPr>
        <w:t xml:space="preserve"> конкурсу </w:t>
      </w:r>
      <w:proofErr w:type="spellStart"/>
      <w:r w:rsidRPr="00595C35">
        <w:rPr>
          <w:rFonts w:ascii="Times New Roman" w:hAnsi="Times New Roman" w:cs="Times New Roman"/>
          <w:sz w:val="28"/>
          <w:szCs w:val="28"/>
        </w:rPr>
        <w:t>невиконаних</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договорів</w:t>
      </w:r>
      <w:proofErr w:type="spellEnd"/>
      <w:r w:rsidRPr="00595C35">
        <w:rPr>
          <w:rFonts w:ascii="Times New Roman" w:hAnsi="Times New Roman" w:cs="Times New Roman"/>
          <w:sz w:val="28"/>
          <w:szCs w:val="28"/>
        </w:rPr>
        <w:t xml:space="preserve"> про </w:t>
      </w:r>
      <w:proofErr w:type="spellStart"/>
      <w:r w:rsidRPr="00595C35">
        <w:rPr>
          <w:rFonts w:ascii="Times New Roman" w:hAnsi="Times New Roman" w:cs="Times New Roman"/>
          <w:sz w:val="28"/>
          <w:szCs w:val="28"/>
        </w:rPr>
        <w:t>надання</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послуг</w:t>
      </w:r>
      <w:proofErr w:type="spellEnd"/>
      <w:r w:rsidRPr="00595C35">
        <w:rPr>
          <w:rFonts w:ascii="Times New Roman" w:hAnsi="Times New Roman" w:cs="Times New Roman"/>
          <w:sz w:val="28"/>
          <w:szCs w:val="28"/>
        </w:rPr>
        <w:t xml:space="preserve"> з </w:t>
      </w:r>
      <w:proofErr w:type="spellStart"/>
      <w:r w:rsidRPr="00595C35">
        <w:rPr>
          <w:rFonts w:ascii="Times New Roman" w:hAnsi="Times New Roman" w:cs="Times New Roman"/>
          <w:sz w:val="28"/>
          <w:szCs w:val="28"/>
        </w:rPr>
        <w:t>оцінки</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укладених</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між</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учасником</w:t>
      </w:r>
      <w:proofErr w:type="spellEnd"/>
      <w:r w:rsidRPr="00595C35">
        <w:rPr>
          <w:rFonts w:ascii="Times New Roman" w:hAnsi="Times New Roman" w:cs="Times New Roman"/>
          <w:sz w:val="28"/>
          <w:szCs w:val="28"/>
        </w:rPr>
        <w:t xml:space="preserve"> конкурсу та </w:t>
      </w:r>
      <w:r>
        <w:rPr>
          <w:rFonts w:ascii="Times New Roman" w:hAnsi="Times New Roman" w:cs="Times New Roman"/>
          <w:sz w:val="28"/>
          <w:szCs w:val="28"/>
          <w:lang w:val="uk-UA"/>
        </w:rPr>
        <w:t>селищною радою</w:t>
      </w:r>
      <w:r w:rsidRPr="00595C35">
        <w:rPr>
          <w:rFonts w:ascii="Times New Roman" w:hAnsi="Times New Roman" w:cs="Times New Roman"/>
          <w:sz w:val="28"/>
          <w:szCs w:val="28"/>
        </w:rPr>
        <w:t>;</w:t>
      </w:r>
      <w:bookmarkStart w:id="45" w:name="n117"/>
      <w:bookmarkEnd w:id="45"/>
    </w:p>
    <w:p w:rsidR="00595C35" w:rsidRDefault="00595C35" w:rsidP="00595C35">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595C35">
        <w:rPr>
          <w:rFonts w:ascii="Times New Roman" w:hAnsi="Times New Roman" w:cs="Times New Roman"/>
          <w:sz w:val="28"/>
          <w:szCs w:val="28"/>
        </w:rPr>
        <w:t>наявність</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серед</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заявлених</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учасником</w:t>
      </w:r>
      <w:proofErr w:type="spellEnd"/>
      <w:r w:rsidRPr="00595C35">
        <w:rPr>
          <w:rFonts w:ascii="Times New Roman" w:hAnsi="Times New Roman" w:cs="Times New Roman"/>
          <w:sz w:val="28"/>
          <w:szCs w:val="28"/>
        </w:rPr>
        <w:t xml:space="preserve"> конкурсу для </w:t>
      </w:r>
      <w:proofErr w:type="spellStart"/>
      <w:r w:rsidRPr="00595C35">
        <w:rPr>
          <w:rFonts w:ascii="Times New Roman" w:hAnsi="Times New Roman" w:cs="Times New Roman"/>
          <w:sz w:val="28"/>
          <w:szCs w:val="28"/>
        </w:rPr>
        <w:t>надання</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послуг</w:t>
      </w:r>
      <w:proofErr w:type="spellEnd"/>
      <w:r w:rsidRPr="00595C35">
        <w:rPr>
          <w:rFonts w:ascii="Times New Roman" w:hAnsi="Times New Roman" w:cs="Times New Roman"/>
          <w:sz w:val="28"/>
          <w:szCs w:val="28"/>
        </w:rPr>
        <w:t xml:space="preserve"> з </w:t>
      </w:r>
      <w:proofErr w:type="spellStart"/>
      <w:r w:rsidRPr="00595C35">
        <w:rPr>
          <w:rFonts w:ascii="Times New Roman" w:hAnsi="Times New Roman" w:cs="Times New Roman"/>
          <w:sz w:val="28"/>
          <w:szCs w:val="28"/>
        </w:rPr>
        <w:t>оцінки</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оцінювачів</w:t>
      </w:r>
      <w:proofErr w:type="spellEnd"/>
      <w:r w:rsidRPr="00595C35">
        <w:rPr>
          <w:rFonts w:ascii="Times New Roman" w:hAnsi="Times New Roman" w:cs="Times New Roman"/>
          <w:sz w:val="28"/>
          <w:szCs w:val="28"/>
        </w:rPr>
        <w:t xml:space="preserve"> таких, </w:t>
      </w:r>
      <w:proofErr w:type="spellStart"/>
      <w:r w:rsidRPr="00595C35">
        <w:rPr>
          <w:rFonts w:ascii="Times New Roman" w:hAnsi="Times New Roman" w:cs="Times New Roman"/>
          <w:sz w:val="28"/>
          <w:szCs w:val="28"/>
        </w:rPr>
        <w:t>які</w:t>
      </w:r>
      <w:proofErr w:type="spellEnd"/>
      <w:r w:rsidRPr="00595C35">
        <w:rPr>
          <w:rFonts w:ascii="Times New Roman" w:hAnsi="Times New Roman" w:cs="Times New Roman"/>
          <w:sz w:val="28"/>
          <w:szCs w:val="28"/>
        </w:rPr>
        <w:t xml:space="preserve"> є членами </w:t>
      </w:r>
      <w:proofErr w:type="spellStart"/>
      <w:r w:rsidRPr="00595C35">
        <w:rPr>
          <w:rFonts w:ascii="Times New Roman" w:hAnsi="Times New Roman" w:cs="Times New Roman"/>
          <w:sz w:val="28"/>
          <w:szCs w:val="28"/>
        </w:rPr>
        <w:t>саморегулівних</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організацій</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оцінювачів</w:t>
      </w:r>
      <w:proofErr w:type="spellEnd"/>
      <w:r w:rsidRPr="00595C35">
        <w:rPr>
          <w:rFonts w:ascii="Times New Roman" w:hAnsi="Times New Roman" w:cs="Times New Roman"/>
          <w:sz w:val="28"/>
          <w:szCs w:val="28"/>
        </w:rPr>
        <w:t>;</w:t>
      </w:r>
      <w:bookmarkStart w:id="46" w:name="n118"/>
      <w:bookmarkEnd w:id="46"/>
    </w:p>
    <w:p w:rsidR="00A722DF" w:rsidRDefault="00595C35" w:rsidP="00A722DF">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595C35">
        <w:rPr>
          <w:rFonts w:ascii="Times New Roman" w:hAnsi="Times New Roman" w:cs="Times New Roman"/>
          <w:sz w:val="28"/>
          <w:szCs w:val="28"/>
        </w:rPr>
        <w:t>запропонована</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учасником</w:t>
      </w:r>
      <w:proofErr w:type="spellEnd"/>
      <w:r w:rsidRPr="00595C35">
        <w:rPr>
          <w:rFonts w:ascii="Times New Roman" w:hAnsi="Times New Roman" w:cs="Times New Roman"/>
          <w:sz w:val="28"/>
          <w:szCs w:val="28"/>
        </w:rPr>
        <w:t xml:space="preserve"> конкурсу </w:t>
      </w:r>
      <w:proofErr w:type="spellStart"/>
      <w:r w:rsidRPr="00595C35">
        <w:rPr>
          <w:rFonts w:ascii="Times New Roman" w:hAnsi="Times New Roman" w:cs="Times New Roman"/>
          <w:sz w:val="28"/>
          <w:szCs w:val="28"/>
        </w:rPr>
        <w:t>вартість</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надання</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послуг</w:t>
      </w:r>
      <w:proofErr w:type="spellEnd"/>
      <w:r w:rsidRPr="00595C35">
        <w:rPr>
          <w:rFonts w:ascii="Times New Roman" w:hAnsi="Times New Roman" w:cs="Times New Roman"/>
          <w:sz w:val="28"/>
          <w:szCs w:val="28"/>
        </w:rPr>
        <w:t xml:space="preserve"> з </w:t>
      </w:r>
      <w:proofErr w:type="spellStart"/>
      <w:r w:rsidRPr="00595C35">
        <w:rPr>
          <w:rFonts w:ascii="Times New Roman" w:hAnsi="Times New Roman" w:cs="Times New Roman"/>
          <w:sz w:val="28"/>
          <w:szCs w:val="28"/>
        </w:rPr>
        <w:t>оцінки</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застосовується</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під</w:t>
      </w:r>
      <w:proofErr w:type="spellEnd"/>
      <w:r w:rsidRPr="00595C35">
        <w:rPr>
          <w:rFonts w:ascii="Times New Roman" w:hAnsi="Times New Roman" w:cs="Times New Roman"/>
          <w:sz w:val="28"/>
          <w:szCs w:val="28"/>
        </w:rPr>
        <w:t xml:space="preserve"> час </w:t>
      </w:r>
      <w:proofErr w:type="spellStart"/>
      <w:r w:rsidRPr="00595C35">
        <w:rPr>
          <w:rFonts w:ascii="Times New Roman" w:hAnsi="Times New Roman" w:cs="Times New Roman"/>
          <w:sz w:val="28"/>
          <w:szCs w:val="28"/>
        </w:rPr>
        <w:t>визначення</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переможця</w:t>
      </w:r>
      <w:proofErr w:type="spellEnd"/>
      <w:r w:rsidRPr="00595C35">
        <w:rPr>
          <w:rFonts w:ascii="Times New Roman" w:hAnsi="Times New Roman" w:cs="Times New Roman"/>
          <w:sz w:val="28"/>
          <w:szCs w:val="28"/>
        </w:rPr>
        <w:t xml:space="preserve"> конкурсу </w:t>
      </w:r>
      <w:proofErr w:type="spellStart"/>
      <w:r w:rsidRPr="00595C35">
        <w:rPr>
          <w:rFonts w:ascii="Times New Roman" w:hAnsi="Times New Roman" w:cs="Times New Roman"/>
          <w:sz w:val="28"/>
          <w:szCs w:val="28"/>
        </w:rPr>
        <w:t>щодо</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об’єктів</w:t>
      </w:r>
      <w:proofErr w:type="spellEnd"/>
      <w:r w:rsidRPr="00595C35">
        <w:rPr>
          <w:rFonts w:ascii="Times New Roman" w:hAnsi="Times New Roman" w:cs="Times New Roman"/>
          <w:sz w:val="28"/>
          <w:szCs w:val="28"/>
        </w:rPr>
        <w:t xml:space="preserve"> </w:t>
      </w:r>
      <w:proofErr w:type="spellStart"/>
      <w:r w:rsidRPr="00595C35">
        <w:rPr>
          <w:rFonts w:ascii="Times New Roman" w:hAnsi="Times New Roman" w:cs="Times New Roman"/>
          <w:sz w:val="28"/>
          <w:szCs w:val="28"/>
        </w:rPr>
        <w:t>оцін</w:t>
      </w:r>
      <w:r w:rsidR="00A722DF">
        <w:rPr>
          <w:rFonts w:ascii="Times New Roman" w:hAnsi="Times New Roman" w:cs="Times New Roman"/>
          <w:sz w:val="28"/>
          <w:szCs w:val="28"/>
        </w:rPr>
        <w:t>ки</w:t>
      </w:r>
      <w:proofErr w:type="spellEnd"/>
      <w:r w:rsidR="00A722DF">
        <w:rPr>
          <w:rFonts w:ascii="Times New Roman" w:hAnsi="Times New Roman" w:cs="Times New Roman"/>
          <w:sz w:val="28"/>
          <w:szCs w:val="28"/>
        </w:rPr>
        <w:t xml:space="preserve"> </w:t>
      </w:r>
      <w:proofErr w:type="spellStart"/>
      <w:r w:rsidR="00A722DF">
        <w:rPr>
          <w:rFonts w:ascii="Times New Roman" w:hAnsi="Times New Roman" w:cs="Times New Roman"/>
          <w:sz w:val="28"/>
          <w:szCs w:val="28"/>
        </w:rPr>
        <w:t>першого</w:t>
      </w:r>
      <w:proofErr w:type="spellEnd"/>
      <w:r w:rsidR="00A722DF">
        <w:rPr>
          <w:rFonts w:ascii="Times New Roman" w:hAnsi="Times New Roman" w:cs="Times New Roman"/>
          <w:sz w:val="28"/>
          <w:szCs w:val="28"/>
        </w:rPr>
        <w:t xml:space="preserve"> </w:t>
      </w:r>
      <w:proofErr w:type="spellStart"/>
      <w:r w:rsidR="00A722DF">
        <w:rPr>
          <w:rFonts w:ascii="Times New Roman" w:hAnsi="Times New Roman" w:cs="Times New Roman"/>
          <w:sz w:val="28"/>
          <w:szCs w:val="28"/>
        </w:rPr>
        <w:t>рівня</w:t>
      </w:r>
      <w:proofErr w:type="spellEnd"/>
      <w:r w:rsidR="00A722DF">
        <w:rPr>
          <w:rFonts w:ascii="Times New Roman" w:hAnsi="Times New Roman" w:cs="Times New Roman"/>
          <w:sz w:val="28"/>
          <w:szCs w:val="28"/>
        </w:rPr>
        <w:t xml:space="preserve"> </w:t>
      </w:r>
      <w:proofErr w:type="spellStart"/>
      <w:r w:rsidR="00A722DF">
        <w:rPr>
          <w:rFonts w:ascii="Times New Roman" w:hAnsi="Times New Roman" w:cs="Times New Roman"/>
          <w:sz w:val="28"/>
          <w:szCs w:val="28"/>
        </w:rPr>
        <w:t>складності</w:t>
      </w:r>
      <w:proofErr w:type="spellEnd"/>
      <w:r w:rsidR="00A722DF">
        <w:rPr>
          <w:rFonts w:ascii="Times New Roman" w:hAnsi="Times New Roman" w:cs="Times New Roman"/>
          <w:sz w:val="28"/>
          <w:szCs w:val="28"/>
        </w:rPr>
        <w:t>)</w:t>
      </w:r>
      <w:r w:rsidR="00A722DF">
        <w:rPr>
          <w:rFonts w:ascii="Times New Roman" w:hAnsi="Times New Roman" w:cs="Times New Roman"/>
          <w:sz w:val="28"/>
          <w:szCs w:val="28"/>
          <w:lang w:val="uk-UA"/>
        </w:rPr>
        <w:t>.</w:t>
      </w:r>
    </w:p>
    <w:p w:rsidR="00A722DF" w:rsidRPr="00A722DF" w:rsidRDefault="00A722DF" w:rsidP="00A722DF">
      <w:pPr>
        <w:pStyle w:val="rvps2"/>
        <w:spacing w:before="0" w:beforeAutospacing="0" w:after="0" w:afterAutospacing="0"/>
        <w:ind w:firstLine="709"/>
        <w:jc w:val="both"/>
        <w:rPr>
          <w:rFonts w:ascii="Times New Roman" w:hAnsi="Times New Roman" w:cs="Times New Roman"/>
          <w:sz w:val="28"/>
          <w:szCs w:val="28"/>
          <w:lang w:val="uk-UA"/>
        </w:rPr>
      </w:pPr>
      <w:r w:rsidRPr="00A722DF">
        <w:rPr>
          <w:rFonts w:ascii="Times New Roman" w:hAnsi="Times New Roman" w:cs="Times New Roman"/>
          <w:sz w:val="28"/>
          <w:szCs w:val="28"/>
          <w:lang w:val="uk-UA"/>
        </w:rPr>
        <w:t xml:space="preserve">5.8. З метою уточнення інформації, поданої учасниками конкурсу в конкурсній документації, комісія може письмово звертатися до окремих осіб, суб’єктів господарювання, органів державної влади та органів місцевого самоврядування, </w:t>
      </w:r>
      <w:proofErr w:type="spellStart"/>
      <w:r w:rsidRPr="00A722DF">
        <w:rPr>
          <w:rFonts w:ascii="Times New Roman" w:hAnsi="Times New Roman" w:cs="Times New Roman"/>
          <w:sz w:val="28"/>
          <w:szCs w:val="28"/>
          <w:lang w:val="uk-UA"/>
        </w:rPr>
        <w:t>саморегулівних</w:t>
      </w:r>
      <w:proofErr w:type="spellEnd"/>
      <w:r w:rsidRPr="00A722DF">
        <w:rPr>
          <w:rFonts w:ascii="Times New Roman" w:hAnsi="Times New Roman" w:cs="Times New Roman"/>
          <w:sz w:val="28"/>
          <w:szCs w:val="28"/>
          <w:lang w:val="uk-UA"/>
        </w:rPr>
        <w:t xml:space="preserve"> організацій оцінювачів. У такому разі для аналізу уточненої інформації та проведення обчислень комісія може оголосити перерву в засіданні на строк, що не перевищує сім календарних днів.</w:t>
      </w:r>
      <w:bookmarkStart w:id="47" w:name="n139"/>
      <w:bookmarkEnd w:id="47"/>
    </w:p>
    <w:p w:rsidR="00A722DF" w:rsidRPr="00A722DF" w:rsidRDefault="00A722DF" w:rsidP="00A722DF">
      <w:pPr>
        <w:pStyle w:val="rvps2"/>
        <w:spacing w:before="0" w:beforeAutospacing="0" w:after="0" w:afterAutospacing="0"/>
        <w:ind w:firstLine="709"/>
        <w:jc w:val="both"/>
        <w:rPr>
          <w:rFonts w:ascii="Times New Roman" w:hAnsi="Times New Roman" w:cs="Times New Roman"/>
          <w:sz w:val="28"/>
          <w:szCs w:val="28"/>
          <w:lang w:val="uk-UA"/>
        </w:rPr>
      </w:pPr>
      <w:r w:rsidRPr="00A722DF">
        <w:rPr>
          <w:rFonts w:ascii="Times New Roman" w:hAnsi="Times New Roman" w:cs="Times New Roman"/>
          <w:sz w:val="28"/>
          <w:szCs w:val="28"/>
          <w:lang w:val="uk-UA"/>
        </w:rPr>
        <w:t xml:space="preserve">До перерви у засіданні комісія забезпечує внесення до проекту підсумкової таблиці </w:t>
      </w:r>
      <w:bookmarkStart w:id="48" w:name="w16"/>
      <w:r w:rsidRPr="00A722DF">
        <w:rPr>
          <w:rFonts w:ascii="Times New Roman" w:hAnsi="Times New Roman" w:cs="Times New Roman"/>
          <w:sz w:val="28"/>
          <w:szCs w:val="28"/>
          <w:lang w:val="uk-UA"/>
        </w:rPr>
        <w:t>визначення</w:t>
      </w:r>
      <w:bookmarkEnd w:id="48"/>
      <w:r w:rsidRPr="00A722DF">
        <w:rPr>
          <w:rFonts w:ascii="Times New Roman" w:hAnsi="Times New Roman" w:cs="Times New Roman"/>
          <w:sz w:val="28"/>
          <w:szCs w:val="28"/>
          <w:lang w:val="uk-UA"/>
        </w:rPr>
        <w:t xml:space="preserve"> переможця конкурсного відбору суб’єктів оціночної діяльності, складеної відповідно до додатка 6 до цього Положення, інформації про всіх учасників конкурсу, якою володіє комісія до перерви у засіданні. На час перерви у засіданні комісії орган приватизації забезпечує зберігання конкурсної документації учасників конкурсу та проекту підсумкової таблиці </w:t>
      </w:r>
      <w:bookmarkStart w:id="49" w:name="w17"/>
      <w:r w:rsidRPr="00A722DF">
        <w:rPr>
          <w:rFonts w:ascii="Times New Roman" w:hAnsi="Times New Roman" w:cs="Times New Roman"/>
          <w:sz w:val="28"/>
          <w:szCs w:val="28"/>
          <w:lang w:val="uk-UA"/>
        </w:rPr>
        <w:t>визначення</w:t>
      </w:r>
      <w:bookmarkEnd w:id="49"/>
      <w:r w:rsidRPr="00A722DF">
        <w:rPr>
          <w:rFonts w:ascii="Times New Roman" w:hAnsi="Times New Roman" w:cs="Times New Roman"/>
          <w:sz w:val="28"/>
          <w:szCs w:val="28"/>
          <w:lang w:val="uk-UA"/>
        </w:rPr>
        <w:t xml:space="preserve"> переможця конкурсного відбору суб’єктів оціночної діяльності.</w:t>
      </w:r>
      <w:bookmarkStart w:id="50" w:name="n140"/>
      <w:bookmarkEnd w:id="50"/>
    </w:p>
    <w:p w:rsidR="00A722DF" w:rsidRPr="00A722DF" w:rsidRDefault="00A722DF" w:rsidP="00A722DF">
      <w:pPr>
        <w:pStyle w:val="rvps2"/>
        <w:spacing w:before="0" w:beforeAutospacing="0" w:after="0" w:afterAutospacing="0"/>
        <w:ind w:firstLine="709"/>
        <w:jc w:val="both"/>
        <w:rPr>
          <w:rFonts w:ascii="Times New Roman" w:hAnsi="Times New Roman" w:cs="Times New Roman"/>
          <w:sz w:val="28"/>
          <w:szCs w:val="28"/>
          <w:lang w:val="uk-UA"/>
        </w:rPr>
      </w:pPr>
      <w:r w:rsidRPr="00A722DF">
        <w:rPr>
          <w:rFonts w:ascii="Times New Roman" w:hAnsi="Times New Roman" w:cs="Times New Roman"/>
          <w:sz w:val="28"/>
          <w:szCs w:val="28"/>
          <w:lang w:val="uk-UA"/>
        </w:rPr>
        <w:t xml:space="preserve">За результатами аналізу уточненої інформації, що надійшла до комісії, інформація в підсумковій таблиці </w:t>
      </w:r>
      <w:bookmarkStart w:id="51" w:name="w18"/>
      <w:r w:rsidRPr="00A722DF">
        <w:rPr>
          <w:rFonts w:ascii="Times New Roman" w:hAnsi="Times New Roman" w:cs="Times New Roman"/>
          <w:sz w:val="28"/>
          <w:szCs w:val="28"/>
          <w:lang w:val="uk-UA"/>
        </w:rPr>
        <w:t>визначення</w:t>
      </w:r>
      <w:bookmarkEnd w:id="51"/>
      <w:r w:rsidRPr="00A722DF">
        <w:rPr>
          <w:rFonts w:ascii="Times New Roman" w:hAnsi="Times New Roman" w:cs="Times New Roman"/>
          <w:sz w:val="28"/>
          <w:szCs w:val="28"/>
          <w:lang w:val="uk-UA"/>
        </w:rPr>
        <w:t xml:space="preserve"> переможця конкурсного відбору суб’єктів оціночної діяльності може бути уточнена.</w:t>
      </w:r>
      <w:bookmarkStart w:id="52" w:name="n141"/>
      <w:bookmarkEnd w:id="52"/>
    </w:p>
    <w:p w:rsidR="00A722DF" w:rsidRPr="00A722DF" w:rsidRDefault="00A722DF" w:rsidP="00A722DF">
      <w:pPr>
        <w:pStyle w:val="rvps2"/>
        <w:spacing w:before="0" w:beforeAutospacing="0" w:after="0" w:afterAutospacing="0"/>
        <w:ind w:firstLine="709"/>
        <w:jc w:val="both"/>
        <w:rPr>
          <w:rFonts w:ascii="Times New Roman" w:hAnsi="Times New Roman" w:cs="Times New Roman"/>
          <w:sz w:val="28"/>
          <w:szCs w:val="28"/>
          <w:lang w:val="uk-UA"/>
        </w:rPr>
      </w:pPr>
      <w:r w:rsidRPr="00A722DF">
        <w:rPr>
          <w:rFonts w:ascii="Times New Roman" w:hAnsi="Times New Roman" w:cs="Times New Roman"/>
          <w:sz w:val="28"/>
          <w:szCs w:val="28"/>
          <w:lang w:val="uk-UA"/>
        </w:rPr>
        <w:t xml:space="preserve">Підсумкову таблицю </w:t>
      </w:r>
      <w:bookmarkStart w:id="53" w:name="w19"/>
      <w:r w:rsidRPr="00A722DF">
        <w:rPr>
          <w:rFonts w:ascii="Times New Roman" w:hAnsi="Times New Roman" w:cs="Times New Roman"/>
          <w:sz w:val="28"/>
          <w:szCs w:val="28"/>
          <w:lang w:val="uk-UA"/>
        </w:rPr>
        <w:t>визначення</w:t>
      </w:r>
      <w:bookmarkEnd w:id="53"/>
      <w:r w:rsidRPr="00A722DF">
        <w:rPr>
          <w:rFonts w:ascii="Times New Roman" w:hAnsi="Times New Roman" w:cs="Times New Roman"/>
          <w:sz w:val="28"/>
          <w:szCs w:val="28"/>
          <w:lang w:val="uk-UA"/>
        </w:rPr>
        <w:t xml:space="preserve"> переможця конкурсного відбору суб’єктів оціночної діяльності складають для кожного об’єкта оцінки окремо, її підписують голова комісії та члени комісії, присутні на засіданні.</w:t>
      </w:r>
    </w:p>
    <w:p w:rsidR="00BD226A" w:rsidRDefault="00BD226A" w:rsidP="00E02598">
      <w:pPr>
        <w:spacing w:after="0" w:line="240" w:lineRule="auto"/>
        <w:ind w:firstLine="709"/>
        <w:jc w:val="center"/>
        <w:rPr>
          <w:rFonts w:ascii="Times New Roman" w:hAnsi="Times New Roman" w:cs="Times New Roman"/>
          <w:b/>
          <w:bCs/>
          <w:sz w:val="28"/>
          <w:szCs w:val="28"/>
        </w:rPr>
      </w:pPr>
      <w:r w:rsidRPr="002B2F75">
        <w:rPr>
          <w:rFonts w:ascii="Times New Roman" w:hAnsi="Times New Roman" w:cs="Times New Roman"/>
          <w:b/>
          <w:bCs/>
          <w:sz w:val="28"/>
          <w:szCs w:val="28"/>
        </w:rPr>
        <w:t>6. Обрання переможця Конкурсу</w:t>
      </w:r>
    </w:p>
    <w:p w:rsidR="003D716E" w:rsidRPr="003D716E" w:rsidRDefault="003D716E" w:rsidP="003D716E">
      <w:pPr>
        <w:spacing w:after="0" w:line="240" w:lineRule="auto"/>
        <w:ind w:firstLine="709"/>
        <w:jc w:val="both"/>
        <w:rPr>
          <w:rFonts w:ascii="Times New Roman" w:hAnsi="Times New Roman" w:cs="Times New Roman"/>
          <w:b/>
          <w:bCs/>
          <w:sz w:val="28"/>
          <w:szCs w:val="28"/>
        </w:rPr>
      </w:pPr>
    </w:p>
    <w:p w:rsidR="003D716E" w:rsidRDefault="0062194E" w:rsidP="003D716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lang w:val="uk-UA"/>
        </w:rPr>
        <w:t xml:space="preserve">1. На засіданні </w:t>
      </w:r>
      <w:r w:rsidR="003D716E">
        <w:rPr>
          <w:rFonts w:ascii="Times New Roman" w:hAnsi="Times New Roman" w:cs="Times New Roman"/>
          <w:sz w:val="28"/>
          <w:szCs w:val="28"/>
          <w:lang w:val="uk-UA"/>
        </w:rPr>
        <w:t>К</w:t>
      </w:r>
      <w:r w:rsidR="003D716E" w:rsidRPr="003D716E">
        <w:rPr>
          <w:rFonts w:ascii="Times New Roman" w:hAnsi="Times New Roman" w:cs="Times New Roman"/>
          <w:sz w:val="28"/>
          <w:szCs w:val="28"/>
          <w:lang w:val="uk-UA"/>
        </w:rPr>
        <w:t>омісія розглядає пропозиції претендентів щодо ціни надання послуг з оцінки та порівнює їх з очікуваною найбільшою ціною надання послуг з оцінки об’єкта оцінки, надрукованою в інформаційному повідомленні про проведення конкурсу.</w:t>
      </w:r>
      <w:bookmarkStart w:id="54" w:name="n145"/>
      <w:bookmarkEnd w:id="54"/>
    </w:p>
    <w:p w:rsidR="003D716E" w:rsidRDefault="0062194E" w:rsidP="003D716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lang w:val="uk-UA"/>
        </w:rPr>
        <w:t>2. Комісія розраховує кількість балів за критерієм «Досвід учасника конкурсу та оцінювачів, які будуть залучені до проведення оцінки та підписання звіту про оцінку і висновку про вартість об’єкта оцінки, зокрема тих, які перебувають у трудових відносинах із таким учасником» так:</w:t>
      </w:r>
      <w:bookmarkStart w:id="55" w:name="n146"/>
      <w:bookmarkEnd w:id="55"/>
    </w:p>
    <w:p w:rsidR="003D716E" w:rsidRDefault="003D716E" w:rsidP="003D716E">
      <w:pPr>
        <w:pStyle w:val="rvps2"/>
        <w:spacing w:before="0" w:beforeAutospacing="0" w:after="0" w:afterAutospacing="0"/>
        <w:ind w:firstLine="709"/>
        <w:jc w:val="both"/>
        <w:rPr>
          <w:rFonts w:ascii="Times New Roman" w:hAnsi="Times New Roman" w:cs="Times New Roman"/>
          <w:sz w:val="28"/>
          <w:szCs w:val="28"/>
          <w:lang w:val="uk-UA"/>
        </w:rPr>
      </w:pPr>
      <w:r w:rsidRPr="003D716E">
        <w:rPr>
          <w:rFonts w:ascii="Times New Roman" w:hAnsi="Times New Roman" w:cs="Times New Roman"/>
          <w:sz w:val="28"/>
          <w:szCs w:val="28"/>
          <w:lang w:val="uk-UA"/>
        </w:rPr>
        <w:t>1) за одного оцінювача, кваліфікаційні свідоцтва (кваліфікаційні документи) якого відповідають об’єкту оцінки та загальний стаж професійної діяльності якого з експертної гр</w:t>
      </w:r>
      <w:r>
        <w:rPr>
          <w:rFonts w:ascii="Times New Roman" w:hAnsi="Times New Roman" w:cs="Times New Roman"/>
          <w:sz w:val="28"/>
          <w:szCs w:val="28"/>
          <w:lang w:val="uk-UA"/>
        </w:rPr>
        <w:t>ошової оцінки земельної ділянки</w:t>
      </w:r>
      <w:r w:rsidRPr="003D716E">
        <w:rPr>
          <w:rFonts w:ascii="Times New Roman" w:hAnsi="Times New Roman" w:cs="Times New Roman"/>
          <w:sz w:val="28"/>
          <w:szCs w:val="28"/>
          <w:lang w:val="uk-UA"/>
        </w:rPr>
        <w:t xml:space="preserve"> становить не менше 3 років, зараховується 10 балів, що є максимальним значенням за цим критерієм. </w:t>
      </w:r>
      <w:bookmarkStart w:id="56" w:name="n147"/>
      <w:bookmarkEnd w:id="56"/>
    </w:p>
    <w:p w:rsidR="003D716E" w:rsidRDefault="003D716E" w:rsidP="003D716E">
      <w:pPr>
        <w:pStyle w:val="rvps2"/>
        <w:spacing w:before="0" w:beforeAutospacing="0" w:after="0" w:afterAutospacing="0"/>
        <w:ind w:firstLine="709"/>
        <w:jc w:val="both"/>
        <w:rPr>
          <w:rFonts w:ascii="Times New Roman" w:hAnsi="Times New Roman" w:cs="Times New Roman"/>
          <w:sz w:val="28"/>
          <w:szCs w:val="28"/>
          <w:lang w:val="uk-UA"/>
        </w:rPr>
      </w:pPr>
      <w:r w:rsidRPr="003D716E">
        <w:rPr>
          <w:rFonts w:ascii="Times New Roman" w:hAnsi="Times New Roman" w:cs="Times New Roman"/>
          <w:sz w:val="28"/>
          <w:szCs w:val="28"/>
        </w:rPr>
        <w:t xml:space="preserve">У </w:t>
      </w:r>
      <w:proofErr w:type="spellStart"/>
      <w:r w:rsidRPr="003D716E">
        <w:rPr>
          <w:rFonts w:ascii="Times New Roman" w:hAnsi="Times New Roman" w:cs="Times New Roman"/>
          <w:sz w:val="28"/>
          <w:szCs w:val="28"/>
        </w:rPr>
        <w:t>разі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відсутності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оцінювача</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який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відповідає</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вищезазначеним</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вимогам</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бали</w:t>
      </w:r>
      <w:proofErr w:type="spellEnd"/>
      <w:r w:rsidRPr="003D716E">
        <w:rPr>
          <w:rFonts w:ascii="Times New Roman" w:hAnsi="Times New Roman" w:cs="Times New Roman"/>
          <w:sz w:val="28"/>
          <w:szCs w:val="28"/>
        </w:rPr>
        <w:t xml:space="preserve"> не </w:t>
      </w:r>
      <w:proofErr w:type="spellStart"/>
      <w:r w:rsidRPr="003D716E">
        <w:rPr>
          <w:rFonts w:ascii="Times New Roman" w:hAnsi="Times New Roman" w:cs="Times New Roman"/>
          <w:sz w:val="28"/>
          <w:szCs w:val="28"/>
        </w:rPr>
        <w:t>зараховуються</w:t>
      </w:r>
      <w:proofErr w:type="spellEnd"/>
      <w:r w:rsidRPr="003D716E">
        <w:rPr>
          <w:rFonts w:ascii="Times New Roman" w:hAnsi="Times New Roman" w:cs="Times New Roman"/>
          <w:sz w:val="28"/>
          <w:szCs w:val="28"/>
        </w:rPr>
        <w:t>;</w:t>
      </w:r>
    </w:p>
    <w:p w:rsidR="003D716E" w:rsidRDefault="003D716E" w:rsidP="003D716E">
      <w:pPr>
        <w:pStyle w:val="rvps2"/>
        <w:spacing w:before="0" w:beforeAutospacing="0" w:after="0" w:afterAutospacing="0"/>
        <w:ind w:firstLine="709"/>
        <w:jc w:val="both"/>
        <w:rPr>
          <w:rFonts w:ascii="Times New Roman" w:hAnsi="Times New Roman" w:cs="Times New Roman"/>
          <w:sz w:val="28"/>
          <w:szCs w:val="28"/>
          <w:lang w:val="uk-UA"/>
        </w:rPr>
      </w:pPr>
      <w:r w:rsidRPr="003D716E">
        <w:rPr>
          <w:rFonts w:ascii="Times New Roman" w:hAnsi="Times New Roman" w:cs="Times New Roman"/>
          <w:sz w:val="28"/>
          <w:szCs w:val="28"/>
          <w:lang w:val="uk-UA"/>
        </w:rPr>
        <w:t>2) за підтверджений документально досвід учасника конкурсу та (або) оцінювача (оцінювачів), якого(</w:t>
      </w:r>
      <w:proofErr w:type="spellStart"/>
      <w:r w:rsidRPr="003D716E">
        <w:rPr>
          <w:rFonts w:ascii="Times New Roman" w:hAnsi="Times New Roman" w:cs="Times New Roman"/>
          <w:sz w:val="28"/>
          <w:szCs w:val="28"/>
          <w:lang w:val="uk-UA"/>
        </w:rPr>
        <w:t>их</w:t>
      </w:r>
      <w:proofErr w:type="spellEnd"/>
      <w:r w:rsidRPr="003D716E">
        <w:rPr>
          <w:rFonts w:ascii="Times New Roman" w:hAnsi="Times New Roman" w:cs="Times New Roman"/>
          <w:sz w:val="28"/>
          <w:szCs w:val="28"/>
          <w:lang w:val="uk-UA"/>
        </w:rPr>
        <w:t xml:space="preserve">) буде залучено до проведення оцінки та підписання звіту про оцінку і висновку про вартість об’єкта оцінки, з оцінки одного </w:t>
      </w:r>
      <w:r w:rsidRPr="00C40CFB">
        <w:rPr>
          <w:rFonts w:ascii="Times New Roman" w:hAnsi="Times New Roman" w:cs="Times New Roman"/>
          <w:sz w:val="28"/>
          <w:szCs w:val="28"/>
          <w:lang w:val="uk-UA"/>
        </w:rPr>
        <w:t>подібного</w:t>
      </w:r>
      <w:r w:rsidRPr="003D716E">
        <w:rPr>
          <w:rFonts w:ascii="Times New Roman" w:hAnsi="Times New Roman" w:cs="Times New Roman"/>
          <w:sz w:val="28"/>
          <w:szCs w:val="28"/>
          <w:lang w:val="uk-UA"/>
        </w:rPr>
        <w:t xml:space="preserve"> до об’єкта оцінки об’єкта (відповідно до інформації про подібний до об’єкта оцінки об’єкт, надрукованої в інформаційному повідомленні про оголошення конкурсу) </w:t>
      </w:r>
      <w:r w:rsidR="00C40CFB">
        <w:rPr>
          <w:rFonts w:ascii="Times New Roman" w:hAnsi="Times New Roman" w:cs="Times New Roman"/>
          <w:sz w:val="28"/>
          <w:szCs w:val="28"/>
          <w:lang w:val="uk-UA"/>
        </w:rPr>
        <w:t xml:space="preserve">(Додаток 8 до Положення) </w:t>
      </w:r>
      <w:r w:rsidRPr="003D716E">
        <w:rPr>
          <w:rFonts w:ascii="Times New Roman" w:hAnsi="Times New Roman" w:cs="Times New Roman"/>
          <w:sz w:val="28"/>
          <w:szCs w:val="28"/>
          <w:lang w:val="uk-UA"/>
        </w:rPr>
        <w:t xml:space="preserve">зараховується 10 балів. </w:t>
      </w:r>
      <w:r w:rsidRPr="003D716E">
        <w:rPr>
          <w:rFonts w:ascii="Times New Roman" w:hAnsi="Times New Roman" w:cs="Times New Roman"/>
          <w:sz w:val="28"/>
          <w:szCs w:val="28"/>
        </w:rPr>
        <w:t xml:space="preserve">За </w:t>
      </w:r>
      <w:proofErr w:type="spellStart"/>
      <w:r w:rsidRPr="003D716E">
        <w:rPr>
          <w:rFonts w:ascii="Times New Roman" w:hAnsi="Times New Roman" w:cs="Times New Roman"/>
          <w:sz w:val="28"/>
          <w:szCs w:val="28"/>
        </w:rPr>
        <w:t>кожний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додатковий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об’єкт</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додається</w:t>
      </w:r>
      <w:proofErr w:type="spellEnd"/>
      <w:r w:rsidRPr="003D716E">
        <w:rPr>
          <w:rFonts w:ascii="Times New Roman" w:hAnsi="Times New Roman" w:cs="Times New Roman"/>
          <w:sz w:val="28"/>
          <w:szCs w:val="28"/>
        </w:rPr>
        <w:t xml:space="preserve"> 5 </w:t>
      </w:r>
      <w:proofErr w:type="spellStart"/>
      <w:r w:rsidRPr="003D716E">
        <w:rPr>
          <w:rFonts w:ascii="Times New Roman" w:hAnsi="Times New Roman" w:cs="Times New Roman"/>
          <w:sz w:val="28"/>
          <w:szCs w:val="28"/>
        </w:rPr>
        <w:t>балів</w:t>
      </w:r>
      <w:proofErr w:type="spellEnd"/>
      <w:r w:rsidRPr="003D716E">
        <w:rPr>
          <w:rFonts w:ascii="Times New Roman" w:hAnsi="Times New Roman" w:cs="Times New Roman"/>
          <w:sz w:val="28"/>
          <w:szCs w:val="28"/>
        </w:rPr>
        <w:t xml:space="preserve">. Максимальна </w:t>
      </w:r>
      <w:proofErr w:type="spellStart"/>
      <w:r w:rsidRPr="003D716E">
        <w:rPr>
          <w:rFonts w:ascii="Times New Roman" w:hAnsi="Times New Roman" w:cs="Times New Roman"/>
          <w:sz w:val="28"/>
          <w:szCs w:val="28"/>
        </w:rPr>
        <w:t>кількість</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балів</w:t>
      </w:r>
      <w:proofErr w:type="spellEnd"/>
      <w:r w:rsidRPr="003D716E">
        <w:rPr>
          <w:rFonts w:ascii="Times New Roman" w:hAnsi="Times New Roman" w:cs="Times New Roman"/>
          <w:sz w:val="28"/>
          <w:szCs w:val="28"/>
        </w:rPr>
        <w:t xml:space="preserve"> за </w:t>
      </w:r>
      <w:proofErr w:type="spellStart"/>
      <w:r w:rsidRPr="003D716E">
        <w:rPr>
          <w:rFonts w:ascii="Times New Roman" w:hAnsi="Times New Roman" w:cs="Times New Roman"/>
          <w:sz w:val="28"/>
          <w:szCs w:val="28"/>
        </w:rPr>
        <w:t>всі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додаткові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об’єкти</w:t>
      </w:r>
      <w:proofErr w:type="spellEnd"/>
      <w:r w:rsidRPr="003D716E">
        <w:rPr>
          <w:rFonts w:ascii="Times New Roman" w:hAnsi="Times New Roman" w:cs="Times New Roman"/>
          <w:sz w:val="28"/>
          <w:szCs w:val="28"/>
        </w:rPr>
        <w:t xml:space="preserve"> не </w:t>
      </w:r>
      <w:proofErr w:type="spellStart"/>
      <w:r w:rsidRPr="003D716E">
        <w:rPr>
          <w:rFonts w:ascii="Times New Roman" w:hAnsi="Times New Roman" w:cs="Times New Roman"/>
          <w:sz w:val="28"/>
          <w:szCs w:val="28"/>
        </w:rPr>
        <w:t>може</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перевищувати</w:t>
      </w:r>
      <w:proofErr w:type="spellEnd"/>
      <w:r w:rsidRPr="003D716E">
        <w:rPr>
          <w:rFonts w:ascii="Times New Roman" w:hAnsi="Times New Roman" w:cs="Times New Roman"/>
          <w:sz w:val="28"/>
          <w:szCs w:val="28"/>
        </w:rPr>
        <w:t xml:space="preserve"> 10. У </w:t>
      </w:r>
      <w:proofErr w:type="spellStart"/>
      <w:r w:rsidRPr="003D716E">
        <w:rPr>
          <w:rFonts w:ascii="Times New Roman" w:hAnsi="Times New Roman" w:cs="Times New Roman"/>
          <w:sz w:val="28"/>
          <w:szCs w:val="28"/>
        </w:rPr>
        <w:t>разі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відсутності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досвіду</w:t>
      </w:r>
      <w:proofErr w:type="spellEnd"/>
      <w:r w:rsidRPr="003D716E">
        <w:rPr>
          <w:rFonts w:ascii="Times New Roman" w:hAnsi="Times New Roman" w:cs="Times New Roman"/>
          <w:sz w:val="28"/>
          <w:szCs w:val="28"/>
        </w:rPr>
        <w:t xml:space="preserve"> та (</w:t>
      </w:r>
      <w:proofErr w:type="spellStart"/>
      <w:r w:rsidRPr="003D716E">
        <w:rPr>
          <w:rFonts w:ascii="Times New Roman" w:hAnsi="Times New Roman" w:cs="Times New Roman"/>
          <w:sz w:val="28"/>
          <w:szCs w:val="28"/>
        </w:rPr>
        <w:t>або</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відсутності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хоча</w:t>
      </w:r>
      <w:proofErr w:type="spellEnd"/>
      <w:r w:rsidRPr="003D716E">
        <w:rPr>
          <w:rFonts w:ascii="Times New Roman" w:hAnsi="Times New Roman" w:cs="Times New Roman"/>
          <w:sz w:val="28"/>
          <w:szCs w:val="28"/>
        </w:rPr>
        <w:t xml:space="preserve"> б одного з </w:t>
      </w:r>
      <w:proofErr w:type="spellStart"/>
      <w:r w:rsidRPr="003D716E">
        <w:rPr>
          <w:rFonts w:ascii="Times New Roman" w:hAnsi="Times New Roman" w:cs="Times New Roman"/>
          <w:sz w:val="28"/>
          <w:szCs w:val="28"/>
        </w:rPr>
        <w:t>документів</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що</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підтверджують</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цей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досвід</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зокрема</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подані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копії</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документів</w:t>
      </w:r>
      <w:proofErr w:type="spellEnd"/>
      <w:r w:rsidRPr="003D716E">
        <w:rPr>
          <w:rFonts w:ascii="Times New Roman" w:hAnsi="Times New Roman" w:cs="Times New Roman"/>
          <w:sz w:val="28"/>
          <w:szCs w:val="28"/>
        </w:rPr>
        <w:t xml:space="preserve"> є </w:t>
      </w:r>
      <w:proofErr w:type="spellStart"/>
      <w:r w:rsidRPr="003D716E">
        <w:rPr>
          <w:rFonts w:ascii="Times New Roman" w:hAnsi="Times New Roman" w:cs="Times New Roman"/>
          <w:sz w:val="28"/>
          <w:szCs w:val="28"/>
        </w:rPr>
        <w:t>нечитабельними</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бали</w:t>
      </w:r>
      <w:proofErr w:type="spellEnd"/>
      <w:r w:rsidRPr="003D716E">
        <w:rPr>
          <w:rFonts w:ascii="Times New Roman" w:hAnsi="Times New Roman" w:cs="Times New Roman"/>
          <w:sz w:val="28"/>
          <w:szCs w:val="28"/>
        </w:rPr>
        <w:t xml:space="preserve"> не </w:t>
      </w:r>
      <w:proofErr w:type="spellStart"/>
      <w:r w:rsidRPr="003D716E">
        <w:rPr>
          <w:rFonts w:ascii="Times New Roman" w:hAnsi="Times New Roman" w:cs="Times New Roman"/>
          <w:sz w:val="28"/>
          <w:szCs w:val="28"/>
        </w:rPr>
        <w:t>зараховуються</w:t>
      </w:r>
      <w:proofErr w:type="spellEnd"/>
      <w:r w:rsidRPr="003D716E">
        <w:rPr>
          <w:rFonts w:ascii="Times New Roman" w:hAnsi="Times New Roman" w:cs="Times New Roman"/>
          <w:sz w:val="28"/>
          <w:szCs w:val="28"/>
        </w:rPr>
        <w:t>.</w:t>
      </w:r>
    </w:p>
    <w:p w:rsidR="003D716E" w:rsidRDefault="003D716E" w:rsidP="003D716E">
      <w:pPr>
        <w:pStyle w:val="rvps2"/>
        <w:spacing w:before="0" w:beforeAutospacing="0" w:after="0" w:afterAutospacing="0"/>
        <w:ind w:firstLine="709"/>
        <w:jc w:val="both"/>
        <w:rPr>
          <w:rFonts w:ascii="Times New Roman" w:hAnsi="Times New Roman" w:cs="Times New Roman"/>
          <w:sz w:val="28"/>
          <w:szCs w:val="28"/>
          <w:lang w:val="uk-UA"/>
        </w:rPr>
      </w:pPr>
      <w:r w:rsidRPr="003D716E">
        <w:rPr>
          <w:rFonts w:ascii="Times New Roman" w:hAnsi="Times New Roman" w:cs="Times New Roman"/>
          <w:sz w:val="28"/>
          <w:szCs w:val="28"/>
        </w:rPr>
        <w:t xml:space="preserve">У </w:t>
      </w:r>
      <w:proofErr w:type="spellStart"/>
      <w:r w:rsidRPr="003D716E">
        <w:rPr>
          <w:rFonts w:ascii="Times New Roman" w:hAnsi="Times New Roman" w:cs="Times New Roman"/>
          <w:sz w:val="28"/>
          <w:szCs w:val="28"/>
        </w:rPr>
        <w:t>разі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якщо</w:t>
      </w:r>
      <w:proofErr w:type="spellEnd"/>
      <w:r w:rsidRPr="003D716E">
        <w:rPr>
          <w:rFonts w:ascii="Times New Roman" w:hAnsi="Times New Roman" w:cs="Times New Roman"/>
          <w:sz w:val="28"/>
          <w:szCs w:val="28"/>
        </w:rPr>
        <w:t xml:space="preserve"> договором, </w:t>
      </w:r>
      <w:proofErr w:type="spellStart"/>
      <w:r w:rsidRPr="003D716E">
        <w:rPr>
          <w:rFonts w:ascii="Times New Roman" w:hAnsi="Times New Roman" w:cs="Times New Roman"/>
          <w:sz w:val="28"/>
          <w:szCs w:val="28"/>
        </w:rPr>
        <w:t>поданим</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учасником</w:t>
      </w:r>
      <w:proofErr w:type="spellEnd"/>
      <w:r w:rsidRPr="003D716E">
        <w:rPr>
          <w:rFonts w:ascii="Times New Roman" w:hAnsi="Times New Roman" w:cs="Times New Roman"/>
          <w:sz w:val="28"/>
          <w:szCs w:val="28"/>
        </w:rPr>
        <w:t xml:space="preserve"> конкурсу для </w:t>
      </w:r>
      <w:proofErr w:type="spellStart"/>
      <w:r w:rsidRPr="003D716E">
        <w:rPr>
          <w:rFonts w:ascii="Times New Roman" w:hAnsi="Times New Roman" w:cs="Times New Roman"/>
          <w:sz w:val="28"/>
          <w:szCs w:val="28"/>
        </w:rPr>
        <w:t>підтвердження</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свого</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досвіду</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передбачено</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проведення</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оцінки</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одночасно</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декількох</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об’єктів</w:t>
      </w:r>
      <w:proofErr w:type="spellEnd"/>
      <w:r w:rsidRPr="003D716E">
        <w:rPr>
          <w:rFonts w:ascii="Times New Roman" w:hAnsi="Times New Roman" w:cs="Times New Roman"/>
          <w:sz w:val="28"/>
          <w:szCs w:val="28"/>
        </w:rPr>
        <w:t xml:space="preserve">, за </w:t>
      </w:r>
      <w:proofErr w:type="spellStart"/>
      <w:r w:rsidRPr="003D716E">
        <w:rPr>
          <w:rFonts w:ascii="Times New Roman" w:hAnsi="Times New Roman" w:cs="Times New Roman"/>
          <w:sz w:val="28"/>
          <w:szCs w:val="28"/>
        </w:rPr>
        <w:t>кожний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із</w:t>
      </w:r>
      <w:proofErr w:type="spellEnd"/>
      <w:r w:rsidRPr="003D716E">
        <w:rPr>
          <w:rFonts w:ascii="Times New Roman" w:hAnsi="Times New Roman" w:cs="Times New Roman"/>
          <w:sz w:val="28"/>
          <w:szCs w:val="28"/>
        </w:rPr>
        <w:t xml:space="preserve"> таких </w:t>
      </w:r>
      <w:proofErr w:type="spellStart"/>
      <w:r w:rsidRPr="003D716E">
        <w:rPr>
          <w:rFonts w:ascii="Times New Roman" w:hAnsi="Times New Roman" w:cs="Times New Roman"/>
          <w:sz w:val="28"/>
          <w:szCs w:val="28"/>
        </w:rPr>
        <w:t>об’єктів</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зараховуються</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бали</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лише</w:t>
      </w:r>
      <w:proofErr w:type="spellEnd"/>
      <w:r w:rsidRPr="003D716E">
        <w:rPr>
          <w:rFonts w:ascii="Times New Roman" w:hAnsi="Times New Roman" w:cs="Times New Roman"/>
          <w:sz w:val="28"/>
          <w:szCs w:val="28"/>
        </w:rPr>
        <w:t xml:space="preserve"> за </w:t>
      </w:r>
      <w:proofErr w:type="spellStart"/>
      <w:r w:rsidRPr="003D716E">
        <w:rPr>
          <w:rFonts w:ascii="Times New Roman" w:hAnsi="Times New Roman" w:cs="Times New Roman"/>
          <w:sz w:val="28"/>
          <w:szCs w:val="28"/>
        </w:rPr>
        <w:t>наявності</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окремих</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висновків</w:t>
      </w:r>
      <w:proofErr w:type="spellEnd"/>
      <w:r w:rsidRPr="003D716E">
        <w:rPr>
          <w:rFonts w:ascii="Times New Roman" w:hAnsi="Times New Roman" w:cs="Times New Roman"/>
          <w:sz w:val="28"/>
          <w:szCs w:val="28"/>
        </w:rPr>
        <w:t xml:space="preserve"> про </w:t>
      </w:r>
      <w:proofErr w:type="spellStart"/>
      <w:r w:rsidRPr="003D716E">
        <w:rPr>
          <w:rFonts w:ascii="Times New Roman" w:hAnsi="Times New Roman" w:cs="Times New Roman"/>
          <w:sz w:val="28"/>
          <w:szCs w:val="28"/>
        </w:rPr>
        <w:t>вартість</w:t>
      </w:r>
      <w:proofErr w:type="spellEnd"/>
      <w:r w:rsidRPr="003D716E">
        <w:rPr>
          <w:rFonts w:ascii="Times New Roman" w:hAnsi="Times New Roman" w:cs="Times New Roman"/>
          <w:sz w:val="28"/>
          <w:szCs w:val="28"/>
        </w:rPr>
        <w:t>.</w:t>
      </w:r>
    </w:p>
    <w:p w:rsidR="003D716E" w:rsidRDefault="0062194E" w:rsidP="003D716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lang w:val="uk-UA"/>
        </w:rPr>
        <w:t>3. Комісія розраховує кількість балів за критерієм «Наявність зауважень до практичної діяльності з оцінки майна учасника конкурсу та (або) оцінювача (оцінювачів), якого(</w:t>
      </w:r>
      <w:proofErr w:type="spellStart"/>
      <w:r w:rsidR="003D716E" w:rsidRPr="003D716E">
        <w:rPr>
          <w:rFonts w:ascii="Times New Roman" w:hAnsi="Times New Roman" w:cs="Times New Roman"/>
          <w:sz w:val="28"/>
          <w:szCs w:val="28"/>
          <w:lang w:val="uk-UA"/>
        </w:rPr>
        <w:t>их</w:t>
      </w:r>
      <w:proofErr w:type="spellEnd"/>
      <w:r w:rsidR="003D716E" w:rsidRPr="003D716E">
        <w:rPr>
          <w:rFonts w:ascii="Times New Roman" w:hAnsi="Times New Roman" w:cs="Times New Roman"/>
          <w:sz w:val="28"/>
          <w:szCs w:val="28"/>
          <w:lang w:val="uk-UA"/>
        </w:rPr>
        <w:t xml:space="preserve">) він залучає до виконання робіт з оцінки, за останні 3 роки до дати проведення конкурсу». </w:t>
      </w:r>
      <w:bookmarkStart w:id="57" w:name="n153"/>
      <w:bookmarkStart w:id="58" w:name="n154"/>
      <w:bookmarkEnd w:id="57"/>
      <w:bookmarkEnd w:id="58"/>
    </w:p>
    <w:p w:rsidR="003D716E" w:rsidRDefault="0062194E" w:rsidP="003D716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rPr>
        <w:t xml:space="preserve">4. </w:t>
      </w:r>
      <w:proofErr w:type="spellStart"/>
      <w:r w:rsidR="003D716E" w:rsidRPr="003D716E">
        <w:rPr>
          <w:rFonts w:ascii="Times New Roman" w:hAnsi="Times New Roman" w:cs="Times New Roman"/>
          <w:sz w:val="28"/>
          <w:szCs w:val="28"/>
        </w:rPr>
        <w:t>Комісія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розраховує</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кількість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балів</w:t>
      </w:r>
      <w:proofErr w:type="spellEnd"/>
      <w:r w:rsidR="003D716E" w:rsidRPr="003D716E">
        <w:rPr>
          <w:rFonts w:ascii="Times New Roman" w:hAnsi="Times New Roman" w:cs="Times New Roman"/>
          <w:sz w:val="28"/>
          <w:szCs w:val="28"/>
        </w:rPr>
        <w:t xml:space="preserve"> за </w:t>
      </w:r>
      <w:proofErr w:type="spellStart"/>
      <w:r w:rsidR="003D716E" w:rsidRPr="003D716E">
        <w:rPr>
          <w:rFonts w:ascii="Times New Roman" w:hAnsi="Times New Roman" w:cs="Times New Roman"/>
          <w:sz w:val="28"/>
          <w:szCs w:val="28"/>
        </w:rPr>
        <w:t>критерієм</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Наявність</w:t>
      </w:r>
      <w:proofErr w:type="spellEnd"/>
      <w:r w:rsidR="003D716E" w:rsidRPr="003D716E">
        <w:rPr>
          <w:rFonts w:ascii="Times New Roman" w:hAnsi="Times New Roman" w:cs="Times New Roman"/>
          <w:sz w:val="28"/>
          <w:szCs w:val="28"/>
        </w:rPr>
        <w:t xml:space="preserve"> на дату </w:t>
      </w:r>
      <w:proofErr w:type="spellStart"/>
      <w:r w:rsidR="003D716E" w:rsidRPr="003D716E">
        <w:rPr>
          <w:rFonts w:ascii="Times New Roman" w:hAnsi="Times New Roman" w:cs="Times New Roman"/>
          <w:sz w:val="28"/>
          <w:szCs w:val="28"/>
        </w:rPr>
        <w:t>проведення</w:t>
      </w:r>
      <w:proofErr w:type="spellEnd"/>
      <w:r w:rsidR="003D716E" w:rsidRPr="003D716E">
        <w:rPr>
          <w:rFonts w:ascii="Times New Roman" w:hAnsi="Times New Roman" w:cs="Times New Roman"/>
          <w:sz w:val="28"/>
          <w:szCs w:val="28"/>
        </w:rPr>
        <w:t xml:space="preserve"> конкурсу </w:t>
      </w:r>
      <w:proofErr w:type="spellStart"/>
      <w:r w:rsidR="003D716E" w:rsidRPr="003D716E">
        <w:rPr>
          <w:rFonts w:ascii="Times New Roman" w:hAnsi="Times New Roman" w:cs="Times New Roman"/>
          <w:sz w:val="28"/>
          <w:szCs w:val="28"/>
        </w:rPr>
        <w:t>невиконаних</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договорів</w:t>
      </w:r>
      <w:proofErr w:type="spellEnd"/>
      <w:r w:rsidR="003D716E" w:rsidRPr="003D716E">
        <w:rPr>
          <w:rFonts w:ascii="Times New Roman" w:hAnsi="Times New Roman" w:cs="Times New Roman"/>
          <w:sz w:val="28"/>
          <w:szCs w:val="28"/>
        </w:rPr>
        <w:t xml:space="preserve"> про </w:t>
      </w:r>
      <w:proofErr w:type="spellStart"/>
      <w:r w:rsidR="003D716E" w:rsidRPr="003D716E">
        <w:rPr>
          <w:rFonts w:ascii="Times New Roman" w:hAnsi="Times New Roman" w:cs="Times New Roman"/>
          <w:sz w:val="28"/>
          <w:szCs w:val="28"/>
        </w:rPr>
        <w:t>надання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послуг</w:t>
      </w:r>
      <w:proofErr w:type="spellEnd"/>
      <w:r w:rsidR="003D716E" w:rsidRPr="003D716E">
        <w:rPr>
          <w:rFonts w:ascii="Times New Roman" w:hAnsi="Times New Roman" w:cs="Times New Roman"/>
          <w:sz w:val="28"/>
          <w:szCs w:val="28"/>
        </w:rPr>
        <w:t xml:space="preserve"> з </w:t>
      </w:r>
      <w:proofErr w:type="spellStart"/>
      <w:r w:rsidR="003D716E" w:rsidRPr="003D716E">
        <w:rPr>
          <w:rFonts w:ascii="Times New Roman" w:hAnsi="Times New Roman" w:cs="Times New Roman"/>
          <w:sz w:val="28"/>
          <w:szCs w:val="28"/>
        </w:rPr>
        <w:t>оцінки</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укладених</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між</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учасником</w:t>
      </w:r>
      <w:proofErr w:type="spellEnd"/>
      <w:r w:rsidR="003D716E" w:rsidRPr="003D716E">
        <w:rPr>
          <w:rFonts w:ascii="Times New Roman" w:hAnsi="Times New Roman" w:cs="Times New Roman"/>
          <w:sz w:val="28"/>
          <w:szCs w:val="28"/>
        </w:rPr>
        <w:t xml:space="preserve"> конкурсу та органом </w:t>
      </w:r>
      <w:proofErr w:type="spellStart"/>
      <w:r w:rsidR="003D716E" w:rsidRPr="003D716E">
        <w:rPr>
          <w:rFonts w:ascii="Times New Roman" w:hAnsi="Times New Roman" w:cs="Times New Roman"/>
          <w:sz w:val="28"/>
          <w:szCs w:val="28"/>
        </w:rPr>
        <w:t>приватизації</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рішенням</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якого</w:t>
      </w:r>
      <w:proofErr w:type="spellEnd"/>
      <w:r w:rsidR="003D716E" w:rsidRPr="003D716E">
        <w:rPr>
          <w:rFonts w:ascii="Times New Roman" w:hAnsi="Times New Roman" w:cs="Times New Roman"/>
          <w:sz w:val="28"/>
          <w:szCs w:val="28"/>
        </w:rPr>
        <w:t xml:space="preserve"> створено </w:t>
      </w:r>
      <w:proofErr w:type="spellStart"/>
      <w:r w:rsidR="003D716E" w:rsidRPr="003D716E">
        <w:rPr>
          <w:rFonts w:ascii="Times New Roman" w:hAnsi="Times New Roman" w:cs="Times New Roman"/>
          <w:sz w:val="28"/>
          <w:szCs w:val="28"/>
        </w:rPr>
        <w:t>комісію</w:t>
      </w:r>
      <w:proofErr w:type="spellEnd"/>
      <w:r w:rsidR="003D716E" w:rsidRPr="003D716E">
        <w:rPr>
          <w:rFonts w:ascii="Times New Roman" w:hAnsi="Times New Roman" w:cs="Times New Roman"/>
          <w:sz w:val="28"/>
          <w:szCs w:val="28"/>
        </w:rPr>
        <w:t>» так:</w:t>
      </w:r>
      <w:bookmarkStart w:id="59" w:name="n155"/>
      <w:bookmarkEnd w:id="59"/>
    </w:p>
    <w:p w:rsidR="003D716E" w:rsidRDefault="003D716E" w:rsidP="003D716E">
      <w:pPr>
        <w:pStyle w:val="rvps2"/>
        <w:spacing w:before="0" w:beforeAutospacing="0" w:after="0" w:afterAutospacing="0"/>
        <w:ind w:firstLine="709"/>
        <w:jc w:val="both"/>
        <w:rPr>
          <w:rFonts w:ascii="Times New Roman" w:hAnsi="Times New Roman" w:cs="Times New Roman"/>
          <w:sz w:val="28"/>
          <w:szCs w:val="28"/>
          <w:lang w:val="uk-UA"/>
        </w:rPr>
      </w:pPr>
      <w:r w:rsidRPr="003D716E">
        <w:rPr>
          <w:rFonts w:ascii="Times New Roman" w:hAnsi="Times New Roman" w:cs="Times New Roman"/>
          <w:sz w:val="28"/>
          <w:szCs w:val="28"/>
        </w:rPr>
        <w:t xml:space="preserve">за </w:t>
      </w:r>
      <w:proofErr w:type="spellStart"/>
      <w:r w:rsidRPr="003D716E">
        <w:rPr>
          <w:rFonts w:ascii="Times New Roman" w:hAnsi="Times New Roman" w:cs="Times New Roman"/>
          <w:sz w:val="28"/>
          <w:szCs w:val="28"/>
        </w:rPr>
        <w:t>кожний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невиконаний</w:t>
      </w:r>
      <w:proofErr w:type="spellEnd"/>
      <w:r w:rsidRPr="003D716E">
        <w:rPr>
          <w:rFonts w:ascii="Times New Roman" w:hAnsi="Times New Roman" w:cs="Times New Roman"/>
          <w:sz w:val="28"/>
          <w:szCs w:val="28"/>
        </w:rPr>
        <w:t xml:space="preserve"> на дату </w:t>
      </w:r>
      <w:proofErr w:type="spellStart"/>
      <w:r w:rsidRPr="003D716E">
        <w:rPr>
          <w:rFonts w:ascii="Times New Roman" w:hAnsi="Times New Roman" w:cs="Times New Roman"/>
          <w:sz w:val="28"/>
          <w:szCs w:val="28"/>
        </w:rPr>
        <w:t>проведення</w:t>
      </w:r>
      <w:proofErr w:type="spellEnd"/>
      <w:r w:rsidRPr="003D716E">
        <w:rPr>
          <w:rFonts w:ascii="Times New Roman" w:hAnsi="Times New Roman" w:cs="Times New Roman"/>
          <w:sz w:val="28"/>
          <w:szCs w:val="28"/>
        </w:rPr>
        <w:t xml:space="preserve"> конкурсу </w:t>
      </w:r>
      <w:proofErr w:type="spellStart"/>
      <w:r w:rsidRPr="003D716E">
        <w:rPr>
          <w:rFonts w:ascii="Times New Roman" w:hAnsi="Times New Roman" w:cs="Times New Roman"/>
          <w:sz w:val="28"/>
          <w:szCs w:val="28"/>
        </w:rPr>
        <w:t>договір</w:t>
      </w:r>
      <w:proofErr w:type="spellEnd"/>
      <w:r w:rsidRPr="003D716E">
        <w:rPr>
          <w:rFonts w:ascii="Times New Roman" w:hAnsi="Times New Roman" w:cs="Times New Roman"/>
          <w:sz w:val="28"/>
          <w:szCs w:val="28"/>
        </w:rPr>
        <w:t xml:space="preserve"> про </w:t>
      </w:r>
      <w:proofErr w:type="spellStart"/>
      <w:r w:rsidRPr="003D716E">
        <w:rPr>
          <w:rFonts w:ascii="Times New Roman" w:hAnsi="Times New Roman" w:cs="Times New Roman"/>
          <w:sz w:val="28"/>
          <w:szCs w:val="28"/>
        </w:rPr>
        <w:t>надання</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послуг</w:t>
      </w:r>
      <w:proofErr w:type="spellEnd"/>
      <w:r w:rsidRPr="003D716E">
        <w:rPr>
          <w:rFonts w:ascii="Times New Roman" w:hAnsi="Times New Roman" w:cs="Times New Roman"/>
          <w:sz w:val="28"/>
          <w:szCs w:val="28"/>
        </w:rPr>
        <w:t xml:space="preserve"> з </w:t>
      </w:r>
      <w:proofErr w:type="spellStart"/>
      <w:r w:rsidRPr="003D716E">
        <w:rPr>
          <w:rFonts w:ascii="Times New Roman" w:hAnsi="Times New Roman" w:cs="Times New Roman"/>
          <w:sz w:val="28"/>
          <w:szCs w:val="28"/>
        </w:rPr>
        <w:t>оцінки</w:t>
      </w:r>
      <w:proofErr w:type="spellEnd"/>
      <w:r w:rsidRPr="003D716E">
        <w:rPr>
          <w:rFonts w:ascii="Times New Roman" w:hAnsi="Times New Roman" w:cs="Times New Roman"/>
          <w:sz w:val="28"/>
          <w:szCs w:val="28"/>
        </w:rPr>
        <w:t xml:space="preserve"> майна (на дату </w:t>
      </w:r>
      <w:proofErr w:type="spellStart"/>
      <w:r w:rsidRPr="003D716E">
        <w:rPr>
          <w:rFonts w:ascii="Times New Roman" w:hAnsi="Times New Roman" w:cs="Times New Roman"/>
          <w:sz w:val="28"/>
          <w:szCs w:val="28"/>
        </w:rPr>
        <w:t>проведення</w:t>
      </w:r>
      <w:proofErr w:type="spellEnd"/>
      <w:r w:rsidRPr="003D716E">
        <w:rPr>
          <w:rFonts w:ascii="Times New Roman" w:hAnsi="Times New Roman" w:cs="Times New Roman"/>
          <w:sz w:val="28"/>
          <w:szCs w:val="28"/>
        </w:rPr>
        <w:t xml:space="preserve"> конкурсу акт </w:t>
      </w:r>
      <w:proofErr w:type="spellStart"/>
      <w:r w:rsidRPr="003D716E">
        <w:rPr>
          <w:rFonts w:ascii="Times New Roman" w:hAnsi="Times New Roman" w:cs="Times New Roman"/>
          <w:sz w:val="28"/>
          <w:szCs w:val="28"/>
        </w:rPr>
        <w:t>приймання-передавання</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робіт</w:t>
      </w:r>
      <w:proofErr w:type="spellEnd"/>
      <w:r w:rsidRPr="003D716E">
        <w:rPr>
          <w:rFonts w:ascii="Times New Roman" w:hAnsi="Times New Roman" w:cs="Times New Roman"/>
          <w:sz w:val="28"/>
          <w:szCs w:val="28"/>
        </w:rPr>
        <w:t xml:space="preserve"> не </w:t>
      </w:r>
      <w:proofErr w:type="spellStart"/>
      <w:r w:rsidRPr="003D716E">
        <w:rPr>
          <w:rFonts w:ascii="Times New Roman" w:hAnsi="Times New Roman" w:cs="Times New Roman"/>
          <w:sz w:val="28"/>
          <w:szCs w:val="28"/>
        </w:rPr>
        <w:t>підписано</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укладений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між</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учасником</w:t>
      </w:r>
      <w:proofErr w:type="spellEnd"/>
      <w:r w:rsidRPr="003D716E">
        <w:rPr>
          <w:rFonts w:ascii="Times New Roman" w:hAnsi="Times New Roman" w:cs="Times New Roman"/>
          <w:sz w:val="28"/>
          <w:szCs w:val="28"/>
        </w:rPr>
        <w:t xml:space="preserve"> конкурсу і органом </w:t>
      </w:r>
      <w:proofErr w:type="spellStart"/>
      <w:r w:rsidRPr="003D716E">
        <w:rPr>
          <w:rFonts w:ascii="Times New Roman" w:hAnsi="Times New Roman" w:cs="Times New Roman"/>
          <w:sz w:val="28"/>
          <w:szCs w:val="28"/>
        </w:rPr>
        <w:t>приватизації</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рішенням</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якого</w:t>
      </w:r>
      <w:proofErr w:type="spellEnd"/>
      <w:r w:rsidRPr="003D716E">
        <w:rPr>
          <w:rFonts w:ascii="Times New Roman" w:hAnsi="Times New Roman" w:cs="Times New Roman"/>
          <w:sz w:val="28"/>
          <w:szCs w:val="28"/>
        </w:rPr>
        <w:t xml:space="preserve"> створено </w:t>
      </w:r>
      <w:proofErr w:type="spellStart"/>
      <w:r w:rsidRPr="003D716E">
        <w:rPr>
          <w:rFonts w:ascii="Times New Roman" w:hAnsi="Times New Roman" w:cs="Times New Roman"/>
          <w:sz w:val="28"/>
          <w:szCs w:val="28"/>
        </w:rPr>
        <w:t>комісію</w:t>
      </w:r>
      <w:proofErr w:type="spellEnd"/>
      <w:r w:rsidRPr="003D716E">
        <w:rPr>
          <w:rFonts w:ascii="Times New Roman" w:hAnsi="Times New Roman" w:cs="Times New Roman"/>
          <w:sz w:val="28"/>
          <w:szCs w:val="28"/>
        </w:rPr>
        <w:t xml:space="preserve">, з </w:t>
      </w:r>
      <w:proofErr w:type="spellStart"/>
      <w:r w:rsidRPr="003D716E">
        <w:rPr>
          <w:rFonts w:ascii="Times New Roman" w:hAnsi="Times New Roman" w:cs="Times New Roman"/>
          <w:sz w:val="28"/>
          <w:szCs w:val="28"/>
        </w:rPr>
        <w:t>учасника</w:t>
      </w:r>
      <w:proofErr w:type="spellEnd"/>
      <w:r w:rsidRPr="003D716E">
        <w:rPr>
          <w:rFonts w:ascii="Times New Roman" w:hAnsi="Times New Roman" w:cs="Times New Roman"/>
          <w:sz w:val="28"/>
          <w:szCs w:val="28"/>
        </w:rPr>
        <w:t xml:space="preserve"> конкурсу </w:t>
      </w:r>
      <w:proofErr w:type="spellStart"/>
      <w:r w:rsidRPr="003D716E">
        <w:rPr>
          <w:rFonts w:ascii="Times New Roman" w:hAnsi="Times New Roman" w:cs="Times New Roman"/>
          <w:sz w:val="28"/>
          <w:szCs w:val="28"/>
        </w:rPr>
        <w:t>знімається</w:t>
      </w:r>
      <w:proofErr w:type="spellEnd"/>
      <w:r w:rsidRPr="003D716E">
        <w:rPr>
          <w:rFonts w:ascii="Times New Roman" w:hAnsi="Times New Roman" w:cs="Times New Roman"/>
          <w:sz w:val="28"/>
          <w:szCs w:val="28"/>
        </w:rPr>
        <w:t xml:space="preserve"> 5 </w:t>
      </w:r>
      <w:proofErr w:type="spellStart"/>
      <w:r w:rsidRPr="003D716E">
        <w:rPr>
          <w:rFonts w:ascii="Times New Roman" w:hAnsi="Times New Roman" w:cs="Times New Roman"/>
          <w:sz w:val="28"/>
          <w:szCs w:val="28"/>
        </w:rPr>
        <w:t>балів</w:t>
      </w:r>
      <w:proofErr w:type="spellEnd"/>
      <w:r w:rsidRPr="003D716E">
        <w:rPr>
          <w:rFonts w:ascii="Times New Roman" w:hAnsi="Times New Roman" w:cs="Times New Roman"/>
          <w:sz w:val="28"/>
          <w:szCs w:val="28"/>
        </w:rPr>
        <w:t>.</w:t>
      </w:r>
      <w:bookmarkStart w:id="60" w:name="n156"/>
      <w:bookmarkEnd w:id="60"/>
    </w:p>
    <w:p w:rsidR="003D716E" w:rsidRDefault="003D716E" w:rsidP="003D716E">
      <w:pPr>
        <w:pStyle w:val="rvps2"/>
        <w:spacing w:before="0" w:beforeAutospacing="0" w:after="0" w:afterAutospacing="0"/>
        <w:ind w:firstLine="709"/>
        <w:jc w:val="both"/>
        <w:rPr>
          <w:rFonts w:ascii="Times New Roman" w:hAnsi="Times New Roman" w:cs="Times New Roman"/>
          <w:sz w:val="28"/>
          <w:szCs w:val="28"/>
          <w:lang w:val="uk-UA"/>
        </w:rPr>
      </w:pPr>
      <w:proofErr w:type="spellStart"/>
      <w:r w:rsidRPr="003D716E">
        <w:rPr>
          <w:rFonts w:ascii="Times New Roman" w:hAnsi="Times New Roman" w:cs="Times New Roman"/>
          <w:sz w:val="28"/>
          <w:szCs w:val="28"/>
        </w:rPr>
        <w:t>Якщо</w:t>
      </w:r>
      <w:proofErr w:type="spellEnd"/>
      <w:r w:rsidRPr="003D716E">
        <w:rPr>
          <w:rFonts w:ascii="Times New Roman" w:hAnsi="Times New Roman" w:cs="Times New Roman"/>
          <w:sz w:val="28"/>
          <w:szCs w:val="28"/>
        </w:rPr>
        <w:t xml:space="preserve"> на дату </w:t>
      </w:r>
      <w:proofErr w:type="spellStart"/>
      <w:r w:rsidRPr="003D716E">
        <w:rPr>
          <w:rFonts w:ascii="Times New Roman" w:hAnsi="Times New Roman" w:cs="Times New Roman"/>
          <w:sz w:val="28"/>
          <w:szCs w:val="28"/>
        </w:rPr>
        <w:t>проведення</w:t>
      </w:r>
      <w:proofErr w:type="spellEnd"/>
      <w:r w:rsidRPr="003D716E">
        <w:rPr>
          <w:rFonts w:ascii="Times New Roman" w:hAnsi="Times New Roman" w:cs="Times New Roman"/>
          <w:sz w:val="28"/>
          <w:szCs w:val="28"/>
        </w:rPr>
        <w:t xml:space="preserve"> конкурсу </w:t>
      </w:r>
      <w:proofErr w:type="spellStart"/>
      <w:r w:rsidRPr="003D716E">
        <w:rPr>
          <w:rFonts w:ascii="Times New Roman" w:hAnsi="Times New Roman" w:cs="Times New Roman"/>
          <w:sz w:val="28"/>
          <w:szCs w:val="28"/>
        </w:rPr>
        <w:t>наявна</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інформація</w:t>
      </w:r>
      <w:proofErr w:type="spellEnd"/>
      <w:r w:rsidRPr="003D716E">
        <w:rPr>
          <w:rFonts w:ascii="Times New Roman" w:hAnsi="Times New Roman" w:cs="Times New Roman"/>
          <w:sz w:val="28"/>
          <w:szCs w:val="28"/>
        </w:rPr>
        <w:t xml:space="preserve"> про те, </w:t>
      </w:r>
      <w:proofErr w:type="spellStart"/>
      <w:r w:rsidRPr="003D716E">
        <w:rPr>
          <w:rFonts w:ascii="Times New Roman" w:hAnsi="Times New Roman" w:cs="Times New Roman"/>
          <w:sz w:val="28"/>
          <w:szCs w:val="28"/>
        </w:rPr>
        <w:t>що</w:t>
      </w:r>
      <w:proofErr w:type="spellEnd"/>
      <w:r w:rsidRPr="003D716E">
        <w:rPr>
          <w:rFonts w:ascii="Times New Roman" w:hAnsi="Times New Roman" w:cs="Times New Roman"/>
          <w:sz w:val="28"/>
          <w:szCs w:val="28"/>
        </w:rPr>
        <w:t xml:space="preserve"> за результатами </w:t>
      </w:r>
      <w:proofErr w:type="spellStart"/>
      <w:r w:rsidRPr="003D716E">
        <w:rPr>
          <w:rFonts w:ascii="Times New Roman" w:hAnsi="Times New Roman" w:cs="Times New Roman"/>
          <w:sz w:val="28"/>
          <w:szCs w:val="28"/>
        </w:rPr>
        <w:t>попереднього</w:t>
      </w:r>
      <w:proofErr w:type="spellEnd"/>
      <w:r w:rsidRPr="003D716E">
        <w:rPr>
          <w:rFonts w:ascii="Times New Roman" w:hAnsi="Times New Roman" w:cs="Times New Roman"/>
          <w:sz w:val="28"/>
          <w:szCs w:val="28"/>
        </w:rPr>
        <w:t xml:space="preserve"> конкурсу (</w:t>
      </w:r>
      <w:proofErr w:type="spellStart"/>
      <w:r w:rsidRPr="003D716E">
        <w:rPr>
          <w:rFonts w:ascii="Times New Roman" w:hAnsi="Times New Roman" w:cs="Times New Roman"/>
          <w:sz w:val="28"/>
          <w:szCs w:val="28"/>
        </w:rPr>
        <w:t>конкурсів</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учасник</w:t>
      </w:r>
      <w:proofErr w:type="spellEnd"/>
      <w:r w:rsidRPr="003D716E">
        <w:rPr>
          <w:rFonts w:ascii="Times New Roman" w:hAnsi="Times New Roman" w:cs="Times New Roman"/>
          <w:sz w:val="28"/>
          <w:szCs w:val="28"/>
        </w:rPr>
        <w:t xml:space="preserve"> конкурсу ставав </w:t>
      </w:r>
      <w:proofErr w:type="spellStart"/>
      <w:r w:rsidRPr="003D716E">
        <w:rPr>
          <w:rFonts w:ascii="Times New Roman" w:hAnsi="Times New Roman" w:cs="Times New Roman"/>
          <w:sz w:val="28"/>
          <w:szCs w:val="28"/>
        </w:rPr>
        <w:t>переможцем</w:t>
      </w:r>
      <w:proofErr w:type="spellEnd"/>
      <w:r w:rsidRPr="003D716E">
        <w:rPr>
          <w:rFonts w:ascii="Times New Roman" w:hAnsi="Times New Roman" w:cs="Times New Roman"/>
          <w:sz w:val="28"/>
          <w:szCs w:val="28"/>
        </w:rPr>
        <w:t xml:space="preserve">, але </w:t>
      </w:r>
      <w:proofErr w:type="spellStart"/>
      <w:r w:rsidRPr="003D716E">
        <w:rPr>
          <w:rFonts w:ascii="Times New Roman" w:hAnsi="Times New Roman" w:cs="Times New Roman"/>
          <w:sz w:val="28"/>
          <w:szCs w:val="28"/>
        </w:rPr>
        <w:t>договір</w:t>
      </w:r>
      <w:proofErr w:type="spellEnd"/>
      <w:r w:rsidRPr="003D716E">
        <w:rPr>
          <w:rFonts w:ascii="Times New Roman" w:hAnsi="Times New Roman" w:cs="Times New Roman"/>
          <w:sz w:val="28"/>
          <w:szCs w:val="28"/>
        </w:rPr>
        <w:t xml:space="preserve"> (договори) про </w:t>
      </w:r>
      <w:proofErr w:type="spellStart"/>
      <w:r w:rsidRPr="003D716E">
        <w:rPr>
          <w:rFonts w:ascii="Times New Roman" w:hAnsi="Times New Roman" w:cs="Times New Roman"/>
          <w:sz w:val="28"/>
          <w:szCs w:val="28"/>
        </w:rPr>
        <w:t>надання</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послуг</w:t>
      </w:r>
      <w:proofErr w:type="spellEnd"/>
      <w:r w:rsidRPr="003D716E">
        <w:rPr>
          <w:rFonts w:ascii="Times New Roman" w:hAnsi="Times New Roman" w:cs="Times New Roman"/>
          <w:sz w:val="28"/>
          <w:szCs w:val="28"/>
        </w:rPr>
        <w:t xml:space="preserve"> з </w:t>
      </w:r>
      <w:proofErr w:type="spellStart"/>
      <w:r w:rsidRPr="003D716E">
        <w:rPr>
          <w:rFonts w:ascii="Times New Roman" w:hAnsi="Times New Roman" w:cs="Times New Roman"/>
          <w:sz w:val="28"/>
          <w:szCs w:val="28"/>
        </w:rPr>
        <w:t>оцінки</w:t>
      </w:r>
      <w:proofErr w:type="spellEnd"/>
      <w:r w:rsidRPr="003D716E">
        <w:rPr>
          <w:rFonts w:ascii="Times New Roman" w:hAnsi="Times New Roman" w:cs="Times New Roman"/>
          <w:sz w:val="28"/>
          <w:szCs w:val="28"/>
        </w:rPr>
        <w:t xml:space="preserve"> майна </w:t>
      </w:r>
      <w:proofErr w:type="spellStart"/>
      <w:r w:rsidRPr="003D716E">
        <w:rPr>
          <w:rFonts w:ascii="Times New Roman" w:hAnsi="Times New Roman" w:cs="Times New Roman"/>
          <w:sz w:val="28"/>
          <w:szCs w:val="28"/>
        </w:rPr>
        <w:t>ще</w:t>
      </w:r>
      <w:proofErr w:type="spellEnd"/>
      <w:r w:rsidRPr="003D716E">
        <w:rPr>
          <w:rFonts w:ascii="Times New Roman" w:hAnsi="Times New Roman" w:cs="Times New Roman"/>
          <w:sz w:val="28"/>
          <w:szCs w:val="28"/>
        </w:rPr>
        <w:t xml:space="preserve"> не </w:t>
      </w:r>
      <w:proofErr w:type="spellStart"/>
      <w:r w:rsidRPr="003D716E">
        <w:rPr>
          <w:rFonts w:ascii="Times New Roman" w:hAnsi="Times New Roman" w:cs="Times New Roman"/>
          <w:sz w:val="28"/>
          <w:szCs w:val="28"/>
        </w:rPr>
        <w:t>укладено</w:t>
      </w:r>
      <w:proofErr w:type="spellEnd"/>
      <w:r w:rsidRPr="003D716E">
        <w:rPr>
          <w:rFonts w:ascii="Times New Roman" w:hAnsi="Times New Roman" w:cs="Times New Roman"/>
          <w:sz w:val="28"/>
          <w:szCs w:val="28"/>
        </w:rPr>
        <w:t xml:space="preserve">, з такого </w:t>
      </w:r>
      <w:proofErr w:type="spellStart"/>
      <w:r w:rsidRPr="003D716E">
        <w:rPr>
          <w:rFonts w:ascii="Times New Roman" w:hAnsi="Times New Roman" w:cs="Times New Roman"/>
          <w:sz w:val="28"/>
          <w:szCs w:val="28"/>
        </w:rPr>
        <w:t>учасника</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також</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знімаються</w:t>
      </w:r>
      <w:proofErr w:type="spellEnd"/>
      <w:r w:rsidRPr="003D716E">
        <w:rPr>
          <w:rFonts w:ascii="Times New Roman" w:hAnsi="Times New Roman" w:cs="Times New Roman"/>
          <w:sz w:val="28"/>
          <w:szCs w:val="28"/>
        </w:rPr>
        <w:t xml:space="preserve"> по 5 </w:t>
      </w:r>
      <w:proofErr w:type="spellStart"/>
      <w:r w:rsidRPr="003D716E">
        <w:rPr>
          <w:rFonts w:ascii="Times New Roman" w:hAnsi="Times New Roman" w:cs="Times New Roman"/>
          <w:sz w:val="28"/>
          <w:szCs w:val="28"/>
        </w:rPr>
        <w:t>балів</w:t>
      </w:r>
      <w:proofErr w:type="spellEnd"/>
      <w:r w:rsidRPr="003D716E">
        <w:rPr>
          <w:rFonts w:ascii="Times New Roman" w:hAnsi="Times New Roman" w:cs="Times New Roman"/>
          <w:sz w:val="28"/>
          <w:szCs w:val="28"/>
        </w:rPr>
        <w:t xml:space="preserve"> за </w:t>
      </w:r>
      <w:proofErr w:type="spellStart"/>
      <w:r w:rsidRPr="003D716E">
        <w:rPr>
          <w:rFonts w:ascii="Times New Roman" w:hAnsi="Times New Roman" w:cs="Times New Roman"/>
          <w:sz w:val="28"/>
          <w:szCs w:val="28"/>
        </w:rPr>
        <w:t>кожний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неукладений</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договір</w:t>
      </w:r>
      <w:proofErr w:type="spellEnd"/>
      <w:r w:rsidRPr="003D716E">
        <w:rPr>
          <w:rFonts w:ascii="Times New Roman" w:hAnsi="Times New Roman" w:cs="Times New Roman"/>
          <w:sz w:val="28"/>
          <w:szCs w:val="28"/>
        </w:rPr>
        <w:t xml:space="preserve"> (договори).</w:t>
      </w:r>
    </w:p>
    <w:p w:rsidR="003D716E" w:rsidRDefault="0062194E" w:rsidP="003D716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lang w:val="uk-UA"/>
        </w:rPr>
        <w:t xml:space="preserve">5. Комісія розраховує кількість балів за критерієм «Наявність серед заявлених учасником конкурсу для надання послуг з оцінки оцінювачів таких, які є членами </w:t>
      </w:r>
      <w:proofErr w:type="spellStart"/>
      <w:r w:rsidR="003D716E" w:rsidRPr="003D716E">
        <w:rPr>
          <w:rFonts w:ascii="Times New Roman" w:hAnsi="Times New Roman" w:cs="Times New Roman"/>
          <w:sz w:val="28"/>
          <w:szCs w:val="28"/>
          <w:lang w:val="uk-UA"/>
        </w:rPr>
        <w:t>саморегулівних</w:t>
      </w:r>
      <w:proofErr w:type="spellEnd"/>
      <w:r w:rsidR="003D716E" w:rsidRPr="003D716E">
        <w:rPr>
          <w:rFonts w:ascii="Times New Roman" w:hAnsi="Times New Roman" w:cs="Times New Roman"/>
          <w:sz w:val="28"/>
          <w:szCs w:val="28"/>
          <w:lang w:val="uk-UA"/>
        </w:rPr>
        <w:t xml:space="preserve"> організацій оцінювачів» так:</w:t>
      </w:r>
    </w:p>
    <w:p w:rsidR="0062194E" w:rsidRDefault="003D716E" w:rsidP="0062194E">
      <w:pPr>
        <w:pStyle w:val="rvps2"/>
        <w:spacing w:before="0" w:beforeAutospacing="0" w:after="0" w:afterAutospacing="0"/>
        <w:ind w:firstLine="709"/>
        <w:jc w:val="both"/>
        <w:rPr>
          <w:rFonts w:ascii="Times New Roman" w:hAnsi="Times New Roman" w:cs="Times New Roman"/>
          <w:sz w:val="28"/>
          <w:szCs w:val="28"/>
          <w:lang w:val="uk-UA"/>
        </w:rPr>
      </w:pPr>
      <w:r w:rsidRPr="003D716E">
        <w:rPr>
          <w:rFonts w:ascii="Times New Roman" w:hAnsi="Times New Roman" w:cs="Times New Roman"/>
          <w:sz w:val="28"/>
          <w:szCs w:val="28"/>
          <w:lang w:val="uk-UA"/>
        </w:rPr>
        <w:t xml:space="preserve">у разі якщо оцінювач, якого було заявлено учасником конкурсу для надання послуг з оцінки майна згідно з підпунктом першим пункту </w:t>
      </w:r>
      <w:r w:rsidR="0062194E">
        <w:rPr>
          <w:rFonts w:ascii="Times New Roman" w:hAnsi="Times New Roman" w:cs="Times New Roman"/>
          <w:sz w:val="28"/>
          <w:szCs w:val="28"/>
          <w:lang w:val="uk-UA"/>
        </w:rPr>
        <w:t>6.</w:t>
      </w:r>
      <w:r w:rsidRPr="003D716E">
        <w:rPr>
          <w:rFonts w:ascii="Times New Roman" w:hAnsi="Times New Roman" w:cs="Times New Roman"/>
          <w:sz w:val="28"/>
          <w:szCs w:val="28"/>
          <w:lang w:val="uk-UA"/>
        </w:rPr>
        <w:t xml:space="preserve">2 цього розділу, є членом </w:t>
      </w:r>
      <w:proofErr w:type="spellStart"/>
      <w:r w:rsidRPr="003D716E">
        <w:rPr>
          <w:rFonts w:ascii="Times New Roman" w:hAnsi="Times New Roman" w:cs="Times New Roman"/>
          <w:sz w:val="28"/>
          <w:szCs w:val="28"/>
          <w:lang w:val="uk-UA"/>
        </w:rPr>
        <w:t>саморегулівної</w:t>
      </w:r>
      <w:proofErr w:type="spellEnd"/>
      <w:r w:rsidRPr="003D716E">
        <w:rPr>
          <w:rFonts w:ascii="Times New Roman" w:hAnsi="Times New Roman" w:cs="Times New Roman"/>
          <w:sz w:val="28"/>
          <w:szCs w:val="28"/>
          <w:lang w:val="uk-UA"/>
        </w:rPr>
        <w:t xml:space="preserve"> організації оцінювачів (згідно з інформацією щодо складу </w:t>
      </w:r>
      <w:proofErr w:type="spellStart"/>
      <w:r w:rsidRPr="003D716E">
        <w:rPr>
          <w:rFonts w:ascii="Times New Roman" w:hAnsi="Times New Roman" w:cs="Times New Roman"/>
          <w:sz w:val="28"/>
          <w:szCs w:val="28"/>
          <w:lang w:val="uk-UA"/>
        </w:rPr>
        <w:t>саморегулівних</w:t>
      </w:r>
      <w:proofErr w:type="spellEnd"/>
      <w:r w:rsidRPr="003D716E">
        <w:rPr>
          <w:rFonts w:ascii="Times New Roman" w:hAnsi="Times New Roman" w:cs="Times New Roman"/>
          <w:sz w:val="28"/>
          <w:szCs w:val="28"/>
          <w:lang w:val="uk-UA"/>
        </w:rPr>
        <w:t xml:space="preserve"> організацій оцінювачів, розміщеною на офіційному веб-сайті Фонду), зараховується 2 бали. </w:t>
      </w:r>
      <w:proofErr w:type="spellStart"/>
      <w:r w:rsidRPr="003D716E">
        <w:rPr>
          <w:rFonts w:ascii="Times New Roman" w:hAnsi="Times New Roman" w:cs="Times New Roman"/>
          <w:sz w:val="28"/>
          <w:szCs w:val="28"/>
        </w:rPr>
        <w:t>Загальна</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кількість</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балів</w:t>
      </w:r>
      <w:proofErr w:type="spellEnd"/>
      <w:r w:rsidRPr="003D716E">
        <w:rPr>
          <w:rFonts w:ascii="Times New Roman" w:hAnsi="Times New Roman" w:cs="Times New Roman"/>
          <w:sz w:val="28"/>
          <w:szCs w:val="28"/>
        </w:rPr>
        <w:t xml:space="preserve"> не </w:t>
      </w:r>
      <w:proofErr w:type="spellStart"/>
      <w:r w:rsidRPr="003D716E">
        <w:rPr>
          <w:rFonts w:ascii="Times New Roman" w:hAnsi="Times New Roman" w:cs="Times New Roman"/>
          <w:sz w:val="28"/>
          <w:szCs w:val="28"/>
        </w:rPr>
        <w:t>може</w:t>
      </w:r>
      <w:proofErr w:type="spellEnd"/>
      <w:r w:rsidRPr="003D716E">
        <w:rPr>
          <w:rFonts w:ascii="Times New Roman" w:hAnsi="Times New Roman" w:cs="Times New Roman"/>
          <w:sz w:val="28"/>
          <w:szCs w:val="28"/>
        </w:rPr>
        <w:t xml:space="preserve"> </w:t>
      </w:r>
      <w:proofErr w:type="spellStart"/>
      <w:r w:rsidRPr="003D716E">
        <w:rPr>
          <w:rFonts w:ascii="Times New Roman" w:hAnsi="Times New Roman" w:cs="Times New Roman"/>
          <w:sz w:val="28"/>
          <w:szCs w:val="28"/>
        </w:rPr>
        <w:t>перевищувати</w:t>
      </w:r>
      <w:proofErr w:type="spellEnd"/>
      <w:r w:rsidRPr="003D716E">
        <w:rPr>
          <w:rFonts w:ascii="Times New Roman" w:hAnsi="Times New Roman" w:cs="Times New Roman"/>
          <w:sz w:val="28"/>
          <w:szCs w:val="28"/>
        </w:rPr>
        <w:t xml:space="preserve"> 2.</w:t>
      </w:r>
    </w:p>
    <w:p w:rsidR="0062194E" w:rsidRDefault="0062194E" w:rsidP="0062194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rPr>
        <w:t xml:space="preserve">6. </w:t>
      </w:r>
      <w:proofErr w:type="spellStart"/>
      <w:r w:rsidR="003D716E" w:rsidRPr="003D716E">
        <w:rPr>
          <w:rFonts w:ascii="Times New Roman" w:hAnsi="Times New Roman" w:cs="Times New Roman"/>
          <w:sz w:val="28"/>
          <w:szCs w:val="28"/>
        </w:rPr>
        <w:t>Комісія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розраховує</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кількість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балів</w:t>
      </w:r>
      <w:proofErr w:type="spellEnd"/>
      <w:r w:rsidR="003D716E" w:rsidRPr="003D716E">
        <w:rPr>
          <w:rFonts w:ascii="Times New Roman" w:hAnsi="Times New Roman" w:cs="Times New Roman"/>
          <w:sz w:val="28"/>
          <w:szCs w:val="28"/>
        </w:rPr>
        <w:t xml:space="preserve"> за </w:t>
      </w:r>
      <w:proofErr w:type="spellStart"/>
      <w:r w:rsidR="003D716E" w:rsidRPr="003D716E">
        <w:rPr>
          <w:rFonts w:ascii="Times New Roman" w:hAnsi="Times New Roman" w:cs="Times New Roman"/>
          <w:sz w:val="28"/>
          <w:szCs w:val="28"/>
        </w:rPr>
        <w:t>критерієм</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Запропонована</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учасником</w:t>
      </w:r>
      <w:proofErr w:type="spellEnd"/>
      <w:r w:rsidR="003D716E" w:rsidRPr="003D716E">
        <w:rPr>
          <w:rFonts w:ascii="Times New Roman" w:hAnsi="Times New Roman" w:cs="Times New Roman"/>
          <w:sz w:val="28"/>
          <w:szCs w:val="28"/>
        </w:rPr>
        <w:t xml:space="preserve"> конкурсу </w:t>
      </w:r>
      <w:proofErr w:type="spellStart"/>
      <w:r w:rsidR="003D716E" w:rsidRPr="003D716E">
        <w:rPr>
          <w:rFonts w:ascii="Times New Roman" w:hAnsi="Times New Roman" w:cs="Times New Roman"/>
          <w:sz w:val="28"/>
          <w:szCs w:val="28"/>
        </w:rPr>
        <w:t>вартість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надання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послуг</w:t>
      </w:r>
      <w:proofErr w:type="spellEnd"/>
      <w:r w:rsidR="003D716E" w:rsidRPr="003D716E">
        <w:rPr>
          <w:rFonts w:ascii="Times New Roman" w:hAnsi="Times New Roman" w:cs="Times New Roman"/>
          <w:sz w:val="28"/>
          <w:szCs w:val="28"/>
        </w:rPr>
        <w:t xml:space="preserve"> з </w:t>
      </w:r>
      <w:proofErr w:type="spellStart"/>
      <w:r w:rsidR="003D716E" w:rsidRPr="003D716E">
        <w:rPr>
          <w:rFonts w:ascii="Times New Roman" w:hAnsi="Times New Roman" w:cs="Times New Roman"/>
          <w:sz w:val="28"/>
          <w:szCs w:val="28"/>
        </w:rPr>
        <w:t>оцінки</w:t>
      </w:r>
      <w:proofErr w:type="spellEnd"/>
      <w:r w:rsidR="003D716E" w:rsidRPr="003D716E">
        <w:rPr>
          <w:rFonts w:ascii="Times New Roman" w:hAnsi="Times New Roman" w:cs="Times New Roman"/>
          <w:sz w:val="28"/>
          <w:szCs w:val="28"/>
        </w:rPr>
        <w:t>» так:</w:t>
      </w:r>
    </w:p>
    <w:p w:rsidR="0062194E" w:rsidRDefault="003D716E" w:rsidP="0062194E">
      <w:pPr>
        <w:pStyle w:val="rvps2"/>
        <w:spacing w:before="0" w:beforeAutospacing="0" w:after="0" w:afterAutospacing="0"/>
        <w:ind w:firstLine="709"/>
        <w:jc w:val="both"/>
        <w:rPr>
          <w:rFonts w:ascii="Times New Roman" w:hAnsi="Times New Roman" w:cs="Times New Roman"/>
          <w:sz w:val="28"/>
          <w:szCs w:val="28"/>
          <w:lang w:val="uk-UA"/>
        </w:rPr>
      </w:pPr>
      <w:r w:rsidRPr="0062194E">
        <w:rPr>
          <w:rFonts w:ascii="Times New Roman" w:hAnsi="Times New Roman" w:cs="Times New Roman"/>
          <w:sz w:val="28"/>
          <w:szCs w:val="28"/>
          <w:lang w:val="uk-UA"/>
        </w:rPr>
        <w:t>кількість балів, що зараховується учаснику конкурсу, обраховується відповідно до співвідношення (вираженого у відсотках) запропонованої учасником конкурсу ціни надання послуг з оцінки до очікуваної найбільшої ціни надання послуг з оцінки, надрукованої в інформаційному повідомленні про проведення конкурсу (</w:t>
      </w:r>
      <w:bookmarkStart w:id="61" w:name="w14"/>
      <w:r w:rsidR="00B17F7A" w:rsidRPr="003D716E">
        <w:rPr>
          <w:rFonts w:ascii="Times New Roman" w:hAnsi="Times New Roman" w:cs="Times New Roman"/>
          <w:sz w:val="28"/>
          <w:szCs w:val="28"/>
        </w:rPr>
        <w:fldChar w:fldCharType="begin"/>
      </w:r>
      <w:r w:rsidRPr="0062194E">
        <w:rPr>
          <w:rFonts w:ascii="Times New Roman" w:hAnsi="Times New Roman" w:cs="Times New Roman"/>
          <w:sz w:val="28"/>
          <w:szCs w:val="28"/>
          <w:lang w:val="uk-UA"/>
        </w:rPr>
        <w:instrText xml:space="preserve"> </w:instrText>
      </w:r>
      <w:r w:rsidRPr="003D716E">
        <w:rPr>
          <w:rFonts w:ascii="Times New Roman" w:hAnsi="Times New Roman" w:cs="Times New Roman"/>
          <w:sz w:val="28"/>
          <w:szCs w:val="28"/>
        </w:rPr>
        <w:instrText>HYPERLINK</w:instrText>
      </w:r>
      <w:r w:rsidRPr="0062194E">
        <w:rPr>
          <w:rFonts w:ascii="Times New Roman" w:hAnsi="Times New Roman" w:cs="Times New Roman"/>
          <w:sz w:val="28"/>
          <w:szCs w:val="28"/>
          <w:lang w:val="uk-UA"/>
        </w:rPr>
        <w:instrText xml:space="preserve"> "</w:instrText>
      </w:r>
      <w:r w:rsidRPr="003D716E">
        <w:rPr>
          <w:rFonts w:ascii="Times New Roman" w:hAnsi="Times New Roman" w:cs="Times New Roman"/>
          <w:sz w:val="28"/>
          <w:szCs w:val="28"/>
        </w:rPr>
        <w:instrText>https</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zakon</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rada</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gov</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ua</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laws</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show</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z</w:instrText>
      </w:r>
      <w:r w:rsidRPr="0062194E">
        <w:rPr>
          <w:rFonts w:ascii="Times New Roman" w:hAnsi="Times New Roman" w:cs="Times New Roman"/>
          <w:sz w:val="28"/>
          <w:szCs w:val="28"/>
          <w:lang w:val="uk-UA"/>
        </w:rPr>
        <w:instrText>0198-18?</w:instrText>
      </w:r>
      <w:r w:rsidRPr="003D716E">
        <w:rPr>
          <w:rFonts w:ascii="Times New Roman" w:hAnsi="Times New Roman" w:cs="Times New Roman"/>
          <w:sz w:val="28"/>
          <w:szCs w:val="28"/>
        </w:rPr>
        <w:instrText>find</w:instrText>
      </w:r>
      <w:r w:rsidRPr="0062194E">
        <w:rPr>
          <w:rFonts w:ascii="Times New Roman" w:hAnsi="Times New Roman" w:cs="Times New Roman"/>
          <w:sz w:val="28"/>
          <w:szCs w:val="28"/>
          <w:lang w:val="uk-UA"/>
        </w:rPr>
        <w:instrText>=1&amp;</w:instrText>
      </w:r>
      <w:r w:rsidRPr="003D716E">
        <w:rPr>
          <w:rFonts w:ascii="Times New Roman" w:hAnsi="Times New Roman" w:cs="Times New Roman"/>
          <w:sz w:val="28"/>
          <w:szCs w:val="28"/>
        </w:rPr>
        <w:instrText>text</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E</w:instrText>
      </w:r>
      <w:r w:rsidRPr="0062194E">
        <w:rPr>
          <w:rFonts w:ascii="Times New Roman" w:hAnsi="Times New Roman" w:cs="Times New Roman"/>
          <w:sz w:val="28"/>
          <w:szCs w:val="28"/>
          <w:lang w:val="uk-UA"/>
        </w:rPr>
        <w:instrText>4%</w:instrText>
      </w:r>
      <w:r w:rsidRPr="003D716E">
        <w:rPr>
          <w:rFonts w:ascii="Times New Roman" w:hAnsi="Times New Roman" w:cs="Times New Roman"/>
          <w:sz w:val="28"/>
          <w:szCs w:val="28"/>
        </w:rPr>
        <w:instrText>EE</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E</w:instrText>
      </w:r>
      <w:r w:rsidRPr="0062194E">
        <w:rPr>
          <w:rFonts w:ascii="Times New Roman" w:hAnsi="Times New Roman" w:cs="Times New Roman"/>
          <w:sz w:val="28"/>
          <w:szCs w:val="28"/>
          <w:lang w:val="uk-UA"/>
        </w:rPr>
        <w:instrText>4%</w:instrText>
      </w:r>
      <w:r w:rsidRPr="003D716E">
        <w:rPr>
          <w:rFonts w:ascii="Times New Roman" w:hAnsi="Times New Roman" w:cs="Times New Roman"/>
          <w:sz w:val="28"/>
          <w:szCs w:val="28"/>
        </w:rPr>
        <w:instrText>E</w:instrText>
      </w:r>
      <w:r w:rsidRPr="0062194E">
        <w:rPr>
          <w:rFonts w:ascii="Times New Roman" w:hAnsi="Times New Roman" w:cs="Times New Roman"/>
          <w:sz w:val="28"/>
          <w:szCs w:val="28"/>
          <w:lang w:val="uk-UA"/>
        </w:rPr>
        <w:instrText>0%</w:instrText>
      </w:r>
      <w:r w:rsidRPr="003D716E">
        <w:rPr>
          <w:rFonts w:ascii="Times New Roman" w:hAnsi="Times New Roman" w:cs="Times New Roman"/>
          <w:sz w:val="28"/>
          <w:szCs w:val="28"/>
        </w:rPr>
        <w:instrText>F</w:instrText>
      </w:r>
      <w:r w:rsidRPr="0062194E">
        <w:rPr>
          <w:rFonts w:ascii="Times New Roman" w:hAnsi="Times New Roman" w:cs="Times New Roman"/>
          <w:sz w:val="28"/>
          <w:szCs w:val="28"/>
          <w:lang w:val="uk-UA"/>
        </w:rPr>
        <w:instrText>2%</w:instrText>
      </w:r>
      <w:r w:rsidRPr="003D716E">
        <w:rPr>
          <w:rFonts w:ascii="Times New Roman" w:hAnsi="Times New Roman" w:cs="Times New Roman"/>
          <w:sz w:val="28"/>
          <w:szCs w:val="28"/>
        </w:rPr>
        <w:instrText>EE</w:instrText>
      </w:r>
      <w:r w:rsidRPr="0062194E">
        <w:rPr>
          <w:rFonts w:ascii="Times New Roman" w:hAnsi="Times New Roman" w:cs="Times New Roman"/>
          <w:sz w:val="28"/>
          <w:szCs w:val="28"/>
          <w:lang w:val="uk-UA"/>
        </w:rPr>
        <w:instrText>%</w:instrText>
      </w:r>
      <w:r w:rsidRPr="003D716E">
        <w:rPr>
          <w:rFonts w:ascii="Times New Roman" w:hAnsi="Times New Roman" w:cs="Times New Roman"/>
          <w:sz w:val="28"/>
          <w:szCs w:val="28"/>
        </w:rPr>
        <w:instrText>EA</w:instrText>
      </w:r>
      <w:r w:rsidRPr="0062194E">
        <w:rPr>
          <w:rFonts w:ascii="Times New Roman" w:hAnsi="Times New Roman" w:cs="Times New Roman"/>
          <w:sz w:val="28"/>
          <w:szCs w:val="28"/>
          <w:lang w:val="uk-UA"/>
        </w:rPr>
        <w:instrText>+2" \</w:instrText>
      </w:r>
      <w:r w:rsidRPr="003D716E">
        <w:rPr>
          <w:rFonts w:ascii="Times New Roman" w:hAnsi="Times New Roman" w:cs="Times New Roman"/>
          <w:sz w:val="28"/>
          <w:szCs w:val="28"/>
        </w:rPr>
        <w:instrText>l</w:instrText>
      </w:r>
      <w:r w:rsidRPr="0062194E">
        <w:rPr>
          <w:rFonts w:ascii="Times New Roman" w:hAnsi="Times New Roman" w:cs="Times New Roman"/>
          <w:sz w:val="28"/>
          <w:szCs w:val="28"/>
          <w:lang w:val="uk-UA"/>
        </w:rPr>
        <w:instrText xml:space="preserve"> "</w:instrText>
      </w:r>
      <w:r w:rsidRPr="003D716E">
        <w:rPr>
          <w:rFonts w:ascii="Times New Roman" w:hAnsi="Times New Roman" w:cs="Times New Roman"/>
          <w:sz w:val="28"/>
          <w:szCs w:val="28"/>
        </w:rPr>
        <w:instrText>w</w:instrText>
      </w:r>
      <w:r w:rsidRPr="0062194E">
        <w:rPr>
          <w:rFonts w:ascii="Times New Roman" w:hAnsi="Times New Roman" w:cs="Times New Roman"/>
          <w:sz w:val="28"/>
          <w:szCs w:val="28"/>
          <w:lang w:val="uk-UA"/>
        </w:rPr>
        <w:instrText xml:space="preserve">15" </w:instrText>
      </w:r>
      <w:r w:rsidR="00B17F7A" w:rsidRPr="003D716E">
        <w:rPr>
          <w:rFonts w:ascii="Times New Roman" w:hAnsi="Times New Roman" w:cs="Times New Roman"/>
          <w:sz w:val="28"/>
          <w:szCs w:val="28"/>
        </w:rPr>
        <w:fldChar w:fldCharType="separate"/>
      </w:r>
      <w:r w:rsidRPr="0062194E">
        <w:rPr>
          <w:rStyle w:val="a6"/>
          <w:rFonts w:ascii="Times New Roman" w:hAnsi="Times New Roman" w:cs="Times New Roman"/>
          <w:color w:val="auto"/>
          <w:sz w:val="28"/>
          <w:szCs w:val="28"/>
          <w:u w:val="none"/>
          <w:lang w:val="uk-UA"/>
        </w:rPr>
        <w:t>додаток</w:t>
      </w:r>
      <w:r w:rsidR="00B17F7A" w:rsidRPr="003D716E">
        <w:rPr>
          <w:rFonts w:ascii="Times New Roman" w:hAnsi="Times New Roman" w:cs="Times New Roman"/>
          <w:sz w:val="28"/>
          <w:szCs w:val="28"/>
        </w:rPr>
        <w:fldChar w:fldCharType="end"/>
      </w:r>
      <w:bookmarkEnd w:id="61"/>
      <w:r w:rsidRPr="0062194E">
        <w:rPr>
          <w:rFonts w:ascii="Times New Roman" w:hAnsi="Times New Roman" w:cs="Times New Roman"/>
          <w:sz w:val="28"/>
          <w:szCs w:val="28"/>
          <w:lang w:val="uk-UA"/>
        </w:rPr>
        <w:t xml:space="preserve"> </w:t>
      </w:r>
      <w:r w:rsidR="0062194E">
        <w:rPr>
          <w:rFonts w:ascii="Times New Roman" w:hAnsi="Times New Roman" w:cs="Times New Roman"/>
          <w:sz w:val="28"/>
          <w:szCs w:val="28"/>
          <w:lang w:val="uk-UA"/>
        </w:rPr>
        <w:t>5 до Положення</w:t>
      </w:r>
      <w:r w:rsidRPr="0062194E">
        <w:rPr>
          <w:rFonts w:ascii="Times New Roman" w:hAnsi="Times New Roman" w:cs="Times New Roman"/>
          <w:sz w:val="28"/>
          <w:szCs w:val="28"/>
          <w:lang w:val="uk-UA"/>
        </w:rPr>
        <w:t>).</w:t>
      </w:r>
      <w:bookmarkStart w:id="62" w:name="n161"/>
      <w:bookmarkEnd w:id="62"/>
    </w:p>
    <w:p w:rsidR="0062194E" w:rsidRDefault="0062194E" w:rsidP="0062194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rPr>
        <w:t xml:space="preserve">7. </w:t>
      </w:r>
      <w:proofErr w:type="spellStart"/>
      <w:r w:rsidR="003D716E" w:rsidRPr="003D716E">
        <w:rPr>
          <w:rFonts w:ascii="Times New Roman" w:hAnsi="Times New Roman" w:cs="Times New Roman"/>
          <w:sz w:val="28"/>
          <w:szCs w:val="28"/>
        </w:rPr>
        <w:t>Нараховані</w:t>
      </w:r>
      <w:proofErr w:type="spellEnd"/>
      <w:r w:rsidR="003D716E" w:rsidRPr="003D716E">
        <w:rPr>
          <w:rFonts w:ascii="Times New Roman" w:hAnsi="Times New Roman" w:cs="Times New Roman"/>
          <w:sz w:val="28"/>
          <w:szCs w:val="28"/>
        </w:rPr>
        <w:t xml:space="preserve"> кожному </w:t>
      </w:r>
      <w:proofErr w:type="spellStart"/>
      <w:r w:rsidR="003D716E" w:rsidRPr="003D716E">
        <w:rPr>
          <w:rFonts w:ascii="Times New Roman" w:hAnsi="Times New Roman" w:cs="Times New Roman"/>
          <w:sz w:val="28"/>
          <w:szCs w:val="28"/>
        </w:rPr>
        <w:t>учаснику</w:t>
      </w:r>
      <w:proofErr w:type="spellEnd"/>
      <w:r w:rsidR="003D716E" w:rsidRPr="003D716E">
        <w:rPr>
          <w:rFonts w:ascii="Times New Roman" w:hAnsi="Times New Roman" w:cs="Times New Roman"/>
          <w:sz w:val="28"/>
          <w:szCs w:val="28"/>
        </w:rPr>
        <w:t xml:space="preserve"> конкурсу за </w:t>
      </w:r>
      <w:proofErr w:type="spellStart"/>
      <w:r w:rsidR="003D716E" w:rsidRPr="003D716E">
        <w:rPr>
          <w:rFonts w:ascii="Times New Roman" w:hAnsi="Times New Roman" w:cs="Times New Roman"/>
          <w:sz w:val="28"/>
          <w:szCs w:val="28"/>
        </w:rPr>
        <w:t>усіма</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критеріями</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бали</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підсумовуються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Учасник</w:t>
      </w:r>
      <w:proofErr w:type="spellEnd"/>
      <w:r w:rsidR="003D716E" w:rsidRPr="003D716E">
        <w:rPr>
          <w:rFonts w:ascii="Times New Roman" w:hAnsi="Times New Roman" w:cs="Times New Roman"/>
          <w:sz w:val="28"/>
          <w:szCs w:val="28"/>
        </w:rPr>
        <w:t xml:space="preserve"> конкурсу, </w:t>
      </w:r>
      <w:proofErr w:type="spellStart"/>
      <w:r w:rsidR="003D716E" w:rsidRPr="003D716E">
        <w:rPr>
          <w:rFonts w:ascii="Times New Roman" w:hAnsi="Times New Roman" w:cs="Times New Roman"/>
          <w:sz w:val="28"/>
          <w:szCs w:val="28"/>
        </w:rPr>
        <w:t>який</w:t>
      </w:r>
      <w:proofErr w:type="spellEnd"/>
      <w:r w:rsidR="003D716E" w:rsidRPr="003D716E">
        <w:rPr>
          <w:rFonts w:ascii="Times New Roman" w:hAnsi="Times New Roman" w:cs="Times New Roman"/>
          <w:sz w:val="28"/>
          <w:szCs w:val="28"/>
        </w:rPr>
        <w:t xml:space="preserve"> у </w:t>
      </w:r>
      <w:proofErr w:type="spellStart"/>
      <w:r w:rsidR="003D716E" w:rsidRPr="003D716E">
        <w:rPr>
          <w:rFonts w:ascii="Times New Roman" w:hAnsi="Times New Roman" w:cs="Times New Roman"/>
          <w:sz w:val="28"/>
          <w:szCs w:val="28"/>
        </w:rPr>
        <w:t>підсумку</w:t>
      </w:r>
      <w:proofErr w:type="spellEnd"/>
      <w:r w:rsidR="003D716E" w:rsidRPr="003D716E">
        <w:rPr>
          <w:rFonts w:ascii="Times New Roman" w:hAnsi="Times New Roman" w:cs="Times New Roman"/>
          <w:sz w:val="28"/>
          <w:szCs w:val="28"/>
        </w:rPr>
        <w:t xml:space="preserve"> набрав </w:t>
      </w:r>
      <w:proofErr w:type="spellStart"/>
      <w:r w:rsidR="003D716E" w:rsidRPr="003D716E">
        <w:rPr>
          <w:rFonts w:ascii="Times New Roman" w:hAnsi="Times New Roman" w:cs="Times New Roman"/>
          <w:sz w:val="28"/>
          <w:szCs w:val="28"/>
        </w:rPr>
        <w:t>найбільшу</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кількість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балів</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визнається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переможцем</w:t>
      </w:r>
      <w:proofErr w:type="spellEnd"/>
      <w:r w:rsidR="003D716E" w:rsidRPr="003D716E">
        <w:rPr>
          <w:rFonts w:ascii="Times New Roman" w:hAnsi="Times New Roman" w:cs="Times New Roman"/>
          <w:sz w:val="28"/>
          <w:szCs w:val="28"/>
        </w:rPr>
        <w:t>.</w:t>
      </w:r>
      <w:bookmarkStart w:id="63" w:name="n162"/>
      <w:bookmarkEnd w:id="63"/>
    </w:p>
    <w:p w:rsidR="0062194E" w:rsidRDefault="0062194E" w:rsidP="0062194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rPr>
        <w:t xml:space="preserve">8. </w:t>
      </w:r>
      <w:proofErr w:type="spellStart"/>
      <w:r w:rsidR="003D716E" w:rsidRPr="003D716E">
        <w:rPr>
          <w:rFonts w:ascii="Times New Roman" w:hAnsi="Times New Roman" w:cs="Times New Roman"/>
          <w:sz w:val="28"/>
          <w:szCs w:val="28"/>
        </w:rPr>
        <w:t>Якщо</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після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обрахування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балів</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виявилась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однакова</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кількість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балів</w:t>
      </w:r>
      <w:proofErr w:type="spellEnd"/>
      <w:r w:rsidR="003D716E" w:rsidRPr="003D716E">
        <w:rPr>
          <w:rFonts w:ascii="Times New Roman" w:hAnsi="Times New Roman" w:cs="Times New Roman"/>
          <w:sz w:val="28"/>
          <w:szCs w:val="28"/>
        </w:rPr>
        <w:t xml:space="preserve"> у </w:t>
      </w:r>
      <w:proofErr w:type="spellStart"/>
      <w:r w:rsidR="003D716E" w:rsidRPr="003D716E">
        <w:rPr>
          <w:rFonts w:ascii="Times New Roman" w:hAnsi="Times New Roman" w:cs="Times New Roman"/>
          <w:sz w:val="28"/>
          <w:szCs w:val="28"/>
        </w:rPr>
        <w:t>декількох</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учасників</w:t>
      </w:r>
      <w:proofErr w:type="spellEnd"/>
      <w:r w:rsidR="003D716E" w:rsidRPr="003D716E">
        <w:rPr>
          <w:rFonts w:ascii="Times New Roman" w:hAnsi="Times New Roman" w:cs="Times New Roman"/>
          <w:sz w:val="28"/>
          <w:szCs w:val="28"/>
        </w:rPr>
        <w:t xml:space="preserve"> конкурсу, члени </w:t>
      </w:r>
      <w:proofErr w:type="spellStart"/>
      <w:r w:rsidR="003D716E" w:rsidRPr="003D716E">
        <w:rPr>
          <w:rFonts w:ascii="Times New Roman" w:hAnsi="Times New Roman" w:cs="Times New Roman"/>
          <w:sz w:val="28"/>
          <w:szCs w:val="28"/>
        </w:rPr>
        <w:t>комісії</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обирають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переможцем</w:t>
      </w:r>
      <w:proofErr w:type="spellEnd"/>
      <w:r w:rsidR="003D716E" w:rsidRPr="003D716E">
        <w:rPr>
          <w:rFonts w:ascii="Times New Roman" w:hAnsi="Times New Roman" w:cs="Times New Roman"/>
          <w:sz w:val="28"/>
          <w:szCs w:val="28"/>
        </w:rPr>
        <w:t xml:space="preserve"> конкурсу </w:t>
      </w:r>
      <w:proofErr w:type="spellStart"/>
      <w:r w:rsidR="003D716E" w:rsidRPr="003D716E">
        <w:rPr>
          <w:rFonts w:ascii="Times New Roman" w:hAnsi="Times New Roman" w:cs="Times New Roman"/>
          <w:sz w:val="28"/>
          <w:szCs w:val="28"/>
        </w:rPr>
        <w:t>учасника</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який</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запропонував</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найменшу</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вартість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надання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послуг</w:t>
      </w:r>
      <w:proofErr w:type="spellEnd"/>
      <w:r w:rsidR="003D716E" w:rsidRPr="003D716E">
        <w:rPr>
          <w:rFonts w:ascii="Times New Roman" w:hAnsi="Times New Roman" w:cs="Times New Roman"/>
          <w:sz w:val="28"/>
          <w:szCs w:val="28"/>
        </w:rPr>
        <w:t xml:space="preserve"> з </w:t>
      </w:r>
      <w:proofErr w:type="spellStart"/>
      <w:r w:rsidR="003D716E" w:rsidRPr="003D716E">
        <w:rPr>
          <w:rFonts w:ascii="Times New Roman" w:hAnsi="Times New Roman" w:cs="Times New Roman"/>
          <w:sz w:val="28"/>
          <w:szCs w:val="28"/>
        </w:rPr>
        <w:t>оцінки</w:t>
      </w:r>
      <w:proofErr w:type="spellEnd"/>
      <w:r w:rsidR="003D716E" w:rsidRPr="003D716E">
        <w:rPr>
          <w:rFonts w:ascii="Times New Roman" w:hAnsi="Times New Roman" w:cs="Times New Roman"/>
          <w:sz w:val="28"/>
          <w:szCs w:val="28"/>
        </w:rPr>
        <w:t>.</w:t>
      </w:r>
      <w:bookmarkStart w:id="64" w:name="n163"/>
      <w:bookmarkEnd w:id="64"/>
    </w:p>
    <w:p w:rsidR="0062194E" w:rsidRDefault="0062194E" w:rsidP="0062194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62194E">
        <w:rPr>
          <w:rFonts w:ascii="Times New Roman" w:hAnsi="Times New Roman" w:cs="Times New Roman"/>
          <w:sz w:val="28"/>
          <w:szCs w:val="28"/>
          <w:lang w:val="uk-UA"/>
        </w:rPr>
        <w:t>9. Якщо після обрахування балів виявилось, що декілька учасників конкурсу мають однакову кількість балів та запропонували однакову вартість надання послуг з оцінки, члени комісії обирають переможцем конкурсу учасника, який запропонував найменший строк виконання робіт.</w:t>
      </w:r>
      <w:bookmarkStart w:id="65" w:name="n164"/>
      <w:bookmarkEnd w:id="65"/>
    </w:p>
    <w:p w:rsidR="0062194E" w:rsidRDefault="0062194E" w:rsidP="0062194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62194E">
        <w:rPr>
          <w:rFonts w:ascii="Times New Roman" w:hAnsi="Times New Roman" w:cs="Times New Roman"/>
          <w:sz w:val="28"/>
          <w:szCs w:val="28"/>
          <w:lang w:val="uk-UA"/>
        </w:rPr>
        <w:t xml:space="preserve">10. Якщо після обрахування балів виявилось, що декілька учасників конкурсу, які мають однакову кількість балів, запропонували також однакову вартість надання послуг з оцінки та однаковий строк виконання робіт, призначається таємне голосування. </w:t>
      </w:r>
      <w:proofErr w:type="spellStart"/>
      <w:r w:rsidR="003D716E" w:rsidRPr="003D716E">
        <w:rPr>
          <w:rFonts w:ascii="Times New Roman" w:hAnsi="Times New Roman" w:cs="Times New Roman"/>
          <w:sz w:val="28"/>
          <w:szCs w:val="28"/>
        </w:rPr>
        <w:t>Секретар</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комісії</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роздає</w:t>
      </w:r>
      <w:proofErr w:type="spellEnd"/>
      <w:r w:rsidR="003D716E" w:rsidRPr="003D716E">
        <w:rPr>
          <w:rFonts w:ascii="Times New Roman" w:hAnsi="Times New Roman" w:cs="Times New Roman"/>
          <w:sz w:val="28"/>
          <w:szCs w:val="28"/>
        </w:rPr>
        <w:t xml:space="preserve"> членам </w:t>
      </w:r>
      <w:proofErr w:type="spellStart"/>
      <w:r w:rsidR="003D716E" w:rsidRPr="003D716E">
        <w:rPr>
          <w:rFonts w:ascii="Times New Roman" w:hAnsi="Times New Roman" w:cs="Times New Roman"/>
          <w:sz w:val="28"/>
          <w:szCs w:val="28"/>
        </w:rPr>
        <w:t>комісії</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бюлетені</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таємного</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голосування</w:t>
      </w:r>
      <w:proofErr w:type="spellEnd"/>
      <w:r w:rsidR="003D716E" w:rsidRPr="003D716E">
        <w:rPr>
          <w:rFonts w:ascii="Times New Roman" w:hAnsi="Times New Roman" w:cs="Times New Roman"/>
          <w:sz w:val="28"/>
          <w:szCs w:val="28"/>
        </w:rPr>
        <w:t xml:space="preserve"> (</w:t>
      </w:r>
      <w:bookmarkStart w:id="66" w:name="w15"/>
      <w:proofErr w:type="spellStart"/>
      <w:r w:rsidR="00B17F7A" w:rsidRPr="003D716E">
        <w:rPr>
          <w:rFonts w:ascii="Times New Roman" w:hAnsi="Times New Roman" w:cs="Times New Roman"/>
          <w:sz w:val="28"/>
          <w:szCs w:val="28"/>
        </w:rPr>
        <w:fldChar w:fldCharType="begin"/>
      </w:r>
      <w:r w:rsidR="003D716E" w:rsidRPr="003D716E">
        <w:rPr>
          <w:rFonts w:ascii="Times New Roman" w:hAnsi="Times New Roman" w:cs="Times New Roman"/>
          <w:sz w:val="28"/>
          <w:szCs w:val="28"/>
        </w:rPr>
        <w:instrText xml:space="preserve"> HYPERLINK "https://zakon.rada.gov.ua/laws/show/z0198-18?find=1&amp;text=%E4%EE%E4%E0%F2%EE%EA+2" \l "w16" </w:instrText>
      </w:r>
      <w:r w:rsidR="00B17F7A" w:rsidRPr="003D716E">
        <w:rPr>
          <w:rFonts w:ascii="Times New Roman" w:hAnsi="Times New Roman" w:cs="Times New Roman"/>
          <w:sz w:val="28"/>
          <w:szCs w:val="28"/>
        </w:rPr>
        <w:fldChar w:fldCharType="separate"/>
      </w:r>
      <w:r w:rsidR="003D716E" w:rsidRPr="003D716E">
        <w:rPr>
          <w:rStyle w:val="a6"/>
          <w:rFonts w:ascii="Times New Roman" w:hAnsi="Times New Roman" w:cs="Times New Roman"/>
          <w:color w:val="auto"/>
          <w:sz w:val="28"/>
          <w:szCs w:val="28"/>
          <w:u w:val="none"/>
        </w:rPr>
        <w:t>додаток</w:t>
      </w:r>
      <w:proofErr w:type="spellEnd"/>
      <w:r w:rsidR="00B17F7A" w:rsidRPr="003D716E">
        <w:rPr>
          <w:rFonts w:ascii="Times New Roman" w:hAnsi="Times New Roman" w:cs="Times New Roman"/>
          <w:sz w:val="28"/>
          <w:szCs w:val="28"/>
        </w:rPr>
        <w:fldChar w:fldCharType="end"/>
      </w:r>
      <w:bookmarkEnd w:id="66"/>
      <w:r w:rsidR="003D716E" w:rsidRPr="003D716E">
        <w:rPr>
          <w:rFonts w:ascii="Times New Roman" w:hAnsi="Times New Roman" w:cs="Times New Roman"/>
          <w:sz w:val="28"/>
          <w:szCs w:val="28"/>
        </w:rPr>
        <w:t xml:space="preserve"> </w:t>
      </w:r>
      <w:r>
        <w:rPr>
          <w:rFonts w:ascii="Times New Roman" w:hAnsi="Times New Roman" w:cs="Times New Roman"/>
          <w:sz w:val="28"/>
          <w:szCs w:val="28"/>
          <w:lang w:val="uk-UA"/>
        </w:rPr>
        <w:t>7 до Положення</w:t>
      </w:r>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Бюлетені</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таємного</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голосування</w:t>
      </w:r>
      <w:proofErr w:type="spellEnd"/>
      <w:r w:rsidR="003D716E" w:rsidRPr="003D716E">
        <w:rPr>
          <w:rFonts w:ascii="Times New Roman" w:hAnsi="Times New Roman" w:cs="Times New Roman"/>
          <w:sz w:val="28"/>
          <w:szCs w:val="28"/>
        </w:rPr>
        <w:t xml:space="preserve"> не є </w:t>
      </w:r>
      <w:proofErr w:type="spellStart"/>
      <w:r w:rsidR="003D716E" w:rsidRPr="003D716E">
        <w:rPr>
          <w:rFonts w:ascii="Times New Roman" w:hAnsi="Times New Roman" w:cs="Times New Roman"/>
          <w:sz w:val="28"/>
          <w:szCs w:val="28"/>
        </w:rPr>
        <w:t>іменними</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Заповнені</w:t>
      </w:r>
      <w:proofErr w:type="spellEnd"/>
      <w:r w:rsidR="003D716E" w:rsidRPr="003D716E">
        <w:rPr>
          <w:rFonts w:ascii="Times New Roman" w:hAnsi="Times New Roman" w:cs="Times New Roman"/>
          <w:sz w:val="28"/>
          <w:szCs w:val="28"/>
        </w:rPr>
        <w:t xml:space="preserve"> членами </w:t>
      </w:r>
      <w:proofErr w:type="spellStart"/>
      <w:r w:rsidR="003D716E" w:rsidRPr="003D716E">
        <w:rPr>
          <w:rFonts w:ascii="Times New Roman" w:hAnsi="Times New Roman" w:cs="Times New Roman"/>
          <w:sz w:val="28"/>
          <w:szCs w:val="28"/>
        </w:rPr>
        <w:t>комісії</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бюлетені</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після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завершення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голосування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надаються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голові</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комісії</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який</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оприлюднює</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результати</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голосування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Переможцем</w:t>
      </w:r>
      <w:proofErr w:type="spellEnd"/>
      <w:r w:rsidR="003D716E" w:rsidRPr="003D716E">
        <w:rPr>
          <w:rFonts w:ascii="Times New Roman" w:hAnsi="Times New Roman" w:cs="Times New Roman"/>
          <w:sz w:val="28"/>
          <w:szCs w:val="28"/>
        </w:rPr>
        <w:t xml:space="preserve"> конкурсу </w:t>
      </w:r>
      <w:proofErr w:type="spellStart"/>
      <w:r w:rsidR="003D716E" w:rsidRPr="003D716E">
        <w:rPr>
          <w:rFonts w:ascii="Times New Roman" w:hAnsi="Times New Roman" w:cs="Times New Roman"/>
          <w:sz w:val="28"/>
          <w:szCs w:val="28"/>
        </w:rPr>
        <w:t>визнається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учасник</w:t>
      </w:r>
      <w:proofErr w:type="spellEnd"/>
      <w:r w:rsidR="003D716E" w:rsidRPr="003D716E">
        <w:rPr>
          <w:rFonts w:ascii="Times New Roman" w:hAnsi="Times New Roman" w:cs="Times New Roman"/>
          <w:sz w:val="28"/>
          <w:szCs w:val="28"/>
        </w:rPr>
        <w:t xml:space="preserve">, за </w:t>
      </w:r>
      <w:proofErr w:type="spellStart"/>
      <w:r w:rsidR="003D716E" w:rsidRPr="003D716E">
        <w:rPr>
          <w:rFonts w:ascii="Times New Roman" w:hAnsi="Times New Roman" w:cs="Times New Roman"/>
          <w:sz w:val="28"/>
          <w:szCs w:val="28"/>
        </w:rPr>
        <w:t>якого</w:t>
      </w:r>
      <w:proofErr w:type="spellEnd"/>
      <w:r w:rsidR="003D716E" w:rsidRPr="003D716E">
        <w:rPr>
          <w:rFonts w:ascii="Times New Roman" w:hAnsi="Times New Roman" w:cs="Times New Roman"/>
          <w:sz w:val="28"/>
          <w:szCs w:val="28"/>
        </w:rPr>
        <w:t xml:space="preserve"> члени </w:t>
      </w:r>
      <w:proofErr w:type="spellStart"/>
      <w:r w:rsidR="003D716E" w:rsidRPr="003D716E">
        <w:rPr>
          <w:rFonts w:ascii="Times New Roman" w:hAnsi="Times New Roman" w:cs="Times New Roman"/>
          <w:sz w:val="28"/>
          <w:szCs w:val="28"/>
        </w:rPr>
        <w:t>комісії</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віддали</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більшість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голосів</w:t>
      </w:r>
      <w:proofErr w:type="spellEnd"/>
      <w:r w:rsidR="003D716E" w:rsidRPr="003D716E">
        <w:rPr>
          <w:rFonts w:ascii="Times New Roman" w:hAnsi="Times New Roman" w:cs="Times New Roman"/>
          <w:sz w:val="28"/>
          <w:szCs w:val="28"/>
        </w:rPr>
        <w:t xml:space="preserve"> «за».</w:t>
      </w:r>
      <w:bookmarkStart w:id="67" w:name="n165"/>
      <w:bookmarkEnd w:id="67"/>
    </w:p>
    <w:p w:rsidR="0062194E" w:rsidRDefault="003D716E" w:rsidP="0062194E">
      <w:pPr>
        <w:pStyle w:val="rvps2"/>
        <w:spacing w:before="0" w:beforeAutospacing="0" w:after="0" w:afterAutospacing="0"/>
        <w:ind w:firstLine="709"/>
        <w:jc w:val="both"/>
        <w:rPr>
          <w:rFonts w:ascii="Times New Roman" w:hAnsi="Times New Roman" w:cs="Times New Roman"/>
          <w:sz w:val="28"/>
          <w:szCs w:val="28"/>
          <w:lang w:val="uk-UA"/>
        </w:rPr>
      </w:pPr>
      <w:r w:rsidRPr="0062194E">
        <w:rPr>
          <w:rFonts w:ascii="Times New Roman" w:hAnsi="Times New Roman" w:cs="Times New Roman"/>
          <w:sz w:val="28"/>
          <w:szCs w:val="28"/>
          <w:lang w:val="uk-UA"/>
        </w:rPr>
        <w:t>За умови рівної кількості голосів право вирішального голосу на засіданні комісії належить голові комісії, який озвучує своє рішення, зазначене в його бюлетені таємного голосування.</w:t>
      </w:r>
      <w:bookmarkStart w:id="68" w:name="n166"/>
      <w:bookmarkEnd w:id="68"/>
    </w:p>
    <w:p w:rsidR="003D716E" w:rsidRPr="0062194E" w:rsidRDefault="0062194E" w:rsidP="0062194E">
      <w:pPr>
        <w:pStyle w:val="rvps2"/>
        <w:spacing w:before="0" w:beforeAutospacing="0" w:after="0" w:afterAutospacing="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D716E" w:rsidRPr="003D716E">
        <w:rPr>
          <w:rFonts w:ascii="Times New Roman" w:hAnsi="Times New Roman" w:cs="Times New Roman"/>
          <w:sz w:val="28"/>
          <w:szCs w:val="28"/>
        </w:rPr>
        <w:t xml:space="preserve">11. </w:t>
      </w:r>
      <w:proofErr w:type="spellStart"/>
      <w:r w:rsidR="003D716E" w:rsidRPr="003D716E">
        <w:rPr>
          <w:rFonts w:ascii="Times New Roman" w:hAnsi="Times New Roman" w:cs="Times New Roman"/>
          <w:sz w:val="28"/>
          <w:szCs w:val="28"/>
        </w:rPr>
        <w:t>Якщо</w:t>
      </w:r>
      <w:proofErr w:type="spellEnd"/>
      <w:r w:rsidR="003D716E" w:rsidRPr="003D716E">
        <w:rPr>
          <w:rFonts w:ascii="Times New Roman" w:hAnsi="Times New Roman" w:cs="Times New Roman"/>
          <w:sz w:val="28"/>
          <w:szCs w:val="28"/>
        </w:rPr>
        <w:t xml:space="preserve"> на одному </w:t>
      </w:r>
      <w:proofErr w:type="spellStart"/>
      <w:r w:rsidR="003D716E" w:rsidRPr="003D716E">
        <w:rPr>
          <w:rFonts w:ascii="Times New Roman" w:hAnsi="Times New Roman" w:cs="Times New Roman"/>
          <w:sz w:val="28"/>
          <w:szCs w:val="28"/>
        </w:rPr>
        <w:t>засіданні</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відбувається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одночасно</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декілька</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конкурсів</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учаснику</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який</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щойно</w:t>
      </w:r>
      <w:proofErr w:type="spellEnd"/>
      <w:r w:rsidR="003D716E" w:rsidRPr="003D716E">
        <w:rPr>
          <w:rFonts w:ascii="Times New Roman" w:hAnsi="Times New Roman" w:cs="Times New Roman"/>
          <w:sz w:val="28"/>
          <w:szCs w:val="28"/>
        </w:rPr>
        <w:t xml:space="preserve"> став </w:t>
      </w:r>
      <w:proofErr w:type="spellStart"/>
      <w:r w:rsidR="003D716E" w:rsidRPr="003D716E">
        <w:rPr>
          <w:rFonts w:ascii="Times New Roman" w:hAnsi="Times New Roman" w:cs="Times New Roman"/>
          <w:sz w:val="28"/>
          <w:szCs w:val="28"/>
        </w:rPr>
        <w:t>переможцем</w:t>
      </w:r>
      <w:proofErr w:type="spellEnd"/>
      <w:r w:rsidR="003D716E" w:rsidRPr="003D716E">
        <w:rPr>
          <w:rFonts w:ascii="Times New Roman" w:hAnsi="Times New Roman" w:cs="Times New Roman"/>
          <w:sz w:val="28"/>
          <w:szCs w:val="28"/>
        </w:rPr>
        <w:t xml:space="preserve"> конкурсу, в </w:t>
      </w:r>
      <w:proofErr w:type="spellStart"/>
      <w:r w:rsidR="003D716E" w:rsidRPr="003D716E">
        <w:rPr>
          <w:rFonts w:ascii="Times New Roman" w:hAnsi="Times New Roman" w:cs="Times New Roman"/>
          <w:sz w:val="28"/>
          <w:szCs w:val="28"/>
        </w:rPr>
        <w:t>усіх</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наступних</w:t>
      </w:r>
      <w:proofErr w:type="spellEnd"/>
      <w:r w:rsidR="003D716E" w:rsidRPr="003D716E">
        <w:rPr>
          <w:rFonts w:ascii="Times New Roman" w:hAnsi="Times New Roman" w:cs="Times New Roman"/>
          <w:sz w:val="28"/>
          <w:szCs w:val="28"/>
        </w:rPr>
        <w:t xml:space="preserve"> конкурсах </w:t>
      </w:r>
      <w:proofErr w:type="spellStart"/>
      <w:r w:rsidR="003D716E" w:rsidRPr="003D716E">
        <w:rPr>
          <w:rFonts w:ascii="Times New Roman" w:hAnsi="Times New Roman" w:cs="Times New Roman"/>
          <w:sz w:val="28"/>
          <w:szCs w:val="28"/>
        </w:rPr>
        <w:t>знімаються</w:t>
      </w:r>
      <w:proofErr w:type="spellEnd"/>
      <w:r w:rsidR="003D716E" w:rsidRPr="003D716E">
        <w:rPr>
          <w:rFonts w:ascii="Times New Roman" w:hAnsi="Times New Roman" w:cs="Times New Roman"/>
          <w:sz w:val="28"/>
          <w:szCs w:val="28"/>
        </w:rPr>
        <w:t xml:space="preserve"> 10 </w:t>
      </w:r>
      <w:proofErr w:type="spellStart"/>
      <w:r w:rsidR="003D716E" w:rsidRPr="003D716E">
        <w:rPr>
          <w:rFonts w:ascii="Times New Roman" w:hAnsi="Times New Roman" w:cs="Times New Roman"/>
          <w:sz w:val="28"/>
          <w:szCs w:val="28"/>
        </w:rPr>
        <w:t>балів</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Якщо</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учасник</w:t>
      </w:r>
      <w:proofErr w:type="spellEnd"/>
      <w:r w:rsidR="003D716E" w:rsidRPr="003D716E">
        <w:rPr>
          <w:rFonts w:ascii="Times New Roman" w:hAnsi="Times New Roman" w:cs="Times New Roman"/>
          <w:sz w:val="28"/>
          <w:szCs w:val="28"/>
        </w:rPr>
        <w:t xml:space="preserve"> конкурсу повторно став </w:t>
      </w:r>
      <w:proofErr w:type="spellStart"/>
      <w:r w:rsidR="003D716E" w:rsidRPr="003D716E">
        <w:rPr>
          <w:rFonts w:ascii="Times New Roman" w:hAnsi="Times New Roman" w:cs="Times New Roman"/>
          <w:sz w:val="28"/>
          <w:szCs w:val="28"/>
        </w:rPr>
        <w:t>переможцем</w:t>
      </w:r>
      <w:proofErr w:type="spellEnd"/>
      <w:r w:rsidR="003D716E" w:rsidRPr="003D716E">
        <w:rPr>
          <w:rFonts w:ascii="Times New Roman" w:hAnsi="Times New Roman" w:cs="Times New Roman"/>
          <w:sz w:val="28"/>
          <w:szCs w:val="28"/>
        </w:rPr>
        <w:t xml:space="preserve">, в </w:t>
      </w:r>
      <w:proofErr w:type="spellStart"/>
      <w:r w:rsidR="003D716E" w:rsidRPr="003D716E">
        <w:rPr>
          <w:rFonts w:ascii="Times New Roman" w:hAnsi="Times New Roman" w:cs="Times New Roman"/>
          <w:sz w:val="28"/>
          <w:szCs w:val="28"/>
        </w:rPr>
        <w:t>усіх</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наступних</w:t>
      </w:r>
      <w:proofErr w:type="spellEnd"/>
      <w:r w:rsidR="003D716E" w:rsidRPr="003D716E">
        <w:rPr>
          <w:rFonts w:ascii="Times New Roman" w:hAnsi="Times New Roman" w:cs="Times New Roman"/>
          <w:sz w:val="28"/>
          <w:szCs w:val="28"/>
        </w:rPr>
        <w:t xml:space="preserve"> конкурсах </w:t>
      </w:r>
      <w:proofErr w:type="spellStart"/>
      <w:r w:rsidR="003D716E" w:rsidRPr="003D716E">
        <w:rPr>
          <w:rFonts w:ascii="Times New Roman" w:hAnsi="Times New Roman" w:cs="Times New Roman"/>
          <w:sz w:val="28"/>
          <w:szCs w:val="28"/>
        </w:rPr>
        <w:t>йому</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додатково</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знімаються</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ще</w:t>
      </w:r>
      <w:proofErr w:type="spellEnd"/>
      <w:r w:rsidR="003D716E" w:rsidRPr="003D716E">
        <w:rPr>
          <w:rFonts w:ascii="Times New Roman" w:hAnsi="Times New Roman" w:cs="Times New Roman"/>
          <w:sz w:val="28"/>
          <w:szCs w:val="28"/>
        </w:rPr>
        <w:t xml:space="preserve"> 5 </w:t>
      </w:r>
      <w:proofErr w:type="spellStart"/>
      <w:r w:rsidR="003D716E" w:rsidRPr="003D716E">
        <w:rPr>
          <w:rFonts w:ascii="Times New Roman" w:hAnsi="Times New Roman" w:cs="Times New Roman"/>
          <w:sz w:val="28"/>
          <w:szCs w:val="28"/>
        </w:rPr>
        <w:t>балів</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Загальна</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кількість</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балів</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що</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знімаються</w:t>
      </w:r>
      <w:proofErr w:type="spellEnd"/>
      <w:r w:rsidR="003D716E" w:rsidRPr="003D716E">
        <w:rPr>
          <w:rFonts w:ascii="Times New Roman" w:hAnsi="Times New Roman" w:cs="Times New Roman"/>
          <w:sz w:val="28"/>
          <w:szCs w:val="28"/>
        </w:rPr>
        <w:t xml:space="preserve">, не </w:t>
      </w:r>
      <w:proofErr w:type="spellStart"/>
      <w:r w:rsidR="003D716E" w:rsidRPr="003D716E">
        <w:rPr>
          <w:rFonts w:ascii="Times New Roman" w:hAnsi="Times New Roman" w:cs="Times New Roman"/>
          <w:sz w:val="28"/>
          <w:szCs w:val="28"/>
        </w:rPr>
        <w:t>може</w:t>
      </w:r>
      <w:proofErr w:type="spellEnd"/>
      <w:r w:rsidR="003D716E" w:rsidRPr="003D716E">
        <w:rPr>
          <w:rFonts w:ascii="Times New Roman" w:hAnsi="Times New Roman" w:cs="Times New Roman"/>
          <w:sz w:val="28"/>
          <w:szCs w:val="28"/>
        </w:rPr>
        <w:t xml:space="preserve"> </w:t>
      </w:r>
      <w:proofErr w:type="spellStart"/>
      <w:r w:rsidR="003D716E" w:rsidRPr="003D716E">
        <w:rPr>
          <w:rFonts w:ascii="Times New Roman" w:hAnsi="Times New Roman" w:cs="Times New Roman"/>
          <w:sz w:val="28"/>
          <w:szCs w:val="28"/>
        </w:rPr>
        <w:t>перевищувати</w:t>
      </w:r>
      <w:proofErr w:type="spellEnd"/>
      <w:r w:rsidR="003D716E" w:rsidRPr="003D716E">
        <w:rPr>
          <w:rFonts w:ascii="Times New Roman" w:hAnsi="Times New Roman" w:cs="Times New Roman"/>
          <w:sz w:val="28"/>
          <w:szCs w:val="28"/>
        </w:rPr>
        <w:t xml:space="preserve"> 15.</w:t>
      </w:r>
    </w:p>
    <w:p w:rsidR="00BD226A" w:rsidRPr="008C7ED0" w:rsidRDefault="00BD226A" w:rsidP="00BF0013">
      <w:pPr>
        <w:pStyle w:val="rvps2"/>
        <w:spacing w:before="0" w:beforeAutospacing="0" w:after="0" w:afterAutospacing="0"/>
        <w:ind w:firstLine="709"/>
        <w:jc w:val="both"/>
        <w:rPr>
          <w:rFonts w:ascii="Times New Roman" w:hAnsi="Times New Roman" w:cs="Times New Roman"/>
          <w:sz w:val="28"/>
          <w:szCs w:val="28"/>
          <w:lang w:val="uk-UA"/>
        </w:rPr>
      </w:pPr>
      <w:r w:rsidRPr="008C7ED0">
        <w:rPr>
          <w:rFonts w:ascii="Times New Roman" w:hAnsi="Times New Roman" w:cs="Times New Roman"/>
          <w:sz w:val="28"/>
          <w:szCs w:val="28"/>
          <w:lang w:val="uk-UA"/>
        </w:rPr>
        <w:t>6.</w:t>
      </w:r>
      <w:r w:rsidR="0062194E">
        <w:rPr>
          <w:rFonts w:ascii="Times New Roman" w:hAnsi="Times New Roman" w:cs="Times New Roman"/>
          <w:sz w:val="28"/>
          <w:szCs w:val="28"/>
          <w:lang w:val="uk-UA"/>
        </w:rPr>
        <w:t>12</w:t>
      </w:r>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Результати</w:t>
      </w:r>
      <w:proofErr w:type="spellEnd"/>
      <w:r w:rsidRPr="008C7ED0">
        <w:rPr>
          <w:rFonts w:ascii="Times New Roman" w:hAnsi="Times New Roman" w:cs="Times New Roman"/>
          <w:sz w:val="28"/>
          <w:szCs w:val="28"/>
        </w:rPr>
        <w:t xml:space="preserve"> </w:t>
      </w:r>
      <w:r>
        <w:rPr>
          <w:rFonts w:ascii="Times New Roman" w:hAnsi="Times New Roman" w:cs="Times New Roman"/>
          <w:sz w:val="28"/>
          <w:szCs w:val="28"/>
          <w:lang w:val="uk-UA"/>
        </w:rPr>
        <w:t>К</w:t>
      </w:r>
      <w:proofErr w:type="spellStart"/>
      <w:r w:rsidRPr="008C7ED0">
        <w:rPr>
          <w:rFonts w:ascii="Times New Roman" w:hAnsi="Times New Roman" w:cs="Times New Roman"/>
          <w:sz w:val="28"/>
          <w:szCs w:val="28"/>
        </w:rPr>
        <w:t>онкурсу</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оформлюються</w:t>
      </w:r>
      <w:proofErr w:type="spellEnd"/>
      <w:r w:rsidRPr="008C7ED0">
        <w:rPr>
          <w:rFonts w:ascii="Times New Roman" w:hAnsi="Times New Roman" w:cs="Times New Roman"/>
          <w:sz w:val="28"/>
          <w:szCs w:val="28"/>
        </w:rPr>
        <w:t xml:space="preserve"> протоколом. Протокол </w:t>
      </w:r>
      <w:proofErr w:type="spellStart"/>
      <w:r w:rsidRPr="008C7ED0">
        <w:rPr>
          <w:rFonts w:ascii="Times New Roman" w:hAnsi="Times New Roman" w:cs="Times New Roman"/>
          <w:sz w:val="28"/>
          <w:szCs w:val="28"/>
        </w:rPr>
        <w:t>підписується</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усіма</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присутніми</w:t>
      </w:r>
      <w:proofErr w:type="spellEnd"/>
      <w:r w:rsidRPr="008C7ED0">
        <w:rPr>
          <w:rFonts w:ascii="Times New Roman" w:hAnsi="Times New Roman" w:cs="Times New Roman"/>
          <w:sz w:val="28"/>
          <w:szCs w:val="28"/>
        </w:rPr>
        <w:t xml:space="preserve"> на </w:t>
      </w:r>
      <w:proofErr w:type="spellStart"/>
      <w:r w:rsidRPr="008C7ED0">
        <w:rPr>
          <w:rFonts w:ascii="Times New Roman" w:hAnsi="Times New Roman" w:cs="Times New Roman"/>
          <w:sz w:val="28"/>
          <w:szCs w:val="28"/>
        </w:rPr>
        <w:t>засіданні</w:t>
      </w:r>
      <w:proofErr w:type="spellEnd"/>
      <w:r w:rsidRPr="008C7ED0">
        <w:rPr>
          <w:rFonts w:ascii="Times New Roman" w:hAnsi="Times New Roman" w:cs="Times New Roman"/>
          <w:sz w:val="28"/>
          <w:szCs w:val="28"/>
        </w:rPr>
        <w:t xml:space="preserve"> членами </w:t>
      </w:r>
      <w:r>
        <w:rPr>
          <w:rFonts w:ascii="Times New Roman" w:hAnsi="Times New Roman" w:cs="Times New Roman"/>
          <w:sz w:val="28"/>
          <w:szCs w:val="28"/>
          <w:lang w:val="uk-UA"/>
        </w:rPr>
        <w:t>К</w:t>
      </w:r>
      <w:proofErr w:type="spellStart"/>
      <w:r w:rsidRPr="008C7ED0">
        <w:rPr>
          <w:rFonts w:ascii="Times New Roman" w:hAnsi="Times New Roman" w:cs="Times New Roman"/>
          <w:sz w:val="28"/>
          <w:szCs w:val="28"/>
        </w:rPr>
        <w:t>омісії</w:t>
      </w:r>
      <w:proofErr w:type="spellEnd"/>
      <w:r w:rsidRPr="008C7ED0">
        <w:rPr>
          <w:rFonts w:ascii="Times New Roman" w:hAnsi="Times New Roman" w:cs="Times New Roman"/>
          <w:sz w:val="28"/>
          <w:szCs w:val="28"/>
        </w:rPr>
        <w:t>.</w:t>
      </w:r>
    </w:p>
    <w:p w:rsidR="00BD226A" w:rsidRPr="00BF0013" w:rsidRDefault="00BD226A" w:rsidP="00E02598">
      <w:pPr>
        <w:pStyle w:val="rvps7"/>
        <w:jc w:val="center"/>
        <w:rPr>
          <w:rFonts w:ascii="Times New Roman" w:hAnsi="Times New Roman" w:cs="Times New Roman"/>
          <w:b/>
          <w:bCs/>
          <w:sz w:val="28"/>
          <w:szCs w:val="28"/>
          <w:lang w:val="uk-UA"/>
        </w:rPr>
      </w:pPr>
      <w:r w:rsidRPr="00F17802">
        <w:rPr>
          <w:rStyle w:val="rvts15"/>
          <w:rFonts w:ascii="Times New Roman" w:hAnsi="Times New Roman" w:cs="Times New Roman"/>
          <w:b/>
          <w:bCs/>
          <w:sz w:val="28"/>
          <w:szCs w:val="28"/>
          <w:lang w:val="uk-UA"/>
        </w:rPr>
        <w:t xml:space="preserve">7. </w:t>
      </w:r>
      <w:r w:rsidRPr="00BF0013">
        <w:rPr>
          <w:rStyle w:val="rvts15"/>
          <w:rFonts w:ascii="Times New Roman" w:hAnsi="Times New Roman" w:cs="Times New Roman"/>
          <w:b/>
          <w:bCs/>
          <w:sz w:val="28"/>
          <w:szCs w:val="28"/>
          <w:lang w:val="uk-UA"/>
        </w:rPr>
        <w:t xml:space="preserve">Інформація про результати </w:t>
      </w:r>
      <w:r>
        <w:rPr>
          <w:rStyle w:val="rvts15"/>
          <w:rFonts w:ascii="Times New Roman" w:hAnsi="Times New Roman" w:cs="Times New Roman"/>
          <w:b/>
          <w:bCs/>
          <w:sz w:val="28"/>
          <w:szCs w:val="28"/>
          <w:lang w:val="uk-UA"/>
        </w:rPr>
        <w:t>К</w:t>
      </w:r>
      <w:r w:rsidRPr="00BF0013">
        <w:rPr>
          <w:rStyle w:val="rvts15"/>
          <w:rFonts w:ascii="Times New Roman" w:hAnsi="Times New Roman" w:cs="Times New Roman"/>
          <w:b/>
          <w:bCs/>
          <w:sz w:val="28"/>
          <w:szCs w:val="28"/>
          <w:lang w:val="uk-UA"/>
        </w:rPr>
        <w:t>онкурсу</w:t>
      </w:r>
    </w:p>
    <w:p w:rsidR="00BD226A" w:rsidRPr="008C7ED0" w:rsidRDefault="00BD226A" w:rsidP="00BF0013">
      <w:pPr>
        <w:spacing w:after="0" w:line="240" w:lineRule="auto"/>
        <w:ind w:firstLine="709"/>
        <w:jc w:val="both"/>
        <w:rPr>
          <w:rFonts w:ascii="Times New Roman" w:hAnsi="Times New Roman" w:cs="Times New Roman"/>
          <w:sz w:val="28"/>
          <w:szCs w:val="28"/>
        </w:rPr>
      </w:pPr>
      <w:bookmarkStart w:id="69" w:name="n148"/>
      <w:bookmarkEnd w:id="69"/>
      <w:r>
        <w:rPr>
          <w:rFonts w:ascii="Times New Roman" w:hAnsi="Times New Roman" w:cs="Times New Roman"/>
          <w:sz w:val="28"/>
          <w:szCs w:val="28"/>
        </w:rPr>
        <w:t>7</w:t>
      </w:r>
      <w:r w:rsidRPr="008C7ED0">
        <w:rPr>
          <w:rFonts w:ascii="Times New Roman" w:hAnsi="Times New Roman" w:cs="Times New Roman"/>
          <w:sz w:val="28"/>
          <w:szCs w:val="28"/>
        </w:rPr>
        <w:t>.</w:t>
      </w:r>
      <w:r>
        <w:rPr>
          <w:rFonts w:ascii="Times New Roman" w:hAnsi="Times New Roman" w:cs="Times New Roman"/>
          <w:sz w:val="28"/>
          <w:szCs w:val="28"/>
        </w:rPr>
        <w:t>1</w:t>
      </w:r>
      <w:r w:rsidRPr="008C7ED0">
        <w:rPr>
          <w:rFonts w:ascii="Times New Roman" w:hAnsi="Times New Roman" w:cs="Times New Roman"/>
          <w:sz w:val="28"/>
          <w:szCs w:val="28"/>
        </w:rPr>
        <w:t xml:space="preserve">. Не пізніше 3 днів після підписання протоколу Комісія вносить рекомендації голові </w:t>
      </w:r>
      <w:r w:rsidR="00D81A99">
        <w:rPr>
          <w:rFonts w:ascii="Times New Roman" w:hAnsi="Times New Roman" w:cs="Times New Roman"/>
          <w:sz w:val="28"/>
          <w:szCs w:val="28"/>
        </w:rPr>
        <w:t>Старовірівської сільської</w:t>
      </w:r>
      <w:r w:rsidRPr="008C7ED0">
        <w:rPr>
          <w:rFonts w:ascii="Times New Roman" w:hAnsi="Times New Roman" w:cs="Times New Roman"/>
          <w:sz w:val="28"/>
          <w:szCs w:val="28"/>
        </w:rPr>
        <w:t xml:space="preserve"> ради щодо укладення з переможцем </w:t>
      </w:r>
      <w:r>
        <w:rPr>
          <w:rFonts w:ascii="Times New Roman" w:hAnsi="Times New Roman" w:cs="Times New Roman"/>
          <w:sz w:val="28"/>
          <w:szCs w:val="28"/>
        </w:rPr>
        <w:t xml:space="preserve">Конкурсу </w:t>
      </w:r>
      <w:r w:rsidRPr="008C7ED0">
        <w:rPr>
          <w:rFonts w:ascii="Times New Roman" w:hAnsi="Times New Roman" w:cs="Times New Roman"/>
          <w:sz w:val="28"/>
          <w:szCs w:val="28"/>
        </w:rPr>
        <w:t xml:space="preserve">договору на проведення </w:t>
      </w:r>
      <w:r>
        <w:rPr>
          <w:rFonts w:ascii="Times New Roman" w:hAnsi="Times New Roman" w:cs="Times New Roman"/>
          <w:sz w:val="28"/>
          <w:szCs w:val="28"/>
        </w:rPr>
        <w:t xml:space="preserve">експертної грошової </w:t>
      </w:r>
      <w:r w:rsidRPr="008C7ED0">
        <w:rPr>
          <w:rFonts w:ascii="Times New Roman" w:hAnsi="Times New Roman" w:cs="Times New Roman"/>
          <w:sz w:val="28"/>
          <w:szCs w:val="28"/>
        </w:rPr>
        <w:t>оцінки земельної ділянки.</w:t>
      </w:r>
    </w:p>
    <w:p w:rsidR="00BD226A" w:rsidRPr="008C7ED0" w:rsidRDefault="00BD226A" w:rsidP="00BF0013">
      <w:pPr>
        <w:pStyle w:val="rvps2"/>
        <w:spacing w:before="0" w:beforeAutospacing="0" w:after="0" w:afterAutospacing="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7.2</w:t>
      </w:r>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Після</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проведення</w:t>
      </w:r>
      <w:proofErr w:type="spellEnd"/>
      <w:r w:rsidRPr="008C7ED0">
        <w:rPr>
          <w:rFonts w:ascii="Times New Roman" w:hAnsi="Times New Roman" w:cs="Times New Roman"/>
          <w:sz w:val="28"/>
          <w:szCs w:val="28"/>
        </w:rPr>
        <w:t xml:space="preserve"> </w:t>
      </w:r>
      <w:r>
        <w:rPr>
          <w:rFonts w:ascii="Times New Roman" w:hAnsi="Times New Roman" w:cs="Times New Roman"/>
          <w:sz w:val="28"/>
          <w:szCs w:val="28"/>
          <w:lang w:val="uk-UA"/>
        </w:rPr>
        <w:t>К</w:t>
      </w:r>
      <w:proofErr w:type="spellStart"/>
      <w:r w:rsidRPr="008C7ED0">
        <w:rPr>
          <w:rFonts w:ascii="Times New Roman" w:hAnsi="Times New Roman" w:cs="Times New Roman"/>
          <w:sz w:val="28"/>
          <w:szCs w:val="28"/>
        </w:rPr>
        <w:t>онкурсу</w:t>
      </w:r>
      <w:proofErr w:type="spellEnd"/>
      <w:r w:rsidRPr="008C7ED0">
        <w:rPr>
          <w:rFonts w:ascii="Times New Roman" w:hAnsi="Times New Roman" w:cs="Times New Roman"/>
          <w:sz w:val="28"/>
          <w:szCs w:val="28"/>
        </w:rPr>
        <w:t xml:space="preserve"> </w:t>
      </w:r>
      <w:r>
        <w:rPr>
          <w:rFonts w:ascii="Times New Roman" w:hAnsi="Times New Roman" w:cs="Times New Roman"/>
          <w:sz w:val="28"/>
          <w:szCs w:val="28"/>
          <w:lang w:val="uk-UA"/>
        </w:rPr>
        <w:t>Комісія</w:t>
      </w:r>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письмов</w:t>
      </w:r>
      <w:r>
        <w:rPr>
          <w:rFonts w:ascii="Times New Roman" w:hAnsi="Times New Roman" w:cs="Times New Roman"/>
          <w:sz w:val="28"/>
          <w:szCs w:val="28"/>
        </w:rPr>
        <w:t>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інформує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переможців</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та претендентів К</w:t>
      </w:r>
      <w:proofErr w:type="spellStart"/>
      <w:r>
        <w:rPr>
          <w:rFonts w:ascii="Times New Roman" w:hAnsi="Times New Roman" w:cs="Times New Roman"/>
          <w:sz w:val="28"/>
          <w:szCs w:val="28"/>
        </w:rPr>
        <w:t>онкурсу</w:t>
      </w:r>
      <w:proofErr w:type="spellEnd"/>
      <w:r>
        <w:rPr>
          <w:rFonts w:ascii="Times New Roman" w:hAnsi="Times New Roman" w:cs="Times New Roman"/>
          <w:sz w:val="28"/>
          <w:szCs w:val="28"/>
        </w:rPr>
        <w:t xml:space="preserve"> про </w:t>
      </w:r>
      <w:proofErr w:type="spellStart"/>
      <w:r>
        <w:rPr>
          <w:rFonts w:ascii="Times New Roman" w:hAnsi="Times New Roman" w:cs="Times New Roman"/>
          <w:sz w:val="28"/>
          <w:szCs w:val="28"/>
        </w:rPr>
        <w:t>результати</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К</w:t>
      </w:r>
      <w:proofErr w:type="spellStart"/>
      <w:r w:rsidRPr="008C7ED0">
        <w:rPr>
          <w:rFonts w:ascii="Times New Roman" w:hAnsi="Times New Roman" w:cs="Times New Roman"/>
          <w:sz w:val="28"/>
          <w:szCs w:val="28"/>
        </w:rPr>
        <w:t>онкурсу</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із</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зазначенням</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ціни</w:t>
      </w:r>
      <w:proofErr w:type="spellEnd"/>
      <w:r w:rsidRPr="008C7ED0">
        <w:rPr>
          <w:rFonts w:ascii="Times New Roman" w:hAnsi="Times New Roman" w:cs="Times New Roman"/>
          <w:sz w:val="28"/>
          <w:szCs w:val="28"/>
        </w:rPr>
        <w:t xml:space="preserve"> та строку </w:t>
      </w:r>
      <w:proofErr w:type="spellStart"/>
      <w:r w:rsidRPr="008C7ED0">
        <w:rPr>
          <w:rFonts w:ascii="Times New Roman" w:hAnsi="Times New Roman" w:cs="Times New Roman"/>
          <w:sz w:val="28"/>
          <w:szCs w:val="28"/>
        </w:rPr>
        <w:t>виконання</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робіт</w:t>
      </w:r>
      <w:proofErr w:type="spellEnd"/>
      <w:r w:rsidRPr="008C7ED0">
        <w:rPr>
          <w:rFonts w:ascii="Times New Roman" w:hAnsi="Times New Roman" w:cs="Times New Roman"/>
          <w:sz w:val="28"/>
          <w:szCs w:val="28"/>
        </w:rPr>
        <w:t xml:space="preserve"> з </w:t>
      </w:r>
      <w:proofErr w:type="spellStart"/>
      <w:r w:rsidRPr="008C7ED0">
        <w:rPr>
          <w:rFonts w:ascii="Times New Roman" w:hAnsi="Times New Roman" w:cs="Times New Roman"/>
          <w:sz w:val="28"/>
          <w:szCs w:val="28"/>
        </w:rPr>
        <w:t>оцінки</w:t>
      </w:r>
      <w:proofErr w:type="spellEnd"/>
      <w:r w:rsidRPr="008C7ED0">
        <w:rPr>
          <w:rFonts w:ascii="Times New Roman" w:hAnsi="Times New Roman" w:cs="Times New Roman"/>
          <w:sz w:val="28"/>
          <w:szCs w:val="28"/>
          <w:lang w:val="uk-UA"/>
        </w:rPr>
        <w:t>.</w:t>
      </w:r>
    </w:p>
    <w:p w:rsidR="00BD226A" w:rsidRPr="008C7ED0" w:rsidRDefault="00BD226A" w:rsidP="00BF0013">
      <w:pPr>
        <w:pStyle w:val="rvps2"/>
        <w:spacing w:before="0" w:beforeAutospacing="0" w:after="0" w:afterAutospacing="0"/>
        <w:ind w:firstLine="709"/>
        <w:jc w:val="both"/>
        <w:rPr>
          <w:rFonts w:ascii="Times New Roman" w:hAnsi="Times New Roman" w:cs="Times New Roman"/>
          <w:sz w:val="28"/>
          <w:szCs w:val="28"/>
          <w:lang w:val="uk-UA"/>
        </w:rPr>
      </w:pPr>
      <w:bookmarkStart w:id="70" w:name="n149"/>
      <w:bookmarkEnd w:id="70"/>
      <w:r w:rsidRPr="008C7ED0">
        <w:rPr>
          <w:rFonts w:ascii="Times New Roman" w:hAnsi="Times New Roman" w:cs="Times New Roman"/>
          <w:sz w:val="28"/>
          <w:szCs w:val="28"/>
          <w:lang w:val="uk-UA"/>
        </w:rPr>
        <w:t>7.3</w:t>
      </w:r>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Інформація</w:t>
      </w:r>
      <w:proofErr w:type="spellEnd"/>
      <w:r w:rsidRPr="008C7ED0">
        <w:rPr>
          <w:rFonts w:ascii="Times New Roman" w:hAnsi="Times New Roman" w:cs="Times New Roman"/>
          <w:sz w:val="28"/>
          <w:szCs w:val="28"/>
        </w:rPr>
        <w:t xml:space="preserve"> про </w:t>
      </w:r>
      <w:proofErr w:type="spellStart"/>
      <w:r w:rsidRPr="008C7ED0">
        <w:rPr>
          <w:rFonts w:ascii="Times New Roman" w:hAnsi="Times New Roman" w:cs="Times New Roman"/>
          <w:sz w:val="28"/>
          <w:szCs w:val="28"/>
        </w:rPr>
        <w:t>результати</w:t>
      </w:r>
      <w:proofErr w:type="spellEnd"/>
      <w:r w:rsidRPr="008C7ED0">
        <w:rPr>
          <w:rFonts w:ascii="Times New Roman" w:hAnsi="Times New Roman" w:cs="Times New Roman"/>
          <w:sz w:val="28"/>
          <w:szCs w:val="28"/>
        </w:rPr>
        <w:t xml:space="preserve"> </w:t>
      </w:r>
      <w:r>
        <w:rPr>
          <w:rFonts w:ascii="Times New Roman" w:hAnsi="Times New Roman" w:cs="Times New Roman"/>
          <w:sz w:val="28"/>
          <w:szCs w:val="28"/>
          <w:lang w:val="uk-UA"/>
        </w:rPr>
        <w:t>К</w:t>
      </w:r>
      <w:proofErr w:type="spellStart"/>
      <w:r w:rsidRPr="008C7ED0">
        <w:rPr>
          <w:rFonts w:ascii="Times New Roman" w:hAnsi="Times New Roman" w:cs="Times New Roman"/>
          <w:sz w:val="28"/>
          <w:szCs w:val="28"/>
        </w:rPr>
        <w:t>онкурсу</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оприлюднюється</w:t>
      </w:r>
      <w:proofErr w:type="spellEnd"/>
      <w:r w:rsidRPr="008C7ED0">
        <w:rPr>
          <w:rFonts w:ascii="Times New Roman" w:hAnsi="Times New Roman" w:cs="Times New Roman"/>
          <w:sz w:val="28"/>
          <w:szCs w:val="28"/>
        </w:rPr>
        <w:t xml:space="preserve"> на </w:t>
      </w:r>
      <w:proofErr w:type="spellStart"/>
      <w:r w:rsidRPr="003538C8">
        <w:rPr>
          <w:rStyle w:val="a5"/>
          <w:rFonts w:ascii="Times New Roman" w:hAnsi="Times New Roman" w:cs="Times New Roman"/>
          <w:b w:val="0"/>
          <w:bCs w:val="0"/>
          <w:smallCaps w:val="0"/>
          <w:sz w:val="28"/>
          <w:szCs w:val="28"/>
        </w:rPr>
        <w:t>офіційному</w:t>
      </w:r>
      <w:proofErr w:type="spellEnd"/>
      <w:r w:rsidRPr="003538C8">
        <w:rPr>
          <w:rStyle w:val="a5"/>
          <w:rFonts w:ascii="Times New Roman" w:hAnsi="Times New Roman" w:cs="Times New Roman"/>
          <w:b w:val="0"/>
          <w:bCs w:val="0"/>
          <w:smallCaps w:val="0"/>
          <w:sz w:val="28"/>
          <w:szCs w:val="28"/>
        </w:rPr>
        <w:t xml:space="preserve"> </w:t>
      </w:r>
      <w:proofErr w:type="spellStart"/>
      <w:r w:rsidRPr="003538C8">
        <w:rPr>
          <w:rStyle w:val="a5"/>
          <w:rFonts w:ascii="Times New Roman" w:hAnsi="Times New Roman" w:cs="Times New Roman"/>
          <w:b w:val="0"/>
          <w:bCs w:val="0"/>
          <w:smallCaps w:val="0"/>
          <w:sz w:val="28"/>
          <w:szCs w:val="28"/>
        </w:rPr>
        <w:t>сайті</w:t>
      </w:r>
      <w:proofErr w:type="spellEnd"/>
      <w:r w:rsidRPr="003538C8">
        <w:rPr>
          <w:rStyle w:val="a5"/>
          <w:rFonts w:ascii="Times New Roman" w:hAnsi="Times New Roman" w:cs="Times New Roman"/>
          <w:b w:val="0"/>
          <w:bCs w:val="0"/>
          <w:smallCaps w:val="0"/>
          <w:sz w:val="28"/>
          <w:szCs w:val="28"/>
        </w:rPr>
        <w:t xml:space="preserve"> </w:t>
      </w:r>
      <w:r w:rsidR="00D81A99">
        <w:rPr>
          <w:rFonts w:ascii="Times New Roman" w:hAnsi="Times New Roman" w:cs="Times New Roman"/>
          <w:sz w:val="28"/>
          <w:szCs w:val="28"/>
          <w:lang w:val="uk-UA"/>
        </w:rPr>
        <w:t>Старовірівської сільської</w:t>
      </w:r>
      <w:r w:rsidRPr="003538C8">
        <w:rPr>
          <w:rFonts w:ascii="Times New Roman" w:hAnsi="Times New Roman" w:cs="Times New Roman"/>
          <w:sz w:val="28"/>
          <w:szCs w:val="28"/>
        </w:rPr>
        <w:t xml:space="preserve"> ради в </w:t>
      </w:r>
      <w:proofErr w:type="spellStart"/>
      <w:r w:rsidRPr="003538C8">
        <w:rPr>
          <w:rFonts w:ascii="Times New Roman" w:hAnsi="Times New Roman" w:cs="Times New Roman"/>
          <w:sz w:val="28"/>
          <w:szCs w:val="28"/>
        </w:rPr>
        <w:t>мережі</w:t>
      </w:r>
      <w:proofErr w:type="spellEnd"/>
      <w:r w:rsidRPr="003538C8">
        <w:rPr>
          <w:rFonts w:ascii="Times New Roman" w:hAnsi="Times New Roman" w:cs="Times New Roman"/>
          <w:sz w:val="28"/>
          <w:szCs w:val="28"/>
        </w:rPr>
        <w:t xml:space="preserve"> </w:t>
      </w:r>
      <w:proofErr w:type="spellStart"/>
      <w:r w:rsidRPr="003538C8">
        <w:rPr>
          <w:rFonts w:ascii="Times New Roman" w:hAnsi="Times New Roman" w:cs="Times New Roman"/>
          <w:sz w:val="28"/>
          <w:szCs w:val="28"/>
        </w:rPr>
        <w:t>Інтернет</w:t>
      </w:r>
      <w:proofErr w:type="spellEnd"/>
      <w:r w:rsidRPr="008C7ED0">
        <w:rPr>
          <w:rFonts w:ascii="Times New Roman" w:hAnsi="Times New Roman" w:cs="Times New Roman"/>
          <w:sz w:val="28"/>
          <w:szCs w:val="28"/>
        </w:rPr>
        <w:t xml:space="preserve"> не </w:t>
      </w:r>
      <w:proofErr w:type="spellStart"/>
      <w:r w:rsidRPr="008C7ED0">
        <w:rPr>
          <w:rFonts w:ascii="Times New Roman" w:hAnsi="Times New Roman" w:cs="Times New Roman"/>
          <w:sz w:val="28"/>
          <w:szCs w:val="28"/>
        </w:rPr>
        <w:t>пізніше</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ніж</w:t>
      </w:r>
      <w:proofErr w:type="spellEnd"/>
      <w:r w:rsidRPr="008C7ED0">
        <w:rPr>
          <w:rFonts w:ascii="Times New Roman" w:hAnsi="Times New Roman" w:cs="Times New Roman"/>
          <w:sz w:val="28"/>
          <w:szCs w:val="28"/>
        </w:rPr>
        <w:t xml:space="preserve"> через 7 </w:t>
      </w:r>
      <w:proofErr w:type="spellStart"/>
      <w:r w:rsidRPr="008C7ED0">
        <w:rPr>
          <w:rFonts w:ascii="Times New Roman" w:hAnsi="Times New Roman" w:cs="Times New Roman"/>
          <w:sz w:val="28"/>
          <w:szCs w:val="28"/>
        </w:rPr>
        <w:t>робочих</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днів</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після</w:t>
      </w:r>
      <w:proofErr w:type="spellEnd"/>
      <w:r w:rsidRPr="008C7ED0">
        <w:rPr>
          <w:rFonts w:ascii="Times New Roman" w:hAnsi="Times New Roman" w:cs="Times New Roman"/>
          <w:sz w:val="28"/>
          <w:szCs w:val="28"/>
        </w:rPr>
        <w:t xml:space="preserve"> </w:t>
      </w:r>
      <w:proofErr w:type="spellStart"/>
      <w:r w:rsidRPr="008C7ED0">
        <w:rPr>
          <w:rFonts w:ascii="Times New Roman" w:hAnsi="Times New Roman" w:cs="Times New Roman"/>
          <w:sz w:val="28"/>
          <w:szCs w:val="28"/>
        </w:rPr>
        <w:t>проведення</w:t>
      </w:r>
      <w:proofErr w:type="spellEnd"/>
      <w:r w:rsidRPr="008C7ED0">
        <w:rPr>
          <w:rFonts w:ascii="Times New Roman" w:hAnsi="Times New Roman" w:cs="Times New Roman"/>
          <w:sz w:val="28"/>
          <w:szCs w:val="28"/>
        </w:rPr>
        <w:t xml:space="preserve"> Конкурсу.</w:t>
      </w:r>
      <w:bookmarkStart w:id="71" w:name="n150"/>
      <w:bookmarkStart w:id="72" w:name="n151"/>
      <w:bookmarkEnd w:id="71"/>
      <w:bookmarkEnd w:id="72"/>
    </w:p>
    <w:p w:rsidR="00BD226A" w:rsidRPr="005E1E15" w:rsidRDefault="00BD226A" w:rsidP="00BF00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5E1E15">
        <w:rPr>
          <w:rFonts w:ascii="Times New Roman" w:hAnsi="Times New Roman" w:cs="Times New Roman"/>
          <w:sz w:val="28"/>
          <w:szCs w:val="28"/>
        </w:rPr>
        <w:t>.</w:t>
      </w:r>
      <w:r>
        <w:rPr>
          <w:rFonts w:ascii="Times New Roman" w:hAnsi="Times New Roman" w:cs="Times New Roman"/>
          <w:sz w:val="28"/>
          <w:szCs w:val="28"/>
        </w:rPr>
        <w:t>4</w:t>
      </w:r>
      <w:r w:rsidRPr="005E1E15">
        <w:rPr>
          <w:rFonts w:ascii="Times New Roman" w:hAnsi="Times New Roman" w:cs="Times New Roman"/>
          <w:sz w:val="28"/>
          <w:szCs w:val="28"/>
        </w:rPr>
        <w:t xml:space="preserve">. Інформація про </w:t>
      </w:r>
      <w:r>
        <w:rPr>
          <w:rFonts w:ascii="Times New Roman" w:hAnsi="Times New Roman" w:cs="Times New Roman"/>
          <w:sz w:val="28"/>
          <w:szCs w:val="28"/>
        </w:rPr>
        <w:t>к</w:t>
      </w:r>
      <w:r w:rsidRPr="005E1E15">
        <w:rPr>
          <w:rFonts w:ascii="Times New Roman" w:hAnsi="Times New Roman" w:cs="Times New Roman"/>
          <w:sz w:val="28"/>
          <w:szCs w:val="28"/>
        </w:rPr>
        <w:t>онкурсні пропозиції учасників розголошенню не підлягає.</w:t>
      </w:r>
    </w:p>
    <w:p w:rsidR="00BD226A" w:rsidRPr="00D81A99" w:rsidRDefault="00BD226A" w:rsidP="00BF0013">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7</w:t>
      </w:r>
      <w:r w:rsidRPr="005E1E15">
        <w:rPr>
          <w:rFonts w:ascii="Times New Roman" w:hAnsi="Times New Roman" w:cs="Times New Roman"/>
          <w:sz w:val="28"/>
          <w:szCs w:val="28"/>
        </w:rPr>
        <w:t>.</w:t>
      </w:r>
      <w:r>
        <w:rPr>
          <w:rFonts w:ascii="Times New Roman" w:hAnsi="Times New Roman" w:cs="Times New Roman"/>
          <w:sz w:val="28"/>
          <w:szCs w:val="28"/>
        </w:rPr>
        <w:t>5</w:t>
      </w:r>
      <w:r w:rsidRPr="005E1E15">
        <w:rPr>
          <w:rFonts w:ascii="Times New Roman" w:hAnsi="Times New Roman" w:cs="Times New Roman"/>
          <w:sz w:val="28"/>
          <w:szCs w:val="28"/>
        </w:rPr>
        <w:t>. Звіт</w:t>
      </w:r>
      <w:r w:rsidRPr="00D81A99">
        <w:rPr>
          <w:rFonts w:ascii="Times New Roman" w:hAnsi="Times New Roman" w:cs="Times New Roman"/>
          <w:sz w:val="28"/>
          <w:szCs w:val="28"/>
        </w:rPr>
        <w:t>и</w:t>
      </w:r>
      <w:r w:rsidRPr="005E1E15">
        <w:rPr>
          <w:rFonts w:ascii="Times New Roman" w:hAnsi="Times New Roman" w:cs="Times New Roman"/>
          <w:sz w:val="28"/>
          <w:szCs w:val="28"/>
        </w:rPr>
        <w:t xml:space="preserve"> про експертну грошову оцінку земельної ділянки пода</w:t>
      </w:r>
      <w:r w:rsidRPr="00D81A99">
        <w:rPr>
          <w:rFonts w:ascii="Times New Roman" w:hAnsi="Times New Roman" w:cs="Times New Roman"/>
          <w:sz w:val="28"/>
          <w:szCs w:val="28"/>
        </w:rPr>
        <w:t>ю</w:t>
      </w:r>
      <w:r w:rsidRPr="005E1E15">
        <w:rPr>
          <w:rFonts w:ascii="Times New Roman" w:hAnsi="Times New Roman" w:cs="Times New Roman"/>
          <w:sz w:val="28"/>
          <w:szCs w:val="28"/>
        </w:rPr>
        <w:t xml:space="preserve">ться на розгляд </w:t>
      </w:r>
      <w:r>
        <w:rPr>
          <w:rFonts w:ascii="Times New Roman" w:hAnsi="Times New Roman" w:cs="Times New Roman"/>
          <w:sz w:val="28"/>
          <w:szCs w:val="28"/>
        </w:rPr>
        <w:t xml:space="preserve">засідання сесії </w:t>
      </w:r>
      <w:r w:rsidR="00D81A99">
        <w:rPr>
          <w:rFonts w:ascii="Times New Roman" w:hAnsi="Times New Roman" w:cs="Times New Roman"/>
          <w:sz w:val="28"/>
          <w:szCs w:val="28"/>
        </w:rPr>
        <w:t>Старовірівської сільської</w:t>
      </w:r>
      <w:r>
        <w:rPr>
          <w:rFonts w:ascii="Times New Roman" w:hAnsi="Times New Roman" w:cs="Times New Roman"/>
          <w:sz w:val="28"/>
          <w:szCs w:val="28"/>
        </w:rPr>
        <w:t xml:space="preserve"> ради</w:t>
      </w:r>
      <w:r w:rsidR="00D81A99">
        <w:rPr>
          <w:rFonts w:ascii="Times New Roman" w:hAnsi="Times New Roman" w:cs="Times New Roman"/>
          <w:sz w:val="28"/>
          <w:szCs w:val="28"/>
        </w:rPr>
        <w:t>.</w:t>
      </w:r>
    </w:p>
    <w:p w:rsidR="00483B52" w:rsidRDefault="00BD226A" w:rsidP="00483B52">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lang w:val="ru-RU"/>
        </w:rPr>
        <w:t>7.6. С</w:t>
      </w:r>
      <w:proofErr w:type="spellStart"/>
      <w:r w:rsidRPr="003538C8">
        <w:rPr>
          <w:rFonts w:ascii="Times New Roman" w:hAnsi="Times New Roman" w:cs="Times New Roman"/>
          <w:sz w:val="28"/>
          <w:szCs w:val="28"/>
        </w:rPr>
        <w:t>уб’</w:t>
      </w:r>
      <w:r>
        <w:rPr>
          <w:rFonts w:ascii="Times New Roman" w:hAnsi="Times New Roman" w:cs="Times New Roman"/>
          <w:sz w:val="28"/>
          <w:szCs w:val="28"/>
        </w:rPr>
        <w:t>єкт</w:t>
      </w:r>
      <w:proofErr w:type="spellEnd"/>
      <w:r w:rsidRPr="003538C8">
        <w:rPr>
          <w:rFonts w:ascii="Times New Roman" w:hAnsi="Times New Roman" w:cs="Times New Roman"/>
          <w:sz w:val="28"/>
          <w:szCs w:val="28"/>
        </w:rPr>
        <w:t xml:space="preserve"> оціночної діяльності для проведення експертної грошової оцінки земельних ділянок несіл</w:t>
      </w:r>
      <w:r>
        <w:rPr>
          <w:rFonts w:ascii="Times New Roman" w:hAnsi="Times New Roman" w:cs="Times New Roman"/>
          <w:sz w:val="28"/>
          <w:szCs w:val="28"/>
        </w:rPr>
        <w:t>ьськогосподарського призначення</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якого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визнано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переможцем</w:t>
      </w:r>
      <w:proofErr w:type="spellEnd"/>
      <w:r>
        <w:rPr>
          <w:rFonts w:ascii="Times New Roman" w:hAnsi="Times New Roman" w:cs="Times New Roman"/>
          <w:sz w:val="28"/>
          <w:szCs w:val="28"/>
          <w:lang w:val="ru-RU"/>
        </w:rPr>
        <w:t xml:space="preserve"> </w:t>
      </w:r>
      <w:r>
        <w:rPr>
          <w:rFonts w:ascii="Times New Roman" w:hAnsi="Times New Roman" w:cs="Times New Roman"/>
          <w:sz w:val="28"/>
          <w:szCs w:val="28"/>
        </w:rPr>
        <w:t xml:space="preserve">Конкурсу, </w:t>
      </w:r>
      <w:proofErr w:type="gramStart"/>
      <w:r>
        <w:rPr>
          <w:rFonts w:ascii="Times New Roman" w:hAnsi="Times New Roman" w:cs="Times New Roman"/>
          <w:sz w:val="28"/>
          <w:szCs w:val="28"/>
        </w:rPr>
        <w:t>в порядку</w:t>
      </w:r>
      <w:proofErr w:type="gramEnd"/>
      <w:r>
        <w:rPr>
          <w:rFonts w:ascii="Times New Roman" w:hAnsi="Times New Roman" w:cs="Times New Roman"/>
          <w:sz w:val="28"/>
          <w:szCs w:val="28"/>
        </w:rPr>
        <w:t xml:space="preserve"> дотримання вимог ст. 128 Земельного кодексу України, </w:t>
      </w:r>
      <w:r w:rsidRPr="005E1E15">
        <w:rPr>
          <w:rFonts w:ascii="Times New Roman" w:hAnsi="Times New Roman" w:cs="Times New Roman"/>
          <w:sz w:val="28"/>
          <w:szCs w:val="28"/>
        </w:rPr>
        <w:t>пров</w:t>
      </w:r>
      <w:r>
        <w:rPr>
          <w:rFonts w:ascii="Times New Roman" w:hAnsi="Times New Roman" w:cs="Times New Roman"/>
          <w:sz w:val="28"/>
          <w:szCs w:val="28"/>
        </w:rPr>
        <w:t>о</w:t>
      </w:r>
      <w:r w:rsidRPr="005E1E15">
        <w:rPr>
          <w:rFonts w:ascii="Times New Roman" w:hAnsi="Times New Roman" w:cs="Times New Roman"/>
          <w:sz w:val="28"/>
          <w:szCs w:val="28"/>
        </w:rPr>
        <w:t>д</w:t>
      </w:r>
      <w:r>
        <w:rPr>
          <w:rFonts w:ascii="Times New Roman" w:hAnsi="Times New Roman" w:cs="Times New Roman"/>
          <w:sz w:val="28"/>
          <w:szCs w:val="28"/>
        </w:rPr>
        <w:t>ить</w:t>
      </w:r>
      <w:r w:rsidRPr="005E1E15">
        <w:rPr>
          <w:rFonts w:ascii="Times New Roman" w:hAnsi="Times New Roman" w:cs="Times New Roman"/>
          <w:sz w:val="28"/>
          <w:szCs w:val="28"/>
        </w:rPr>
        <w:t xml:space="preserve"> експертн</w:t>
      </w:r>
      <w:r>
        <w:rPr>
          <w:rFonts w:ascii="Times New Roman" w:hAnsi="Times New Roman" w:cs="Times New Roman"/>
          <w:sz w:val="28"/>
          <w:szCs w:val="28"/>
        </w:rPr>
        <w:t>у</w:t>
      </w:r>
      <w:r w:rsidRPr="005E1E15">
        <w:rPr>
          <w:rFonts w:ascii="Times New Roman" w:hAnsi="Times New Roman" w:cs="Times New Roman"/>
          <w:sz w:val="28"/>
          <w:szCs w:val="28"/>
        </w:rPr>
        <w:t xml:space="preserve"> грошов</w:t>
      </w:r>
      <w:r>
        <w:rPr>
          <w:rFonts w:ascii="Times New Roman" w:hAnsi="Times New Roman" w:cs="Times New Roman"/>
          <w:sz w:val="28"/>
          <w:szCs w:val="28"/>
        </w:rPr>
        <w:t>у</w:t>
      </w:r>
      <w:r w:rsidRPr="005E1E15">
        <w:rPr>
          <w:rFonts w:ascii="Times New Roman" w:hAnsi="Times New Roman" w:cs="Times New Roman"/>
          <w:sz w:val="28"/>
          <w:szCs w:val="28"/>
        </w:rPr>
        <w:t xml:space="preserve"> оцінк</w:t>
      </w:r>
      <w:r>
        <w:rPr>
          <w:rFonts w:ascii="Times New Roman" w:hAnsi="Times New Roman" w:cs="Times New Roman"/>
          <w:sz w:val="28"/>
          <w:szCs w:val="28"/>
        </w:rPr>
        <w:t xml:space="preserve">у всіх земельних ділянок </w:t>
      </w:r>
      <w:r w:rsidRPr="005E1E15">
        <w:rPr>
          <w:rFonts w:ascii="Times New Roman" w:hAnsi="Times New Roman" w:cs="Times New Roman"/>
          <w:sz w:val="28"/>
          <w:szCs w:val="28"/>
        </w:rPr>
        <w:t>несіль</w:t>
      </w:r>
      <w:r>
        <w:rPr>
          <w:rFonts w:ascii="Times New Roman" w:hAnsi="Times New Roman" w:cs="Times New Roman"/>
          <w:sz w:val="28"/>
          <w:szCs w:val="28"/>
        </w:rPr>
        <w:t xml:space="preserve">ськогосподарського призначення, які готуються на продаж протягом поточного року. </w:t>
      </w:r>
    </w:p>
    <w:p w:rsidR="00BD226A" w:rsidRPr="005E1E15" w:rsidRDefault="00BD226A" w:rsidP="00E02598">
      <w:pPr>
        <w:spacing w:after="0" w:line="240" w:lineRule="auto"/>
        <w:rPr>
          <w:rFonts w:ascii="Times New Roman" w:hAnsi="Times New Roman" w:cs="Times New Roman"/>
          <w:sz w:val="28"/>
          <w:szCs w:val="28"/>
        </w:rPr>
      </w:pPr>
    </w:p>
    <w:p w:rsidR="00D81A99" w:rsidRDefault="00D81A99" w:rsidP="00D81A99">
      <w:pPr>
        <w:spacing w:after="0"/>
        <w:ind w:firstLine="705"/>
        <w:rPr>
          <w:rFonts w:ascii="Times New Roman" w:hAnsi="Times New Roman" w:cs="Times New Roman"/>
          <w:b/>
          <w:bCs/>
          <w:sz w:val="28"/>
          <w:szCs w:val="28"/>
        </w:rPr>
      </w:pPr>
      <w:r>
        <w:rPr>
          <w:rFonts w:ascii="Times New Roman" w:hAnsi="Times New Roman" w:cs="Times New Roman"/>
          <w:b/>
          <w:bCs/>
          <w:sz w:val="28"/>
          <w:szCs w:val="28"/>
        </w:rPr>
        <w:t>Сільський  голова</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Микола БІНДУС</w:t>
      </w:r>
    </w:p>
    <w:p w:rsidR="00483B52" w:rsidRDefault="00483B52" w:rsidP="00FA2158">
      <w:pPr>
        <w:spacing w:line="240" w:lineRule="auto"/>
        <w:ind w:firstLine="705"/>
        <w:rPr>
          <w:rFonts w:ascii="Times New Roman" w:hAnsi="Times New Roman" w:cs="Times New Roman"/>
          <w:b/>
          <w:bCs/>
          <w:sz w:val="28"/>
          <w:szCs w:val="28"/>
        </w:rPr>
      </w:pPr>
    </w:p>
    <w:p w:rsidR="00D81A99" w:rsidRDefault="00D81A99">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BD226A" w:rsidRDefault="00BD226A" w:rsidP="00E35FFD">
      <w:pPr>
        <w:spacing w:after="0" w:line="240" w:lineRule="auto"/>
        <w:ind w:left="4963" w:firstLine="709"/>
        <w:jc w:val="both"/>
        <w:rPr>
          <w:rFonts w:ascii="Times New Roman" w:hAnsi="Times New Roman" w:cs="Times New Roman"/>
          <w:sz w:val="20"/>
          <w:szCs w:val="20"/>
        </w:rPr>
      </w:pPr>
      <w:r w:rsidRPr="00F27C9D">
        <w:rPr>
          <w:rFonts w:ascii="Times New Roman" w:hAnsi="Times New Roman" w:cs="Times New Roman"/>
          <w:sz w:val="20"/>
          <w:szCs w:val="20"/>
        </w:rPr>
        <w:t>Додаток</w:t>
      </w:r>
      <w:r>
        <w:rPr>
          <w:rFonts w:ascii="Times New Roman" w:hAnsi="Times New Roman" w:cs="Times New Roman"/>
          <w:sz w:val="20"/>
          <w:szCs w:val="20"/>
        </w:rPr>
        <w:t xml:space="preserve"> 1</w:t>
      </w:r>
    </w:p>
    <w:p w:rsidR="00BD226A" w:rsidRDefault="00BD226A" w:rsidP="00E35FFD">
      <w:pPr>
        <w:spacing w:after="0" w:line="240" w:lineRule="auto"/>
        <w:ind w:left="5672"/>
        <w:jc w:val="both"/>
        <w:rPr>
          <w:rFonts w:ascii="Times New Roman" w:hAnsi="Times New Roman" w:cs="Times New Roman"/>
          <w:sz w:val="20"/>
          <w:szCs w:val="20"/>
        </w:rPr>
      </w:pPr>
      <w:r w:rsidRPr="00F27C9D">
        <w:rPr>
          <w:rFonts w:ascii="Times New Roman" w:hAnsi="Times New Roman" w:cs="Times New Roman"/>
          <w:sz w:val="20"/>
          <w:szCs w:val="20"/>
        </w:rPr>
        <w:t>до Положення про конкурсний відбір суб’єктів оціночної діяльності для проведення експертної грошової оцінки земельних ділянок несільськогосподарського призначення</w:t>
      </w:r>
    </w:p>
    <w:p w:rsidR="00BD226A" w:rsidRPr="00F17802" w:rsidRDefault="00BD226A" w:rsidP="004D6CE4">
      <w:pPr>
        <w:pStyle w:val="3"/>
        <w:jc w:val="center"/>
        <w:rPr>
          <w:rFonts w:ascii="Times New Roman" w:hAnsi="Times New Roman"/>
        </w:rPr>
      </w:pPr>
      <w:r w:rsidRPr="00F17802">
        <w:rPr>
          <w:rFonts w:ascii="Times New Roman" w:hAnsi="Times New Roman"/>
        </w:rPr>
        <w:t>Інформація про об'єкт оцінки</w:t>
      </w:r>
    </w:p>
    <w:tbl>
      <w:tblPr>
        <w:tblW w:w="10500" w:type="dxa"/>
        <w:jc w:val="center"/>
        <w:tblCellSpacing w:w="22" w:type="dxa"/>
        <w:tblCellMar>
          <w:top w:w="30" w:type="dxa"/>
          <w:left w:w="30" w:type="dxa"/>
          <w:bottom w:w="30" w:type="dxa"/>
          <w:right w:w="30" w:type="dxa"/>
        </w:tblCellMar>
        <w:tblLook w:val="0000" w:firstRow="0" w:lastRow="0" w:firstColumn="0" w:lastColumn="0" w:noHBand="0" w:noVBand="0"/>
      </w:tblPr>
      <w:tblGrid>
        <w:gridCol w:w="3679"/>
        <w:gridCol w:w="2109"/>
        <w:gridCol w:w="4712"/>
      </w:tblGrid>
      <w:tr w:rsidR="00BD226A" w:rsidRPr="00F17802">
        <w:trPr>
          <w:tblCellSpacing w:w="22" w:type="dxa"/>
          <w:jc w:val="center"/>
        </w:trPr>
        <w:tc>
          <w:tcPr>
            <w:tcW w:w="5000" w:type="pct"/>
            <w:gridSpan w:val="3"/>
            <w:vAlign w:val="center"/>
          </w:tcPr>
          <w:p w:rsidR="00BD226A" w:rsidRPr="00F17802" w:rsidRDefault="00BD226A" w:rsidP="004450AE">
            <w:pPr>
              <w:pStyle w:val="a7"/>
              <w:spacing w:before="0" w:beforeAutospacing="0" w:after="0" w:afterAutospacing="0"/>
              <w:rPr>
                <w:rFonts w:ascii="Times New Roman" w:hAnsi="Times New Roman" w:cs="Times New Roman"/>
                <w:lang w:val="uk-UA"/>
              </w:rPr>
            </w:pPr>
            <w:r w:rsidRPr="00F17802">
              <w:rPr>
                <w:rFonts w:ascii="Times New Roman" w:hAnsi="Times New Roman" w:cs="Times New Roman"/>
                <w:lang w:val="uk-UA"/>
              </w:rPr>
              <w:t>Назва об’єкта оцінки ____________________________________________________________________</w:t>
            </w:r>
            <w:r w:rsidRPr="00F17802">
              <w:rPr>
                <w:rFonts w:ascii="Times New Roman" w:hAnsi="Times New Roman" w:cs="Times New Roman"/>
                <w:lang w:val="uk-UA"/>
              </w:rPr>
              <w:br/>
            </w:r>
          </w:p>
          <w:p w:rsidR="00BD226A" w:rsidRPr="00F17802" w:rsidRDefault="00BD226A" w:rsidP="004450AE">
            <w:pPr>
              <w:pStyle w:val="a7"/>
              <w:spacing w:before="0" w:beforeAutospacing="0" w:after="0" w:afterAutospacing="0"/>
              <w:rPr>
                <w:rFonts w:ascii="Times New Roman" w:hAnsi="Times New Roman" w:cs="Times New Roman"/>
                <w:lang w:val="uk-UA"/>
              </w:rPr>
            </w:pPr>
            <w:r w:rsidRPr="00F17802">
              <w:rPr>
                <w:rFonts w:ascii="Times New Roman" w:hAnsi="Times New Roman" w:cs="Times New Roman"/>
                <w:lang w:val="uk-UA"/>
              </w:rPr>
              <w:t xml:space="preserve">Найменування балансоутримувача об’єкта оцінки __________________________________________ </w:t>
            </w:r>
          </w:p>
          <w:p w:rsidR="00BD226A" w:rsidRPr="00F17802" w:rsidRDefault="00BD226A" w:rsidP="004450AE">
            <w:pPr>
              <w:pStyle w:val="a7"/>
              <w:spacing w:before="0" w:beforeAutospacing="0" w:after="0" w:afterAutospacing="0"/>
              <w:rPr>
                <w:rFonts w:ascii="Times New Roman" w:hAnsi="Times New Roman" w:cs="Times New Roman"/>
                <w:lang w:val="uk-UA"/>
              </w:rPr>
            </w:pPr>
          </w:p>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r w:rsidRPr="00F17802">
              <w:rPr>
                <w:rFonts w:ascii="Times New Roman" w:hAnsi="Times New Roman" w:cs="Times New Roman"/>
                <w:lang w:val="uk-UA"/>
              </w:rPr>
              <w:t>Місцезнаходження об'єкта оцінки ________________________________________________________</w:t>
            </w:r>
            <w:r w:rsidRPr="00F17802">
              <w:rPr>
                <w:rFonts w:ascii="Times New Roman" w:hAnsi="Times New Roman" w:cs="Times New Roman"/>
                <w:lang w:val="uk-UA"/>
              </w:rPr>
              <w:br/>
              <w:t>______________________________________________________________________________________</w:t>
            </w:r>
            <w:r w:rsidRPr="00F17802">
              <w:rPr>
                <w:rFonts w:ascii="Times New Roman" w:hAnsi="Times New Roman" w:cs="Times New Roman"/>
                <w:lang w:val="uk-UA"/>
              </w:rPr>
              <w:br/>
            </w:r>
            <w:r w:rsidRPr="00F17802">
              <w:rPr>
                <w:rFonts w:ascii="Times New Roman" w:hAnsi="Times New Roman" w:cs="Times New Roman"/>
                <w:sz w:val="20"/>
                <w:szCs w:val="20"/>
                <w:lang w:val="uk-UA"/>
              </w:rPr>
              <w:t> </w:t>
            </w:r>
          </w:p>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r w:rsidRPr="00F17802">
              <w:rPr>
                <w:rFonts w:ascii="Times New Roman" w:hAnsi="Times New Roman" w:cs="Times New Roman"/>
                <w:lang w:val="uk-UA"/>
              </w:rPr>
              <w:t>Мета проведення оцінки ________________________________________________________________</w:t>
            </w:r>
            <w:r w:rsidRPr="00F17802">
              <w:rPr>
                <w:rFonts w:ascii="Times New Roman" w:hAnsi="Times New Roman" w:cs="Times New Roman"/>
                <w:lang w:val="uk-UA"/>
              </w:rPr>
              <w:br/>
            </w:r>
          </w:p>
          <w:tbl>
            <w:tblPr>
              <w:tblW w:w="10305" w:type="dxa"/>
              <w:tblCellSpacing w:w="22" w:type="dxa"/>
              <w:tblInd w:w="6"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098"/>
              <w:gridCol w:w="1007"/>
              <w:gridCol w:w="1006"/>
              <w:gridCol w:w="1008"/>
              <w:gridCol w:w="1008"/>
              <w:gridCol w:w="1008"/>
              <w:gridCol w:w="973"/>
              <w:gridCol w:w="1099"/>
              <w:gridCol w:w="1099"/>
              <w:gridCol w:w="999"/>
            </w:tblGrid>
            <w:tr w:rsidR="00BD226A" w:rsidRPr="00F17802">
              <w:trPr>
                <w:tblCellSpacing w:w="22" w:type="dxa"/>
              </w:trPr>
              <w:tc>
                <w:tcPr>
                  <w:tcW w:w="501"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7"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7"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51"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512"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512"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53"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r>
          </w:tbl>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r w:rsidRPr="00F17802">
              <w:rPr>
                <w:rFonts w:ascii="Times New Roman" w:hAnsi="Times New Roman" w:cs="Times New Roman"/>
                <w:sz w:val="20"/>
                <w:szCs w:val="20"/>
                <w:lang w:val="uk-UA"/>
              </w:rPr>
              <w:t>(телефон замовника конкурсу)</w:t>
            </w:r>
          </w:p>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p>
          <w:tbl>
            <w:tblPr>
              <w:tblW w:w="10277" w:type="dxa"/>
              <w:tblCellSpacing w:w="22" w:type="dxa"/>
              <w:tblInd w:w="6"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119"/>
              <w:gridCol w:w="1026"/>
              <w:gridCol w:w="1026"/>
              <w:gridCol w:w="1027"/>
              <w:gridCol w:w="943"/>
              <w:gridCol w:w="1027"/>
              <w:gridCol w:w="959"/>
              <w:gridCol w:w="1119"/>
              <w:gridCol w:w="1119"/>
              <w:gridCol w:w="912"/>
            </w:tblGrid>
            <w:tr w:rsidR="00BD226A" w:rsidRPr="00F17802">
              <w:trPr>
                <w:tblCellSpacing w:w="22" w:type="dxa"/>
              </w:trPr>
              <w:tc>
                <w:tcPr>
                  <w:tcW w:w="513"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7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7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7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37"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7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45"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523"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523"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12"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r>
          </w:tbl>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r w:rsidRPr="00F17802">
              <w:rPr>
                <w:rFonts w:ascii="Times New Roman" w:hAnsi="Times New Roman" w:cs="Times New Roman"/>
                <w:sz w:val="20"/>
                <w:szCs w:val="20"/>
                <w:lang w:val="uk-UA"/>
              </w:rPr>
              <w:t>(телефакс замовника конкурсу)</w:t>
            </w:r>
          </w:p>
          <w:p w:rsidR="00BD226A" w:rsidRPr="00F17802" w:rsidRDefault="00BD226A" w:rsidP="004450AE">
            <w:pPr>
              <w:pStyle w:val="a7"/>
              <w:spacing w:before="0" w:beforeAutospacing="0" w:after="0" w:afterAutospacing="0"/>
              <w:rPr>
                <w:rFonts w:ascii="Times New Roman" w:hAnsi="Times New Roman" w:cs="Times New Roman"/>
                <w:lang w:val="uk-UA"/>
              </w:rPr>
            </w:pPr>
          </w:p>
          <w:tbl>
            <w:tblPr>
              <w:tblW w:w="10305" w:type="dxa"/>
              <w:tblCellSpacing w:w="22" w:type="dxa"/>
              <w:tblInd w:w="6"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098"/>
              <w:gridCol w:w="1007"/>
              <w:gridCol w:w="1006"/>
              <w:gridCol w:w="1008"/>
              <w:gridCol w:w="1008"/>
              <w:gridCol w:w="1008"/>
              <w:gridCol w:w="973"/>
              <w:gridCol w:w="1099"/>
              <w:gridCol w:w="1099"/>
              <w:gridCol w:w="999"/>
            </w:tblGrid>
            <w:tr w:rsidR="00BD226A" w:rsidRPr="00F17802">
              <w:trPr>
                <w:tblCellSpacing w:w="22" w:type="dxa"/>
              </w:trPr>
              <w:tc>
                <w:tcPr>
                  <w:tcW w:w="501"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7"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7"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68"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51"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512"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512"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c>
                <w:tcPr>
                  <w:tcW w:w="453" w:type="pct"/>
                  <w:tcBorders>
                    <w:top w:val="outset" w:sz="6" w:space="0" w:color="auto"/>
                    <w:left w:val="outset" w:sz="6" w:space="0" w:color="auto"/>
                    <w:bottom w:val="outset" w:sz="6" w:space="0" w:color="auto"/>
                    <w:right w:val="outset" w:sz="6" w:space="0" w:color="auto"/>
                  </w:tcBorders>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w:t>
                  </w:r>
                </w:p>
              </w:tc>
            </w:tr>
          </w:tbl>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r w:rsidRPr="00F17802">
              <w:rPr>
                <w:rFonts w:ascii="Times New Roman" w:hAnsi="Times New Roman" w:cs="Times New Roman"/>
                <w:sz w:val="20"/>
                <w:szCs w:val="20"/>
                <w:lang w:val="uk-UA"/>
              </w:rPr>
              <w:t>(електронна адреса замовника конкурсу)</w:t>
            </w:r>
          </w:p>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xml:space="preserve">Кількість земельних ділянок  (зазначається у разі оцінки об’єктів нерухомості, у тому числі земельних ділянок, цілісних майнових комплексів, пакетів акцій, часток, паїв)  _____________________________________________________________________________________ </w:t>
            </w: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Розмір земельної(</w:t>
            </w:r>
            <w:proofErr w:type="spellStart"/>
            <w:r w:rsidRPr="00F17802">
              <w:rPr>
                <w:rFonts w:ascii="Times New Roman" w:hAnsi="Times New Roman" w:cs="Times New Roman"/>
                <w:lang w:val="uk-UA"/>
              </w:rPr>
              <w:t>их</w:t>
            </w:r>
            <w:proofErr w:type="spellEnd"/>
            <w:r w:rsidRPr="00F17802">
              <w:rPr>
                <w:rFonts w:ascii="Times New Roman" w:hAnsi="Times New Roman" w:cs="Times New Roman"/>
                <w:lang w:val="uk-UA"/>
              </w:rPr>
              <w:t>) ділянки(</w:t>
            </w:r>
            <w:proofErr w:type="spellStart"/>
            <w:r w:rsidRPr="00F17802">
              <w:rPr>
                <w:rFonts w:ascii="Times New Roman" w:hAnsi="Times New Roman" w:cs="Times New Roman"/>
                <w:lang w:val="uk-UA"/>
              </w:rPr>
              <w:t>ок</w:t>
            </w:r>
            <w:proofErr w:type="spellEnd"/>
            <w:r w:rsidRPr="00F17802">
              <w:rPr>
                <w:rFonts w:ascii="Times New Roman" w:hAnsi="Times New Roman" w:cs="Times New Roman"/>
                <w:lang w:val="uk-UA"/>
              </w:rPr>
              <w:t>), усього _________________________________________________</w:t>
            </w: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Місце розташування земельної(</w:t>
            </w:r>
            <w:proofErr w:type="spellStart"/>
            <w:r w:rsidRPr="00F17802">
              <w:rPr>
                <w:rFonts w:ascii="Times New Roman" w:hAnsi="Times New Roman" w:cs="Times New Roman"/>
                <w:lang w:val="uk-UA"/>
              </w:rPr>
              <w:t>их</w:t>
            </w:r>
            <w:proofErr w:type="spellEnd"/>
            <w:r w:rsidRPr="00F17802">
              <w:rPr>
                <w:rFonts w:ascii="Times New Roman" w:hAnsi="Times New Roman" w:cs="Times New Roman"/>
                <w:lang w:val="uk-UA"/>
              </w:rPr>
              <w:t>) ділянки(</w:t>
            </w:r>
            <w:proofErr w:type="spellStart"/>
            <w:r w:rsidRPr="00F17802">
              <w:rPr>
                <w:rFonts w:ascii="Times New Roman" w:hAnsi="Times New Roman" w:cs="Times New Roman"/>
                <w:lang w:val="uk-UA"/>
              </w:rPr>
              <w:t>ок</w:t>
            </w:r>
            <w:proofErr w:type="spellEnd"/>
            <w:r w:rsidRPr="00F17802">
              <w:rPr>
                <w:rFonts w:ascii="Times New Roman" w:hAnsi="Times New Roman" w:cs="Times New Roman"/>
                <w:lang w:val="uk-UA"/>
              </w:rPr>
              <w:t>) _____________________________________________</w:t>
            </w:r>
            <w:r w:rsidRPr="00F17802">
              <w:rPr>
                <w:rFonts w:ascii="Times New Roman" w:hAnsi="Times New Roman" w:cs="Times New Roman"/>
                <w:lang w:val="uk-UA"/>
              </w:rPr>
              <w:br/>
              <w:t>______________________________________________________________________________________</w:t>
            </w: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Цільове призначення земельної(</w:t>
            </w:r>
            <w:proofErr w:type="spellStart"/>
            <w:r w:rsidRPr="00F17802">
              <w:rPr>
                <w:rFonts w:ascii="Times New Roman" w:hAnsi="Times New Roman" w:cs="Times New Roman"/>
                <w:lang w:val="uk-UA"/>
              </w:rPr>
              <w:t>их</w:t>
            </w:r>
            <w:proofErr w:type="spellEnd"/>
            <w:r w:rsidRPr="00F17802">
              <w:rPr>
                <w:rFonts w:ascii="Times New Roman" w:hAnsi="Times New Roman" w:cs="Times New Roman"/>
                <w:lang w:val="uk-UA"/>
              </w:rPr>
              <w:t>) ділянки(</w:t>
            </w:r>
            <w:proofErr w:type="spellStart"/>
            <w:r w:rsidRPr="00F17802">
              <w:rPr>
                <w:rFonts w:ascii="Times New Roman" w:hAnsi="Times New Roman" w:cs="Times New Roman"/>
                <w:lang w:val="uk-UA"/>
              </w:rPr>
              <w:t>ок</w:t>
            </w:r>
            <w:proofErr w:type="spellEnd"/>
            <w:r w:rsidRPr="00F17802">
              <w:rPr>
                <w:rFonts w:ascii="Times New Roman" w:hAnsi="Times New Roman" w:cs="Times New Roman"/>
                <w:lang w:val="uk-UA"/>
              </w:rPr>
              <w:t>) _____________________________________________</w:t>
            </w: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Правовий режим земельної(</w:t>
            </w:r>
            <w:proofErr w:type="spellStart"/>
            <w:r w:rsidRPr="00F17802">
              <w:rPr>
                <w:rFonts w:ascii="Times New Roman" w:hAnsi="Times New Roman" w:cs="Times New Roman"/>
                <w:lang w:val="uk-UA"/>
              </w:rPr>
              <w:t>их</w:t>
            </w:r>
            <w:proofErr w:type="spellEnd"/>
            <w:r w:rsidRPr="00F17802">
              <w:rPr>
                <w:rFonts w:ascii="Times New Roman" w:hAnsi="Times New Roman" w:cs="Times New Roman"/>
                <w:lang w:val="uk-UA"/>
              </w:rPr>
              <w:t>) ділянки(</w:t>
            </w:r>
            <w:proofErr w:type="spellStart"/>
            <w:r w:rsidRPr="00F17802">
              <w:rPr>
                <w:rFonts w:ascii="Times New Roman" w:hAnsi="Times New Roman" w:cs="Times New Roman"/>
                <w:lang w:val="uk-UA"/>
              </w:rPr>
              <w:t>ок</w:t>
            </w:r>
            <w:proofErr w:type="spellEnd"/>
            <w:r w:rsidRPr="00F17802">
              <w:rPr>
                <w:rFonts w:ascii="Times New Roman" w:hAnsi="Times New Roman" w:cs="Times New Roman"/>
                <w:lang w:val="uk-UA"/>
              </w:rPr>
              <w:t>) ________________________________________________</w:t>
            </w: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Нормативна грошова оцінка земельної(</w:t>
            </w:r>
            <w:proofErr w:type="spellStart"/>
            <w:r w:rsidRPr="00F17802">
              <w:rPr>
                <w:rFonts w:ascii="Times New Roman" w:hAnsi="Times New Roman" w:cs="Times New Roman"/>
                <w:lang w:val="uk-UA"/>
              </w:rPr>
              <w:t>их</w:t>
            </w:r>
            <w:proofErr w:type="spellEnd"/>
            <w:r w:rsidRPr="00F17802">
              <w:rPr>
                <w:rFonts w:ascii="Times New Roman" w:hAnsi="Times New Roman" w:cs="Times New Roman"/>
                <w:lang w:val="uk-UA"/>
              </w:rPr>
              <w:t>) ділянки(</w:t>
            </w:r>
            <w:proofErr w:type="spellStart"/>
            <w:r w:rsidRPr="00F17802">
              <w:rPr>
                <w:rFonts w:ascii="Times New Roman" w:hAnsi="Times New Roman" w:cs="Times New Roman"/>
                <w:lang w:val="uk-UA"/>
              </w:rPr>
              <w:t>ок</w:t>
            </w:r>
            <w:proofErr w:type="spellEnd"/>
            <w:r w:rsidRPr="00F17802">
              <w:rPr>
                <w:rFonts w:ascii="Times New Roman" w:hAnsi="Times New Roman" w:cs="Times New Roman"/>
                <w:lang w:val="uk-UA"/>
              </w:rPr>
              <w:t>) ______________________________________</w:t>
            </w:r>
          </w:p>
          <w:p w:rsidR="00BD226A" w:rsidRPr="00F17802" w:rsidRDefault="00BD226A" w:rsidP="004450AE">
            <w:pPr>
              <w:pStyle w:val="a7"/>
              <w:spacing w:before="0" w:beforeAutospacing="0" w:after="0" w:afterAutospacing="0"/>
              <w:rPr>
                <w:rFonts w:ascii="Times New Roman" w:hAnsi="Times New Roman" w:cs="Times New Roman"/>
                <w:lang w:val="uk-UA"/>
              </w:rPr>
            </w:pPr>
            <w:r w:rsidRPr="00F17802">
              <w:rPr>
                <w:rFonts w:ascii="Times New Roman" w:hAnsi="Times New Roman" w:cs="Times New Roman"/>
                <w:lang w:val="uk-UA"/>
              </w:rPr>
              <w:t>Наявність об’єктів, відомості про які містять державну таємницю _____________________________</w:t>
            </w:r>
          </w:p>
          <w:p w:rsidR="00BD226A" w:rsidRDefault="00BD226A" w:rsidP="00BE396F">
            <w:pPr>
              <w:pStyle w:val="a7"/>
              <w:spacing w:before="0" w:beforeAutospacing="0" w:after="0" w:afterAutospacing="0"/>
              <w:rPr>
                <w:rFonts w:ascii="Times New Roman" w:hAnsi="Times New Roman" w:cs="Times New Roman"/>
                <w:lang w:val="uk-UA"/>
              </w:rPr>
            </w:pPr>
            <w:r w:rsidRPr="00F17802">
              <w:rPr>
                <w:rFonts w:ascii="Times New Roman" w:hAnsi="Times New Roman" w:cs="Times New Roman"/>
                <w:lang w:val="uk-UA"/>
              </w:rPr>
              <w:t xml:space="preserve">                                                                                                                        (зазначається «так» або «ні»)</w:t>
            </w:r>
          </w:p>
          <w:p w:rsidR="00BD226A" w:rsidRPr="00F17802" w:rsidRDefault="00BD226A" w:rsidP="00BE396F">
            <w:pPr>
              <w:pStyle w:val="a7"/>
              <w:spacing w:before="0" w:beforeAutospacing="0" w:after="0" w:afterAutospacing="0"/>
              <w:rPr>
                <w:rFonts w:ascii="Times New Roman" w:hAnsi="Times New Roman" w:cs="Times New Roman"/>
                <w:lang w:val="uk-UA"/>
              </w:rPr>
            </w:pPr>
            <w:r w:rsidRPr="00F17802">
              <w:rPr>
                <w:rFonts w:ascii="Times New Roman" w:hAnsi="Times New Roman" w:cs="Times New Roman"/>
                <w:lang w:val="uk-UA"/>
              </w:rPr>
              <w:t>Дата оцінки (дата, на яку проводиться оцінка) ________________________________________</w:t>
            </w:r>
          </w:p>
        </w:tc>
      </w:tr>
      <w:tr w:rsidR="00BD226A" w:rsidRPr="00F17802">
        <w:trPr>
          <w:tblCellSpacing w:w="22" w:type="dxa"/>
          <w:jc w:val="center"/>
        </w:trPr>
        <w:tc>
          <w:tcPr>
            <w:tcW w:w="1750" w:type="pct"/>
            <w:vAlign w:val="center"/>
          </w:tcPr>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Відповідальна особа</w:t>
            </w:r>
            <w:r w:rsidRPr="00F17802">
              <w:rPr>
                <w:rFonts w:ascii="Times New Roman" w:hAnsi="Times New Roman" w:cs="Times New Roman"/>
                <w:lang w:val="uk-UA"/>
              </w:rPr>
              <w:br/>
              <w:t>за подання інформації</w:t>
            </w:r>
          </w:p>
        </w:tc>
        <w:tc>
          <w:tcPr>
            <w:tcW w:w="1000" w:type="pct"/>
            <w:vAlign w:val="center"/>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_____________</w:t>
            </w:r>
            <w:r w:rsidRPr="00F17802">
              <w:rPr>
                <w:rFonts w:ascii="Times New Roman" w:hAnsi="Times New Roman" w:cs="Times New Roman"/>
                <w:lang w:val="uk-UA"/>
              </w:rPr>
              <w:br/>
            </w:r>
            <w:r w:rsidRPr="00F17802">
              <w:rPr>
                <w:rFonts w:ascii="Times New Roman" w:hAnsi="Times New Roman" w:cs="Times New Roman"/>
                <w:sz w:val="20"/>
                <w:szCs w:val="20"/>
                <w:lang w:val="uk-UA"/>
              </w:rPr>
              <w:t>(підпис)</w:t>
            </w:r>
          </w:p>
        </w:tc>
        <w:tc>
          <w:tcPr>
            <w:tcW w:w="2250" w:type="pct"/>
            <w:vAlign w:val="center"/>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____________________________________</w:t>
            </w:r>
            <w:r w:rsidRPr="00F17802">
              <w:rPr>
                <w:rFonts w:ascii="Times New Roman" w:hAnsi="Times New Roman" w:cs="Times New Roman"/>
                <w:lang w:val="uk-UA"/>
              </w:rPr>
              <w:br/>
            </w:r>
            <w:r w:rsidRPr="00F17802">
              <w:rPr>
                <w:rFonts w:ascii="Times New Roman" w:hAnsi="Times New Roman" w:cs="Times New Roman"/>
                <w:sz w:val="20"/>
                <w:szCs w:val="20"/>
                <w:lang w:val="uk-UA"/>
              </w:rPr>
              <w:t>(ініціали, прізвище)</w:t>
            </w:r>
          </w:p>
        </w:tc>
      </w:tr>
    </w:tbl>
    <w:p w:rsidR="00D81A99" w:rsidRDefault="00D81A99" w:rsidP="0062194E">
      <w:pPr>
        <w:pStyle w:val="a7"/>
        <w:rPr>
          <w:rFonts w:ascii="Times New Roman" w:hAnsi="Times New Roman" w:cs="Times New Roman"/>
          <w:lang w:val="uk-UA"/>
        </w:rPr>
      </w:pPr>
    </w:p>
    <w:p w:rsidR="00D81A99" w:rsidRDefault="00D81A99">
      <w:pPr>
        <w:spacing w:after="0" w:line="240" w:lineRule="auto"/>
        <w:rPr>
          <w:rFonts w:ascii="Times New Roman" w:hAnsi="Times New Roman" w:cs="Times New Roman"/>
          <w:sz w:val="24"/>
          <w:szCs w:val="24"/>
          <w:lang w:eastAsia="ru-RU"/>
        </w:rPr>
      </w:pPr>
      <w:r>
        <w:rPr>
          <w:rFonts w:ascii="Times New Roman" w:hAnsi="Times New Roman" w:cs="Times New Roman"/>
        </w:rPr>
        <w:br w:type="page"/>
      </w:r>
    </w:p>
    <w:p w:rsidR="00BD226A" w:rsidRPr="00A6770D" w:rsidRDefault="00BD226A" w:rsidP="0062194E">
      <w:pPr>
        <w:pStyle w:val="a7"/>
        <w:rPr>
          <w:rFonts w:ascii="Times New Roman" w:hAnsi="Times New Roman" w:cs="Times New Roman"/>
          <w:lang w:val="uk-UA"/>
        </w:rPr>
      </w:pPr>
    </w:p>
    <w:p w:rsidR="00BD226A" w:rsidRPr="00F17802" w:rsidRDefault="00BD226A" w:rsidP="00E35FFD">
      <w:pPr>
        <w:spacing w:after="0" w:line="240" w:lineRule="auto"/>
        <w:ind w:left="4963" w:firstLine="709"/>
        <w:jc w:val="both"/>
        <w:rPr>
          <w:rFonts w:ascii="Times New Roman" w:hAnsi="Times New Roman" w:cs="Times New Roman"/>
          <w:sz w:val="20"/>
          <w:szCs w:val="20"/>
        </w:rPr>
      </w:pPr>
      <w:r w:rsidRPr="00F17802">
        <w:rPr>
          <w:rFonts w:ascii="Times New Roman" w:hAnsi="Times New Roman" w:cs="Times New Roman"/>
          <w:sz w:val="20"/>
          <w:szCs w:val="20"/>
        </w:rPr>
        <w:t>Додаток 2</w:t>
      </w:r>
    </w:p>
    <w:p w:rsidR="00BD226A" w:rsidRPr="00F17802" w:rsidRDefault="00BD226A" w:rsidP="00E35FFD">
      <w:pPr>
        <w:spacing w:after="0" w:line="240" w:lineRule="auto"/>
        <w:ind w:left="5672"/>
        <w:jc w:val="both"/>
        <w:rPr>
          <w:rFonts w:ascii="Times New Roman" w:hAnsi="Times New Roman" w:cs="Times New Roman"/>
          <w:sz w:val="20"/>
          <w:szCs w:val="20"/>
        </w:rPr>
      </w:pPr>
      <w:r w:rsidRPr="00F17802">
        <w:rPr>
          <w:rFonts w:ascii="Times New Roman" w:hAnsi="Times New Roman" w:cs="Times New Roman"/>
          <w:sz w:val="20"/>
          <w:szCs w:val="20"/>
        </w:rPr>
        <w:t>до Положення про конкурсний відбір суб’єктів оціночної діяльності для проведення експертної грошової оцінки земельних ділянок несільськогосподарського призначення</w:t>
      </w:r>
    </w:p>
    <w:p w:rsidR="00BD226A" w:rsidRPr="00BF0013" w:rsidRDefault="00BD226A" w:rsidP="001A76D8">
      <w:pPr>
        <w:spacing w:before="100" w:beforeAutospacing="1" w:after="100" w:afterAutospacing="1" w:line="240" w:lineRule="auto"/>
        <w:jc w:val="center"/>
        <w:rPr>
          <w:rFonts w:ascii="Times New Roman" w:hAnsi="Times New Roman" w:cs="Times New Roman"/>
          <w:b/>
          <w:bCs/>
          <w:sz w:val="24"/>
          <w:szCs w:val="24"/>
          <w:lang w:eastAsia="ru-RU"/>
        </w:rPr>
      </w:pPr>
      <w:r w:rsidRPr="00BF0013">
        <w:rPr>
          <w:rFonts w:ascii="Times New Roman" w:hAnsi="Times New Roman" w:cs="Times New Roman"/>
          <w:b/>
          <w:bCs/>
          <w:sz w:val="24"/>
          <w:szCs w:val="24"/>
          <w:lang w:eastAsia="ru-RU"/>
        </w:rPr>
        <w:t xml:space="preserve">ІНФОРМАЦІЯ </w:t>
      </w:r>
      <w:r w:rsidRPr="00BF0013">
        <w:rPr>
          <w:rFonts w:ascii="Times New Roman" w:hAnsi="Times New Roman" w:cs="Times New Roman"/>
          <w:b/>
          <w:bCs/>
          <w:sz w:val="24"/>
          <w:szCs w:val="24"/>
          <w:lang w:eastAsia="ru-RU"/>
        </w:rPr>
        <w:br/>
        <w:t>щодо досвіду претендента та оцінювачів, які будуть залучені до виконання робіт з експертної грошової оцінки земельної ділянки та підписання звіту про експертну грошову оцінку земельної ділянки</w:t>
      </w:r>
    </w:p>
    <w:p w:rsidR="00BD226A" w:rsidRPr="00BF0013" w:rsidRDefault="00BD226A" w:rsidP="001A76D8">
      <w:pPr>
        <w:spacing w:before="100" w:beforeAutospacing="1" w:after="100" w:afterAutospacing="1" w:line="240" w:lineRule="auto"/>
        <w:jc w:val="center"/>
        <w:rPr>
          <w:rFonts w:ascii="Times New Roman" w:hAnsi="Times New Roman" w:cs="Times New Roman"/>
          <w:sz w:val="20"/>
          <w:szCs w:val="20"/>
          <w:lang w:eastAsia="ru-RU"/>
        </w:rPr>
      </w:pPr>
      <w:bookmarkStart w:id="73" w:name="n157"/>
      <w:bookmarkEnd w:id="73"/>
      <w:r w:rsidRPr="00BF0013">
        <w:rPr>
          <w:rFonts w:ascii="Times New Roman" w:hAnsi="Times New Roman" w:cs="Times New Roman"/>
          <w:sz w:val="24"/>
          <w:szCs w:val="24"/>
          <w:lang w:eastAsia="ru-RU"/>
        </w:rPr>
        <w:t xml:space="preserve">________________________________________________________________________________ </w:t>
      </w:r>
      <w:r w:rsidRPr="00BF0013">
        <w:rPr>
          <w:rFonts w:ascii="Times New Roman" w:hAnsi="Times New Roman" w:cs="Times New Roman"/>
          <w:sz w:val="24"/>
          <w:szCs w:val="24"/>
          <w:lang w:eastAsia="ru-RU"/>
        </w:rPr>
        <w:br/>
      </w:r>
      <w:r w:rsidRPr="00BF0013">
        <w:rPr>
          <w:rFonts w:ascii="Times New Roman" w:hAnsi="Times New Roman" w:cs="Times New Roman"/>
          <w:sz w:val="20"/>
          <w:szCs w:val="20"/>
          <w:lang w:eastAsia="ru-RU"/>
        </w:rPr>
        <w:t>(найменування юридичної особи або прізвище, ім’я по батькові фізичної особи – підприємця)</w:t>
      </w: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00" w:firstRow="0" w:lastRow="0" w:firstColumn="0" w:lastColumn="0" w:noHBand="0" w:noVBand="0"/>
      </w:tblPr>
      <w:tblGrid>
        <w:gridCol w:w="674"/>
        <w:gridCol w:w="937"/>
        <w:gridCol w:w="1331"/>
        <w:gridCol w:w="888"/>
        <w:gridCol w:w="1331"/>
        <w:gridCol w:w="1249"/>
        <w:gridCol w:w="1791"/>
        <w:gridCol w:w="1428"/>
      </w:tblGrid>
      <w:tr w:rsidR="00BD226A" w:rsidRPr="00F17802">
        <w:tc>
          <w:tcPr>
            <w:tcW w:w="615"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bookmarkStart w:id="74" w:name="n158"/>
            <w:bookmarkEnd w:id="74"/>
            <w:r w:rsidRPr="00F17802">
              <w:rPr>
                <w:rFonts w:ascii="Times New Roman" w:hAnsi="Times New Roman" w:cs="Times New Roman"/>
                <w:sz w:val="24"/>
                <w:szCs w:val="24"/>
                <w:lang w:val="ru-RU" w:eastAsia="ru-RU"/>
              </w:rPr>
              <w:t>№ з/п</w:t>
            </w:r>
          </w:p>
        </w:tc>
        <w:tc>
          <w:tcPr>
            <w:tcW w:w="855"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roofErr w:type="spellStart"/>
            <w:r w:rsidRPr="00F17802">
              <w:rPr>
                <w:rFonts w:ascii="Times New Roman" w:hAnsi="Times New Roman" w:cs="Times New Roman"/>
                <w:sz w:val="24"/>
                <w:szCs w:val="24"/>
                <w:lang w:val="ru-RU" w:eastAsia="ru-RU"/>
              </w:rPr>
              <w:t>Назва</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об’єкта</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оцінки</w:t>
            </w:r>
            <w:proofErr w:type="spellEnd"/>
          </w:p>
        </w:tc>
        <w:tc>
          <w:tcPr>
            <w:tcW w:w="1050"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r w:rsidRPr="00F17802">
              <w:rPr>
                <w:rFonts w:ascii="Times New Roman" w:hAnsi="Times New Roman" w:cs="Times New Roman"/>
                <w:sz w:val="24"/>
                <w:szCs w:val="24"/>
                <w:lang w:val="ru-RU" w:eastAsia="ru-RU"/>
              </w:rPr>
              <w:t xml:space="preserve">Мета </w:t>
            </w:r>
            <w:proofErr w:type="spellStart"/>
            <w:r w:rsidRPr="00F17802">
              <w:rPr>
                <w:rFonts w:ascii="Times New Roman" w:hAnsi="Times New Roman" w:cs="Times New Roman"/>
                <w:sz w:val="24"/>
                <w:szCs w:val="24"/>
                <w:lang w:val="ru-RU" w:eastAsia="ru-RU"/>
              </w:rPr>
              <w:t>проведення</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оцінки</w:t>
            </w:r>
            <w:proofErr w:type="spellEnd"/>
          </w:p>
        </w:tc>
        <w:tc>
          <w:tcPr>
            <w:tcW w:w="810"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r w:rsidRPr="00F17802">
              <w:rPr>
                <w:rFonts w:ascii="Times New Roman" w:hAnsi="Times New Roman" w:cs="Times New Roman"/>
                <w:sz w:val="24"/>
                <w:szCs w:val="24"/>
                <w:lang w:val="ru-RU" w:eastAsia="ru-RU"/>
              </w:rPr>
              <w:t xml:space="preserve">Дата </w:t>
            </w:r>
            <w:proofErr w:type="spellStart"/>
            <w:r w:rsidRPr="00F17802">
              <w:rPr>
                <w:rFonts w:ascii="Times New Roman" w:hAnsi="Times New Roman" w:cs="Times New Roman"/>
                <w:sz w:val="24"/>
                <w:szCs w:val="24"/>
                <w:lang w:val="ru-RU" w:eastAsia="ru-RU"/>
              </w:rPr>
              <w:t>оцінки</w:t>
            </w:r>
            <w:proofErr w:type="spellEnd"/>
          </w:p>
        </w:tc>
        <w:tc>
          <w:tcPr>
            <w:tcW w:w="1125"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roofErr w:type="spellStart"/>
            <w:r w:rsidRPr="00F17802">
              <w:rPr>
                <w:rFonts w:ascii="Times New Roman" w:hAnsi="Times New Roman" w:cs="Times New Roman"/>
                <w:sz w:val="24"/>
                <w:szCs w:val="24"/>
                <w:lang w:val="ru-RU" w:eastAsia="ru-RU"/>
              </w:rPr>
              <w:t>Період</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проведення</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оцінки</w:t>
            </w:r>
            <w:proofErr w:type="spellEnd"/>
          </w:p>
        </w:tc>
        <w:tc>
          <w:tcPr>
            <w:tcW w:w="1140"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roofErr w:type="spellStart"/>
            <w:r w:rsidRPr="00F17802">
              <w:rPr>
                <w:rFonts w:ascii="Times New Roman" w:hAnsi="Times New Roman" w:cs="Times New Roman"/>
                <w:sz w:val="24"/>
                <w:szCs w:val="24"/>
                <w:lang w:val="ru-RU" w:eastAsia="ru-RU"/>
              </w:rPr>
              <w:t>Замовник</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платник</w:t>
            </w:r>
            <w:proofErr w:type="spellEnd"/>
          </w:p>
        </w:tc>
        <w:tc>
          <w:tcPr>
            <w:tcW w:w="1635"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roofErr w:type="spellStart"/>
            <w:r w:rsidRPr="00F17802">
              <w:rPr>
                <w:rFonts w:ascii="Times New Roman" w:hAnsi="Times New Roman" w:cs="Times New Roman"/>
                <w:sz w:val="24"/>
                <w:szCs w:val="24"/>
                <w:lang w:val="ru-RU" w:eastAsia="ru-RU"/>
              </w:rPr>
              <w:t>Досвід</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суб’єкта</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оціночної</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діяльності</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досвід</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оцінювача</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прізвище</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ім'я</w:t>
            </w:r>
            <w:proofErr w:type="spellEnd"/>
            <w:r w:rsidRPr="00F17802">
              <w:rPr>
                <w:rFonts w:ascii="Times New Roman" w:hAnsi="Times New Roman" w:cs="Times New Roman"/>
                <w:sz w:val="24"/>
                <w:szCs w:val="24"/>
                <w:lang w:val="ru-RU" w:eastAsia="ru-RU"/>
              </w:rPr>
              <w:t xml:space="preserve">, по </w:t>
            </w:r>
            <w:proofErr w:type="spellStart"/>
            <w:r w:rsidRPr="00F17802">
              <w:rPr>
                <w:rFonts w:ascii="Times New Roman" w:hAnsi="Times New Roman" w:cs="Times New Roman"/>
                <w:sz w:val="24"/>
                <w:szCs w:val="24"/>
                <w:lang w:val="ru-RU" w:eastAsia="ru-RU"/>
              </w:rPr>
              <w:t>батькові</w:t>
            </w:r>
            <w:proofErr w:type="spellEnd"/>
            <w:r w:rsidRPr="00F17802">
              <w:rPr>
                <w:rFonts w:ascii="Times New Roman" w:hAnsi="Times New Roman" w:cs="Times New Roman"/>
                <w:sz w:val="24"/>
                <w:szCs w:val="24"/>
                <w:lang w:val="ru-RU" w:eastAsia="ru-RU"/>
              </w:rPr>
              <w:t>)*</w:t>
            </w:r>
          </w:p>
        </w:tc>
        <w:tc>
          <w:tcPr>
            <w:tcW w:w="1200"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r w:rsidRPr="00F17802">
              <w:rPr>
                <w:rFonts w:ascii="Times New Roman" w:hAnsi="Times New Roman" w:cs="Times New Roman"/>
                <w:sz w:val="24"/>
                <w:szCs w:val="24"/>
                <w:lang w:val="ru-RU" w:eastAsia="ru-RU"/>
              </w:rPr>
              <w:t xml:space="preserve">Документ, </w:t>
            </w:r>
            <w:proofErr w:type="spellStart"/>
            <w:r w:rsidRPr="00F17802">
              <w:rPr>
                <w:rFonts w:ascii="Times New Roman" w:hAnsi="Times New Roman" w:cs="Times New Roman"/>
                <w:sz w:val="24"/>
                <w:szCs w:val="24"/>
                <w:lang w:val="ru-RU" w:eastAsia="ru-RU"/>
              </w:rPr>
              <w:t>що</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підтверджує</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досвід</w:t>
            </w:r>
            <w:proofErr w:type="spellEnd"/>
            <w:r w:rsidRPr="00F17802">
              <w:rPr>
                <w:rFonts w:ascii="Times New Roman" w:hAnsi="Times New Roman" w:cs="Times New Roman"/>
                <w:sz w:val="24"/>
                <w:szCs w:val="24"/>
                <w:lang w:val="ru-RU" w:eastAsia="ru-RU"/>
              </w:rPr>
              <w:t>**</w:t>
            </w:r>
          </w:p>
        </w:tc>
      </w:tr>
      <w:tr w:rsidR="00BD226A" w:rsidRPr="00F17802">
        <w:tc>
          <w:tcPr>
            <w:tcW w:w="615"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
        </w:tc>
        <w:tc>
          <w:tcPr>
            <w:tcW w:w="855"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
        </w:tc>
        <w:tc>
          <w:tcPr>
            <w:tcW w:w="1050"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
        </w:tc>
        <w:tc>
          <w:tcPr>
            <w:tcW w:w="810"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
        </w:tc>
        <w:tc>
          <w:tcPr>
            <w:tcW w:w="1125"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
        </w:tc>
        <w:tc>
          <w:tcPr>
            <w:tcW w:w="1140"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
        </w:tc>
        <w:tc>
          <w:tcPr>
            <w:tcW w:w="1635"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
        </w:tc>
        <w:tc>
          <w:tcPr>
            <w:tcW w:w="1200" w:type="dxa"/>
            <w:tcBorders>
              <w:top w:val="outset" w:sz="4" w:space="0" w:color="000000"/>
              <w:left w:val="outset" w:sz="4" w:space="0" w:color="000000"/>
              <w:bottom w:val="outset" w:sz="4" w:space="0" w:color="000000"/>
              <w:right w:val="outset" w:sz="4" w:space="0" w:color="000000"/>
            </w:tcBorders>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p>
        </w:tc>
      </w:tr>
    </w:tbl>
    <w:p w:rsidR="00BD226A" w:rsidRDefault="00BD226A" w:rsidP="006E5D92">
      <w:pPr>
        <w:spacing w:before="100" w:beforeAutospacing="1" w:after="100" w:afterAutospacing="1" w:line="240" w:lineRule="auto"/>
        <w:jc w:val="both"/>
        <w:rPr>
          <w:rFonts w:ascii="Times New Roman" w:hAnsi="Times New Roman" w:cs="Times New Roman"/>
          <w:sz w:val="20"/>
          <w:szCs w:val="20"/>
          <w:lang w:val="ru-RU" w:eastAsia="ru-RU"/>
        </w:rPr>
      </w:pPr>
      <w:bookmarkStart w:id="75" w:name="n159"/>
      <w:bookmarkEnd w:id="75"/>
      <w:r w:rsidRPr="00F17802">
        <w:rPr>
          <w:rFonts w:ascii="Times New Roman" w:hAnsi="Times New Roman" w:cs="Times New Roman"/>
          <w:sz w:val="24"/>
          <w:szCs w:val="24"/>
          <w:lang w:val="ru-RU" w:eastAsia="ru-RU"/>
        </w:rPr>
        <w:t xml:space="preserve">__________ </w:t>
      </w:r>
      <w:r w:rsidRPr="00F17802">
        <w:rPr>
          <w:rFonts w:ascii="Times New Roman" w:hAnsi="Times New Roman" w:cs="Times New Roman"/>
          <w:sz w:val="24"/>
          <w:szCs w:val="24"/>
          <w:lang w:val="ru-RU" w:eastAsia="ru-RU"/>
        </w:rPr>
        <w:br/>
      </w:r>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Зазначається</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суб'єкт</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оціночної</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діяльності</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який</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бере</w:t>
      </w:r>
      <w:proofErr w:type="spellEnd"/>
      <w:r w:rsidRPr="00F17802">
        <w:rPr>
          <w:rFonts w:ascii="Times New Roman" w:hAnsi="Times New Roman" w:cs="Times New Roman"/>
          <w:sz w:val="20"/>
          <w:szCs w:val="20"/>
          <w:lang w:val="ru-RU" w:eastAsia="ru-RU"/>
        </w:rPr>
        <w:t xml:space="preserve"> участь у </w:t>
      </w:r>
      <w:proofErr w:type="spellStart"/>
      <w:r w:rsidRPr="00F17802">
        <w:rPr>
          <w:rFonts w:ascii="Times New Roman" w:hAnsi="Times New Roman" w:cs="Times New Roman"/>
          <w:sz w:val="20"/>
          <w:szCs w:val="20"/>
          <w:lang w:val="ru-RU" w:eastAsia="ru-RU"/>
        </w:rPr>
        <w:t>конкурсі</w:t>
      </w:r>
      <w:proofErr w:type="spellEnd"/>
      <w:r w:rsidRPr="00F17802">
        <w:rPr>
          <w:rFonts w:ascii="Times New Roman" w:hAnsi="Times New Roman" w:cs="Times New Roman"/>
          <w:sz w:val="20"/>
          <w:szCs w:val="20"/>
          <w:lang w:val="ru-RU" w:eastAsia="ru-RU"/>
        </w:rPr>
        <w:t xml:space="preserve">, та особи - </w:t>
      </w:r>
      <w:proofErr w:type="spellStart"/>
      <w:r w:rsidRPr="00F17802">
        <w:rPr>
          <w:rFonts w:ascii="Times New Roman" w:hAnsi="Times New Roman" w:cs="Times New Roman"/>
          <w:sz w:val="20"/>
          <w:szCs w:val="20"/>
          <w:lang w:val="ru-RU" w:eastAsia="ru-RU"/>
        </w:rPr>
        <w:t>оцінювачі</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які</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безпосередньо</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будуть</w:t>
      </w:r>
      <w:proofErr w:type="spellEnd"/>
      <w:r w:rsidRPr="00F17802">
        <w:rPr>
          <w:rFonts w:ascii="Times New Roman" w:hAnsi="Times New Roman" w:cs="Times New Roman"/>
          <w:sz w:val="20"/>
          <w:szCs w:val="20"/>
          <w:lang w:val="ru-RU" w:eastAsia="ru-RU"/>
        </w:rPr>
        <w:t xml:space="preserve"> </w:t>
      </w:r>
      <w:proofErr w:type="spellStart"/>
      <w:r>
        <w:rPr>
          <w:rFonts w:ascii="Times New Roman" w:hAnsi="Times New Roman" w:cs="Times New Roman"/>
          <w:sz w:val="20"/>
          <w:szCs w:val="20"/>
          <w:lang w:val="ru-RU" w:eastAsia="ru-RU"/>
        </w:rPr>
        <w:t>залучені</w:t>
      </w:r>
      <w:proofErr w:type="spellEnd"/>
      <w:r>
        <w:rPr>
          <w:rFonts w:ascii="Times New Roman" w:hAnsi="Times New Roman" w:cs="Times New Roman"/>
          <w:sz w:val="20"/>
          <w:szCs w:val="20"/>
          <w:lang w:val="ru-RU" w:eastAsia="ru-RU"/>
        </w:rPr>
        <w:t xml:space="preserve"> до </w:t>
      </w:r>
      <w:proofErr w:type="spellStart"/>
      <w:r>
        <w:rPr>
          <w:rFonts w:ascii="Times New Roman" w:hAnsi="Times New Roman" w:cs="Times New Roman"/>
          <w:sz w:val="20"/>
          <w:szCs w:val="20"/>
          <w:lang w:val="ru-RU" w:eastAsia="ru-RU"/>
        </w:rPr>
        <w:t>проведення</w:t>
      </w:r>
      <w:proofErr w:type="spellEnd"/>
      <w:r>
        <w:rPr>
          <w:rFonts w:ascii="Times New Roman" w:hAnsi="Times New Roman" w:cs="Times New Roman"/>
          <w:sz w:val="20"/>
          <w:szCs w:val="20"/>
          <w:lang w:val="ru-RU" w:eastAsia="ru-RU"/>
        </w:rPr>
        <w:t xml:space="preserve"> </w:t>
      </w:r>
      <w:proofErr w:type="spellStart"/>
      <w:r>
        <w:rPr>
          <w:rFonts w:ascii="Times New Roman" w:hAnsi="Times New Roman" w:cs="Times New Roman"/>
          <w:sz w:val="20"/>
          <w:szCs w:val="20"/>
          <w:lang w:val="ru-RU" w:eastAsia="ru-RU"/>
        </w:rPr>
        <w:t>оцінки</w:t>
      </w:r>
      <w:proofErr w:type="spellEnd"/>
      <w:r>
        <w:rPr>
          <w:rFonts w:ascii="Times New Roman" w:hAnsi="Times New Roman" w:cs="Times New Roman"/>
          <w:sz w:val="20"/>
          <w:szCs w:val="20"/>
          <w:lang w:val="ru-RU" w:eastAsia="ru-RU"/>
        </w:rPr>
        <w:t xml:space="preserve">. </w:t>
      </w:r>
    </w:p>
    <w:p w:rsidR="00BD226A" w:rsidRPr="00F17802" w:rsidRDefault="00BD226A" w:rsidP="006E5D92">
      <w:pPr>
        <w:spacing w:before="100" w:beforeAutospacing="1" w:after="100" w:afterAutospacing="1" w:line="240" w:lineRule="auto"/>
        <w:jc w:val="both"/>
        <w:rPr>
          <w:rFonts w:ascii="Times New Roman" w:hAnsi="Times New Roman" w:cs="Times New Roman"/>
          <w:sz w:val="20"/>
          <w:szCs w:val="20"/>
          <w:lang w:val="ru-RU" w:eastAsia="ru-RU"/>
        </w:rPr>
      </w:pPr>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Копія</w:t>
      </w:r>
      <w:proofErr w:type="spellEnd"/>
      <w:r w:rsidRPr="00F17802">
        <w:rPr>
          <w:rFonts w:ascii="Times New Roman" w:hAnsi="Times New Roman" w:cs="Times New Roman"/>
          <w:sz w:val="20"/>
          <w:szCs w:val="20"/>
          <w:lang w:val="ru-RU" w:eastAsia="ru-RU"/>
        </w:rPr>
        <w:t xml:space="preserve"> договору про </w:t>
      </w:r>
      <w:proofErr w:type="spellStart"/>
      <w:r w:rsidRPr="00F17802">
        <w:rPr>
          <w:rFonts w:ascii="Times New Roman" w:hAnsi="Times New Roman" w:cs="Times New Roman"/>
          <w:sz w:val="20"/>
          <w:szCs w:val="20"/>
          <w:lang w:val="ru-RU" w:eastAsia="ru-RU"/>
        </w:rPr>
        <w:t>проведення</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робіт</w:t>
      </w:r>
      <w:proofErr w:type="spellEnd"/>
      <w:r w:rsidRPr="00F17802">
        <w:rPr>
          <w:rFonts w:ascii="Times New Roman" w:hAnsi="Times New Roman" w:cs="Times New Roman"/>
          <w:sz w:val="20"/>
          <w:szCs w:val="20"/>
          <w:lang w:val="ru-RU" w:eastAsia="ru-RU"/>
        </w:rPr>
        <w:t xml:space="preserve"> з </w:t>
      </w:r>
      <w:proofErr w:type="spellStart"/>
      <w:r w:rsidRPr="00F17802">
        <w:rPr>
          <w:rFonts w:ascii="Times New Roman" w:hAnsi="Times New Roman" w:cs="Times New Roman"/>
          <w:sz w:val="20"/>
          <w:szCs w:val="20"/>
          <w:lang w:val="ru-RU" w:eastAsia="ru-RU"/>
        </w:rPr>
        <w:t>оцінки</w:t>
      </w:r>
      <w:proofErr w:type="spellEnd"/>
      <w:r w:rsidRPr="00F17802">
        <w:rPr>
          <w:rFonts w:ascii="Times New Roman" w:hAnsi="Times New Roman" w:cs="Times New Roman"/>
          <w:sz w:val="20"/>
          <w:szCs w:val="20"/>
          <w:lang w:val="ru-RU" w:eastAsia="ru-RU"/>
        </w:rPr>
        <w:t xml:space="preserve"> майна (</w:t>
      </w:r>
      <w:proofErr w:type="spellStart"/>
      <w:r w:rsidRPr="00F17802">
        <w:rPr>
          <w:rFonts w:ascii="Times New Roman" w:hAnsi="Times New Roman" w:cs="Times New Roman"/>
          <w:sz w:val="20"/>
          <w:szCs w:val="20"/>
          <w:lang w:val="ru-RU" w:eastAsia="ru-RU"/>
        </w:rPr>
        <w:t>експертної</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грошової</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оцінки</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земельної</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ділянки</w:t>
      </w:r>
      <w:proofErr w:type="spellEnd"/>
      <w:r w:rsidRPr="00F17802">
        <w:rPr>
          <w:rFonts w:ascii="Times New Roman" w:hAnsi="Times New Roman" w:cs="Times New Roman"/>
          <w:sz w:val="20"/>
          <w:szCs w:val="20"/>
          <w:lang w:val="ru-RU" w:eastAsia="ru-RU"/>
        </w:rPr>
        <w:t>) та (</w:t>
      </w:r>
      <w:proofErr w:type="spellStart"/>
      <w:r w:rsidRPr="00F17802">
        <w:rPr>
          <w:rFonts w:ascii="Times New Roman" w:hAnsi="Times New Roman" w:cs="Times New Roman"/>
          <w:sz w:val="20"/>
          <w:szCs w:val="20"/>
          <w:lang w:val="ru-RU" w:eastAsia="ru-RU"/>
        </w:rPr>
        <w:t>або</w:t>
      </w:r>
      <w:proofErr w:type="spellEnd"/>
      <w:r w:rsidRPr="00F17802">
        <w:rPr>
          <w:rFonts w:ascii="Times New Roman" w:hAnsi="Times New Roman" w:cs="Times New Roman"/>
          <w:sz w:val="20"/>
          <w:szCs w:val="20"/>
          <w:lang w:val="ru-RU" w:eastAsia="ru-RU"/>
        </w:rPr>
        <w:t xml:space="preserve">) акта </w:t>
      </w:r>
      <w:proofErr w:type="spellStart"/>
      <w:r w:rsidRPr="00F17802">
        <w:rPr>
          <w:rFonts w:ascii="Times New Roman" w:hAnsi="Times New Roman" w:cs="Times New Roman"/>
          <w:sz w:val="20"/>
          <w:szCs w:val="20"/>
          <w:lang w:val="ru-RU" w:eastAsia="ru-RU"/>
        </w:rPr>
        <w:t>приймання</w:t>
      </w:r>
      <w:proofErr w:type="spellEnd"/>
      <w:r w:rsidRPr="00F17802">
        <w:rPr>
          <w:rFonts w:ascii="Times New Roman" w:hAnsi="Times New Roman" w:cs="Times New Roman"/>
          <w:sz w:val="20"/>
          <w:szCs w:val="20"/>
          <w:lang w:val="ru-RU" w:eastAsia="ru-RU"/>
        </w:rPr>
        <w:t>–</w:t>
      </w:r>
      <w:proofErr w:type="spellStart"/>
      <w:r w:rsidRPr="00F17802">
        <w:rPr>
          <w:rFonts w:ascii="Times New Roman" w:hAnsi="Times New Roman" w:cs="Times New Roman"/>
          <w:sz w:val="20"/>
          <w:szCs w:val="20"/>
          <w:lang w:val="ru-RU" w:eastAsia="ru-RU"/>
        </w:rPr>
        <w:t>передавання</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робіт</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показник</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вартості</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виконання</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робіт</w:t>
      </w:r>
      <w:proofErr w:type="spellEnd"/>
      <w:r w:rsidRPr="00F17802">
        <w:rPr>
          <w:rFonts w:ascii="Times New Roman" w:hAnsi="Times New Roman" w:cs="Times New Roman"/>
          <w:sz w:val="20"/>
          <w:szCs w:val="20"/>
          <w:lang w:val="ru-RU" w:eastAsia="ru-RU"/>
        </w:rPr>
        <w:t xml:space="preserve"> та порядок </w:t>
      </w:r>
      <w:proofErr w:type="spellStart"/>
      <w:r w:rsidRPr="00F17802">
        <w:rPr>
          <w:rFonts w:ascii="Times New Roman" w:hAnsi="Times New Roman" w:cs="Times New Roman"/>
          <w:sz w:val="20"/>
          <w:szCs w:val="20"/>
          <w:lang w:val="ru-RU" w:eastAsia="ru-RU"/>
        </w:rPr>
        <w:t>розрахунку</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можуть</w:t>
      </w:r>
      <w:proofErr w:type="spellEnd"/>
      <w:r w:rsidRPr="00F17802">
        <w:rPr>
          <w:rFonts w:ascii="Times New Roman" w:hAnsi="Times New Roman" w:cs="Times New Roman"/>
          <w:sz w:val="20"/>
          <w:szCs w:val="20"/>
          <w:lang w:val="ru-RU" w:eastAsia="ru-RU"/>
        </w:rPr>
        <w:t xml:space="preserve"> бути </w:t>
      </w:r>
      <w:proofErr w:type="spellStart"/>
      <w:r w:rsidRPr="00F17802">
        <w:rPr>
          <w:rFonts w:ascii="Times New Roman" w:hAnsi="Times New Roman" w:cs="Times New Roman"/>
          <w:sz w:val="20"/>
          <w:szCs w:val="20"/>
          <w:lang w:val="ru-RU" w:eastAsia="ru-RU"/>
        </w:rPr>
        <w:t>заштриховані</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копія</w:t>
      </w:r>
      <w:proofErr w:type="spellEnd"/>
      <w:r w:rsidRPr="00F17802">
        <w:rPr>
          <w:rFonts w:ascii="Times New Roman" w:hAnsi="Times New Roman" w:cs="Times New Roman"/>
          <w:sz w:val="20"/>
          <w:szCs w:val="20"/>
          <w:lang w:val="ru-RU" w:eastAsia="ru-RU"/>
        </w:rPr>
        <w:t xml:space="preserve"> листа </w:t>
      </w:r>
      <w:proofErr w:type="spellStart"/>
      <w:r w:rsidRPr="00F17802">
        <w:rPr>
          <w:rFonts w:ascii="Times New Roman" w:hAnsi="Times New Roman" w:cs="Times New Roman"/>
          <w:sz w:val="20"/>
          <w:szCs w:val="20"/>
          <w:lang w:val="ru-RU" w:eastAsia="ru-RU"/>
        </w:rPr>
        <w:t>від</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замовника</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оцінки</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із</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зазначенням</w:t>
      </w:r>
      <w:proofErr w:type="spellEnd"/>
      <w:r w:rsidRPr="00F17802">
        <w:rPr>
          <w:rFonts w:ascii="Times New Roman" w:hAnsi="Times New Roman" w:cs="Times New Roman"/>
          <w:sz w:val="20"/>
          <w:szCs w:val="20"/>
          <w:lang w:val="ru-RU" w:eastAsia="ru-RU"/>
        </w:rPr>
        <w:t xml:space="preserve"> позитивного </w:t>
      </w:r>
      <w:proofErr w:type="spellStart"/>
      <w:r w:rsidRPr="00F17802">
        <w:rPr>
          <w:rFonts w:ascii="Times New Roman" w:hAnsi="Times New Roman" w:cs="Times New Roman"/>
          <w:sz w:val="20"/>
          <w:szCs w:val="20"/>
          <w:lang w:val="ru-RU" w:eastAsia="ru-RU"/>
        </w:rPr>
        <w:t>досвіду</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Документи</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мають</w:t>
      </w:r>
      <w:proofErr w:type="spellEnd"/>
      <w:r w:rsidRPr="00F17802">
        <w:rPr>
          <w:rFonts w:ascii="Times New Roman" w:hAnsi="Times New Roman" w:cs="Times New Roman"/>
          <w:sz w:val="20"/>
          <w:szCs w:val="20"/>
          <w:lang w:val="ru-RU" w:eastAsia="ru-RU"/>
        </w:rPr>
        <w:t xml:space="preserve"> бути </w:t>
      </w:r>
      <w:proofErr w:type="spellStart"/>
      <w:r w:rsidRPr="00F17802">
        <w:rPr>
          <w:rFonts w:ascii="Times New Roman" w:hAnsi="Times New Roman" w:cs="Times New Roman"/>
          <w:sz w:val="20"/>
          <w:szCs w:val="20"/>
          <w:lang w:val="ru-RU" w:eastAsia="ru-RU"/>
        </w:rPr>
        <w:t>засвідчені</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керівником</w:t>
      </w:r>
      <w:proofErr w:type="spellEnd"/>
      <w:r w:rsidRPr="00F17802">
        <w:rPr>
          <w:rFonts w:ascii="Times New Roman" w:hAnsi="Times New Roman" w:cs="Times New Roman"/>
          <w:sz w:val="20"/>
          <w:szCs w:val="20"/>
          <w:lang w:val="ru-RU" w:eastAsia="ru-RU"/>
        </w:rPr>
        <w:t xml:space="preserve"> та </w:t>
      </w:r>
      <w:proofErr w:type="spellStart"/>
      <w:r w:rsidRPr="00F17802">
        <w:rPr>
          <w:rFonts w:ascii="Times New Roman" w:hAnsi="Times New Roman" w:cs="Times New Roman"/>
          <w:sz w:val="20"/>
          <w:szCs w:val="20"/>
          <w:lang w:val="ru-RU" w:eastAsia="ru-RU"/>
        </w:rPr>
        <w:t>скріплені</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печаткою</w:t>
      </w:r>
      <w:proofErr w:type="spellEnd"/>
      <w:r w:rsidRPr="00F17802">
        <w:rPr>
          <w:rFonts w:ascii="Times New Roman" w:hAnsi="Times New Roman" w:cs="Times New Roman"/>
          <w:sz w:val="20"/>
          <w:szCs w:val="20"/>
          <w:lang w:val="ru-RU" w:eastAsia="ru-RU"/>
        </w:rPr>
        <w:t xml:space="preserve"> (за </w:t>
      </w:r>
      <w:proofErr w:type="spellStart"/>
      <w:r w:rsidRPr="00F17802">
        <w:rPr>
          <w:rFonts w:ascii="Times New Roman" w:hAnsi="Times New Roman" w:cs="Times New Roman"/>
          <w:sz w:val="20"/>
          <w:szCs w:val="20"/>
          <w:lang w:val="ru-RU" w:eastAsia="ru-RU"/>
        </w:rPr>
        <w:t>наявності</w:t>
      </w:r>
      <w:proofErr w:type="spellEnd"/>
      <w:r w:rsidRPr="00F17802">
        <w:rPr>
          <w:rFonts w:ascii="Times New Roman" w:hAnsi="Times New Roman" w:cs="Times New Roman"/>
          <w:sz w:val="20"/>
          <w:szCs w:val="20"/>
          <w:lang w:val="ru-RU" w:eastAsia="ru-RU"/>
        </w:rPr>
        <w:t>).</w:t>
      </w: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00" w:firstRow="0" w:lastRow="0" w:firstColumn="0" w:lastColumn="0" w:noHBand="0" w:noVBand="0"/>
      </w:tblPr>
      <w:tblGrid>
        <w:gridCol w:w="4328"/>
        <w:gridCol w:w="5311"/>
      </w:tblGrid>
      <w:tr w:rsidR="00BD226A" w:rsidRPr="00F17802">
        <w:tc>
          <w:tcPr>
            <w:tcW w:w="2200" w:type="pct"/>
            <w:tcBorders>
              <w:top w:val="nil"/>
              <w:left w:val="nil"/>
              <w:bottom w:val="nil"/>
              <w:right w:val="nil"/>
            </w:tcBorders>
            <w:vAlign w:val="center"/>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bookmarkStart w:id="76" w:name="n160"/>
            <w:bookmarkEnd w:id="76"/>
            <w:r w:rsidRPr="00F17802">
              <w:rPr>
                <w:rFonts w:ascii="Times New Roman" w:hAnsi="Times New Roman" w:cs="Times New Roman"/>
                <w:sz w:val="24"/>
                <w:szCs w:val="24"/>
                <w:lang w:val="ru-RU" w:eastAsia="ru-RU"/>
              </w:rPr>
              <w:t>«___» ____________ 20__ року</w:t>
            </w:r>
          </w:p>
        </w:tc>
        <w:tc>
          <w:tcPr>
            <w:tcW w:w="2700" w:type="pct"/>
            <w:tcBorders>
              <w:top w:val="nil"/>
              <w:left w:val="nil"/>
              <w:bottom w:val="nil"/>
              <w:right w:val="nil"/>
            </w:tcBorders>
            <w:vAlign w:val="center"/>
          </w:tcPr>
          <w:p w:rsidR="00BD226A" w:rsidRPr="00F17802" w:rsidRDefault="00BD226A" w:rsidP="001A76D8">
            <w:pPr>
              <w:spacing w:before="100" w:beforeAutospacing="1" w:after="100" w:afterAutospacing="1" w:line="240" w:lineRule="auto"/>
              <w:rPr>
                <w:rFonts w:ascii="Times New Roman" w:hAnsi="Times New Roman" w:cs="Times New Roman"/>
                <w:sz w:val="24"/>
                <w:szCs w:val="24"/>
                <w:lang w:val="ru-RU" w:eastAsia="ru-RU"/>
              </w:rPr>
            </w:pPr>
            <w:r w:rsidRPr="00F17802">
              <w:rPr>
                <w:rFonts w:ascii="Times New Roman" w:hAnsi="Times New Roman" w:cs="Times New Roman"/>
                <w:sz w:val="24"/>
                <w:szCs w:val="24"/>
                <w:lang w:val="ru-RU" w:eastAsia="ru-RU"/>
              </w:rPr>
              <w:t xml:space="preserve">                                                 ______________ </w:t>
            </w:r>
            <w:r w:rsidRPr="00F17802">
              <w:rPr>
                <w:rFonts w:ascii="Times New Roman" w:hAnsi="Times New Roman" w:cs="Times New Roman"/>
                <w:sz w:val="24"/>
                <w:szCs w:val="24"/>
                <w:lang w:val="ru-RU" w:eastAsia="ru-RU"/>
              </w:rPr>
              <w:br/>
              <w:t xml:space="preserve">             </w:t>
            </w:r>
            <w:r w:rsidRPr="00F17802">
              <w:rPr>
                <w:rFonts w:ascii="Times New Roman" w:hAnsi="Times New Roman" w:cs="Times New Roman"/>
                <w:sz w:val="16"/>
                <w:szCs w:val="16"/>
                <w:lang w:val="ru-RU" w:eastAsia="ru-RU"/>
              </w:rPr>
              <w:t xml:space="preserve">М. П. (за </w:t>
            </w:r>
            <w:proofErr w:type="spellStart"/>
            <w:r w:rsidRPr="00F17802">
              <w:rPr>
                <w:rFonts w:ascii="Times New Roman" w:hAnsi="Times New Roman" w:cs="Times New Roman"/>
                <w:sz w:val="16"/>
                <w:szCs w:val="16"/>
                <w:lang w:val="ru-RU" w:eastAsia="ru-RU"/>
              </w:rPr>
              <w:t>наявності</w:t>
            </w:r>
            <w:proofErr w:type="spellEnd"/>
            <w:r w:rsidRPr="00F17802">
              <w:rPr>
                <w:rFonts w:ascii="Times New Roman" w:hAnsi="Times New Roman" w:cs="Times New Roman"/>
                <w:sz w:val="16"/>
                <w:szCs w:val="16"/>
                <w:lang w:val="ru-RU" w:eastAsia="ru-RU"/>
              </w:rPr>
              <w:t>)                                   (</w:t>
            </w:r>
            <w:proofErr w:type="spellStart"/>
            <w:r w:rsidRPr="00F17802">
              <w:rPr>
                <w:rFonts w:ascii="Times New Roman" w:hAnsi="Times New Roman" w:cs="Times New Roman"/>
                <w:sz w:val="16"/>
                <w:szCs w:val="16"/>
                <w:lang w:val="ru-RU" w:eastAsia="ru-RU"/>
              </w:rPr>
              <w:t>підпис</w:t>
            </w:r>
            <w:proofErr w:type="spellEnd"/>
            <w:r w:rsidRPr="00F17802">
              <w:rPr>
                <w:rFonts w:ascii="Times New Roman" w:hAnsi="Times New Roman" w:cs="Times New Roman"/>
                <w:sz w:val="16"/>
                <w:szCs w:val="16"/>
                <w:lang w:val="ru-RU" w:eastAsia="ru-RU"/>
              </w:rPr>
              <w:t>)</w:t>
            </w:r>
          </w:p>
        </w:tc>
      </w:tr>
    </w:tbl>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Default="00BD226A" w:rsidP="00ED2510">
      <w:pPr>
        <w:spacing w:after="0"/>
        <w:ind w:left="4111"/>
        <w:rPr>
          <w:rFonts w:ascii="Times New Roman" w:hAnsi="Times New Roman" w:cs="Times New Roman"/>
        </w:rPr>
      </w:pPr>
    </w:p>
    <w:p w:rsidR="00C40CFB" w:rsidRDefault="00C40CFB" w:rsidP="00ED2510">
      <w:pPr>
        <w:spacing w:after="0"/>
        <w:ind w:left="4111"/>
        <w:rPr>
          <w:rFonts w:ascii="Times New Roman" w:hAnsi="Times New Roman" w:cs="Times New Roman"/>
        </w:rPr>
      </w:pPr>
    </w:p>
    <w:p w:rsidR="00C40CFB" w:rsidRPr="00F17802" w:rsidRDefault="00C40CFB"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C40CFB">
      <w:pPr>
        <w:spacing w:after="0"/>
        <w:rPr>
          <w:rFonts w:ascii="Times New Roman" w:hAnsi="Times New Roman" w:cs="Times New Roman"/>
        </w:rPr>
      </w:pPr>
    </w:p>
    <w:p w:rsidR="00BD226A" w:rsidRPr="00F17802" w:rsidRDefault="00BD226A" w:rsidP="00E35FFD">
      <w:pPr>
        <w:spacing w:after="0" w:line="240" w:lineRule="auto"/>
        <w:ind w:left="4963" w:firstLine="709"/>
        <w:jc w:val="both"/>
        <w:rPr>
          <w:rFonts w:ascii="Times New Roman" w:hAnsi="Times New Roman" w:cs="Times New Roman"/>
          <w:sz w:val="20"/>
          <w:szCs w:val="20"/>
        </w:rPr>
      </w:pPr>
      <w:r w:rsidRPr="00F17802">
        <w:rPr>
          <w:rFonts w:ascii="Times New Roman" w:hAnsi="Times New Roman" w:cs="Times New Roman"/>
          <w:sz w:val="20"/>
          <w:szCs w:val="20"/>
        </w:rPr>
        <w:t>Додаток 3</w:t>
      </w:r>
    </w:p>
    <w:p w:rsidR="00BD226A" w:rsidRPr="00F17802" w:rsidRDefault="00BD226A" w:rsidP="00E35FFD">
      <w:pPr>
        <w:spacing w:after="0" w:line="240" w:lineRule="auto"/>
        <w:ind w:left="5672"/>
        <w:jc w:val="both"/>
        <w:rPr>
          <w:rFonts w:ascii="Times New Roman" w:hAnsi="Times New Roman" w:cs="Times New Roman"/>
          <w:sz w:val="20"/>
          <w:szCs w:val="20"/>
        </w:rPr>
      </w:pPr>
      <w:r w:rsidRPr="00F17802">
        <w:rPr>
          <w:rFonts w:ascii="Times New Roman" w:hAnsi="Times New Roman" w:cs="Times New Roman"/>
          <w:sz w:val="20"/>
          <w:szCs w:val="20"/>
        </w:rPr>
        <w:t>до Положення про конкурсний відбір суб’єктів оціночної діяльності для проведення експертної грошової оцінки земельних ділянок несільськогосподарського призначення</w:t>
      </w:r>
    </w:p>
    <w:p w:rsidR="00BD226A" w:rsidRPr="00C40CFB" w:rsidRDefault="00BD226A" w:rsidP="00031C85">
      <w:pPr>
        <w:pStyle w:val="3"/>
        <w:jc w:val="center"/>
        <w:rPr>
          <w:rFonts w:ascii="Times New Roman" w:hAnsi="Times New Roman"/>
          <w:sz w:val="20"/>
          <w:szCs w:val="20"/>
        </w:rPr>
      </w:pPr>
      <w:r w:rsidRPr="00C40CFB">
        <w:rPr>
          <w:rFonts w:ascii="Times New Roman" w:hAnsi="Times New Roman"/>
          <w:sz w:val="20"/>
          <w:szCs w:val="20"/>
        </w:rPr>
        <w:t>ЗАЯВА</w:t>
      </w:r>
      <w:r w:rsidRPr="00C40CFB">
        <w:rPr>
          <w:rFonts w:ascii="Times New Roman" w:hAnsi="Times New Roman"/>
          <w:sz w:val="20"/>
          <w:szCs w:val="20"/>
        </w:rPr>
        <w:br/>
        <w:t>про участь у конкурсі з відбору суб'єктів оціночної діяльності</w:t>
      </w:r>
    </w:p>
    <w:tbl>
      <w:tblPr>
        <w:tblW w:w="10500" w:type="dxa"/>
        <w:jc w:val="center"/>
        <w:tblCellSpacing w:w="22" w:type="dxa"/>
        <w:tblCellMar>
          <w:top w:w="30" w:type="dxa"/>
          <w:left w:w="30" w:type="dxa"/>
          <w:bottom w:w="30" w:type="dxa"/>
          <w:right w:w="30" w:type="dxa"/>
        </w:tblCellMar>
        <w:tblLook w:val="0000" w:firstRow="0" w:lastRow="0" w:firstColumn="0" w:lastColumn="0" w:noHBand="0" w:noVBand="0"/>
      </w:tblPr>
      <w:tblGrid>
        <w:gridCol w:w="3384"/>
        <w:gridCol w:w="1723"/>
        <w:gridCol w:w="1756"/>
        <w:gridCol w:w="3709"/>
      </w:tblGrid>
      <w:tr w:rsidR="00BD226A" w:rsidRPr="00F17802">
        <w:trPr>
          <w:tblCellSpacing w:w="22" w:type="dxa"/>
          <w:jc w:val="center"/>
        </w:trPr>
        <w:tc>
          <w:tcPr>
            <w:tcW w:w="4958" w:type="pct"/>
            <w:gridSpan w:val="4"/>
          </w:tcPr>
          <w:p w:rsidR="00BD226A" w:rsidRPr="00F17802" w:rsidRDefault="00C40CFB" w:rsidP="004450AE">
            <w:pPr>
              <w:pStyle w:val="a7"/>
              <w:rPr>
                <w:rFonts w:ascii="Times New Roman" w:hAnsi="Times New Roman" w:cs="Times New Roman"/>
                <w:sz w:val="20"/>
                <w:szCs w:val="20"/>
                <w:lang w:val="uk-UA"/>
              </w:rPr>
            </w:pPr>
            <w:r>
              <w:rPr>
                <w:rFonts w:ascii="Times New Roman" w:hAnsi="Times New Roman" w:cs="Times New Roman"/>
                <w:lang w:val="uk-UA"/>
              </w:rPr>
              <w:t>Заявник__</w:t>
            </w:r>
            <w:r w:rsidR="00BD226A" w:rsidRPr="00F17802">
              <w:rPr>
                <w:rFonts w:ascii="Times New Roman" w:hAnsi="Times New Roman" w:cs="Times New Roman"/>
                <w:lang w:val="uk-UA"/>
              </w:rPr>
              <w:t>______________________________________________________________________________</w:t>
            </w:r>
            <w:r w:rsidR="00BD226A" w:rsidRPr="00F17802">
              <w:rPr>
                <w:rFonts w:ascii="Times New Roman" w:hAnsi="Times New Roman" w:cs="Times New Roman"/>
                <w:lang w:val="uk-UA"/>
              </w:rPr>
              <w:br/>
            </w:r>
            <w:r w:rsidR="00BD226A" w:rsidRPr="00F17802">
              <w:rPr>
                <w:rFonts w:ascii="Times New Roman" w:hAnsi="Times New Roman" w:cs="Times New Roman"/>
                <w:sz w:val="20"/>
                <w:szCs w:val="20"/>
                <w:lang w:val="uk-UA"/>
              </w:rPr>
              <w:t>                             (найменування юридичної особи або прізвище, ім'я, по батькові фізичної особи - підприємця)</w:t>
            </w: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 xml:space="preserve">Сертифікат суб’єкта оціночної діяльності від ___________________ № ________________________ </w:t>
            </w:r>
          </w:p>
          <w:p w:rsidR="00C40CFB" w:rsidRDefault="00C40CFB" w:rsidP="00C40CFB">
            <w:pPr>
              <w:pStyle w:val="a7"/>
              <w:rPr>
                <w:rFonts w:ascii="Times New Roman" w:hAnsi="Times New Roman" w:cs="Times New Roman"/>
                <w:sz w:val="20"/>
                <w:szCs w:val="20"/>
                <w:lang w:val="uk-UA"/>
              </w:rPr>
            </w:pPr>
            <w:r>
              <w:rPr>
                <w:rFonts w:ascii="Times New Roman" w:hAnsi="Times New Roman" w:cs="Times New Roman"/>
                <w:lang w:val="uk-UA"/>
              </w:rPr>
              <w:t xml:space="preserve">Керівник </w:t>
            </w:r>
            <w:r w:rsidR="00BD226A" w:rsidRPr="00F17802">
              <w:rPr>
                <w:rFonts w:ascii="Times New Roman" w:hAnsi="Times New Roman" w:cs="Times New Roman"/>
                <w:lang w:val="uk-UA"/>
              </w:rPr>
              <w:t>______________________________________________________________________________</w:t>
            </w:r>
            <w:r w:rsidR="00BD226A" w:rsidRPr="00F17802">
              <w:rPr>
                <w:rFonts w:ascii="Times New Roman" w:hAnsi="Times New Roman" w:cs="Times New Roman"/>
                <w:b/>
                <w:bCs/>
                <w:lang w:val="uk-UA"/>
              </w:rPr>
              <w:t>,</w:t>
            </w:r>
            <w:r w:rsidR="00BD226A" w:rsidRPr="00F17802">
              <w:rPr>
                <w:rFonts w:ascii="Times New Roman" w:hAnsi="Times New Roman" w:cs="Times New Roman"/>
                <w:lang w:val="uk-UA"/>
              </w:rPr>
              <w:br/>
            </w:r>
            <w:r w:rsidR="00BD226A" w:rsidRPr="00F17802">
              <w:rPr>
                <w:rFonts w:ascii="Times New Roman" w:hAnsi="Times New Roman" w:cs="Times New Roman"/>
                <w:sz w:val="20"/>
                <w:szCs w:val="20"/>
                <w:lang w:val="uk-UA"/>
              </w:rPr>
              <w:t>                                                                                 (прізвище, ім'я та по батькові; посада)</w:t>
            </w:r>
          </w:p>
          <w:p w:rsidR="00BD226A" w:rsidRPr="00F17802" w:rsidRDefault="00C40CFB" w:rsidP="00C40CFB">
            <w:pPr>
              <w:pStyle w:val="a7"/>
              <w:rPr>
                <w:rFonts w:ascii="Times New Roman" w:hAnsi="Times New Roman" w:cs="Times New Roman"/>
                <w:sz w:val="20"/>
                <w:szCs w:val="20"/>
                <w:lang w:val="uk-UA"/>
              </w:rPr>
            </w:pPr>
            <w:r>
              <w:rPr>
                <w:rFonts w:ascii="Times New Roman" w:hAnsi="Times New Roman" w:cs="Times New Roman"/>
                <w:lang w:val="uk-UA"/>
              </w:rPr>
              <w:t>який діє на підставі</w:t>
            </w:r>
            <w:r w:rsidR="00BD226A" w:rsidRPr="00F17802">
              <w:rPr>
                <w:rFonts w:ascii="Times New Roman" w:hAnsi="Times New Roman" w:cs="Times New Roman"/>
                <w:sz w:val="20"/>
                <w:szCs w:val="20"/>
                <w:lang w:val="uk-UA"/>
              </w:rPr>
              <w:t>_____________________________________________________________________________</w:t>
            </w:r>
          </w:p>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r w:rsidRPr="00F17802">
              <w:rPr>
                <w:rFonts w:ascii="Times New Roman" w:hAnsi="Times New Roman" w:cs="Times New Roman"/>
                <w:sz w:val="20"/>
                <w:szCs w:val="20"/>
                <w:lang w:val="uk-UA"/>
              </w:rPr>
              <w:t xml:space="preserve">       (назва установчого документа або ви</w:t>
            </w:r>
            <w:r>
              <w:rPr>
                <w:rFonts w:ascii="Times New Roman" w:hAnsi="Times New Roman" w:cs="Times New Roman"/>
                <w:sz w:val="20"/>
                <w:szCs w:val="20"/>
                <w:lang w:val="uk-UA"/>
              </w:rPr>
              <w:t>тяг</w:t>
            </w:r>
            <w:r w:rsidRPr="00F17802">
              <w:rPr>
                <w:rFonts w:ascii="Times New Roman" w:hAnsi="Times New Roman" w:cs="Times New Roman"/>
                <w:sz w:val="20"/>
                <w:szCs w:val="20"/>
                <w:lang w:val="uk-UA"/>
              </w:rPr>
              <w:t xml:space="preserve"> з Єдиного державного реєстру юридичних осіб та фізичних осіб – </w:t>
            </w:r>
          </w:p>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p>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r w:rsidRPr="00F17802">
              <w:rPr>
                <w:rFonts w:ascii="Times New Roman" w:hAnsi="Times New Roman" w:cs="Times New Roman"/>
                <w:sz w:val="20"/>
                <w:szCs w:val="20"/>
                <w:lang w:val="uk-UA"/>
              </w:rPr>
              <w:t>_____________________________________________________________________________________________________</w:t>
            </w:r>
            <w:r w:rsidRPr="00F17802">
              <w:rPr>
                <w:rFonts w:ascii="Times New Roman" w:hAnsi="Times New Roman" w:cs="Times New Roman"/>
                <w:b/>
                <w:bCs/>
                <w:sz w:val="20"/>
                <w:szCs w:val="20"/>
                <w:lang w:val="uk-UA"/>
              </w:rPr>
              <w:t>,</w:t>
            </w:r>
          </w:p>
          <w:p w:rsidR="00BD226A" w:rsidRPr="00F17802" w:rsidRDefault="00BD226A" w:rsidP="004450AE">
            <w:pPr>
              <w:pStyle w:val="a7"/>
              <w:spacing w:before="0" w:beforeAutospacing="0" w:after="0" w:afterAutospacing="0"/>
              <w:rPr>
                <w:rFonts w:ascii="Times New Roman" w:hAnsi="Times New Roman" w:cs="Times New Roman"/>
                <w:sz w:val="20"/>
                <w:szCs w:val="20"/>
                <w:lang w:val="uk-UA"/>
              </w:rPr>
            </w:pPr>
            <w:r w:rsidRPr="00F17802">
              <w:rPr>
                <w:rFonts w:ascii="Times New Roman" w:hAnsi="Times New Roman" w:cs="Times New Roman"/>
                <w:sz w:val="20"/>
                <w:szCs w:val="20"/>
                <w:lang w:val="uk-UA"/>
              </w:rPr>
              <w:t xml:space="preserve">                                                  підприємців та громадських формувань  – для фізичних осіб</w:t>
            </w:r>
            <w:r w:rsidRPr="00F17802">
              <w:rPr>
                <w:rFonts w:ascii="Times New Roman" w:hAnsi="Times New Roman" w:cs="Times New Roman"/>
                <w:b/>
                <w:bCs/>
                <w:sz w:val="20"/>
                <w:szCs w:val="20"/>
                <w:lang w:val="uk-UA"/>
              </w:rPr>
              <w:t xml:space="preserve"> – </w:t>
            </w:r>
            <w:r w:rsidRPr="00F17802">
              <w:rPr>
                <w:rFonts w:ascii="Times New Roman" w:hAnsi="Times New Roman" w:cs="Times New Roman"/>
                <w:sz w:val="20"/>
                <w:szCs w:val="20"/>
                <w:lang w:val="uk-UA"/>
              </w:rPr>
              <w:t>підприємців)</w:t>
            </w:r>
          </w:p>
          <w:p w:rsidR="00BD226A" w:rsidRPr="00F17802" w:rsidRDefault="00BD226A" w:rsidP="004450AE">
            <w:pPr>
              <w:pStyle w:val="a7"/>
              <w:rPr>
                <w:rFonts w:ascii="Times New Roman" w:hAnsi="Times New Roman" w:cs="Times New Roman"/>
                <w:sz w:val="20"/>
                <w:szCs w:val="20"/>
                <w:lang w:val="uk-UA"/>
              </w:rPr>
            </w:pPr>
            <w:r w:rsidRPr="00F17802">
              <w:rPr>
                <w:rFonts w:ascii="Times New Roman" w:hAnsi="Times New Roman" w:cs="Times New Roman"/>
                <w:lang w:val="uk-UA"/>
              </w:rPr>
              <w:t>зареєстрованого</w:t>
            </w:r>
            <w:r w:rsidRPr="00F17802">
              <w:rPr>
                <w:rFonts w:ascii="Times New Roman" w:hAnsi="Times New Roman" w:cs="Times New Roman"/>
                <w:sz w:val="20"/>
                <w:szCs w:val="20"/>
                <w:lang w:val="uk-UA"/>
              </w:rPr>
              <w:t xml:space="preserve">__________________________________________ </w:t>
            </w:r>
            <w:r w:rsidRPr="00F17802">
              <w:rPr>
                <w:rFonts w:ascii="Times New Roman" w:hAnsi="Times New Roman" w:cs="Times New Roman"/>
                <w:lang w:val="uk-UA"/>
              </w:rPr>
              <w:t>за №</w:t>
            </w:r>
            <w:r w:rsidRPr="00F17802">
              <w:rPr>
                <w:rFonts w:ascii="Times New Roman" w:hAnsi="Times New Roman" w:cs="Times New Roman"/>
                <w:sz w:val="20"/>
                <w:szCs w:val="20"/>
                <w:lang w:val="uk-UA"/>
              </w:rPr>
              <w:t xml:space="preserve"> ______________________________________</w:t>
            </w:r>
          </w:p>
          <w:p w:rsidR="00BD226A" w:rsidRPr="00F17802" w:rsidRDefault="00BD226A" w:rsidP="004450AE">
            <w:pPr>
              <w:pStyle w:val="a7"/>
              <w:rPr>
                <w:rFonts w:ascii="Times New Roman" w:hAnsi="Times New Roman" w:cs="Times New Roman"/>
                <w:sz w:val="20"/>
                <w:szCs w:val="20"/>
                <w:lang w:val="uk-UA"/>
              </w:rPr>
            </w:pPr>
            <w:r w:rsidRPr="00F17802">
              <w:rPr>
                <w:rFonts w:ascii="Times New Roman" w:hAnsi="Times New Roman" w:cs="Times New Roman"/>
                <w:lang w:val="uk-UA"/>
              </w:rPr>
              <w:t>Свідоцтво платника податку на додану вартість (за наявності) від</w:t>
            </w:r>
            <w:r w:rsidRPr="00F17802">
              <w:rPr>
                <w:rFonts w:ascii="Times New Roman" w:hAnsi="Times New Roman" w:cs="Times New Roman"/>
                <w:sz w:val="20"/>
                <w:szCs w:val="20"/>
                <w:lang w:val="uk-UA"/>
              </w:rPr>
              <w:t xml:space="preserve"> _________________ </w:t>
            </w:r>
            <w:r w:rsidRPr="00F17802">
              <w:rPr>
                <w:rFonts w:ascii="Times New Roman" w:hAnsi="Times New Roman" w:cs="Times New Roman"/>
                <w:lang w:val="uk-UA"/>
              </w:rPr>
              <w:t>№</w:t>
            </w:r>
            <w:r w:rsidRPr="00F17802">
              <w:rPr>
                <w:rFonts w:ascii="Times New Roman" w:hAnsi="Times New Roman" w:cs="Times New Roman"/>
                <w:sz w:val="20"/>
                <w:szCs w:val="20"/>
                <w:lang w:val="uk-UA"/>
              </w:rPr>
              <w:t xml:space="preserve"> _______________ </w:t>
            </w:r>
          </w:p>
          <w:p w:rsidR="00BD226A" w:rsidRPr="00F17802" w:rsidRDefault="00BD226A" w:rsidP="004450AE">
            <w:pPr>
              <w:pStyle w:val="a7"/>
              <w:rPr>
                <w:rFonts w:ascii="Times New Roman" w:hAnsi="Times New Roman" w:cs="Times New Roman"/>
                <w:sz w:val="20"/>
                <w:szCs w:val="20"/>
                <w:lang w:val="uk-UA"/>
              </w:rPr>
            </w:pPr>
            <w:r w:rsidRPr="00F17802">
              <w:rPr>
                <w:rFonts w:ascii="Times New Roman" w:hAnsi="Times New Roman" w:cs="Times New Roman"/>
                <w:lang w:val="uk-UA"/>
              </w:rPr>
              <w:t xml:space="preserve">Розрахунковий рахунок </w:t>
            </w:r>
            <w:r w:rsidRPr="00F17802">
              <w:rPr>
                <w:rFonts w:ascii="Times New Roman" w:hAnsi="Times New Roman" w:cs="Times New Roman"/>
                <w:sz w:val="20"/>
                <w:szCs w:val="20"/>
                <w:lang w:val="uk-UA"/>
              </w:rPr>
              <w:t xml:space="preserve"> </w:t>
            </w:r>
            <w:r w:rsidRPr="00F17802">
              <w:rPr>
                <w:rFonts w:ascii="Times New Roman" w:hAnsi="Times New Roman" w:cs="Times New Roman"/>
                <w:lang w:val="uk-UA"/>
              </w:rPr>
              <w:t>№</w:t>
            </w:r>
            <w:r w:rsidRPr="00F17802">
              <w:rPr>
                <w:rFonts w:ascii="Times New Roman" w:hAnsi="Times New Roman" w:cs="Times New Roman"/>
                <w:sz w:val="20"/>
                <w:szCs w:val="20"/>
                <w:lang w:val="uk-UA"/>
              </w:rPr>
              <w:t xml:space="preserve">_____________________________________ </w:t>
            </w:r>
            <w:r w:rsidRPr="00F17802">
              <w:rPr>
                <w:rFonts w:ascii="Times New Roman" w:hAnsi="Times New Roman" w:cs="Times New Roman"/>
                <w:lang w:val="uk-UA"/>
              </w:rPr>
              <w:t>в</w:t>
            </w:r>
            <w:r w:rsidRPr="00F17802">
              <w:rPr>
                <w:rFonts w:ascii="Times New Roman" w:hAnsi="Times New Roman" w:cs="Times New Roman"/>
                <w:sz w:val="20"/>
                <w:szCs w:val="20"/>
                <w:lang w:val="uk-UA"/>
              </w:rPr>
              <w:t xml:space="preserve"> ____________________________________</w:t>
            </w:r>
          </w:p>
          <w:p w:rsidR="00BD226A" w:rsidRPr="00F17802" w:rsidRDefault="00BD226A" w:rsidP="004450AE">
            <w:pPr>
              <w:pStyle w:val="a7"/>
              <w:rPr>
                <w:rFonts w:ascii="Times New Roman" w:hAnsi="Times New Roman" w:cs="Times New Roman"/>
                <w:sz w:val="20"/>
                <w:szCs w:val="20"/>
                <w:lang w:val="uk-UA"/>
              </w:rPr>
            </w:pPr>
            <w:r w:rsidRPr="00F17802">
              <w:rPr>
                <w:rFonts w:ascii="Times New Roman" w:hAnsi="Times New Roman" w:cs="Times New Roman"/>
                <w:lang w:val="uk-UA"/>
              </w:rPr>
              <w:t>МФО</w:t>
            </w:r>
            <w:r w:rsidRPr="00F17802">
              <w:rPr>
                <w:rFonts w:ascii="Times New Roman" w:hAnsi="Times New Roman" w:cs="Times New Roman"/>
                <w:sz w:val="20"/>
                <w:szCs w:val="20"/>
                <w:lang w:val="uk-UA"/>
              </w:rPr>
              <w:t xml:space="preserve"> ________________________________________________________________________________________________</w:t>
            </w: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r w:rsidRPr="00F17802">
              <w:rPr>
                <w:rFonts w:ascii="Times New Roman" w:hAnsi="Times New Roman" w:cs="Times New Roman"/>
                <w:lang w:val="uk-UA"/>
              </w:rPr>
              <w:br/>
            </w:r>
            <w:r w:rsidRPr="00F17802">
              <w:rPr>
                <w:rFonts w:ascii="Times New Roman" w:hAnsi="Times New Roman" w:cs="Times New Roman"/>
                <w:b/>
                <w:bCs/>
                <w:lang w:val="uk-UA"/>
              </w:rPr>
              <w:t>_____________________________</w:t>
            </w:r>
            <w:r w:rsidRPr="00F17802">
              <w:rPr>
                <w:rFonts w:ascii="Times New Roman" w:hAnsi="Times New Roman" w:cs="Times New Roman"/>
                <w:lang w:val="uk-UA"/>
              </w:rPr>
              <w:t>________________________________________________________</w:t>
            </w:r>
          </w:p>
          <w:p w:rsidR="00BD226A" w:rsidRPr="00F17802" w:rsidRDefault="00BD226A" w:rsidP="004450AE">
            <w:pPr>
              <w:pStyle w:val="a7"/>
              <w:rPr>
                <w:rFonts w:ascii="Times New Roman" w:hAnsi="Times New Roman" w:cs="Times New Roman"/>
                <w:lang w:val="uk-UA"/>
              </w:rPr>
            </w:pPr>
            <w:r w:rsidRPr="00F17802">
              <w:rPr>
                <w:rFonts w:ascii="Times New Roman" w:hAnsi="Times New Roman" w:cs="Times New Roman"/>
                <w:lang w:val="uk-UA"/>
              </w:rPr>
              <w:t>Місцезнаходження</w:t>
            </w:r>
            <w:r w:rsidRPr="00F17802">
              <w:rPr>
                <w:rFonts w:ascii="Times New Roman" w:hAnsi="Times New Roman" w:cs="Times New Roman"/>
                <w:b/>
                <w:bCs/>
                <w:lang w:val="uk-UA"/>
              </w:rPr>
              <w:t xml:space="preserve"> </w:t>
            </w:r>
            <w:r w:rsidRPr="00F17802">
              <w:rPr>
                <w:rFonts w:ascii="Times New Roman" w:hAnsi="Times New Roman" w:cs="Times New Roman"/>
                <w:lang w:val="uk-UA"/>
              </w:rPr>
              <w:t>(місце проживання) ___________________________________________________</w:t>
            </w:r>
            <w:r w:rsidRPr="00F17802">
              <w:rPr>
                <w:rFonts w:ascii="Times New Roman" w:hAnsi="Times New Roman" w:cs="Times New Roman"/>
                <w:lang w:val="uk-UA"/>
              </w:rPr>
              <w:br/>
              <w:t>_____________________________________________________________________________________</w:t>
            </w:r>
          </w:p>
        </w:tc>
      </w:tr>
      <w:tr w:rsidR="00BD226A" w:rsidRPr="00F17802">
        <w:trPr>
          <w:trHeight w:val="1071"/>
          <w:tblCellSpacing w:w="22" w:type="dxa"/>
          <w:jc w:val="center"/>
        </w:trPr>
        <w:tc>
          <w:tcPr>
            <w:tcW w:w="1589" w:type="pct"/>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88"/>
              <w:gridCol w:w="366"/>
              <w:gridCol w:w="339"/>
              <w:gridCol w:w="393"/>
              <w:gridCol w:w="393"/>
              <w:gridCol w:w="393"/>
              <w:gridCol w:w="393"/>
              <w:gridCol w:w="415"/>
            </w:tblGrid>
            <w:tr w:rsidR="00BD226A" w:rsidRPr="00F17802">
              <w:trPr>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5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r>
          </w:tbl>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sz w:val="20"/>
                <w:szCs w:val="20"/>
                <w:lang w:val="uk-UA"/>
              </w:rPr>
              <w:t>Телефон</w:t>
            </w:r>
          </w:p>
        </w:tc>
        <w:tc>
          <w:tcPr>
            <w:tcW w:w="1624" w:type="pct"/>
            <w:gridSpan w:val="2"/>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02"/>
              <w:gridCol w:w="380"/>
              <w:gridCol w:w="352"/>
              <w:gridCol w:w="407"/>
              <w:gridCol w:w="407"/>
              <w:gridCol w:w="407"/>
              <w:gridCol w:w="407"/>
              <w:gridCol w:w="429"/>
            </w:tblGrid>
            <w:tr w:rsidR="00BD226A" w:rsidRPr="00F17802">
              <w:trPr>
                <w:tblCellSpacing w:w="22" w:type="dxa"/>
                <w:jc w:val="center"/>
              </w:trPr>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5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r>
          </w:tbl>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sz w:val="20"/>
                <w:szCs w:val="20"/>
                <w:lang w:val="uk-UA"/>
              </w:rPr>
              <w:t>Телефакс</w:t>
            </w:r>
          </w:p>
        </w:tc>
        <w:tc>
          <w:tcPr>
            <w:tcW w:w="1703" w:type="pct"/>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86"/>
              <w:gridCol w:w="433"/>
              <w:gridCol w:w="433"/>
              <w:gridCol w:w="403"/>
              <w:gridCol w:w="403"/>
              <w:gridCol w:w="403"/>
              <w:gridCol w:w="403"/>
              <w:gridCol w:w="425"/>
            </w:tblGrid>
            <w:tr w:rsidR="00BD226A" w:rsidRPr="00F17802">
              <w:trPr>
                <w:tblCellSpacing w:w="22" w:type="dxa"/>
                <w:jc w:val="center"/>
              </w:trPr>
              <w:tc>
                <w:tcPr>
                  <w:tcW w:w="7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5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c>
                <w:tcPr>
                  <w:tcW w:w="600" w:type="pct"/>
                  <w:tcBorders>
                    <w:top w:val="outset" w:sz="6" w:space="0" w:color="auto"/>
                    <w:left w:val="outset" w:sz="6" w:space="0" w:color="auto"/>
                    <w:bottom w:val="outset" w:sz="6" w:space="0" w:color="auto"/>
                    <w:right w:val="outset" w:sz="6" w:space="0" w:color="auto"/>
                  </w:tcBorders>
                </w:tcPr>
                <w:p w:rsidR="00BD226A" w:rsidRPr="00F17802" w:rsidRDefault="00BD226A" w:rsidP="004450AE">
                  <w:pPr>
                    <w:pStyle w:val="a7"/>
                    <w:jc w:val="center"/>
                    <w:rPr>
                      <w:rFonts w:ascii="Times New Roman" w:hAnsi="Times New Roman" w:cs="Times New Roman"/>
                      <w:lang w:val="uk-UA"/>
                    </w:rPr>
                  </w:pPr>
                  <w:r w:rsidRPr="00F17802">
                    <w:rPr>
                      <w:rFonts w:ascii="Times New Roman" w:hAnsi="Times New Roman" w:cs="Times New Roman"/>
                      <w:lang w:val="uk-UA"/>
                    </w:rPr>
                    <w:t> </w:t>
                  </w:r>
                </w:p>
              </w:tc>
            </w:tr>
          </w:tbl>
          <w:p w:rsidR="00BD226A" w:rsidRPr="00F17802" w:rsidRDefault="00BD226A" w:rsidP="004450AE">
            <w:pPr>
              <w:pStyle w:val="a7"/>
              <w:jc w:val="center"/>
              <w:rPr>
                <w:rFonts w:ascii="Times New Roman" w:hAnsi="Times New Roman" w:cs="Times New Roman"/>
                <w:sz w:val="20"/>
                <w:szCs w:val="20"/>
                <w:lang w:val="uk-UA"/>
              </w:rPr>
            </w:pPr>
            <w:r w:rsidRPr="00F17802">
              <w:rPr>
                <w:rFonts w:ascii="Times New Roman" w:hAnsi="Times New Roman" w:cs="Times New Roman"/>
                <w:sz w:val="20"/>
                <w:szCs w:val="20"/>
                <w:lang w:val="uk-UA"/>
              </w:rPr>
              <w:t>Електронна пошта</w:t>
            </w:r>
          </w:p>
        </w:tc>
      </w:tr>
      <w:tr w:rsidR="00BD226A" w:rsidRPr="00F17802">
        <w:trPr>
          <w:tblCellSpacing w:w="22" w:type="dxa"/>
          <w:jc w:val="center"/>
        </w:trPr>
        <w:tc>
          <w:tcPr>
            <w:tcW w:w="4958" w:type="pct"/>
            <w:gridSpan w:val="4"/>
          </w:tcPr>
          <w:p w:rsidR="00BD226A" w:rsidRPr="00F17802" w:rsidRDefault="00BD226A" w:rsidP="00C40CFB">
            <w:pPr>
              <w:pStyle w:val="a7"/>
              <w:rPr>
                <w:rFonts w:ascii="Times New Roman" w:hAnsi="Times New Roman" w:cs="Times New Roman"/>
                <w:lang w:val="uk-UA"/>
              </w:rPr>
            </w:pPr>
            <w:r w:rsidRPr="00F17802">
              <w:rPr>
                <w:rFonts w:ascii="Times New Roman" w:hAnsi="Times New Roman" w:cs="Times New Roman"/>
                <w:lang w:val="uk-UA"/>
              </w:rPr>
              <w:t>Просимо дозволити взяти участь у конкурсі з відбору суб'єктів оціночної діяльності для надання послуг з виконання роб</w:t>
            </w:r>
            <w:r>
              <w:rPr>
                <w:rFonts w:ascii="Times New Roman" w:hAnsi="Times New Roman" w:cs="Times New Roman"/>
                <w:lang w:val="uk-UA"/>
              </w:rPr>
              <w:t>іт з експертної грошової оцінки</w:t>
            </w:r>
            <w:r w:rsidRPr="00F17802">
              <w:rPr>
                <w:rFonts w:ascii="Times New Roman" w:hAnsi="Times New Roman" w:cs="Times New Roman"/>
                <w:lang w:val="uk-UA"/>
              </w:rPr>
              <w:t xml:space="preserve"> ______________________ _____________________________________________________________________________________</w:t>
            </w:r>
            <w:r w:rsidRPr="00F17802">
              <w:rPr>
                <w:rFonts w:ascii="Times New Roman" w:hAnsi="Times New Roman" w:cs="Times New Roman"/>
                <w:lang w:val="uk-UA"/>
              </w:rPr>
              <w:br/>
              <w:t>_____________________________________________________________________________________</w:t>
            </w:r>
            <w:r w:rsidRPr="00F17802">
              <w:rPr>
                <w:rFonts w:ascii="Times New Roman" w:hAnsi="Times New Roman" w:cs="Times New Roman"/>
                <w:lang w:val="uk-UA"/>
              </w:rPr>
              <w:br/>
              <w:t>_____________________________________________________________________________________</w:t>
            </w:r>
            <w:r w:rsidRPr="00F17802">
              <w:rPr>
                <w:rFonts w:ascii="Times New Roman" w:hAnsi="Times New Roman" w:cs="Times New Roman"/>
                <w:lang w:val="uk-UA"/>
              </w:rPr>
              <w:br/>
            </w:r>
            <w:r w:rsidRPr="00F17802">
              <w:rPr>
                <w:rFonts w:ascii="Times New Roman" w:hAnsi="Times New Roman" w:cs="Times New Roman"/>
                <w:sz w:val="20"/>
                <w:szCs w:val="20"/>
                <w:lang w:val="uk-UA"/>
              </w:rPr>
              <w:t>                                                                                       (повна назва об'єкта)</w:t>
            </w:r>
          </w:p>
        </w:tc>
      </w:tr>
      <w:tr w:rsidR="00BD226A" w:rsidRPr="00F17802">
        <w:trPr>
          <w:tblCellSpacing w:w="22" w:type="dxa"/>
          <w:jc w:val="center"/>
        </w:trPr>
        <w:tc>
          <w:tcPr>
            <w:tcW w:w="2393" w:type="pct"/>
            <w:gridSpan w:val="2"/>
            <w:vAlign w:val="center"/>
          </w:tcPr>
          <w:p w:rsidR="00BD226A" w:rsidRPr="00F17802" w:rsidRDefault="00BD226A" w:rsidP="004450AE">
            <w:pPr>
              <w:spacing w:before="100" w:beforeAutospacing="1" w:after="100" w:afterAutospacing="1" w:line="240" w:lineRule="auto"/>
              <w:rPr>
                <w:rFonts w:ascii="Times New Roman" w:hAnsi="Times New Roman" w:cs="Times New Roman"/>
                <w:sz w:val="24"/>
                <w:szCs w:val="24"/>
                <w:lang w:val="ru-RU" w:eastAsia="ru-RU"/>
              </w:rPr>
            </w:pPr>
            <w:r w:rsidRPr="00F17802">
              <w:rPr>
                <w:rFonts w:ascii="Times New Roman" w:hAnsi="Times New Roman" w:cs="Times New Roman"/>
                <w:sz w:val="24"/>
                <w:szCs w:val="24"/>
                <w:lang w:val="ru-RU" w:eastAsia="ru-RU"/>
              </w:rPr>
              <w:t>«___» ____________ 20__ року</w:t>
            </w:r>
          </w:p>
        </w:tc>
        <w:tc>
          <w:tcPr>
            <w:tcW w:w="2544" w:type="pct"/>
            <w:gridSpan w:val="2"/>
            <w:vAlign w:val="center"/>
          </w:tcPr>
          <w:p w:rsidR="00BD226A" w:rsidRPr="00F17802" w:rsidRDefault="00BD226A" w:rsidP="004450AE">
            <w:pPr>
              <w:spacing w:before="100" w:beforeAutospacing="1" w:after="100" w:afterAutospacing="1" w:line="240" w:lineRule="auto"/>
              <w:rPr>
                <w:rFonts w:ascii="Times New Roman" w:hAnsi="Times New Roman" w:cs="Times New Roman"/>
                <w:sz w:val="24"/>
                <w:szCs w:val="24"/>
                <w:lang w:val="ru-RU" w:eastAsia="ru-RU"/>
              </w:rPr>
            </w:pPr>
            <w:r w:rsidRPr="00F17802">
              <w:rPr>
                <w:rFonts w:ascii="Times New Roman" w:hAnsi="Times New Roman" w:cs="Times New Roman"/>
                <w:sz w:val="24"/>
                <w:szCs w:val="24"/>
                <w:lang w:val="ru-RU" w:eastAsia="ru-RU"/>
              </w:rPr>
              <w:t xml:space="preserve">                                                 ______________ </w:t>
            </w:r>
            <w:r w:rsidRPr="00F17802">
              <w:rPr>
                <w:rFonts w:ascii="Times New Roman" w:hAnsi="Times New Roman" w:cs="Times New Roman"/>
                <w:sz w:val="24"/>
                <w:szCs w:val="24"/>
                <w:lang w:val="ru-RU" w:eastAsia="ru-RU"/>
              </w:rPr>
              <w:br/>
              <w:t xml:space="preserve">             </w:t>
            </w:r>
            <w:r w:rsidRPr="00F17802">
              <w:rPr>
                <w:rFonts w:ascii="Times New Roman" w:hAnsi="Times New Roman" w:cs="Times New Roman"/>
                <w:sz w:val="16"/>
                <w:szCs w:val="16"/>
                <w:lang w:val="ru-RU" w:eastAsia="ru-RU"/>
              </w:rPr>
              <w:t xml:space="preserve">М. П. (за </w:t>
            </w:r>
            <w:proofErr w:type="spellStart"/>
            <w:r w:rsidRPr="00F17802">
              <w:rPr>
                <w:rFonts w:ascii="Times New Roman" w:hAnsi="Times New Roman" w:cs="Times New Roman"/>
                <w:sz w:val="16"/>
                <w:szCs w:val="16"/>
                <w:lang w:val="ru-RU" w:eastAsia="ru-RU"/>
              </w:rPr>
              <w:t>наявності</w:t>
            </w:r>
            <w:proofErr w:type="spellEnd"/>
            <w:r w:rsidRPr="00F17802">
              <w:rPr>
                <w:rFonts w:ascii="Times New Roman" w:hAnsi="Times New Roman" w:cs="Times New Roman"/>
                <w:sz w:val="16"/>
                <w:szCs w:val="16"/>
                <w:lang w:val="ru-RU" w:eastAsia="ru-RU"/>
              </w:rPr>
              <w:t>)                                   (</w:t>
            </w:r>
            <w:proofErr w:type="spellStart"/>
            <w:r w:rsidRPr="00F17802">
              <w:rPr>
                <w:rFonts w:ascii="Times New Roman" w:hAnsi="Times New Roman" w:cs="Times New Roman"/>
                <w:sz w:val="16"/>
                <w:szCs w:val="16"/>
                <w:lang w:val="ru-RU" w:eastAsia="ru-RU"/>
              </w:rPr>
              <w:t>підпис</w:t>
            </w:r>
            <w:proofErr w:type="spellEnd"/>
            <w:r w:rsidRPr="00F17802">
              <w:rPr>
                <w:rFonts w:ascii="Times New Roman" w:hAnsi="Times New Roman" w:cs="Times New Roman"/>
                <w:sz w:val="16"/>
                <w:szCs w:val="16"/>
                <w:lang w:val="ru-RU" w:eastAsia="ru-RU"/>
              </w:rPr>
              <w:t>)</w:t>
            </w:r>
          </w:p>
        </w:tc>
      </w:tr>
    </w:tbl>
    <w:p w:rsidR="00BD226A" w:rsidRDefault="00BD226A" w:rsidP="00C40CFB">
      <w:pPr>
        <w:spacing w:after="0"/>
        <w:rPr>
          <w:rFonts w:ascii="Times New Roman" w:hAnsi="Times New Roman" w:cs="Times New Roman"/>
          <w:b/>
          <w:bCs/>
          <w:sz w:val="27"/>
          <w:szCs w:val="27"/>
        </w:rPr>
      </w:pPr>
    </w:p>
    <w:p w:rsidR="00C40CFB" w:rsidRPr="00F17802" w:rsidRDefault="00C40CFB" w:rsidP="00C40CFB">
      <w:pPr>
        <w:spacing w:after="0"/>
        <w:rPr>
          <w:rFonts w:ascii="Times New Roman" w:hAnsi="Times New Roman" w:cs="Times New Roman"/>
        </w:rPr>
      </w:pPr>
    </w:p>
    <w:p w:rsidR="0062194E" w:rsidRPr="00F17802" w:rsidRDefault="0062194E" w:rsidP="0062194E">
      <w:pPr>
        <w:spacing w:after="0" w:line="240" w:lineRule="auto"/>
        <w:ind w:left="4963" w:firstLine="709"/>
        <w:jc w:val="both"/>
        <w:rPr>
          <w:rFonts w:ascii="Times New Roman" w:hAnsi="Times New Roman" w:cs="Times New Roman"/>
          <w:sz w:val="20"/>
          <w:szCs w:val="20"/>
        </w:rPr>
      </w:pPr>
      <w:r w:rsidRPr="00F17802">
        <w:rPr>
          <w:rFonts w:ascii="Times New Roman" w:hAnsi="Times New Roman" w:cs="Times New Roman"/>
          <w:sz w:val="20"/>
          <w:szCs w:val="20"/>
        </w:rPr>
        <w:t>Додаток</w:t>
      </w:r>
      <w:r>
        <w:rPr>
          <w:rFonts w:ascii="Times New Roman" w:hAnsi="Times New Roman" w:cs="Times New Roman"/>
          <w:sz w:val="20"/>
          <w:szCs w:val="20"/>
        </w:rPr>
        <w:t xml:space="preserve"> </w:t>
      </w:r>
      <w:r w:rsidR="00D81A99">
        <w:rPr>
          <w:rFonts w:ascii="Times New Roman" w:hAnsi="Times New Roman" w:cs="Times New Roman"/>
          <w:sz w:val="20"/>
          <w:szCs w:val="20"/>
        </w:rPr>
        <w:t>4</w:t>
      </w:r>
    </w:p>
    <w:p w:rsidR="00BD226A" w:rsidRPr="00C40CFB" w:rsidRDefault="0062194E" w:rsidP="00C40CFB">
      <w:pPr>
        <w:spacing w:after="0" w:line="240" w:lineRule="auto"/>
        <w:ind w:left="5672"/>
        <w:jc w:val="both"/>
        <w:rPr>
          <w:rFonts w:ascii="Times New Roman" w:hAnsi="Times New Roman" w:cs="Times New Roman"/>
          <w:sz w:val="20"/>
          <w:szCs w:val="20"/>
        </w:rPr>
      </w:pPr>
      <w:r w:rsidRPr="00F17802">
        <w:rPr>
          <w:rFonts w:ascii="Times New Roman" w:hAnsi="Times New Roman" w:cs="Times New Roman"/>
          <w:sz w:val="20"/>
          <w:szCs w:val="20"/>
        </w:rPr>
        <w:t>до Положення про конкурсний відбір суб’єктів оціночної діяльності для проведення експертної грошової оцінки земельних ділянок несільськогосподарського призначення</w:t>
      </w:r>
    </w:p>
    <w:p w:rsidR="0062194E" w:rsidRPr="0062194E" w:rsidRDefault="0062194E" w:rsidP="0062194E">
      <w:pPr>
        <w:spacing w:before="100" w:beforeAutospacing="1" w:after="100" w:afterAutospacing="1" w:line="240" w:lineRule="auto"/>
        <w:jc w:val="center"/>
        <w:rPr>
          <w:rFonts w:ascii="Times New Roman" w:eastAsia="Times New Roman" w:hAnsi="Times New Roman" w:cs="Times New Roman"/>
          <w:b/>
          <w:sz w:val="24"/>
          <w:szCs w:val="24"/>
          <w:lang w:val="ru-RU" w:eastAsia="ru-RU"/>
        </w:rPr>
      </w:pPr>
      <w:r w:rsidRPr="0062194E">
        <w:rPr>
          <w:rFonts w:ascii="Times New Roman" w:eastAsia="Times New Roman" w:hAnsi="Times New Roman" w:cs="Times New Roman"/>
          <w:b/>
          <w:sz w:val="24"/>
          <w:szCs w:val="24"/>
          <w:lang w:val="ru-RU" w:eastAsia="ru-RU"/>
        </w:rPr>
        <w:t xml:space="preserve">ЗАРАХУВАННЯ БАЛІВ </w:t>
      </w:r>
      <w:r w:rsidRPr="0062194E">
        <w:rPr>
          <w:rFonts w:ascii="Times New Roman" w:eastAsia="Times New Roman" w:hAnsi="Times New Roman" w:cs="Times New Roman"/>
          <w:b/>
          <w:sz w:val="24"/>
          <w:szCs w:val="24"/>
          <w:lang w:val="ru-RU" w:eastAsia="ru-RU"/>
        </w:rPr>
        <w:br/>
        <w:t xml:space="preserve">за </w:t>
      </w:r>
      <w:proofErr w:type="spellStart"/>
      <w:r w:rsidRPr="0062194E">
        <w:rPr>
          <w:rFonts w:ascii="Times New Roman" w:eastAsia="Times New Roman" w:hAnsi="Times New Roman" w:cs="Times New Roman"/>
          <w:b/>
          <w:sz w:val="24"/>
          <w:szCs w:val="24"/>
          <w:lang w:val="ru-RU" w:eastAsia="ru-RU"/>
        </w:rPr>
        <w:t>критерієм</w:t>
      </w:r>
      <w:proofErr w:type="spellEnd"/>
      <w:r w:rsidRPr="0062194E">
        <w:rPr>
          <w:rFonts w:ascii="Times New Roman" w:eastAsia="Times New Roman" w:hAnsi="Times New Roman" w:cs="Times New Roman"/>
          <w:b/>
          <w:sz w:val="24"/>
          <w:szCs w:val="24"/>
          <w:lang w:val="ru-RU" w:eastAsia="ru-RU"/>
        </w:rPr>
        <w:t xml:space="preserve"> «</w:t>
      </w:r>
      <w:proofErr w:type="spellStart"/>
      <w:r w:rsidRPr="0062194E">
        <w:rPr>
          <w:rFonts w:ascii="Times New Roman" w:eastAsia="Times New Roman" w:hAnsi="Times New Roman" w:cs="Times New Roman"/>
          <w:b/>
          <w:sz w:val="24"/>
          <w:szCs w:val="24"/>
          <w:lang w:val="ru-RU" w:eastAsia="ru-RU"/>
        </w:rPr>
        <w:t>Запропонована</w:t>
      </w:r>
      <w:proofErr w:type="spellEnd"/>
      <w:r w:rsidRPr="0062194E">
        <w:rPr>
          <w:rFonts w:ascii="Times New Roman" w:eastAsia="Times New Roman" w:hAnsi="Times New Roman" w:cs="Times New Roman"/>
          <w:b/>
          <w:sz w:val="24"/>
          <w:szCs w:val="24"/>
          <w:lang w:val="ru-RU" w:eastAsia="ru-RU"/>
        </w:rPr>
        <w:t xml:space="preserve"> </w:t>
      </w:r>
      <w:proofErr w:type="spellStart"/>
      <w:r w:rsidRPr="0062194E">
        <w:rPr>
          <w:rFonts w:ascii="Times New Roman" w:eastAsia="Times New Roman" w:hAnsi="Times New Roman" w:cs="Times New Roman"/>
          <w:b/>
          <w:sz w:val="24"/>
          <w:szCs w:val="24"/>
          <w:lang w:val="ru-RU" w:eastAsia="ru-RU"/>
        </w:rPr>
        <w:t>учасником</w:t>
      </w:r>
      <w:proofErr w:type="spellEnd"/>
      <w:r w:rsidRPr="0062194E">
        <w:rPr>
          <w:rFonts w:ascii="Times New Roman" w:eastAsia="Times New Roman" w:hAnsi="Times New Roman" w:cs="Times New Roman"/>
          <w:b/>
          <w:sz w:val="24"/>
          <w:szCs w:val="24"/>
          <w:lang w:val="ru-RU" w:eastAsia="ru-RU"/>
        </w:rPr>
        <w:t xml:space="preserve"> конкурсу </w:t>
      </w:r>
      <w:proofErr w:type="spellStart"/>
      <w:r w:rsidRPr="0062194E">
        <w:rPr>
          <w:rFonts w:ascii="Times New Roman" w:eastAsia="Times New Roman" w:hAnsi="Times New Roman" w:cs="Times New Roman"/>
          <w:b/>
          <w:sz w:val="24"/>
          <w:szCs w:val="24"/>
          <w:lang w:val="ru-RU" w:eastAsia="ru-RU"/>
        </w:rPr>
        <w:t>вартість</w:t>
      </w:r>
      <w:proofErr w:type="spellEnd"/>
      <w:r w:rsidRPr="0062194E">
        <w:rPr>
          <w:rFonts w:ascii="Times New Roman" w:eastAsia="Times New Roman" w:hAnsi="Times New Roman" w:cs="Times New Roman"/>
          <w:b/>
          <w:sz w:val="24"/>
          <w:szCs w:val="24"/>
          <w:lang w:val="ru-RU" w:eastAsia="ru-RU"/>
        </w:rPr>
        <w:t xml:space="preserve"> </w:t>
      </w:r>
      <w:proofErr w:type="spellStart"/>
      <w:r w:rsidRPr="0062194E">
        <w:rPr>
          <w:rFonts w:ascii="Times New Roman" w:eastAsia="Times New Roman" w:hAnsi="Times New Roman" w:cs="Times New Roman"/>
          <w:b/>
          <w:sz w:val="24"/>
          <w:szCs w:val="24"/>
          <w:lang w:val="ru-RU" w:eastAsia="ru-RU"/>
        </w:rPr>
        <w:t>надання</w:t>
      </w:r>
      <w:proofErr w:type="spellEnd"/>
      <w:r w:rsidRPr="0062194E">
        <w:rPr>
          <w:rFonts w:ascii="Times New Roman" w:eastAsia="Times New Roman" w:hAnsi="Times New Roman" w:cs="Times New Roman"/>
          <w:b/>
          <w:sz w:val="24"/>
          <w:szCs w:val="24"/>
          <w:lang w:val="ru-RU" w:eastAsia="ru-RU"/>
        </w:rPr>
        <w:t xml:space="preserve"> </w:t>
      </w:r>
      <w:proofErr w:type="spellStart"/>
      <w:r w:rsidRPr="0062194E">
        <w:rPr>
          <w:rFonts w:ascii="Times New Roman" w:eastAsia="Times New Roman" w:hAnsi="Times New Roman" w:cs="Times New Roman"/>
          <w:b/>
          <w:sz w:val="24"/>
          <w:szCs w:val="24"/>
          <w:lang w:val="ru-RU" w:eastAsia="ru-RU"/>
        </w:rPr>
        <w:t>послуг</w:t>
      </w:r>
      <w:proofErr w:type="spellEnd"/>
      <w:r w:rsidRPr="0062194E">
        <w:rPr>
          <w:rFonts w:ascii="Times New Roman" w:eastAsia="Times New Roman" w:hAnsi="Times New Roman" w:cs="Times New Roman"/>
          <w:b/>
          <w:sz w:val="24"/>
          <w:szCs w:val="24"/>
          <w:lang w:val="ru-RU" w:eastAsia="ru-RU"/>
        </w:rPr>
        <w:t xml:space="preserve"> з </w:t>
      </w:r>
      <w:proofErr w:type="spellStart"/>
      <w:r w:rsidRPr="0062194E">
        <w:rPr>
          <w:rFonts w:ascii="Times New Roman" w:eastAsia="Times New Roman" w:hAnsi="Times New Roman" w:cs="Times New Roman"/>
          <w:b/>
          <w:sz w:val="24"/>
          <w:szCs w:val="24"/>
          <w:lang w:val="ru-RU" w:eastAsia="ru-RU"/>
        </w:rPr>
        <w:t>оцінки</w:t>
      </w:r>
      <w:proofErr w:type="spellEnd"/>
      <w:r w:rsidRPr="0062194E">
        <w:rPr>
          <w:rFonts w:ascii="Times New Roman" w:eastAsia="Times New Roman" w:hAnsi="Times New Roman" w:cs="Times New Roman"/>
          <w:b/>
          <w:sz w:val="24"/>
          <w:szCs w:val="24"/>
          <w:lang w:val="ru-RU" w:eastAsia="ru-RU"/>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00"/>
        <w:gridCol w:w="6526"/>
        <w:gridCol w:w="2597"/>
      </w:tblGrid>
      <w:tr w:rsidR="0062194E" w:rsidRPr="0062194E" w:rsidTr="0062194E">
        <w:trPr>
          <w:trHeight w:val="360"/>
        </w:trPr>
        <w:tc>
          <w:tcPr>
            <w:tcW w:w="585"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77" w:name="n226"/>
            <w:bookmarkEnd w:id="77"/>
            <w:r w:rsidRPr="0062194E">
              <w:rPr>
                <w:rFonts w:ascii="Times New Roman" w:eastAsia="Times New Roman" w:hAnsi="Times New Roman" w:cs="Times New Roman"/>
                <w:sz w:val="24"/>
                <w:szCs w:val="24"/>
                <w:lang w:val="ru-RU" w:eastAsia="ru-RU"/>
              </w:rPr>
              <w:t>№ з/п</w:t>
            </w:r>
          </w:p>
        </w:tc>
        <w:tc>
          <w:tcPr>
            <w:tcW w:w="882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sidRPr="0062194E">
              <w:rPr>
                <w:rFonts w:ascii="Times New Roman" w:eastAsia="Times New Roman" w:hAnsi="Times New Roman" w:cs="Times New Roman"/>
                <w:sz w:val="24"/>
                <w:szCs w:val="24"/>
                <w:lang w:val="ru-RU" w:eastAsia="ru-RU"/>
              </w:rPr>
              <w:t>Цінова</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пропозиція</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учасника</w:t>
            </w:r>
            <w:proofErr w:type="spellEnd"/>
            <w:r w:rsidRPr="0062194E">
              <w:rPr>
                <w:rFonts w:ascii="Times New Roman" w:eastAsia="Times New Roman" w:hAnsi="Times New Roman" w:cs="Times New Roman"/>
                <w:sz w:val="24"/>
                <w:szCs w:val="24"/>
                <w:lang w:val="ru-RU" w:eastAsia="ru-RU"/>
              </w:rPr>
              <w:t xml:space="preserve"> конкурсу у </w:t>
            </w:r>
            <w:proofErr w:type="spellStart"/>
            <w:r w:rsidRPr="0062194E">
              <w:rPr>
                <w:rFonts w:ascii="Times New Roman" w:eastAsia="Times New Roman" w:hAnsi="Times New Roman" w:cs="Times New Roman"/>
                <w:sz w:val="24"/>
                <w:szCs w:val="24"/>
                <w:lang w:val="ru-RU" w:eastAsia="ru-RU"/>
              </w:rPr>
              <w:t>співвідношенні</w:t>
            </w:r>
            <w:proofErr w:type="spellEnd"/>
            <w:r w:rsidRPr="0062194E">
              <w:rPr>
                <w:rFonts w:ascii="Times New Roman" w:eastAsia="Times New Roman" w:hAnsi="Times New Roman" w:cs="Times New Roman"/>
                <w:sz w:val="24"/>
                <w:szCs w:val="24"/>
                <w:lang w:val="ru-RU" w:eastAsia="ru-RU"/>
              </w:rPr>
              <w:t xml:space="preserve"> до </w:t>
            </w:r>
            <w:proofErr w:type="spellStart"/>
            <w:r w:rsidRPr="0062194E">
              <w:rPr>
                <w:rFonts w:ascii="Times New Roman" w:eastAsia="Times New Roman" w:hAnsi="Times New Roman" w:cs="Times New Roman"/>
                <w:sz w:val="24"/>
                <w:szCs w:val="24"/>
                <w:lang w:val="ru-RU" w:eastAsia="ru-RU"/>
              </w:rPr>
              <w:t>очікуваної</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найбільшої</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ціни</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надання</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послуг</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згідно</w:t>
            </w:r>
            <w:proofErr w:type="spellEnd"/>
            <w:r w:rsidRPr="0062194E">
              <w:rPr>
                <w:rFonts w:ascii="Times New Roman" w:eastAsia="Times New Roman" w:hAnsi="Times New Roman" w:cs="Times New Roman"/>
                <w:sz w:val="24"/>
                <w:szCs w:val="24"/>
                <w:lang w:val="ru-RU" w:eastAsia="ru-RU"/>
              </w:rPr>
              <w:t xml:space="preserve"> з </w:t>
            </w:r>
            <w:proofErr w:type="spellStart"/>
            <w:r w:rsidRPr="0062194E">
              <w:rPr>
                <w:rFonts w:ascii="Times New Roman" w:eastAsia="Times New Roman" w:hAnsi="Times New Roman" w:cs="Times New Roman"/>
                <w:sz w:val="24"/>
                <w:szCs w:val="24"/>
                <w:lang w:val="ru-RU" w:eastAsia="ru-RU"/>
              </w:rPr>
              <w:t>інформаційним</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повідомленням</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діапазон</w:t>
            </w:r>
            <w:proofErr w:type="spellEnd"/>
            <w:r w:rsidRPr="0062194E">
              <w:rPr>
                <w:rFonts w:ascii="Times New Roman" w:eastAsia="Times New Roman" w:hAnsi="Times New Roman" w:cs="Times New Roman"/>
                <w:sz w:val="24"/>
                <w:szCs w:val="24"/>
                <w:lang w:val="ru-RU" w:eastAsia="ru-RU"/>
              </w:rPr>
              <w:t xml:space="preserve"> у %</w:t>
            </w:r>
          </w:p>
        </w:tc>
        <w:tc>
          <w:tcPr>
            <w:tcW w:w="321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sidRPr="0062194E">
              <w:rPr>
                <w:rFonts w:ascii="Times New Roman" w:eastAsia="Times New Roman" w:hAnsi="Times New Roman" w:cs="Times New Roman"/>
                <w:sz w:val="24"/>
                <w:szCs w:val="24"/>
                <w:lang w:val="ru-RU" w:eastAsia="ru-RU"/>
              </w:rPr>
              <w:t>Кількість</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зарахованих</w:t>
            </w:r>
            <w:proofErr w:type="spellEnd"/>
            <w:r w:rsidRPr="0062194E">
              <w:rPr>
                <w:rFonts w:ascii="Times New Roman" w:eastAsia="Times New Roman" w:hAnsi="Times New Roman" w:cs="Times New Roman"/>
                <w:sz w:val="24"/>
                <w:szCs w:val="24"/>
                <w:lang w:val="ru-RU" w:eastAsia="ru-RU"/>
              </w:rPr>
              <w:t xml:space="preserve"> </w:t>
            </w:r>
            <w:proofErr w:type="spellStart"/>
            <w:r w:rsidRPr="0062194E">
              <w:rPr>
                <w:rFonts w:ascii="Times New Roman" w:eastAsia="Times New Roman" w:hAnsi="Times New Roman" w:cs="Times New Roman"/>
                <w:sz w:val="24"/>
                <w:szCs w:val="24"/>
                <w:lang w:val="ru-RU" w:eastAsia="ru-RU"/>
              </w:rPr>
              <w:t>балів</w:t>
            </w:r>
            <w:proofErr w:type="spellEnd"/>
          </w:p>
        </w:tc>
      </w:tr>
      <w:tr w:rsidR="0062194E" w:rsidRPr="0062194E" w:rsidTr="0062194E">
        <w:trPr>
          <w:trHeight w:val="360"/>
        </w:trPr>
        <w:tc>
          <w:tcPr>
            <w:tcW w:w="585"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882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100</w:t>
            </w:r>
          </w:p>
        </w:tc>
        <w:tc>
          <w:tcPr>
            <w:tcW w:w="321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30</w:t>
            </w:r>
          </w:p>
        </w:tc>
      </w:tr>
      <w:tr w:rsidR="0062194E" w:rsidRPr="0062194E" w:rsidTr="0062194E">
        <w:trPr>
          <w:trHeight w:val="360"/>
        </w:trPr>
        <w:tc>
          <w:tcPr>
            <w:tcW w:w="585"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882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sidRPr="0062194E">
              <w:rPr>
                <w:rFonts w:ascii="Times New Roman" w:eastAsia="Times New Roman" w:hAnsi="Times New Roman" w:cs="Times New Roman"/>
                <w:sz w:val="24"/>
                <w:szCs w:val="24"/>
                <w:lang w:val="ru-RU" w:eastAsia="ru-RU"/>
              </w:rPr>
              <w:t>від</w:t>
            </w:r>
            <w:proofErr w:type="spellEnd"/>
            <w:r w:rsidRPr="0062194E">
              <w:rPr>
                <w:rFonts w:ascii="Times New Roman" w:eastAsia="Times New Roman" w:hAnsi="Times New Roman" w:cs="Times New Roman"/>
                <w:sz w:val="24"/>
                <w:szCs w:val="24"/>
                <w:lang w:val="ru-RU" w:eastAsia="ru-RU"/>
              </w:rPr>
              <w:t xml:space="preserve"> 91 до 100</w:t>
            </w:r>
          </w:p>
        </w:tc>
        <w:tc>
          <w:tcPr>
            <w:tcW w:w="321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36</w:t>
            </w:r>
          </w:p>
        </w:tc>
      </w:tr>
      <w:tr w:rsidR="0062194E" w:rsidRPr="0062194E" w:rsidTr="0062194E">
        <w:trPr>
          <w:trHeight w:val="360"/>
        </w:trPr>
        <w:tc>
          <w:tcPr>
            <w:tcW w:w="585"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882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sidRPr="0062194E">
              <w:rPr>
                <w:rFonts w:ascii="Times New Roman" w:eastAsia="Times New Roman" w:hAnsi="Times New Roman" w:cs="Times New Roman"/>
                <w:sz w:val="24"/>
                <w:szCs w:val="24"/>
                <w:lang w:val="ru-RU" w:eastAsia="ru-RU"/>
              </w:rPr>
              <w:t>від</w:t>
            </w:r>
            <w:proofErr w:type="spellEnd"/>
            <w:r w:rsidRPr="0062194E">
              <w:rPr>
                <w:rFonts w:ascii="Times New Roman" w:eastAsia="Times New Roman" w:hAnsi="Times New Roman" w:cs="Times New Roman"/>
                <w:sz w:val="24"/>
                <w:szCs w:val="24"/>
                <w:lang w:val="ru-RU" w:eastAsia="ru-RU"/>
              </w:rPr>
              <w:t xml:space="preserve"> 81 до 90</w:t>
            </w:r>
          </w:p>
        </w:tc>
        <w:tc>
          <w:tcPr>
            <w:tcW w:w="321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39</w:t>
            </w:r>
          </w:p>
        </w:tc>
      </w:tr>
      <w:tr w:rsidR="0062194E" w:rsidRPr="0062194E" w:rsidTr="0062194E">
        <w:trPr>
          <w:trHeight w:val="360"/>
        </w:trPr>
        <w:tc>
          <w:tcPr>
            <w:tcW w:w="585"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882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sidRPr="0062194E">
              <w:rPr>
                <w:rFonts w:ascii="Times New Roman" w:eastAsia="Times New Roman" w:hAnsi="Times New Roman" w:cs="Times New Roman"/>
                <w:sz w:val="24"/>
                <w:szCs w:val="24"/>
                <w:lang w:val="ru-RU" w:eastAsia="ru-RU"/>
              </w:rPr>
              <w:t>від</w:t>
            </w:r>
            <w:proofErr w:type="spellEnd"/>
            <w:r w:rsidRPr="0062194E">
              <w:rPr>
                <w:rFonts w:ascii="Times New Roman" w:eastAsia="Times New Roman" w:hAnsi="Times New Roman" w:cs="Times New Roman"/>
                <w:sz w:val="24"/>
                <w:szCs w:val="24"/>
                <w:lang w:val="ru-RU" w:eastAsia="ru-RU"/>
              </w:rPr>
              <w:t xml:space="preserve"> 71 до 80</w:t>
            </w:r>
          </w:p>
        </w:tc>
        <w:tc>
          <w:tcPr>
            <w:tcW w:w="321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40</w:t>
            </w:r>
          </w:p>
        </w:tc>
      </w:tr>
      <w:tr w:rsidR="0062194E" w:rsidRPr="0062194E" w:rsidTr="0062194E">
        <w:trPr>
          <w:trHeight w:val="360"/>
        </w:trPr>
        <w:tc>
          <w:tcPr>
            <w:tcW w:w="585"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882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sidRPr="0062194E">
              <w:rPr>
                <w:rFonts w:ascii="Times New Roman" w:eastAsia="Times New Roman" w:hAnsi="Times New Roman" w:cs="Times New Roman"/>
                <w:sz w:val="24"/>
                <w:szCs w:val="24"/>
                <w:lang w:val="ru-RU" w:eastAsia="ru-RU"/>
              </w:rPr>
              <w:t>від</w:t>
            </w:r>
            <w:proofErr w:type="spellEnd"/>
            <w:r w:rsidRPr="0062194E">
              <w:rPr>
                <w:rFonts w:ascii="Times New Roman" w:eastAsia="Times New Roman" w:hAnsi="Times New Roman" w:cs="Times New Roman"/>
                <w:sz w:val="24"/>
                <w:szCs w:val="24"/>
                <w:lang w:val="ru-RU" w:eastAsia="ru-RU"/>
              </w:rPr>
              <w:t xml:space="preserve"> 61 до 70</w:t>
            </w:r>
          </w:p>
        </w:tc>
        <w:tc>
          <w:tcPr>
            <w:tcW w:w="321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41</w:t>
            </w:r>
          </w:p>
        </w:tc>
      </w:tr>
      <w:tr w:rsidR="0062194E" w:rsidRPr="0062194E" w:rsidTr="0062194E">
        <w:trPr>
          <w:trHeight w:val="360"/>
        </w:trPr>
        <w:tc>
          <w:tcPr>
            <w:tcW w:w="585"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882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roofErr w:type="spellStart"/>
            <w:r w:rsidRPr="0062194E">
              <w:rPr>
                <w:rFonts w:ascii="Times New Roman" w:eastAsia="Times New Roman" w:hAnsi="Times New Roman" w:cs="Times New Roman"/>
                <w:sz w:val="24"/>
                <w:szCs w:val="24"/>
                <w:lang w:val="ru-RU" w:eastAsia="ru-RU"/>
              </w:rPr>
              <w:t>від</w:t>
            </w:r>
            <w:proofErr w:type="spellEnd"/>
            <w:r w:rsidRPr="0062194E">
              <w:rPr>
                <w:rFonts w:ascii="Times New Roman" w:eastAsia="Times New Roman" w:hAnsi="Times New Roman" w:cs="Times New Roman"/>
                <w:sz w:val="24"/>
                <w:szCs w:val="24"/>
                <w:lang w:val="ru-RU" w:eastAsia="ru-RU"/>
              </w:rPr>
              <w:t xml:space="preserve"> 51 до 60</w:t>
            </w:r>
          </w:p>
        </w:tc>
        <w:tc>
          <w:tcPr>
            <w:tcW w:w="321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42</w:t>
            </w:r>
          </w:p>
        </w:tc>
      </w:tr>
      <w:tr w:rsidR="0062194E" w:rsidRPr="0062194E" w:rsidTr="0062194E">
        <w:trPr>
          <w:trHeight w:val="360"/>
        </w:trPr>
        <w:tc>
          <w:tcPr>
            <w:tcW w:w="585"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p>
        </w:tc>
        <w:tc>
          <w:tcPr>
            <w:tcW w:w="882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 xml:space="preserve">до 50 </w:t>
            </w:r>
            <w:proofErr w:type="spellStart"/>
            <w:r w:rsidRPr="0062194E">
              <w:rPr>
                <w:rFonts w:ascii="Times New Roman" w:eastAsia="Times New Roman" w:hAnsi="Times New Roman" w:cs="Times New Roman"/>
                <w:sz w:val="24"/>
                <w:szCs w:val="24"/>
                <w:lang w:val="ru-RU" w:eastAsia="ru-RU"/>
              </w:rPr>
              <w:t>включно</w:t>
            </w:r>
            <w:proofErr w:type="spellEnd"/>
          </w:p>
        </w:tc>
        <w:tc>
          <w:tcPr>
            <w:tcW w:w="3210" w:type="dxa"/>
            <w:tcBorders>
              <w:top w:val="outset" w:sz="6" w:space="0" w:color="000000"/>
              <w:left w:val="outset" w:sz="6" w:space="0" w:color="000000"/>
              <w:bottom w:val="outset" w:sz="6" w:space="0" w:color="000000"/>
              <w:right w:val="outset" w:sz="6" w:space="0" w:color="000000"/>
            </w:tcBorders>
            <w:hideMark/>
          </w:tcPr>
          <w:p w:rsidR="0062194E" w:rsidRPr="0062194E" w:rsidRDefault="0062194E" w:rsidP="0062194E">
            <w:pPr>
              <w:spacing w:before="100" w:beforeAutospacing="1" w:after="100" w:afterAutospacing="1" w:line="240" w:lineRule="auto"/>
              <w:rPr>
                <w:rFonts w:ascii="Times New Roman" w:eastAsia="Times New Roman" w:hAnsi="Times New Roman" w:cs="Times New Roman"/>
                <w:sz w:val="24"/>
                <w:szCs w:val="24"/>
                <w:lang w:val="ru-RU" w:eastAsia="ru-RU"/>
              </w:rPr>
            </w:pPr>
            <w:r w:rsidRPr="0062194E">
              <w:rPr>
                <w:rFonts w:ascii="Times New Roman" w:eastAsia="Times New Roman" w:hAnsi="Times New Roman" w:cs="Times New Roman"/>
                <w:sz w:val="24"/>
                <w:szCs w:val="24"/>
                <w:lang w:val="ru-RU" w:eastAsia="ru-RU"/>
              </w:rPr>
              <w:t>43</w:t>
            </w:r>
          </w:p>
        </w:tc>
      </w:tr>
    </w:tbl>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Pr="00F17802" w:rsidRDefault="00BD226A" w:rsidP="00ED2510">
      <w:pPr>
        <w:spacing w:after="0"/>
        <w:ind w:left="4111"/>
        <w:rPr>
          <w:rFonts w:ascii="Times New Roman" w:hAnsi="Times New Roman" w:cs="Times New Roman"/>
        </w:rPr>
      </w:pPr>
    </w:p>
    <w:p w:rsidR="00BD226A" w:rsidRDefault="00BD226A" w:rsidP="00ED2510">
      <w:pPr>
        <w:spacing w:after="0"/>
        <w:ind w:left="4111"/>
        <w:rPr>
          <w:rFonts w:ascii="Times New Roman" w:hAnsi="Times New Roman" w:cs="Times New Roman"/>
        </w:rPr>
      </w:pPr>
    </w:p>
    <w:p w:rsidR="00BD226A" w:rsidRDefault="00BD226A" w:rsidP="00ED2510">
      <w:pPr>
        <w:spacing w:after="0"/>
        <w:ind w:left="4111"/>
        <w:rPr>
          <w:rFonts w:ascii="Times New Roman" w:hAnsi="Times New Roman" w:cs="Times New Roman"/>
        </w:rPr>
      </w:pPr>
    </w:p>
    <w:p w:rsidR="00BD226A" w:rsidRDefault="00BD226A" w:rsidP="00ED2510">
      <w:pPr>
        <w:spacing w:after="0"/>
        <w:ind w:left="4111"/>
        <w:rPr>
          <w:rFonts w:ascii="Times New Roman" w:hAnsi="Times New Roman" w:cs="Times New Roman"/>
        </w:rPr>
      </w:pPr>
    </w:p>
    <w:p w:rsidR="003D716E" w:rsidRDefault="003D716E" w:rsidP="00ED2510">
      <w:pPr>
        <w:spacing w:after="0"/>
        <w:ind w:left="4111"/>
        <w:rPr>
          <w:rFonts w:ascii="Times New Roman" w:hAnsi="Times New Roman" w:cs="Times New Roman"/>
        </w:rPr>
      </w:pPr>
    </w:p>
    <w:p w:rsidR="003D716E" w:rsidRDefault="003D716E" w:rsidP="00ED2510">
      <w:pPr>
        <w:spacing w:after="0"/>
        <w:ind w:left="4111"/>
        <w:rPr>
          <w:rFonts w:ascii="Times New Roman" w:hAnsi="Times New Roman" w:cs="Times New Roman"/>
        </w:rPr>
      </w:pPr>
    </w:p>
    <w:p w:rsidR="003D716E" w:rsidRDefault="003D716E" w:rsidP="00ED2510">
      <w:pPr>
        <w:spacing w:after="0"/>
        <w:ind w:left="4111"/>
        <w:rPr>
          <w:rFonts w:ascii="Times New Roman" w:hAnsi="Times New Roman" w:cs="Times New Roman"/>
        </w:rPr>
      </w:pPr>
    </w:p>
    <w:p w:rsidR="00C40CFB" w:rsidRDefault="00C40CFB" w:rsidP="00ED2510">
      <w:pPr>
        <w:spacing w:after="0"/>
        <w:ind w:left="4111"/>
        <w:rPr>
          <w:rFonts w:ascii="Times New Roman" w:hAnsi="Times New Roman" w:cs="Times New Roman"/>
        </w:rPr>
      </w:pPr>
    </w:p>
    <w:p w:rsidR="001B4F98" w:rsidRDefault="001B4F98">
      <w:pPr>
        <w:spacing w:after="0" w:line="240" w:lineRule="auto"/>
        <w:rPr>
          <w:rFonts w:ascii="Times New Roman" w:hAnsi="Times New Roman" w:cs="Times New Roman"/>
        </w:rPr>
      </w:pPr>
      <w:r>
        <w:rPr>
          <w:rFonts w:ascii="Times New Roman" w:hAnsi="Times New Roman" w:cs="Times New Roman"/>
        </w:rPr>
        <w:br w:type="page"/>
      </w:r>
    </w:p>
    <w:p w:rsidR="001B4F98" w:rsidRPr="001B4F98" w:rsidRDefault="001B4F98" w:rsidP="001B4F98">
      <w:pPr>
        <w:spacing w:after="0" w:line="240" w:lineRule="auto"/>
        <w:ind w:left="4963" w:firstLine="709"/>
        <w:jc w:val="both"/>
        <w:rPr>
          <w:rFonts w:ascii="Times New Roman" w:hAnsi="Times New Roman" w:cs="Times New Roman"/>
          <w:sz w:val="20"/>
          <w:szCs w:val="20"/>
          <w:lang w:val="en-US"/>
        </w:rPr>
      </w:pPr>
      <w:r w:rsidRPr="00F17802">
        <w:rPr>
          <w:rFonts w:ascii="Times New Roman" w:hAnsi="Times New Roman" w:cs="Times New Roman"/>
          <w:sz w:val="20"/>
          <w:szCs w:val="20"/>
        </w:rPr>
        <w:t>Додаток</w:t>
      </w:r>
      <w:r>
        <w:rPr>
          <w:rFonts w:ascii="Times New Roman" w:hAnsi="Times New Roman" w:cs="Times New Roman"/>
          <w:sz w:val="20"/>
          <w:szCs w:val="20"/>
        </w:rPr>
        <w:t xml:space="preserve"> </w:t>
      </w:r>
      <w:r>
        <w:rPr>
          <w:rFonts w:ascii="Times New Roman" w:hAnsi="Times New Roman" w:cs="Times New Roman"/>
          <w:sz w:val="20"/>
          <w:szCs w:val="20"/>
          <w:lang w:val="en-US"/>
        </w:rPr>
        <w:t>5</w:t>
      </w:r>
    </w:p>
    <w:p w:rsidR="001B4F98" w:rsidRPr="00F17802" w:rsidRDefault="001B4F98" w:rsidP="001B4F98">
      <w:pPr>
        <w:spacing w:after="0" w:line="240" w:lineRule="auto"/>
        <w:ind w:left="5672"/>
        <w:jc w:val="both"/>
        <w:rPr>
          <w:rFonts w:ascii="Times New Roman" w:hAnsi="Times New Roman" w:cs="Times New Roman"/>
          <w:sz w:val="20"/>
          <w:szCs w:val="20"/>
        </w:rPr>
      </w:pPr>
      <w:r w:rsidRPr="00F17802">
        <w:rPr>
          <w:rFonts w:ascii="Times New Roman" w:hAnsi="Times New Roman" w:cs="Times New Roman"/>
          <w:sz w:val="20"/>
          <w:szCs w:val="20"/>
        </w:rPr>
        <w:t>до Положення про конкурсний відбір суб’єктів оціночної діяльності для проведення експертної грошової оцінки земельних ділянок несільськогосподарського призначення</w:t>
      </w:r>
    </w:p>
    <w:p w:rsidR="001B4F98" w:rsidRPr="00F17802" w:rsidRDefault="001B4F98" w:rsidP="001B4F98">
      <w:pPr>
        <w:spacing w:before="100" w:beforeAutospacing="1" w:after="100" w:afterAutospacing="1" w:line="240" w:lineRule="auto"/>
        <w:jc w:val="center"/>
        <w:rPr>
          <w:rFonts w:ascii="Times New Roman" w:hAnsi="Times New Roman" w:cs="Times New Roman"/>
          <w:b/>
          <w:bCs/>
          <w:sz w:val="24"/>
          <w:szCs w:val="24"/>
          <w:lang w:val="ru-RU" w:eastAsia="ru-RU"/>
        </w:rPr>
      </w:pPr>
      <w:r w:rsidRPr="00F17802">
        <w:rPr>
          <w:rFonts w:ascii="Times New Roman" w:hAnsi="Times New Roman" w:cs="Times New Roman"/>
          <w:b/>
          <w:bCs/>
          <w:sz w:val="24"/>
          <w:szCs w:val="24"/>
          <w:lang w:val="ru-RU" w:eastAsia="ru-RU"/>
        </w:rPr>
        <w:t xml:space="preserve">БЮЛЕТЕНЬ </w:t>
      </w:r>
      <w:r w:rsidRPr="00F17802">
        <w:rPr>
          <w:rFonts w:ascii="Times New Roman" w:hAnsi="Times New Roman" w:cs="Times New Roman"/>
          <w:b/>
          <w:bCs/>
          <w:sz w:val="24"/>
          <w:szCs w:val="24"/>
          <w:lang w:val="ru-RU" w:eastAsia="ru-RU"/>
        </w:rPr>
        <w:br/>
      </w:r>
      <w:proofErr w:type="spellStart"/>
      <w:r w:rsidRPr="00F17802">
        <w:rPr>
          <w:rFonts w:ascii="Times New Roman" w:hAnsi="Times New Roman" w:cs="Times New Roman"/>
          <w:b/>
          <w:bCs/>
          <w:sz w:val="24"/>
          <w:szCs w:val="24"/>
          <w:lang w:val="ru-RU" w:eastAsia="ru-RU"/>
        </w:rPr>
        <w:t>таємного</w:t>
      </w:r>
      <w:proofErr w:type="spellEnd"/>
      <w:r w:rsidRPr="00F17802">
        <w:rPr>
          <w:rFonts w:ascii="Times New Roman" w:hAnsi="Times New Roman" w:cs="Times New Roman"/>
          <w:b/>
          <w:bCs/>
          <w:sz w:val="24"/>
          <w:szCs w:val="24"/>
          <w:lang w:val="ru-RU" w:eastAsia="ru-RU"/>
        </w:rPr>
        <w:t xml:space="preserve"> </w:t>
      </w:r>
      <w:proofErr w:type="spellStart"/>
      <w:r w:rsidRPr="00F17802">
        <w:rPr>
          <w:rFonts w:ascii="Times New Roman" w:hAnsi="Times New Roman" w:cs="Times New Roman"/>
          <w:b/>
          <w:bCs/>
          <w:sz w:val="24"/>
          <w:szCs w:val="24"/>
          <w:lang w:val="ru-RU" w:eastAsia="ru-RU"/>
        </w:rPr>
        <w:t>голосування</w:t>
      </w:r>
      <w:proofErr w:type="spellEnd"/>
    </w:p>
    <w:p w:rsidR="001B4F98" w:rsidRPr="00F17802" w:rsidRDefault="001B4F98" w:rsidP="001B4F98">
      <w:pPr>
        <w:spacing w:before="100" w:beforeAutospacing="1" w:after="100" w:afterAutospacing="1" w:line="240" w:lineRule="auto"/>
        <w:jc w:val="center"/>
        <w:rPr>
          <w:rFonts w:ascii="Times New Roman" w:hAnsi="Times New Roman" w:cs="Times New Roman"/>
          <w:sz w:val="20"/>
          <w:szCs w:val="20"/>
          <w:lang w:val="ru-RU" w:eastAsia="ru-RU"/>
        </w:rPr>
      </w:pPr>
      <w:bookmarkStart w:id="78" w:name="n176"/>
      <w:bookmarkEnd w:id="78"/>
      <w:proofErr w:type="spellStart"/>
      <w:r w:rsidRPr="00F17802">
        <w:rPr>
          <w:rFonts w:ascii="Times New Roman" w:hAnsi="Times New Roman" w:cs="Times New Roman"/>
          <w:sz w:val="24"/>
          <w:szCs w:val="24"/>
          <w:lang w:val="ru-RU" w:eastAsia="ru-RU"/>
        </w:rPr>
        <w:t>Об'єкт</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оцінки</w:t>
      </w:r>
      <w:proofErr w:type="spellEnd"/>
      <w:r w:rsidRPr="00F17802">
        <w:rPr>
          <w:rFonts w:ascii="Times New Roman" w:hAnsi="Times New Roman" w:cs="Times New Roman"/>
          <w:sz w:val="24"/>
          <w:szCs w:val="24"/>
          <w:lang w:val="ru-RU" w:eastAsia="ru-RU"/>
        </w:rPr>
        <w:t xml:space="preserve"> </w:t>
      </w:r>
      <w:r w:rsidRPr="00F17802">
        <w:rPr>
          <w:rFonts w:ascii="Times New Roman" w:hAnsi="Times New Roman" w:cs="Times New Roman"/>
          <w:sz w:val="24"/>
          <w:szCs w:val="24"/>
          <w:lang w:val="ru-RU" w:eastAsia="ru-RU"/>
        </w:rPr>
        <w:br/>
        <w:t xml:space="preserve">________________________________________________________________________________ </w:t>
      </w:r>
      <w:r w:rsidRPr="00F17802">
        <w:rPr>
          <w:rFonts w:ascii="Times New Roman" w:hAnsi="Times New Roman" w:cs="Times New Roman"/>
          <w:sz w:val="24"/>
          <w:szCs w:val="24"/>
          <w:lang w:val="ru-RU" w:eastAsia="ru-RU"/>
        </w:rPr>
        <w:br/>
      </w:r>
      <w:r w:rsidRPr="00F17802">
        <w:rPr>
          <w:rFonts w:ascii="Times New Roman" w:hAnsi="Times New Roman" w:cs="Times New Roman"/>
          <w:sz w:val="20"/>
          <w:szCs w:val="20"/>
          <w:lang w:val="ru-RU" w:eastAsia="ru-RU"/>
        </w:rPr>
        <w:t>(</w:t>
      </w:r>
      <w:proofErr w:type="spellStart"/>
      <w:r w:rsidRPr="00F17802">
        <w:rPr>
          <w:rFonts w:ascii="Times New Roman" w:hAnsi="Times New Roman" w:cs="Times New Roman"/>
          <w:sz w:val="20"/>
          <w:szCs w:val="20"/>
          <w:lang w:val="ru-RU" w:eastAsia="ru-RU"/>
        </w:rPr>
        <w:t>назва</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об'єкта</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оцінки</w:t>
      </w:r>
      <w:proofErr w:type="spellEnd"/>
      <w:r w:rsidRPr="00F17802">
        <w:rPr>
          <w:rFonts w:ascii="Times New Roman" w:hAnsi="Times New Roman" w:cs="Times New Roman"/>
          <w:sz w:val="20"/>
          <w:szCs w:val="20"/>
          <w:lang w:val="ru-RU" w:eastAsia="ru-RU"/>
        </w:rPr>
        <w:t>)</w:t>
      </w:r>
    </w:p>
    <w:tbl>
      <w:tblPr>
        <w:tblW w:w="5000" w:type="pct"/>
        <w:tblInd w:w="-13"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00" w:firstRow="0" w:lastRow="0" w:firstColumn="0" w:lastColumn="0" w:noHBand="0" w:noVBand="0"/>
      </w:tblPr>
      <w:tblGrid>
        <w:gridCol w:w="1192"/>
        <w:gridCol w:w="2879"/>
        <w:gridCol w:w="1290"/>
        <w:gridCol w:w="4268"/>
      </w:tblGrid>
      <w:tr w:rsidR="001B4F98" w:rsidRPr="00F17802" w:rsidTr="00E449EC">
        <w:tc>
          <w:tcPr>
            <w:tcW w:w="600" w:type="pct"/>
            <w:vMerge w:val="restar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before="100" w:beforeAutospacing="1" w:after="100" w:afterAutospacing="1" w:line="240" w:lineRule="auto"/>
              <w:jc w:val="both"/>
              <w:rPr>
                <w:rFonts w:ascii="Times New Roman" w:hAnsi="Times New Roman" w:cs="Times New Roman"/>
                <w:sz w:val="24"/>
                <w:szCs w:val="24"/>
                <w:lang w:val="ru-RU" w:eastAsia="ru-RU"/>
              </w:rPr>
            </w:pPr>
            <w:bookmarkStart w:id="79" w:name="n177"/>
            <w:bookmarkEnd w:id="79"/>
            <w:r w:rsidRPr="00F17802">
              <w:rPr>
                <w:rFonts w:ascii="Times New Roman" w:hAnsi="Times New Roman" w:cs="Times New Roman"/>
                <w:sz w:val="24"/>
                <w:szCs w:val="24"/>
                <w:lang w:val="ru-RU" w:eastAsia="ru-RU"/>
              </w:rPr>
              <w:t>№ з/п</w:t>
            </w:r>
          </w:p>
        </w:tc>
        <w:tc>
          <w:tcPr>
            <w:tcW w:w="1450" w:type="pct"/>
            <w:vMerge w:val="restar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before="100" w:beforeAutospacing="1" w:after="100" w:afterAutospacing="1" w:line="240" w:lineRule="auto"/>
              <w:jc w:val="both"/>
              <w:rPr>
                <w:rFonts w:ascii="Times New Roman" w:hAnsi="Times New Roman" w:cs="Times New Roman"/>
                <w:sz w:val="24"/>
                <w:szCs w:val="24"/>
                <w:lang w:val="ru-RU" w:eastAsia="ru-RU"/>
              </w:rPr>
            </w:pPr>
            <w:proofErr w:type="spellStart"/>
            <w:r w:rsidRPr="00F17802">
              <w:rPr>
                <w:rFonts w:ascii="Times New Roman" w:hAnsi="Times New Roman" w:cs="Times New Roman"/>
                <w:sz w:val="24"/>
                <w:szCs w:val="24"/>
                <w:lang w:val="ru-RU" w:eastAsia="ru-RU"/>
              </w:rPr>
              <w:t>Учасник</w:t>
            </w:r>
            <w:proofErr w:type="spellEnd"/>
            <w:r w:rsidRPr="00F17802">
              <w:rPr>
                <w:rFonts w:ascii="Times New Roman" w:hAnsi="Times New Roman" w:cs="Times New Roman"/>
                <w:sz w:val="24"/>
                <w:szCs w:val="24"/>
                <w:lang w:val="ru-RU" w:eastAsia="ru-RU"/>
              </w:rPr>
              <w:t xml:space="preserve"> конкурсу</w:t>
            </w:r>
          </w:p>
        </w:tc>
        <w:tc>
          <w:tcPr>
            <w:tcW w:w="2800" w:type="pct"/>
            <w:gridSpan w:val="2"/>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before="100" w:beforeAutospacing="1" w:after="100" w:afterAutospacing="1" w:line="240" w:lineRule="auto"/>
              <w:jc w:val="both"/>
              <w:rPr>
                <w:rFonts w:ascii="Times New Roman" w:hAnsi="Times New Roman" w:cs="Times New Roman"/>
                <w:sz w:val="24"/>
                <w:szCs w:val="24"/>
                <w:lang w:val="ru-RU" w:eastAsia="ru-RU"/>
              </w:rPr>
            </w:pPr>
            <w:proofErr w:type="spellStart"/>
            <w:r w:rsidRPr="00F17802">
              <w:rPr>
                <w:rFonts w:ascii="Times New Roman" w:hAnsi="Times New Roman" w:cs="Times New Roman"/>
                <w:sz w:val="24"/>
                <w:szCs w:val="24"/>
                <w:lang w:val="ru-RU" w:eastAsia="ru-RU"/>
              </w:rPr>
              <w:t>Підсумки</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таємного</w:t>
            </w:r>
            <w:proofErr w:type="spellEnd"/>
            <w:r w:rsidRPr="00F17802">
              <w:rPr>
                <w:rFonts w:ascii="Times New Roman" w:hAnsi="Times New Roman" w:cs="Times New Roman"/>
                <w:sz w:val="24"/>
                <w:szCs w:val="24"/>
                <w:lang w:val="ru-RU" w:eastAsia="ru-RU"/>
              </w:rPr>
              <w:t xml:space="preserve"> </w:t>
            </w:r>
            <w:proofErr w:type="spellStart"/>
            <w:r w:rsidRPr="00F17802">
              <w:rPr>
                <w:rFonts w:ascii="Times New Roman" w:hAnsi="Times New Roman" w:cs="Times New Roman"/>
                <w:sz w:val="24"/>
                <w:szCs w:val="24"/>
                <w:lang w:val="ru-RU" w:eastAsia="ru-RU"/>
              </w:rPr>
              <w:t>голосування</w:t>
            </w:r>
            <w:proofErr w:type="spellEnd"/>
          </w:p>
        </w:tc>
      </w:tr>
      <w:tr w:rsidR="001B4F98" w:rsidRPr="00F17802" w:rsidTr="00E449EC">
        <w:tc>
          <w:tcPr>
            <w:tcW w:w="0" w:type="auto"/>
            <w:vMerge/>
            <w:tcBorders>
              <w:top w:val="outset" w:sz="4" w:space="0" w:color="000000"/>
              <w:left w:val="outset" w:sz="4" w:space="0" w:color="000000"/>
              <w:bottom w:val="outset" w:sz="4" w:space="0" w:color="000000"/>
              <w:right w:val="outset" w:sz="4" w:space="0" w:color="000000"/>
            </w:tcBorders>
            <w:vAlign w:val="center"/>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0" w:type="auto"/>
            <w:vMerge/>
            <w:tcBorders>
              <w:top w:val="outset" w:sz="4" w:space="0" w:color="000000"/>
              <w:left w:val="outset" w:sz="4" w:space="0" w:color="000000"/>
              <w:bottom w:val="outset" w:sz="4" w:space="0" w:color="000000"/>
              <w:right w:val="outset" w:sz="4" w:space="0" w:color="000000"/>
            </w:tcBorders>
            <w:vAlign w:val="center"/>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6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before="100" w:beforeAutospacing="1" w:after="100" w:afterAutospacing="1" w:line="240" w:lineRule="auto"/>
              <w:jc w:val="both"/>
              <w:rPr>
                <w:rFonts w:ascii="Times New Roman" w:hAnsi="Times New Roman" w:cs="Times New Roman"/>
                <w:sz w:val="24"/>
                <w:szCs w:val="24"/>
                <w:lang w:val="ru-RU" w:eastAsia="ru-RU"/>
              </w:rPr>
            </w:pPr>
            <w:r w:rsidRPr="00F17802">
              <w:rPr>
                <w:rFonts w:ascii="Times New Roman" w:hAnsi="Times New Roman" w:cs="Times New Roman"/>
                <w:sz w:val="24"/>
                <w:szCs w:val="24"/>
                <w:lang w:val="ru-RU" w:eastAsia="ru-RU"/>
              </w:rPr>
              <w:t>за*</w:t>
            </w:r>
          </w:p>
        </w:tc>
        <w:tc>
          <w:tcPr>
            <w:tcW w:w="21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before="100" w:beforeAutospacing="1" w:after="100" w:afterAutospacing="1" w:line="240" w:lineRule="auto"/>
              <w:jc w:val="both"/>
              <w:rPr>
                <w:rFonts w:ascii="Times New Roman" w:hAnsi="Times New Roman" w:cs="Times New Roman"/>
                <w:sz w:val="24"/>
                <w:szCs w:val="24"/>
                <w:lang w:val="ru-RU" w:eastAsia="ru-RU"/>
              </w:rPr>
            </w:pPr>
            <w:proofErr w:type="spellStart"/>
            <w:r w:rsidRPr="00F17802">
              <w:rPr>
                <w:rFonts w:ascii="Times New Roman" w:hAnsi="Times New Roman" w:cs="Times New Roman"/>
                <w:sz w:val="24"/>
                <w:szCs w:val="24"/>
                <w:lang w:val="ru-RU" w:eastAsia="ru-RU"/>
              </w:rPr>
              <w:t>проти</w:t>
            </w:r>
            <w:proofErr w:type="spellEnd"/>
            <w:r w:rsidRPr="00F17802">
              <w:rPr>
                <w:rFonts w:ascii="Times New Roman" w:hAnsi="Times New Roman" w:cs="Times New Roman"/>
                <w:sz w:val="24"/>
                <w:szCs w:val="24"/>
                <w:lang w:val="ru-RU" w:eastAsia="ru-RU"/>
              </w:rPr>
              <w:t>*</w:t>
            </w:r>
          </w:p>
        </w:tc>
      </w:tr>
      <w:tr w:rsidR="001B4F98" w:rsidRPr="00F17802" w:rsidTr="00E449EC">
        <w:tc>
          <w:tcPr>
            <w:tcW w:w="6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14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6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21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r>
      <w:tr w:rsidR="001B4F98" w:rsidRPr="00F17802" w:rsidTr="00E449EC">
        <w:tc>
          <w:tcPr>
            <w:tcW w:w="6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14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6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21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r>
      <w:tr w:rsidR="001B4F98" w:rsidRPr="00F17802" w:rsidTr="00E449EC">
        <w:tc>
          <w:tcPr>
            <w:tcW w:w="6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14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6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21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r>
      <w:tr w:rsidR="001B4F98" w:rsidRPr="00F17802" w:rsidTr="00E449EC">
        <w:tc>
          <w:tcPr>
            <w:tcW w:w="6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14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6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21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r>
      <w:tr w:rsidR="001B4F98" w:rsidRPr="00F17802" w:rsidTr="00E449EC">
        <w:tc>
          <w:tcPr>
            <w:tcW w:w="6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14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65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c>
          <w:tcPr>
            <w:tcW w:w="2100" w:type="pct"/>
            <w:tcBorders>
              <w:top w:val="outset" w:sz="4" w:space="0" w:color="000000"/>
              <w:left w:val="outset" w:sz="4" w:space="0" w:color="000000"/>
              <w:bottom w:val="outset" w:sz="4" w:space="0" w:color="000000"/>
              <w:right w:val="outset" w:sz="4" w:space="0" w:color="000000"/>
            </w:tcBorders>
          </w:tcPr>
          <w:p w:rsidR="001B4F98" w:rsidRPr="00F17802" w:rsidRDefault="001B4F98" w:rsidP="00E449EC">
            <w:pPr>
              <w:spacing w:after="0" w:line="240" w:lineRule="auto"/>
              <w:jc w:val="both"/>
              <w:rPr>
                <w:rFonts w:ascii="Times New Roman" w:hAnsi="Times New Roman" w:cs="Times New Roman"/>
                <w:sz w:val="24"/>
                <w:szCs w:val="24"/>
                <w:lang w:val="ru-RU" w:eastAsia="ru-RU"/>
              </w:rPr>
            </w:pPr>
          </w:p>
        </w:tc>
      </w:tr>
    </w:tbl>
    <w:p w:rsidR="001B4F98" w:rsidRDefault="001B4F98" w:rsidP="001B4F98">
      <w:pPr>
        <w:spacing w:before="100" w:beforeAutospacing="1" w:after="100" w:afterAutospacing="1" w:line="240" w:lineRule="auto"/>
        <w:jc w:val="both"/>
        <w:rPr>
          <w:rFonts w:ascii="Times New Roman" w:hAnsi="Times New Roman" w:cs="Times New Roman"/>
          <w:sz w:val="20"/>
          <w:szCs w:val="20"/>
          <w:lang w:val="ru-RU" w:eastAsia="ru-RU"/>
        </w:rPr>
      </w:pPr>
      <w:bookmarkStart w:id="80" w:name="n178"/>
      <w:bookmarkEnd w:id="80"/>
      <w:r w:rsidRPr="00F17802">
        <w:rPr>
          <w:rFonts w:ascii="Times New Roman" w:hAnsi="Times New Roman" w:cs="Times New Roman"/>
          <w:sz w:val="24"/>
          <w:szCs w:val="24"/>
          <w:lang w:val="ru-RU" w:eastAsia="ru-RU"/>
        </w:rPr>
        <w:t xml:space="preserve">__________ </w:t>
      </w:r>
      <w:r w:rsidRPr="00F17802">
        <w:rPr>
          <w:rFonts w:ascii="Times New Roman" w:hAnsi="Times New Roman" w:cs="Times New Roman"/>
          <w:sz w:val="24"/>
          <w:szCs w:val="24"/>
          <w:lang w:val="ru-RU" w:eastAsia="ru-RU"/>
        </w:rPr>
        <w:br/>
      </w:r>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Зазначається</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відповідна</w:t>
      </w:r>
      <w:proofErr w:type="spellEnd"/>
      <w:r w:rsidRPr="00F17802">
        <w:rPr>
          <w:rFonts w:ascii="Times New Roman" w:hAnsi="Times New Roman" w:cs="Times New Roman"/>
          <w:sz w:val="20"/>
          <w:szCs w:val="20"/>
          <w:lang w:val="ru-RU" w:eastAsia="ru-RU"/>
        </w:rPr>
        <w:t xml:space="preserve"> </w:t>
      </w:r>
      <w:proofErr w:type="spellStart"/>
      <w:r w:rsidRPr="00F17802">
        <w:rPr>
          <w:rFonts w:ascii="Times New Roman" w:hAnsi="Times New Roman" w:cs="Times New Roman"/>
          <w:sz w:val="20"/>
          <w:szCs w:val="20"/>
          <w:lang w:val="ru-RU" w:eastAsia="ru-RU"/>
        </w:rPr>
        <w:t>позначка</w:t>
      </w:r>
      <w:proofErr w:type="spellEnd"/>
      <w:r w:rsidRPr="00F17802">
        <w:rPr>
          <w:rFonts w:ascii="Times New Roman" w:hAnsi="Times New Roman" w:cs="Times New Roman"/>
          <w:sz w:val="20"/>
          <w:szCs w:val="20"/>
          <w:lang w:val="ru-RU" w:eastAsia="ru-RU"/>
        </w:rPr>
        <w:t>.</w:t>
      </w:r>
    </w:p>
    <w:p w:rsidR="001B4F98" w:rsidRDefault="001B4F98" w:rsidP="001B4F98">
      <w:pPr>
        <w:spacing w:before="100" w:beforeAutospacing="1" w:after="100" w:afterAutospacing="1" w:line="240" w:lineRule="auto"/>
        <w:jc w:val="both"/>
        <w:rPr>
          <w:rFonts w:ascii="Times New Roman" w:hAnsi="Times New Roman" w:cs="Times New Roman"/>
          <w:sz w:val="20"/>
          <w:szCs w:val="20"/>
          <w:lang w:val="ru-RU" w:eastAsia="ru-RU"/>
        </w:rPr>
      </w:pPr>
    </w:p>
    <w:p w:rsidR="00C40CFB" w:rsidRDefault="00C40CFB"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1B4F98" w:rsidRDefault="001B4F98" w:rsidP="00ED2510">
      <w:pPr>
        <w:spacing w:after="0"/>
        <w:ind w:left="4111"/>
        <w:rPr>
          <w:rFonts w:ascii="Times New Roman" w:hAnsi="Times New Roman" w:cs="Times New Roman"/>
        </w:rPr>
      </w:pPr>
    </w:p>
    <w:p w:rsidR="0062194E" w:rsidRPr="00F17802" w:rsidRDefault="0062194E" w:rsidP="00993EB4">
      <w:pPr>
        <w:spacing w:after="0"/>
        <w:rPr>
          <w:rFonts w:ascii="Times New Roman" w:hAnsi="Times New Roman" w:cs="Times New Roman"/>
        </w:rPr>
      </w:pPr>
    </w:p>
    <w:p w:rsidR="00C40CFB" w:rsidRPr="00F17802" w:rsidRDefault="00C40CFB" w:rsidP="00D81A99">
      <w:pPr>
        <w:spacing w:after="0" w:line="240" w:lineRule="auto"/>
        <w:ind w:left="4963" w:firstLine="709"/>
        <w:jc w:val="both"/>
        <w:rPr>
          <w:rFonts w:ascii="Times New Roman" w:hAnsi="Times New Roman" w:cs="Times New Roman"/>
          <w:sz w:val="20"/>
          <w:szCs w:val="20"/>
        </w:rPr>
      </w:pPr>
    </w:p>
    <w:p w:rsidR="00D81A99" w:rsidRPr="00DB4838" w:rsidRDefault="00D81A99" w:rsidP="00D81A99">
      <w:pPr>
        <w:spacing w:after="0" w:line="240" w:lineRule="auto"/>
        <w:ind w:left="4963" w:firstLine="709"/>
        <w:jc w:val="both"/>
        <w:rPr>
          <w:rFonts w:ascii="Times New Roman" w:hAnsi="Times New Roman" w:cs="Times New Roman"/>
          <w:sz w:val="20"/>
          <w:szCs w:val="20"/>
          <w:lang w:val="en-US"/>
        </w:rPr>
      </w:pPr>
      <w:r w:rsidRPr="00F17802">
        <w:rPr>
          <w:rFonts w:ascii="Times New Roman" w:hAnsi="Times New Roman" w:cs="Times New Roman"/>
          <w:sz w:val="20"/>
          <w:szCs w:val="20"/>
        </w:rPr>
        <w:t>Додаток</w:t>
      </w:r>
      <w:r>
        <w:rPr>
          <w:rFonts w:ascii="Times New Roman" w:hAnsi="Times New Roman" w:cs="Times New Roman"/>
          <w:sz w:val="20"/>
          <w:szCs w:val="20"/>
        </w:rPr>
        <w:t xml:space="preserve"> </w:t>
      </w:r>
      <w:r w:rsidR="00DB4838">
        <w:rPr>
          <w:rFonts w:ascii="Times New Roman" w:hAnsi="Times New Roman" w:cs="Times New Roman"/>
          <w:sz w:val="20"/>
          <w:szCs w:val="20"/>
          <w:lang w:val="en-US"/>
        </w:rPr>
        <w:t>6</w:t>
      </w:r>
    </w:p>
    <w:p w:rsidR="00C40CFB" w:rsidRPr="00C40CFB" w:rsidRDefault="00C40CFB" w:rsidP="00C40CFB">
      <w:pPr>
        <w:spacing w:after="0" w:line="240" w:lineRule="auto"/>
        <w:ind w:left="5672"/>
        <w:jc w:val="both"/>
        <w:rPr>
          <w:rFonts w:ascii="Times New Roman" w:hAnsi="Times New Roman" w:cs="Times New Roman"/>
          <w:sz w:val="20"/>
          <w:szCs w:val="20"/>
        </w:rPr>
      </w:pPr>
      <w:r w:rsidRPr="00F17802">
        <w:rPr>
          <w:rFonts w:ascii="Times New Roman" w:hAnsi="Times New Roman" w:cs="Times New Roman"/>
          <w:sz w:val="20"/>
          <w:szCs w:val="20"/>
        </w:rPr>
        <w:t>до Положення про конкурсний відбір суб’єктів оціночної діяльності для проведення експертної грошової оцінки земельних ділянок несільськогосподарського призначення</w:t>
      </w:r>
    </w:p>
    <w:p w:rsidR="00BD226A" w:rsidRPr="00C40CFB" w:rsidRDefault="00C40CFB" w:rsidP="00C40CFB">
      <w:pPr>
        <w:spacing w:before="100" w:beforeAutospacing="1" w:after="100" w:afterAutospacing="1" w:line="240" w:lineRule="auto"/>
        <w:jc w:val="center"/>
        <w:rPr>
          <w:rFonts w:ascii="Times New Roman" w:hAnsi="Times New Roman" w:cs="Times New Roman"/>
          <w:b/>
          <w:sz w:val="28"/>
          <w:szCs w:val="28"/>
          <w:lang w:val="ru-RU" w:eastAsia="ru-RU"/>
        </w:rPr>
      </w:pPr>
      <w:r w:rsidRPr="00C40CFB">
        <w:rPr>
          <w:rFonts w:ascii="Times New Roman" w:hAnsi="Times New Roman" w:cs="Times New Roman"/>
          <w:b/>
          <w:sz w:val="28"/>
          <w:szCs w:val="28"/>
        </w:rPr>
        <w:br/>
      </w:r>
      <w:bookmarkStart w:id="81" w:name="w37"/>
      <w:r w:rsidRPr="00C40CFB">
        <w:rPr>
          <w:rStyle w:val="rvts15"/>
          <w:rFonts w:ascii="Times New Roman" w:hAnsi="Times New Roman" w:cs="Times New Roman"/>
          <w:b/>
          <w:sz w:val="28"/>
          <w:szCs w:val="28"/>
        </w:rPr>
        <w:t xml:space="preserve">Визначення об’єкта, </w:t>
      </w:r>
      <w:hyperlink r:id="rId10" w:anchor="w38" w:history="1">
        <w:r w:rsidRPr="00C40CFB">
          <w:rPr>
            <w:rStyle w:val="a6"/>
            <w:rFonts w:ascii="Times New Roman" w:hAnsi="Times New Roman" w:cs="Times New Roman"/>
            <w:b/>
            <w:color w:val="auto"/>
            <w:sz w:val="28"/>
            <w:szCs w:val="28"/>
            <w:u w:val="none"/>
          </w:rPr>
          <w:t>подібного</w:t>
        </w:r>
      </w:hyperlink>
      <w:bookmarkEnd w:id="81"/>
      <w:r w:rsidRPr="00C40CFB">
        <w:rPr>
          <w:rStyle w:val="rvts15"/>
          <w:rFonts w:ascii="Times New Roman" w:hAnsi="Times New Roman" w:cs="Times New Roman"/>
          <w:b/>
          <w:sz w:val="28"/>
          <w:szCs w:val="28"/>
        </w:rPr>
        <w:t xml:space="preserve"> до об’єкта оцінки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93"/>
        <w:gridCol w:w="2868"/>
        <w:gridCol w:w="3102"/>
        <w:gridCol w:w="3260"/>
      </w:tblGrid>
      <w:tr w:rsidR="00C40CFB" w:rsidRPr="00C40CFB" w:rsidTr="00C40CFB">
        <w:trPr>
          <w:trHeight w:val="300"/>
        </w:trPr>
        <w:tc>
          <w:tcPr>
            <w:tcW w:w="204" w:type="pct"/>
            <w:vMerge w:val="restart"/>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rPr>
                <w:rFonts w:ascii="Times New Roman" w:eastAsia="Times New Roman" w:hAnsi="Times New Roman" w:cs="Times New Roman"/>
                <w:sz w:val="24"/>
                <w:szCs w:val="24"/>
                <w:lang w:val="ru-RU" w:eastAsia="ru-RU"/>
              </w:rPr>
            </w:pPr>
            <w:r w:rsidRPr="00C40CFB">
              <w:rPr>
                <w:rFonts w:ascii="Times New Roman" w:eastAsia="Times New Roman" w:hAnsi="Times New Roman" w:cs="Times New Roman"/>
                <w:sz w:val="24"/>
                <w:szCs w:val="24"/>
                <w:lang w:val="ru-RU" w:eastAsia="ru-RU"/>
              </w:rPr>
              <w:t>№ з/п</w:t>
            </w:r>
          </w:p>
        </w:tc>
        <w:tc>
          <w:tcPr>
            <w:tcW w:w="1490" w:type="pct"/>
            <w:vMerge w:val="restart"/>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jc w:val="center"/>
              <w:rPr>
                <w:rFonts w:ascii="Times New Roman" w:eastAsia="Times New Roman" w:hAnsi="Times New Roman" w:cs="Times New Roman"/>
                <w:sz w:val="24"/>
                <w:szCs w:val="24"/>
                <w:lang w:val="ru-RU" w:eastAsia="ru-RU"/>
              </w:rPr>
            </w:pPr>
            <w:proofErr w:type="spellStart"/>
            <w:r w:rsidRPr="00C40CFB">
              <w:rPr>
                <w:rFonts w:ascii="Times New Roman" w:eastAsia="Times New Roman" w:hAnsi="Times New Roman" w:cs="Times New Roman"/>
                <w:sz w:val="24"/>
                <w:szCs w:val="24"/>
                <w:lang w:val="ru-RU" w:eastAsia="ru-RU"/>
              </w:rPr>
              <w:t>Об’єкт</w:t>
            </w:r>
            <w:proofErr w:type="spellEnd"/>
            <w:r w:rsidRPr="00C40CFB">
              <w:rPr>
                <w:rFonts w:ascii="Times New Roman" w:eastAsia="Times New Roman" w:hAnsi="Times New Roman" w:cs="Times New Roman"/>
                <w:sz w:val="24"/>
                <w:szCs w:val="24"/>
                <w:lang w:val="ru-RU" w:eastAsia="ru-RU"/>
              </w:rPr>
              <w:t xml:space="preserve"> </w:t>
            </w:r>
            <w:proofErr w:type="spellStart"/>
            <w:r w:rsidRPr="00C40CFB">
              <w:rPr>
                <w:rFonts w:ascii="Times New Roman" w:eastAsia="Times New Roman" w:hAnsi="Times New Roman" w:cs="Times New Roman"/>
                <w:sz w:val="24"/>
                <w:szCs w:val="24"/>
                <w:lang w:val="ru-RU" w:eastAsia="ru-RU"/>
              </w:rPr>
              <w:t>оцінки</w:t>
            </w:r>
            <w:proofErr w:type="spellEnd"/>
          </w:p>
        </w:tc>
        <w:tc>
          <w:tcPr>
            <w:tcW w:w="3306" w:type="pct"/>
            <w:gridSpan w:val="2"/>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jc w:val="center"/>
              <w:rPr>
                <w:rFonts w:ascii="Times New Roman" w:eastAsia="Times New Roman" w:hAnsi="Times New Roman" w:cs="Times New Roman"/>
                <w:sz w:val="24"/>
                <w:szCs w:val="24"/>
                <w:lang w:val="ru-RU" w:eastAsia="ru-RU"/>
              </w:rPr>
            </w:pPr>
            <w:proofErr w:type="spellStart"/>
            <w:r w:rsidRPr="00C40CFB">
              <w:rPr>
                <w:rFonts w:ascii="Times New Roman" w:eastAsia="Times New Roman" w:hAnsi="Times New Roman" w:cs="Times New Roman"/>
                <w:sz w:val="24"/>
                <w:szCs w:val="24"/>
                <w:lang w:val="ru-RU" w:eastAsia="ru-RU"/>
              </w:rPr>
              <w:t>Ознаки</w:t>
            </w:r>
            <w:proofErr w:type="spellEnd"/>
            <w:r w:rsidRPr="00C40CFB">
              <w:rPr>
                <w:rFonts w:ascii="Times New Roman" w:eastAsia="Times New Roman" w:hAnsi="Times New Roman" w:cs="Times New Roman"/>
                <w:sz w:val="24"/>
                <w:szCs w:val="24"/>
                <w:lang w:val="ru-RU" w:eastAsia="ru-RU"/>
              </w:rPr>
              <w:t xml:space="preserve"> </w:t>
            </w:r>
            <w:proofErr w:type="spellStart"/>
            <w:r w:rsidRPr="00C40CFB">
              <w:rPr>
                <w:rFonts w:ascii="Times New Roman" w:eastAsia="Times New Roman" w:hAnsi="Times New Roman" w:cs="Times New Roman"/>
                <w:sz w:val="24"/>
                <w:szCs w:val="24"/>
                <w:lang w:val="ru-RU" w:eastAsia="ru-RU"/>
              </w:rPr>
              <w:t>подібності</w:t>
            </w:r>
            <w:proofErr w:type="spellEnd"/>
          </w:p>
        </w:tc>
      </w:tr>
      <w:tr w:rsidR="00C40CFB" w:rsidRPr="00C40CFB" w:rsidTr="00C40CFB">
        <w:trPr>
          <w:trHeight w:val="27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40CFB" w:rsidRPr="00C40CFB" w:rsidRDefault="00C40CFB" w:rsidP="00C40CFB">
            <w:pPr>
              <w:spacing w:after="0" w:line="240" w:lineRule="auto"/>
              <w:rPr>
                <w:rFonts w:ascii="Times New Roman" w:eastAsia="Times New Roman" w:hAnsi="Times New Roman" w:cs="Times New Roman"/>
                <w:sz w:val="24"/>
                <w:szCs w:val="24"/>
                <w:lang w:val="ru-RU" w:eastAsia="ru-RU"/>
              </w:rPr>
            </w:pPr>
          </w:p>
        </w:tc>
        <w:tc>
          <w:tcPr>
            <w:tcW w:w="1490" w:type="pct"/>
            <w:vMerge/>
            <w:tcBorders>
              <w:top w:val="outset" w:sz="6" w:space="0" w:color="000000"/>
              <w:left w:val="outset" w:sz="6" w:space="0" w:color="000000"/>
              <w:bottom w:val="outset" w:sz="6" w:space="0" w:color="000000"/>
              <w:right w:val="outset" w:sz="6" w:space="0" w:color="000000"/>
            </w:tcBorders>
            <w:vAlign w:val="center"/>
            <w:hideMark/>
          </w:tcPr>
          <w:p w:rsidR="00C40CFB" w:rsidRPr="00C40CFB" w:rsidRDefault="00C40CFB" w:rsidP="00C40CFB">
            <w:pPr>
              <w:spacing w:after="0" w:line="240" w:lineRule="auto"/>
              <w:jc w:val="center"/>
              <w:rPr>
                <w:rFonts w:ascii="Times New Roman" w:eastAsia="Times New Roman" w:hAnsi="Times New Roman" w:cs="Times New Roman"/>
                <w:sz w:val="24"/>
                <w:szCs w:val="24"/>
                <w:lang w:val="ru-RU" w:eastAsia="ru-RU"/>
              </w:rPr>
            </w:pPr>
          </w:p>
        </w:tc>
        <w:tc>
          <w:tcPr>
            <w:tcW w:w="1612" w:type="pct"/>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jc w:val="center"/>
              <w:rPr>
                <w:rFonts w:ascii="Times New Roman" w:eastAsia="Times New Roman" w:hAnsi="Times New Roman" w:cs="Times New Roman"/>
                <w:sz w:val="24"/>
                <w:szCs w:val="24"/>
                <w:lang w:val="ru-RU" w:eastAsia="ru-RU"/>
              </w:rPr>
            </w:pPr>
            <w:proofErr w:type="spellStart"/>
            <w:r w:rsidRPr="00C40CFB">
              <w:rPr>
                <w:rFonts w:ascii="Times New Roman" w:eastAsia="Times New Roman" w:hAnsi="Times New Roman" w:cs="Times New Roman"/>
                <w:sz w:val="24"/>
                <w:szCs w:val="24"/>
                <w:lang w:val="ru-RU" w:eastAsia="ru-RU"/>
              </w:rPr>
              <w:t>основні</w:t>
            </w:r>
            <w:proofErr w:type="spellEnd"/>
          </w:p>
        </w:tc>
        <w:tc>
          <w:tcPr>
            <w:tcW w:w="1694" w:type="pct"/>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jc w:val="center"/>
              <w:rPr>
                <w:rFonts w:ascii="Times New Roman" w:eastAsia="Times New Roman" w:hAnsi="Times New Roman" w:cs="Times New Roman"/>
                <w:sz w:val="24"/>
                <w:szCs w:val="24"/>
                <w:lang w:val="ru-RU" w:eastAsia="ru-RU"/>
              </w:rPr>
            </w:pPr>
            <w:proofErr w:type="spellStart"/>
            <w:r w:rsidRPr="00C40CFB">
              <w:rPr>
                <w:rFonts w:ascii="Times New Roman" w:eastAsia="Times New Roman" w:hAnsi="Times New Roman" w:cs="Times New Roman"/>
                <w:sz w:val="24"/>
                <w:szCs w:val="24"/>
                <w:lang w:val="ru-RU" w:eastAsia="ru-RU"/>
              </w:rPr>
              <w:t>додаткові</w:t>
            </w:r>
            <w:proofErr w:type="spellEnd"/>
          </w:p>
        </w:tc>
      </w:tr>
      <w:tr w:rsidR="00C40CFB" w:rsidRPr="00C40CFB" w:rsidTr="00C40CFB">
        <w:trPr>
          <w:trHeight w:val="274"/>
        </w:trPr>
        <w:tc>
          <w:tcPr>
            <w:tcW w:w="204" w:type="pct"/>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rPr>
                <w:rFonts w:ascii="Times New Roman" w:eastAsia="Times New Roman" w:hAnsi="Times New Roman" w:cs="Times New Roman"/>
                <w:sz w:val="24"/>
                <w:szCs w:val="24"/>
                <w:lang w:val="ru-RU" w:eastAsia="ru-RU"/>
              </w:rPr>
            </w:pPr>
            <w:r w:rsidRPr="00C40CFB">
              <w:rPr>
                <w:rFonts w:ascii="Times New Roman" w:eastAsia="Times New Roman" w:hAnsi="Times New Roman" w:cs="Times New Roman"/>
                <w:sz w:val="24"/>
                <w:szCs w:val="24"/>
                <w:lang w:val="ru-RU" w:eastAsia="ru-RU"/>
              </w:rPr>
              <w:t>1</w:t>
            </w:r>
          </w:p>
        </w:tc>
        <w:tc>
          <w:tcPr>
            <w:tcW w:w="1490" w:type="pct"/>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C40CFB">
              <w:rPr>
                <w:rFonts w:ascii="Times New Roman" w:eastAsia="Times New Roman" w:hAnsi="Times New Roman" w:cs="Times New Roman"/>
                <w:sz w:val="24"/>
                <w:szCs w:val="24"/>
                <w:lang w:val="ru-RU" w:eastAsia="ru-RU"/>
              </w:rPr>
              <w:t>2</w:t>
            </w:r>
          </w:p>
        </w:tc>
        <w:tc>
          <w:tcPr>
            <w:tcW w:w="1612" w:type="pct"/>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C40CFB">
              <w:rPr>
                <w:rFonts w:ascii="Times New Roman" w:eastAsia="Times New Roman" w:hAnsi="Times New Roman" w:cs="Times New Roman"/>
                <w:sz w:val="24"/>
                <w:szCs w:val="24"/>
                <w:lang w:val="ru-RU" w:eastAsia="ru-RU"/>
              </w:rPr>
              <w:t>3</w:t>
            </w:r>
          </w:p>
        </w:tc>
        <w:tc>
          <w:tcPr>
            <w:tcW w:w="1694" w:type="pct"/>
            <w:tcBorders>
              <w:top w:val="outset" w:sz="6" w:space="0" w:color="000000"/>
              <w:left w:val="outset" w:sz="6" w:space="0" w:color="000000"/>
              <w:bottom w:val="outset" w:sz="6" w:space="0" w:color="000000"/>
              <w:right w:val="outset" w:sz="6" w:space="0" w:color="000000"/>
            </w:tcBorders>
            <w:hideMark/>
          </w:tcPr>
          <w:p w:rsidR="00C40CFB" w:rsidRPr="00C40CFB" w:rsidRDefault="00C40CFB" w:rsidP="00C40CFB">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C40CFB">
              <w:rPr>
                <w:rFonts w:ascii="Times New Roman" w:eastAsia="Times New Roman" w:hAnsi="Times New Roman" w:cs="Times New Roman"/>
                <w:sz w:val="24"/>
                <w:szCs w:val="24"/>
                <w:lang w:val="ru-RU" w:eastAsia="ru-RU"/>
              </w:rPr>
              <w:t>4</w:t>
            </w:r>
          </w:p>
        </w:tc>
      </w:tr>
      <w:tr w:rsidR="00C40CFB" w:rsidRPr="00C40CFB" w:rsidTr="00C40CFB">
        <w:trPr>
          <w:trHeight w:val="420"/>
        </w:trPr>
        <w:tc>
          <w:tcPr>
            <w:tcW w:w="204" w:type="pct"/>
            <w:tcBorders>
              <w:top w:val="outset" w:sz="6" w:space="0" w:color="000000"/>
              <w:left w:val="outset" w:sz="6" w:space="0" w:color="000000"/>
              <w:bottom w:val="outset" w:sz="6" w:space="0" w:color="000000"/>
              <w:right w:val="outset" w:sz="6" w:space="0" w:color="000000"/>
            </w:tcBorders>
          </w:tcPr>
          <w:p w:rsidR="00C40CFB" w:rsidRPr="00C40CFB" w:rsidRDefault="00C40CFB">
            <w:pPr>
              <w:pStyle w:val="rvps12"/>
              <w:rPr>
                <w:rFonts w:ascii="Times New Roman" w:hAnsi="Times New Roman" w:cs="Times New Roman"/>
              </w:rPr>
            </w:pPr>
          </w:p>
        </w:tc>
        <w:tc>
          <w:tcPr>
            <w:tcW w:w="1490" w:type="pct"/>
            <w:tcBorders>
              <w:top w:val="outset" w:sz="6" w:space="0" w:color="000000"/>
              <w:left w:val="outset" w:sz="6" w:space="0" w:color="000000"/>
              <w:bottom w:val="outset" w:sz="6" w:space="0" w:color="000000"/>
              <w:right w:val="outset" w:sz="6" w:space="0" w:color="000000"/>
            </w:tcBorders>
          </w:tcPr>
          <w:p w:rsidR="00C40CFB" w:rsidRPr="00C40CFB" w:rsidRDefault="00C40CFB">
            <w:pPr>
              <w:pStyle w:val="rvps12"/>
              <w:rPr>
                <w:rFonts w:ascii="Times New Roman" w:hAnsi="Times New Roman" w:cs="Times New Roman"/>
              </w:rPr>
            </w:pPr>
            <w:proofErr w:type="spellStart"/>
            <w:r w:rsidRPr="00C40CFB">
              <w:rPr>
                <w:rFonts w:ascii="Times New Roman" w:hAnsi="Times New Roman" w:cs="Times New Roman"/>
              </w:rPr>
              <w:t>Земельна</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ділянка</w:t>
            </w:r>
            <w:proofErr w:type="spellEnd"/>
            <w:r w:rsidRPr="00C40CFB">
              <w:rPr>
                <w:rFonts w:ascii="Times New Roman" w:hAnsi="Times New Roman" w:cs="Times New Roman"/>
              </w:rPr>
              <w:t xml:space="preserve"> як </w:t>
            </w:r>
            <w:proofErr w:type="spellStart"/>
            <w:r w:rsidRPr="00C40CFB">
              <w:rPr>
                <w:rFonts w:ascii="Times New Roman" w:hAnsi="Times New Roman" w:cs="Times New Roman"/>
              </w:rPr>
              <w:t>окремий</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об’єкт</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оцінки</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або</w:t>
            </w:r>
            <w:proofErr w:type="spellEnd"/>
            <w:r w:rsidRPr="00C40CFB">
              <w:rPr>
                <w:rFonts w:ascii="Times New Roman" w:hAnsi="Times New Roman" w:cs="Times New Roman"/>
              </w:rPr>
              <w:t xml:space="preserve"> у </w:t>
            </w:r>
            <w:proofErr w:type="spellStart"/>
            <w:r w:rsidRPr="00C40CFB">
              <w:rPr>
                <w:rFonts w:ascii="Times New Roman" w:hAnsi="Times New Roman" w:cs="Times New Roman"/>
              </w:rPr>
              <w:t>складі</w:t>
            </w:r>
            <w:proofErr w:type="spellEnd"/>
            <w:r w:rsidRPr="00C40CFB">
              <w:rPr>
                <w:rFonts w:ascii="Times New Roman" w:hAnsi="Times New Roman" w:cs="Times New Roman"/>
              </w:rPr>
              <w:t xml:space="preserve"> </w:t>
            </w:r>
            <w:bookmarkStart w:id="82" w:name="w22"/>
            <w:proofErr w:type="spellStart"/>
            <w:r w:rsidRPr="00C40CFB">
              <w:rPr>
                <w:rFonts w:ascii="Times New Roman" w:hAnsi="Times New Roman" w:cs="Times New Roman"/>
              </w:rPr>
              <w:t>об'єкта</w:t>
            </w:r>
            <w:bookmarkEnd w:id="82"/>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оцінки</w:t>
            </w:r>
            <w:proofErr w:type="spellEnd"/>
          </w:p>
        </w:tc>
        <w:tc>
          <w:tcPr>
            <w:tcW w:w="1612" w:type="pct"/>
            <w:tcBorders>
              <w:top w:val="outset" w:sz="6" w:space="0" w:color="000000"/>
              <w:left w:val="outset" w:sz="6" w:space="0" w:color="000000"/>
              <w:bottom w:val="outset" w:sz="6" w:space="0" w:color="000000"/>
              <w:right w:val="outset" w:sz="6" w:space="0" w:color="000000"/>
            </w:tcBorders>
          </w:tcPr>
          <w:p w:rsidR="00C40CFB" w:rsidRPr="00C40CFB" w:rsidRDefault="00C40CFB">
            <w:pPr>
              <w:pStyle w:val="rvps12"/>
              <w:rPr>
                <w:rFonts w:ascii="Times New Roman" w:hAnsi="Times New Roman" w:cs="Times New Roman"/>
              </w:rPr>
            </w:pPr>
            <w:proofErr w:type="spellStart"/>
            <w:r w:rsidRPr="00C40CFB">
              <w:rPr>
                <w:rFonts w:ascii="Times New Roman" w:hAnsi="Times New Roman" w:cs="Times New Roman"/>
              </w:rPr>
              <w:t>Земельна</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ділянка</w:t>
            </w:r>
            <w:proofErr w:type="spellEnd"/>
            <w:r w:rsidRPr="00C40CFB">
              <w:rPr>
                <w:rFonts w:ascii="Times New Roman" w:hAnsi="Times New Roman" w:cs="Times New Roman"/>
              </w:rPr>
              <w:t xml:space="preserve"> на </w:t>
            </w:r>
            <w:proofErr w:type="spellStart"/>
            <w:r w:rsidRPr="00C40CFB">
              <w:rPr>
                <w:rFonts w:ascii="Times New Roman" w:hAnsi="Times New Roman" w:cs="Times New Roman"/>
              </w:rPr>
              <w:t>праві</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власності</w:t>
            </w:r>
            <w:proofErr w:type="spellEnd"/>
            <w:r w:rsidRPr="00C40CFB">
              <w:rPr>
                <w:rFonts w:ascii="Times New Roman" w:hAnsi="Times New Roman" w:cs="Times New Roman"/>
              </w:rPr>
              <w:t xml:space="preserve"> як </w:t>
            </w:r>
            <w:proofErr w:type="spellStart"/>
            <w:r w:rsidRPr="00C40CFB">
              <w:rPr>
                <w:rFonts w:ascii="Times New Roman" w:hAnsi="Times New Roman" w:cs="Times New Roman"/>
              </w:rPr>
              <w:t>окремий</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об'єкт</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оцінки</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або</w:t>
            </w:r>
            <w:proofErr w:type="spellEnd"/>
            <w:r w:rsidRPr="00C40CFB">
              <w:rPr>
                <w:rFonts w:ascii="Times New Roman" w:hAnsi="Times New Roman" w:cs="Times New Roman"/>
              </w:rPr>
              <w:t xml:space="preserve"> у </w:t>
            </w:r>
            <w:proofErr w:type="spellStart"/>
            <w:r w:rsidRPr="00C40CFB">
              <w:rPr>
                <w:rFonts w:ascii="Times New Roman" w:hAnsi="Times New Roman" w:cs="Times New Roman"/>
              </w:rPr>
              <w:t>складі</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об’єкта</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оцінки</w:t>
            </w:r>
            <w:proofErr w:type="spellEnd"/>
          </w:p>
        </w:tc>
        <w:tc>
          <w:tcPr>
            <w:tcW w:w="1694" w:type="pct"/>
            <w:tcBorders>
              <w:top w:val="outset" w:sz="6" w:space="0" w:color="000000"/>
              <w:left w:val="outset" w:sz="6" w:space="0" w:color="000000"/>
              <w:bottom w:val="outset" w:sz="6" w:space="0" w:color="000000"/>
              <w:right w:val="outset" w:sz="6" w:space="0" w:color="000000"/>
            </w:tcBorders>
          </w:tcPr>
          <w:p w:rsidR="00C40CFB" w:rsidRPr="00C40CFB" w:rsidRDefault="00C40CFB">
            <w:pPr>
              <w:pStyle w:val="rvps12"/>
              <w:rPr>
                <w:rFonts w:ascii="Times New Roman" w:hAnsi="Times New Roman" w:cs="Times New Roman"/>
              </w:rPr>
            </w:pPr>
            <w:proofErr w:type="spellStart"/>
            <w:r w:rsidRPr="00C40CFB">
              <w:rPr>
                <w:rFonts w:ascii="Times New Roman" w:hAnsi="Times New Roman" w:cs="Times New Roman"/>
              </w:rPr>
              <w:t>Цільове</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призначення</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категорія</w:t>
            </w:r>
            <w:proofErr w:type="spellEnd"/>
            <w:r w:rsidRPr="00C40CFB">
              <w:rPr>
                <w:rFonts w:ascii="Times New Roman" w:hAnsi="Times New Roman" w:cs="Times New Roman"/>
              </w:rPr>
              <w:t xml:space="preserve">; вид </w:t>
            </w:r>
            <w:proofErr w:type="spellStart"/>
            <w:r w:rsidRPr="00C40CFB">
              <w:rPr>
                <w:rFonts w:ascii="Times New Roman" w:hAnsi="Times New Roman" w:cs="Times New Roman"/>
              </w:rPr>
              <w:t>використання</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земельної</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ділянки</w:t>
            </w:r>
            <w:proofErr w:type="spellEnd"/>
            <w:r w:rsidRPr="00C40CFB">
              <w:rPr>
                <w:rFonts w:ascii="Times New Roman" w:hAnsi="Times New Roman" w:cs="Times New Roman"/>
              </w:rPr>
              <w:t xml:space="preserve"> в межах </w:t>
            </w:r>
            <w:proofErr w:type="spellStart"/>
            <w:r w:rsidRPr="00C40CFB">
              <w:rPr>
                <w:rFonts w:ascii="Times New Roman" w:hAnsi="Times New Roman" w:cs="Times New Roman"/>
              </w:rPr>
              <w:t>певної</w:t>
            </w:r>
            <w:proofErr w:type="spellEnd"/>
            <w:r w:rsidRPr="00C40CFB">
              <w:rPr>
                <w:rFonts w:ascii="Times New Roman" w:hAnsi="Times New Roman" w:cs="Times New Roman"/>
              </w:rPr>
              <w:t xml:space="preserve"> </w:t>
            </w:r>
            <w:proofErr w:type="spellStart"/>
            <w:r w:rsidRPr="00C40CFB">
              <w:rPr>
                <w:rFonts w:ascii="Times New Roman" w:hAnsi="Times New Roman" w:cs="Times New Roman"/>
              </w:rPr>
              <w:t>категорії</w:t>
            </w:r>
            <w:proofErr w:type="spellEnd"/>
            <w:r w:rsidRPr="00C40CFB">
              <w:rPr>
                <w:rFonts w:ascii="Times New Roman" w:hAnsi="Times New Roman" w:cs="Times New Roman"/>
              </w:rPr>
              <w:t xml:space="preserve"> земель)</w:t>
            </w:r>
          </w:p>
        </w:tc>
      </w:tr>
    </w:tbl>
    <w:p w:rsidR="00BD226A" w:rsidRPr="00C40CFB" w:rsidRDefault="00BD226A" w:rsidP="00993EB4">
      <w:pPr>
        <w:spacing w:before="100" w:beforeAutospacing="1" w:after="100" w:afterAutospacing="1" w:line="240" w:lineRule="auto"/>
        <w:jc w:val="both"/>
        <w:rPr>
          <w:rFonts w:ascii="Times New Roman" w:hAnsi="Times New Roman" w:cs="Times New Roman"/>
          <w:b/>
          <w:sz w:val="20"/>
          <w:szCs w:val="20"/>
          <w:lang w:val="ru-RU" w:eastAsia="ru-RU"/>
        </w:rPr>
      </w:pPr>
    </w:p>
    <w:p w:rsidR="00BD226A" w:rsidRPr="00C40CFB" w:rsidRDefault="00BD226A" w:rsidP="00993EB4">
      <w:pPr>
        <w:spacing w:before="100" w:beforeAutospacing="1" w:after="100" w:afterAutospacing="1" w:line="240" w:lineRule="auto"/>
        <w:jc w:val="both"/>
        <w:rPr>
          <w:rFonts w:ascii="Times New Roman" w:hAnsi="Times New Roman" w:cs="Times New Roman"/>
          <w:b/>
          <w:sz w:val="20"/>
          <w:szCs w:val="20"/>
          <w:lang w:val="ru-RU" w:eastAsia="ru-RU"/>
        </w:rPr>
      </w:pPr>
    </w:p>
    <w:p w:rsidR="00BD226A" w:rsidRPr="00C40CFB" w:rsidRDefault="00BD226A" w:rsidP="00993EB4">
      <w:pPr>
        <w:spacing w:before="100" w:beforeAutospacing="1" w:after="100" w:afterAutospacing="1" w:line="240" w:lineRule="auto"/>
        <w:jc w:val="both"/>
        <w:rPr>
          <w:rFonts w:ascii="Times New Roman" w:hAnsi="Times New Roman" w:cs="Times New Roman"/>
          <w:b/>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F17802" w:rsidRDefault="00BD226A" w:rsidP="00993EB4">
      <w:pPr>
        <w:spacing w:before="100" w:beforeAutospacing="1" w:after="100" w:afterAutospacing="1" w:line="240" w:lineRule="auto"/>
        <w:jc w:val="both"/>
        <w:rPr>
          <w:rFonts w:ascii="Times New Roman" w:hAnsi="Times New Roman" w:cs="Times New Roman"/>
          <w:sz w:val="20"/>
          <w:szCs w:val="20"/>
          <w:lang w:val="ru-RU" w:eastAsia="ru-RU"/>
        </w:rPr>
      </w:pPr>
    </w:p>
    <w:p w:rsidR="00BD226A" w:rsidRPr="005E1E15" w:rsidRDefault="00BD226A" w:rsidP="00ED2510">
      <w:pPr>
        <w:spacing w:after="0"/>
        <w:ind w:left="4111"/>
      </w:pPr>
    </w:p>
    <w:sectPr w:rsidR="00BD226A" w:rsidRPr="005E1E15" w:rsidSect="00D81A99">
      <w:headerReference w:type="default" r:id="rId11"/>
      <w:pgSz w:w="11906" w:h="16838"/>
      <w:pgMar w:top="709"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1A3" w:rsidRDefault="008261A3" w:rsidP="008261A3">
      <w:pPr>
        <w:spacing w:after="0" w:line="240" w:lineRule="auto"/>
      </w:pPr>
      <w:r>
        <w:separator/>
      </w:r>
    </w:p>
  </w:endnote>
  <w:endnote w:type="continuationSeparator" w:id="0">
    <w:p w:rsidR="008261A3" w:rsidRDefault="008261A3" w:rsidP="00826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1A3" w:rsidRDefault="008261A3" w:rsidP="008261A3">
      <w:pPr>
        <w:spacing w:after="0" w:line="240" w:lineRule="auto"/>
      </w:pPr>
      <w:r>
        <w:separator/>
      </w:r>
    </w:p>
  </w:footnote>
  <w:footnote w:type="continuationSeparator" w:id="0">
    <w:p w:rsidR="008261A3" w:rsidRDefault="008261A3" w:rsidP="008261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1A3" w:rsidRPr="008261A3" w:rsidRDefault="008261A3" w:rsidP="008261A3">
    <w:pPr>
      <w:pStyle w:val="ac"/>
      <w:jc w:val="right"/>
    </w:pPr>
    <w: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298A"/>
    <w:multiLevelType w:val="hybridMultilevel"/>
    <w:tmpl w:val="04687A36"/>
    <w:lvl w:ilvl="0" w:tplc="2730AE0E">
      <w:start w:val="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A8A76F9"/>
    <w:multiLevelType w:val="hybridMultilevel"/>
    <w:tmpl w:val="D4BA5AD4"/>
    <w:lvl w:ilvl="0" w:tplc="2020C0D2">
      <w:start w:val="1"/>
      <w:numFmt w:val="decimal"/>
      <w:lvlText w:val="%1."/>
      <w:lvlJc w:val="left"/>
      <w:pPr>
        <w:tabs>
          <w:tab w:val="num" w:pos="1080"/>
        </w:tabs>
        <w:ind w:left="1080" w:hanging="375"/>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15:restartNumberingAfterBreak="0">
    <w:nsid w:val="10246B89"/>
    <w:multiLevelType w:val="hybridMultilevel"/>
    <w:tmpl w:val="10FCFE8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30DA55A4"/>
    <w:multiLevelType w:val="hybridMultilevel"/>
    <w:tmpl w:val="4FD4CCCC"/>
    <w:lvl w:ilvl="0" w:tplc="721C21A0">
      <w:start w:val="1"/>
      <w:numFmt w:val="decimal"/>
      <w:lvlText w:val="%1."/>
      <w:lvlJc w:val="left"/>
      <w:pPr>
        <w:ind w:left="1476" w:hanging="1050"/>
      </w:pPr>
      <w:rPr>
        <w:rFonts w:hint="default"/>
      </w:r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15"/>
    <w:rsid w:val="00005EE4"/>
    <w:rsid w:val="00012D12"/>
    <w:rsid w:val="000131CA"/>
    <w:rsid w:val="00013B0F"/>
    <w:rsid w:val="00014356"/>
    <w:rsid w:val="000210CE"/>
    <w:rsid w:val="0002796D"/>
    <w:rsid w:val="00031C85"/>
    <w:rsid w:val="00041B1A"/>
    <w:rsid w:val="00071A65"/>
    <w:rsid w:val="00073027"/>
    <w:rsid w:val="000C042B"/>
    <w:rsid w:val="000D355D"/>
    <w:rsid w:val="000D40B7"/>
    <w:rsid w:val="000E2591"/>
    <w:rsid w:val="000E5114"/>
    <w:rsid w:val="00113444"/>
    <w:rsid w:val="001156F6"/>
    <w:rsid w:val="00121C2D"/>
    <w:rsid w:val="00123F15"/>
    <w:rsid w:val="001651AE"/>
    <w:rsid w:val="001908D3"/>
    <w:rsid w:val="00196C54"/>
    <w:rsid w:val="001A2E20"/>
    <w:rsid w:val="001A76D8"/>
    <w:rsid w:val="001B4F98"/>
    <w:rsid w:val="001C1ACF"/>
    <w:rsid w:val="001E504C"/>
    <w:rsid w:val="001F5DD9"/>
    <w:rsid w:val="00241D78"/>
    <w:rsid w:val="00281D21"/>
    <w:rsid w:val="00286CE6"/>
    <w:rsid w:val="002903A7"/>
    <w:rsid w:val="002950C4"/>
    <w:rsid w:val="002B2F75"/>
    <w:rsid w:val="002B3C70"/>
    <w:rsid w:val="002C2C79"/>
    <w:rsid w:val="002D179B"/>
    <w:rsid w:val="002D1CA2"/>
    <w:rsid w:val="002F42D3"/>
    <w:rsid w:val="0031516A"/>
    <w:rsid w:val="0032573A"/>
    <w:rsid w:val="0032720B"/>
    <w:rsid w:val="00343218"/>
    <w:rsid w:val="0034511A"/>
    <w:rsid w:val="003538C8"/>
    <w:rsid w:val="00385489"/>
    <w:rsid w:val="003A4CBA"/>
    <w:rsid w:val="003C751F"/>
    <w:rsid w:val="003D716E"/>
    <w:rsid w:val="003E153A"/>
    <w:rsid w:val="003E6DA0"/>
    <w:rsid w:val="003F686B"/>
    <w:rsid w:val="00400DC6"/>
    <w:rsid w:val="00401D56"/>
    <w:rsid w:val="00430373"/>
    <w:rsid w:val="004324F6"/>
    <w:rsid w:val="0044362F"/>
    <w:rsid w:val="004450AE"/>
    <w:rsid w:val="00456276"/>
    <w:rsid w:val="004604F9"/>
    <w:rsid w:val="00483B52"/>
    <w:rsid w:val="004C0F5B"/>
    <w:rsid w:val="004D6AB4"/>
    <w:rsid w:val="004D6CE4"/>
    <w:rsid w:val="005045B0"/>
    <w:rsid w:val="00505A9A"/>
    <w:rsid w:val="00533449"/>
    <w:rsid w:val="00535AAD"/>
    <w:rsid w:val="00537DEF"/>
    <w:rsid w:val="00573250"/>
    <w:rsid w:val="00574936"/>
    <w:rsid w:val="00584E1D"/>
    <w:rsid w:val="00590C9F"/>
    <w:rsid w:val="00595C35"/>
    <w:rsid w:val="005A2236"/>
    <w:rsid w:val="005A30AF"/>
    <w:rsid w:val="005B794A"/>
    <w:rsid w:val="005C7536"/>
    <w:rsid w:val="005E1E15"/>
    <w:rsid w:val="005E6CD9"/>
    <w:rsid w:val="005F715D"/>
    <w:rsid w:val="006023F8"/>
    <w:rsid w:val="0062194E"/>
    <w:rsid w:val="00623798"/>
    <w:rsid w:val="006306A9"/>
    <w:rsid w:val="006478E3"/>
    <w:rsid w:val="006671FF"/>
    <w:rsid w:val="00697396"/>
    <w:rsid w:val="006A2422"/>
    <w:rsid w:val="006D052A"/>
    <w:rsid w:val="006E4A28"/>
    <w:rsid w:val="006E5D92"/>
    <w:rsid w:val="00706D2B"/>
    <w:rsid w:val="00731260"/>
    <w:rsid w:val="00734762"/>
    <w:rsid w:val="00742FCA"/>
    <w:rsid w:val="00753754"/>
    <w:rsid w:val="007661B3"/>
    <w:rsid w:val="007711EE"/>
    <w:rsid w:val="00777E98"/>
    <w:rsid w:val="0078247E"/>
    <w:rsid w:val="007D7B8D"/>
    <w:rsid w:val="008261A3"/>
    <w:rsid w:val="008459E3"/>
    <w:rsid w:val="008724B6"/>
    <w:rsid w:val="008C2B3C"/>
    <w:rsid w:val="008C7ED0"/>
    <w:rsid w:val="008D2D86"/>
    <w:rsid w:val="008D44F3"/>
    <w:rsid w:val="009101D3"/>
    <w:rsid w:val="009522A1"/>
    <w:rsid w:val="00993EB4"/>
    <w:rsid w:val="009D39EB"/>
    <w:rsid w:val="009E2450"/>
    <w:rsid w:val="00A00968"/>
    <w:rsid w:val="00A044EA"/>
    <w:rsid w:val="00A1095F"/>
    <w:rsid w:val="00A14472"/>
    <w:rsid w:val="00A33809"/>
    <w:rsid w:val="00A514AE"/>
    <w:rsid w:val="00A542AE"/>
    <w:rsid w:val="00A65AE1"/>
    <w:rsid w:val="00A6770D"/>
    <w:rsid w:val="00A722DF"/>
    <w:rsid w:val="00AB3D07"/>
    <w:rsid w:val="00AC61E0"/>
    <w:rsid w:val="00B17F7A"/>
    <w:rsid w:val="00B263BF"/>
    <w:rsid w:val="00B65E38"/>
    <w:rsid w:val="00BB46EB"/>
    <w:rsid w:val="00BD226A"/>
    <w:rsid w:val="00BE396F"/>
    <w:rsid w:val="00BF0013"/>
    <w:rsid w:val="00C06A45"/>
    <w:rsid w:val="00C07A41"/>
    <w:rsid w:val="00C30F4E"/>
    <w:rsid w:val="00C40CFB"/>
    <w:rsid w:val="00C76EEF"/>
    <w:rsid w:val="00C84B1C"/>
    <w:rsid w:val="00CB3237"/>
    <w:rsid w:val="00CF0A83"/>
    <w:rsid w:val="00D009F1"/>
    <w:rsid w:val="00D21F2E"/>
    <w:rsid w:val="00D81A99"/>
    <w:rsid w:val="00D92D47"/>
    <w:rsid w:val="00DB4838"/>
    <w:rsid w:val="00DC5BDF"/>
    <w:rsid w:val="00DE6F58"/>
    <w:rsid w:val="00DE79AE"/>
    <w:rsid w:val="00E02598"/>
    <w:rsid w:val="00E04B26"/>
    <w:rsid w:val="00E12F05"/>
    <w:rsid w:val="00E35FFD"/>
    <w:rsid w:val="00E54345"/>
    <w:rsid w:val="00E706CE"/>
    <w:rsid w:val="00E70A5B"/>
    <w:rsid w:val="00E82E8A"/>
    <w:rsid w:val="00E8519E"/>
    <w:rsid w:val="00E87D8A"/>
    <w:rsid w:val="00E948AD"/>
    <w:rsid w:val="00EA38C6"/>
    <w:rsid w:val="00EA6FEA"/>
    <w:rsid w:val="00ED2510"/>
    <w:rsid w:val="00EF1F29"/>
    <w:rsid w:val="00F17802"/>
    <w:rsid w:val="00F25354"/>
    <w:rsid w:val="00F27C9D"/>
    <w:rsid w:val="00F91EAA"/>
    <w:rsid w:val="00FA21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1D82D"/>
  <w15:docId w15:val="{49EFEB28-02A4-4F61-8F5F-787B61939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444"/>
    <w:pPr>
      <w:spacing w:after="200" w:line="276" w:lineRule="auto"/>
    </w:pPr>
    <w:rPr>
      <w:rFonts w:cs="Calibri"/>
      <w:sz w:val="22"/>
      <w:szCs w:val="22"/>
      <w:lang w:eastAsia="en-US"/>
    </w:rPr>
  </w:style>
  <w:style w:type="paragraph" w:styleId="3">
    <w:name w:val="heading 3"/>
    <w:basedOn w:val="a"/>
    <w:link w:val="30"/>
    <w:uiPriority w:val="99"/>
    <w:qFormat/>
    <w:locked/>
    <w:rsid w:val="00ED2510"/>
    <w:pPr>
      <w:spacing w:before="100" w:beforeAutospacing="1" w:after="100" w:afterAutospacing="1" w:line="240" w:lineRule="auto"/>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6478E3"/>
    <w:rPr>
      <w:rFonts w:ascii="Cambria" w:hAnsi="Cambria" w:cs="Cambria"/>
      <w:b/>
      <w:bCs/>
      <w:sz w:val="26"/>
      <w:szCs w:val="26"/>
      <w:lang w:val="uk-UA" w:eastAsia="en-US"/>
    </w:rPr>
  </w:style>
  <w:style w:type="paragraph" w:styleId="HTML">
    <w:name w:val="HTML Preformatted"/>
    <w:basedOn w:val="a"/>
    <w:link w:val="HTML0"/>
    <w:uiPriority w:val="99"/>
    <w:rsid w:val="005E1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color w:val="000000"/>
      <w:sz w:val="13"/>
      <w:szCs w:val="13"/>
      <w:lang w:eastAsia="uk-UA"/>
    </w:rPr>
  </w:style>
  <w:style w:type="character" w:customStyle="1" w:styleId="HTML0">
    <w:name w:val="Стандартный HTML Знак"/>
    <w:link w:val="HTML"/>
    <w:uiPriority w:val="99"/>
    <w:locked/>
    <w:rsid w:val="005E1E15"/>
    <w:rPr>
      <w:rFonts w:ascii="Courier New" w:hAnsi="Courier New" w:cs="Courier New"/>
      <w:color w:val="000000"/>
      <w:sz w:val="13"/>
      <w:szCs w:val="13"/>
      <w:lang w:eastAsia="uk-UA"/>
    </w:rPr>
  </w:style>
  <w:style w:type="paragraph" w:customStyle="1" w:styleId="1">
    <w:name w:val="Обычный1"/>
    <w:uiPriority w:val="99"/>
    <w:rsid w:val="00286CE6"/>
    <w:pPr>
      <w:widowControl w:val="0"/>
    </w:pPr>
    <w:rPr>
      <w:rFonts w:ascii="Times New Roman" w:eastAsia="Times New Roman" w:hAnsi="Times New Roman"/>
      <w:sz w:val="16"/>
      <w:szCs w:val="16"/>
      <w:lang w:eastAsia="ru-RU"/>
    </w:rPr>
  </w:style>
  <w:style w:type="paragraph" w:customStyle="1" w:styleId="FR2">
    <w:name w:val="FR2"/>
    <w:uiPriority w:val="99"/>
    <w:rsid w:val="00286CE6"/>
    <w:pPr>
      <w:widowControl w:val="0"/>
      <w:ind w:left="320"/>
      <w:jc w:val="center"/>
    </w:pPr>
    <w:rPr>
      <w:rFonts w:ascii="Times New Roman" w:eastAsia="Times New Roman" w:hAnsi="Times New Roman"/>
      <w:sz w:val="24"/>
      <w:szCs w:val="24"/>
      <w:lang w:eastAsia="ru-RU"/>
    </w:rPr>
  </w:style>
  <w:style w:type="paragraph" w:styleId="a3">
    <w:name w:val="List Paragraph"/>
    <w:basedOn w:val="a"/>
    <w:uiPriority w:val="99"/>
    <w:qFormat/>
    <w:rsid w:val="007D7B8D"/>
    <w:pPr>
      <w:ind w:left="720"/>
    </w:pPr>
  </w:style>
  <w:style w:type="table" w:styleId="a4">
    <w:name w:val="Table Grid"/>
    <w:basedOn w:val="a1"/>
    <w:uiPriority w:val="99"/>
    <w:rsid w:val="00E706C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706CE"/>
    <w:pPr>
      <w:autoSpaceDE w:val="0"/>
      <w:autoSpaceDN w:val="0"/>
      <w:adjustRightInd w:val="0"/>
    </w:pPr>
    <w:rPr>
      <w:rFonts w:cs="Calibri"/>
      <w:color w:val="000000"/>
      <w:sz w:val="24"/>
      <w:szCs w:val="24"/>
      <w:lang w:eastAsia="en-US"/>
    </w:rPr>
  </w:style>
  <w:style w:type="character" w:styleId="a5">
    <w:name w:val="Book Title"/>
    <w:uiPriority w:val="99"/>
    <w:qFormat/>
    <w:rsid w:val="003538C8"/>
    <w:rPr>
      <w:b/>
      <w:bCs/>
      <w:smallCaps/>
      <w:spacing w:val="5"/>
    </w:rPr>
  </w:style>
  <w:style w:type="character" w:customStyle="1" w:styleId="rvts0">
    <w:name w:val="rvts0"/>
    <w:basedOn w:val="a0"/>
    <w:rsid w:val="0031516A"/>
  </w:style>
  <w:style w:type="character" w:styleId="a6">
    <w:name w:val="Hyperlink"/>
    <w:uiPriority w:val="99"/>
    <w:rsid w:val="0031516A"/>
    <w:rPr>
      <w:color w:val="0000FF"/>
      <w:u w:val="single"/>
    </w:rPr>
  </w:style>
  <w:style w:type="paragraph" w:customStyle="1" w:styleId="rvps2">
    <w:name w:val="rvps2"/>
    <w:basedOn w:val="a"/>
    <w:rsid w:val="00E70A5B"/>
    <w:pPr>
      <w:spacing w:before="100" w:beforeAutospacing="1" w:after="100" w:afterAutospacing="1" w:line="240" w:lineRule="auto"/>
    </w:pPr>
    <w:rPr>
      <w:sz w:val="24"/>
      <w:szCs w:val="24"/>
      <w:lang w:val="ru-RU" w:eastAsia="ru-RU"/>
    </w:rPr>
  </w:style>
  <w:style w:type="paragraph" w:customStyle="1" w:styleId="rvps7">
    <w:name w:val="rvps7"/>
    <w:basedOn w:val="a"/>
    <w:rsid w:val="003A4CBA"/>
    <w:pPr>
      <w:spacing w:before="100" w:beforeAutospacing="1" w:after="100" w:afterAutospacing="1" w:line="240" w:lineRule="auto"/>
    </w:pPr>
    <w:rPr>
      <w:sz w:val="24"/>
      <w:szCs w:val="24"/>
      <w:lang w:val="ru-RU" w:eastAsia="ru-RU"/>
    </w:rPr>
  </w:style>
  <w:style w:type="character" w:customStyle="1" w:styleId="rvts15">
    <w:name w:val="rvts15"/>
    <w:basedOn w:val="a0"/>
    <w:rsid w:val="003A4CBA"/>
  </w:style>
  <w:style w:type="paragraph" w:styleId="a7">
    <w:name w:val="Normal (Web)"/>
    <w:basedOn w:val="a"/>
    <w:uiPriority w:val="99"/>
    <w:rsid w:val="00ED2510"/>
    <w:pPr>
      <w:spacing w:before="100" w:beforeAutospacing="1" w:after="100" w:afterAutospacing="1" w:line="240" w:lineRule="auto"/>
    </w:pPr>
    <w:rPr>
      <w:sz w:val="24"/>
      <w:szCs w:val="24"/>
      <w:lang w:val="ru-RU" w:eastAsia="ru-RU"/>
    </w:rPr>
  </w:style>
  <w:style w:type="paragraph" w:customStyle="1" w:styleId="rvps12">
    <w:name w:val="rvps12"/>
    <w:basedOn w:val="a"/>
    <w:rsid w:val="001A76D8"/>
    <w:pPr>
      <w:spacing w:before="100" w:beforeAutospacing="1" w:after="100" w:afterAutospacing="1" w:line="240" w:lineRule="auto"/>
    </w:pPr>
    <w:rPr>
      <w:sz w:val="24"/>
      <w:szCs w:val="24"/>
      <w:lang w:val="ru-RU" w:eastAsia="ru-RU"/>
    </w:rPr>
  </w:style>
  <w:style w:type="character" w:customStyle="1" w:styleId="rvts82">
    <w:name w:val="rvts82"/>
    <w:basedOn w:val="a0"/>
    <w:uiPriority w:val="99"/>
    <w:rsid w:val="001A76D8"/>
  </w:style>
  <w:style w:type="character" w:customStyle="1" w:styleId="rvts37">
    <w:name w:val="rvts37"/>
    <w:basedOn w:val="a0"/>
    <w:uiPriority w:val="99"/>
    <w:rsid w:val="001A76D8"/>
  </w:style>
  <w:style w:type="paragraph" w:customStyle="1" w:styleId="rvps14">
    <w:name w:val="rvps14"/>
    <w:basedOn w:val="a"/>
    <w:rsid w:val="001A76D8"/>
    <w:pPr>
      <w:spacing w:before="100" w:beforeAutospacing="1" w:after="100" w:afterAutospacing="1" w:line="240" w:lineRule="auto"/>
    </w:pPr>
    <w:rPr>
      <w:sz w:val="24"/>
      <w:szCs w:val="24"/>
      <w:lang w:val="ru-RU" w:eastAsia="ru-RU"/>
    </w:rPr>
  </w:style>
  <w:style w:type="character" w:customStyle="1" w:styleId="rvts9">
    <w:name w:val="rvts9"/>
    <w:basedOn w:val="a0"/>
    <w:uiPriority w:val="99"/>
    <w:rsid w:val="00993EB4"/>
  </w:style>
  <w:style w:type="paragraph" w:styleId="a8">
    <w:name w:val="Body Text"/>
    <w:basedOn w:val="a"/>
    <w:link w:val="a9"/>
    <w:unhideWhenUsed/>
    <w:rsid w:val="00537DEF"/>
    <w:pPr>
      <w:suppressAutoHyphens/>
      <w:spacing w:after="140" w:line="288" w:lineRule="auto"/>
    </w:pPr>
    <w:rPr>
      <w:rFonts w:ascii="Liberation Serif" w:eastAsia="SimSun" w:hAnsi="Liberation Serif" w:cs="Lucida Sans"/>
      <w:kern w:val="2"/>
      <w:sz w:val="24"/>
      <w:szCs w:val="24"/>
      <w:lang w:eastAsia="zh-CN" w:bidi="hi-IN"/>
    </w:rPr>
  </w:style>
  <w:style w:type="character" w:customStyle="1" w:styleId="a9">
    <w:name w:val="Основной текст Знак"/>
    <w:link w:val="a8"/>
    <w:rsid w:val="00537DEF"/>
    <w:rPr>
      <w:rFonts w:ascii="Liberation Serif" w:eastAsia="SimSun" w:hAnsi="Liberation Serif" w:cs="Lucida Sans"/>
      <w:kern w:val="2"/>
      <w:sz w:val="24"/>
      <w:szCs w:val="24"/>
      <w:lang w:eastAsia="zh-CN" w:bidi="hi-IN"/>
    </w:rPr>
  </w:style>
  <w:style w:type="paragraph" w:styleId="aa">
    <w:name w:val="Balloon Text"/>
    <w:basedOn w:val="a"/>
    <w:link w:val="ab"/>
    <w:uiPriority w:val="99"/>
    <w:semiHidden/>
    <w:unhideWhenUsed/>
    <w:rsid w:val="001B4F9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B4F98"/>
    <w:rPr>
      <w:rFonts w:ascii="Segoe UI" w:hAnsi="Segoe UI" w:cs="Segoe UI"/>
      <w:sz w:val="18"/>
      <w:szCs w:val="18"/>
      <w:lang w:eastAsia="en-US"/>
    </w:rPr>
  </w:style>
  <w:style w:type="paragraph" w:styleId="ac">
    <w:name w:val="header"/>
    <w:basedOn w:val="a"/>
    <w:link w:val="ad"/>
    <w:uiPriority w:val="99"/>
    <w:unhideWhenUsed/>
    <w:rsid w:val="008261A3"/>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8261A3"/>
    <w:rPr>
      <w:rFonts w:cs="Calibri"/>
      <w:sz w:val="22"/>
      <w:szCs w:val="22"/>
      <w:lang w:eastAsia="en-US"/>
    </w:rPr>
  </w:style>
  <w:style w:type="paragraph" w:styleId="ae">
    <w:name w:val="footer"/>
    <w:basedOn w:val="a"/>
    <w:link w:val="af"/>
    <w:uiPriority w:val="99"/>
    <w:unhideWhenUsed/>
    <w:rsid w:val="008261A3"/>
    <w:pPr>
      <w:tabs>
        <w:tab w:val="center" w:pos="4819"/>
        <w:tab w:val="right" w:pos="9639"/>
      </w:tabs>
      <w:spacing w:after="0" w:line="240" w:lineRule="auto"/>
    </w:pPr>
  </w:style>
  <w:style w:type="character" w:customStyle="1" w:styleId="af">
    <w:name w:val="Нижний колонтитул Знак"/>
    <w:basedOn w:val="a0"/>
    <w:link w:val="ae"/>
    <w:uiPriority w:val="99"/>
    <w:rsid w:val="008261A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67593">
      <w:bodyDiv w:val="1"/>
      <w:marLeft w:val="0"/>
      <w:marRight w:val="0"/>
      <w:marTop w:val="0"/>
      <w:marBottom w:val="0"/>
      <w:divBdr>
        <w:top w:val="none" w:sz="0" w:space="0" w:color="auto"/>
        <w:left w:val="none" w:sz="0" w:space="0" w:color="auto"/>
        <w:bottom w:val="none" w:sz="0" w:space="0" w:color="auto"/>
        <w:right w:val="none" w:sz="0" w:space="0" w:color="auto"/>
      </w:divBdr>
    </w:div>
    <w:div w:id="172183534">
      <w:bodyDiv w:val="1"/>
      <w:marLeft w:val="0"/>
      <w:marRight w:val="0"/>
      <w:marTop w:val="0"/>
      <w:marBottom w:val="0"/>
      <w:divBdr>
        <w:top w:val="none" w:sz="0" w:space="0" w:color="auto"/>
        <w:left w:val="none" w:sz="0" w:space="0" w:color="auto"/>
        <w:bottom w:val="none" w:sz="0" w:space="0" w:color="auto"/>
        <w:right w:val="none" w:sz="0" w:space="0" w:color="auto"/>
      </w:divBdr>
    </w:div>
    <w:div w:id="235672742">
      <w:bodyDiv w:val="1"/>
      <w:marLeft w:val="0"/>
      <w:marRight w:val="0"/>
      <w:marTop w:val="0"/>
      <w:marBottom w:val="0"/>
      <w:divBdr>
        <w:top w:val="none" w:sz="0" w:space="0" w:color="auto"/>
        <w:left w:val="none" w:sz="0" w:space="0" w:color="auto"/>
        <w:bottom w:val="none" w:sz="0" w:space="0" w:color="auto"/>
        <w:right w:val="none" w:sz="0" w:space="0" w:color="auto"/>
      </w:divBdr>
    </w:div>
    <w:div w:id="336421581">
      <w:bodyDiv w:val="1"/>
      <w:marLeft w:val="0"/>
      <w:marRight w:val="0"/>
      <w:marTop w:val="0"/>
      <w:marBottom w:val="0"/>
      <w:divBdr>
        <w:top w:val="none" w:sz="0" w:space="0" w:color="auto"/>
        <w:left w:val="none" w:sz="0" w:space="0" w:color="auto"/>
        <w:bottom w:val="none" w:sz="0" w:space="0" w:color="auto"/>
        <w:right w:val="none" w:sz="0" w:space="0" w:color="auto"/>
      </w:divBdr>
    </w:div>
    <w:div w:id="382214827">
      <w:bodyDiv w:val="1"/>
      <w:marLeft w:val="0"/>
      <w:marRight w:val="0"/>
      <w:marTop w:val="0"/>
      <w:marBottom w:val="0"/>
      <w:divBdr>
        <w:top w:val="none" w:sz="0" w:space="0" w:color="auto"/>
        <w:left w:val="none" w:sz="0" w:space="0" w:color="auto"/>
        <w:bottom w:val="none" w:sz="0" w:space="0" w:color="auto"/>
        <w:right w:val="none" w:sz="0" w:space="0" w:color="auto"/>
      </w:divBdr>
    </w:div>
    <w:div w:id="384377146">
      <w:bodyDiv w:val="1"/>
      <w:marLeft w:val="0"/>
      <w:marRight w:val="0"/>
      <w:marTop w:val="0"/>
      <w:marBottom w:val="0"/>
      <w:divBdr>
        <w:top w:val="none" w:sz="0" w:space="0" w:color="auto"/>
        <w:left w:val="none" w:sz="0" w:space="0" w:color="auto"/>
        <w:bottom w:val="none" w:sz="0" w:space="0" w:color="auto"/>
        <w:right w:val="none" w:sz="0" w:space="0" w:color="auto"/>
      </w:divBdr>
    </w:div>
    <w:div w:id="473333435">
      <w:bodyDiv w:val="1"/>
      <w:marLeft w:val="0"/>
      <w:marRight w:val="0"/>
      <w:marTop w:val="0"/>
      <w:marBottom w:val="0"/>
      <w:divBdr>
        <w:top w:val="none" w:sz="0" w:space="0" w:color="auto"/>
        <w:left w:val="none" w:sz="0" w:space="0" w:color="auto"/>
        <w:bottom w:val="none" w:sz="0" w:space="0" w:color="auto"/>
        <w:right w:val="none" w:sz="0" w:space="0" w:color="auto"/>
      </w:divBdr>
      <w:divsChild>
        <w:div w:id="638999826">
          <w:marLeft w:val="0"/>
          <w:marRight w:val="0"/>
          <w:marTop w:val="0"/>
          <w:marBottom w:val="0"/>
          <w:divBdr>
            <w:top w:val="none" w:sz="0" w:space="0" w:color="auto"/>
            <w:left w:val="none" w:sz="0" w:space="0" w:color="auto"/>
            <w:bottom w:val="none" w:sz="0" w:space="0" w:color="auto"/>
            <w:right w:val="none" w:sz="0" w:space="0" w:color="auto"/>
          </w:divBdr>
        </w:div>
      </w:divsChild>
    </w:div>
    <w:div w:id="738526457">
      <w:bodyDiv w:val="1"/>
      <w:marLeft w:val="0"/>
      <w:marRight w:val="0"/>
      <w:marTop w:val="0"/>
      <w:marBottom w:val="0"/>
      <w:divBdr>
        <w:top w:val="none" w:sz="0" w:space="0" w:color="auto"/>
        <w:left w:val="none" w:sz="0" w:space="0" w:color="auto"/>
        <w:bottom w:val="none" w:sz="0" w:space="0" w:color="auto"/>
        <w:right w:val="none" w:sz="0" w:space="0" w:color="auto"/>
      </w:divBdr>
    </w:div>
    <w:div w:id="841119139">
      <w:marLeft w:val="0"/>
      <w:marRight w:val="0"/>
      <w:marTop w:val="0"/>
      <w:marBottom w:val="0"/>
      <w:divBdr>
        <w:top w:val="none" w:sz="0" w:space="0" w:color="auto"/>
        <w:left w:val="none" w:sz="0" w:space="0" w:color="auto"/>
        <w:bottom w:val="none" w:sz="0" w:space="0" w:color="auto"/>
        <w:right w:val="none" w:sz="0" w:space="0" w:color="auto"/>
      </w:divBdr>
      <w:divsChild>
        <w:div w:id="841119136">
          <w:marLeft w:val="0"/>
          <w:marRight w:val="0"/>
          <w:marTop w:val="0"/>
          <w:marBottom w:val="0"/>
          <w:divBdr>
            <w:top w:val="none" w:sz="0" w:space="0" w:color="auto"/>
            <w:left w:val="none" w:sz="0" w:space="0" w:color="auto"/>
            <w:bottom w:val="none" w:sz="0" w:space="0" w:color="auto"/>
            <w:right w:val="none" w:sz="0" w:space="0" w:color="auto"/>
          </w:divBdr>
          <w:divsChild>
            <w:div w:id="841119137">
              <w:marLeft w:val="0"/>
              <w:marRight w:val="0"/>
              <w:marTop w:val="0"/>
              <w:marBottom w:val="0"/>
              <w:divBdr>
                <w:top w:val="none" w:sz="0" w:space="0" w:color="auto"/>
                <w:left w:val="none" w:sz="0" w:space="0" w:color="auto"/>
                <w:bottom w:val="none" w:sz="0" w:space="0" w:color="auto"/>
                <w:right w:val="none" w:sz="0" w:space="0" w:color="auto"/>
              </w:divBdr>
              <w:divsChild>
                <w:div w:id="8411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119140">
      <w:marLeft w:val="0"/>
      <w:marRight w:val="0"/>
      <w:marTop w:val="0"/>
      <w:marBottom w:val="0"/>
      <w:divBdr>
        <w:top w:val="none" w:sz="0" w:space="0" w:color="auto"/>
        <w:left w:val="none" w:sz="0" w:space="0" w:color="auto"/>
        <w:bottom w:val="none" w:sz="0" w:space="0" w:color="auto"/>
        <w:right w:val="none" w:sz="0" w:space="0" w:color="auto"/>
      </w:divBdr>
    </w:div>
    <w:div w:id="841119141">
      <w:marLeft w:val="0"/>
      <w:marRight w:val="0"/>
      <w:marTop w:val="0"/>
      <w:marBottom w:val="0"/>
      <w:divBdr>
        <w:top w:val="none" w:sz="0" w:space="0" w:color="auto"/>
        <w:left w:val="none" w:sz="0" w:space="0" w:color="auto"/>
        <w:bottom w:val="none" w:sz="0" w:space="0" w:color="auto"/>
        <w:right w:val="none" w:sz="0" w:space="0" w:color="auto"/>
      </w:divBdr>
    </w:div>
    <w:div w:id="841119142">
      <w:marLeft w:val="0"/>
      <w:marRight w:val="0"/>
      <w:marTop w:val="0"/>
      <w:marBottom w:val="0"/>
      <w:divBdr>
        <w:top w:val="none" w:sz="0" w:space="0" w:color="auto"/>
        <w:left w:val="none" w:sz="0" w:space="0" w:color="auto"/>
        <w:bottom w:val="none" w:sz="0" w:space="0" w:color="auto"/>
        <w:right w:val="none" w:sz="0" w:space="0" w:color="auto"/>
      </w:divBdr>
    </w:div>
    <w:div w:id="841119143">
      <w:marLeft w:val="0"/>
      <w:marRight w:val="0"/>
      <w:marTop w:val="0"/>
      <w:marBottom w:val="0"/>
      <w:divBdr>
        <w:top w:val="none" w:sz="0" w:space="0" w:color="auto"/>
        <w:left w:val="none" w:sz="0" w:space="0" w:color="auto"/>
        <w:bottom w:val="none" w:sz="0" w:space="0" w:color="auto"/>
        <w:right w:val="none" w:sz="0" w:space="0" w:color="auto"/>
      </w:divBdr>
    </w:div>
    <w:div w:id="841119144">
      <w:marLeft w:val="0"/>
      <w:marRight w:val="0"/>
      <w:marTop w:val="0"/>
      <w:marBottom w:val="0"/>
      <w:divBdr>
        <w:top w:val="none" w:sz="0" w:space="0" w:color="auto"/>
        <w:left w:val="none" w:sz="0" w:space="0" w:color="auto"/>
        <w:bottom w:val="none" w:sz="0" w:space="0" w:color="auto"/>
        <w:right w:val="none" w:sz="0" w:space="0" w:color="auto"/>
      </w:divBdr>
    </w:div>
    <w:div w:id="841119145">
      <w:marLeft w:val="0"/>
      <w:marRight w:val="0"/>
      <w:marTop w:val="0"/>
      <w:marBottom w:val="0"/>
      <w:divBdr>
        <w:top w:val="none" w:sz="0" w:space="0" w:color="auto"/>
        <w:left w:val="none" w:sz="0" w:space="0" w:color="auto"/>
        <w:bottom w:val="none" w:sz="0" w:space="0" w:color="auto"/>
        <w:right w:val="none" w:sz="0" w:space="0" w:color="auto"/>
      </w:divBdr>
    </w:div>
    <w:div w:id="841119146">
      <w:marLeft w:val="0"/>
      <w:marRight w:val="0"/>
      <w:marTop w:val="0"/>
      <w:marBottom w:val="0"/>
      <w:divBdr>
        <w:top w:val="none" w:sz="0" w:space="0" w:color="auto"/>
        <w:left w:val="none" w:sz="0" w:space="0" w:color="auto"/>
        <w:bottom w:val="none" w:sz="0" w:space="0" w:color="auto"/>
        <w:right w:val="none" w:sz="0" w:space="0" w:color="auto"/>
      </w:divBdr>
    </w:div>
    <w:div w:id="841119147">
      <w:marLeft w:val="0"/>
      <w:marRight w:val="0"/>
      <w:marTop w:val="0"/>
      <w:marBottom w:val="0"/>
      <w:divBdr>
        <w:top w:val="none" w:sz="0" w:space="0" w:color="auto"/>
        <w:left w:val="none" w:sz="0" w:space="0" w:color="auto"/>
        <w:bottom w:val="none" w:sz="0" w:space="0" w:color="auto"/>
        <w:right w:val="none" w:sz="0" w:space="0" w:color="auto"/>
      </w:divBdr>
    </w:div>
    <w:div w:id="841119148">
      <w:marLeft w:val="0"/>
      <w:marRight w:val="0"/>
      <w:marTop w:val="0"/>
      <w:marBottom w:val="0"/>
      <w:divBdr>
        <w:top w:val="none" w:sz="0" w:space="0" w:color="auto"/>
        <w:left w:val="none" w:sz="0" w:space="0" w:color="auto"/>
        <w:bottom w:val="none" w:sz="0" w:space="0" w:color="auto"/>
        <w:right w:val="none" w:sz="0" w:space="0" w:color="auto"/>
      </w:divBdr>
    </w:div>
    <w:div w:id="841119151">
      <w:marLeft w:val="0"/>
      <w:marRight w:val="0"/>
      <w:marTop w:val="0"/>
      <w:marBottom w:val="0"/>
      <w:divBdr>
        <w:top w:val="none" w:sz="0" w:space="0" w:color="auto"/>
        <w:left w:val="none" w:sz="0" w:space="0" w:color="auto"/>
        <w:bottom w:val="none" w:sz="0" w:space="0" w:color="auto"/>
        <w:right w:val="none" w:sz="0" w:space="0" w:color="auto"/>
      </w:divBdr>
    </w:div>
    <w:div w:id="841119152">
      <w:marLeft w:val="0"/>
      <w:marRight w:val="0"/>
      <w:marTop w:val="0"/>
      <w:marBottom w:val="0"/>
      <w:divBdr>
        <w:top w:val="none" w:sz="0" w:space="0" w:color="auto"/>
        <w:left w:val="none" w:sz="0" w:space="0" w:color="auto"/>
        <w:bottom w:val="none" w:sz="0" w:space="0" w:color="auto"/>
        <w:right w:val="none" w:sz="0" w:space="0" w:color="auto"/>
      </w:divBdr>
    </w:div>
    <w:div w:id="841119153">
      <w:marLeft w:val="0"/>
      <w:marRight w:val="0"/>
      <w:marTop w:val="0"/>
      <w:marBottom w:val="0"/>
      <w:divBdr>
        <w:top w:val="none" w:sz="0" w:space="0" w:color="auto"/>
        <w:left w:val="none" w:sz="0" w:space="0" w:color="auto"/>
        <w:bottom w:val="none" w:sz="0" w:space="0" w:color="auto"/>
        <w:right w:val="none" w:sz="0" w:space="0" w:color="auto"/>
      </w:divBdr>
    </w:div>
    <w:div w:id="841119155">
      <w:marLeft w:val="0"/>
      <w:marRight w:val="0"/>
      <w:marTop w:val="0"/>
      <w:marBottom w:val="0"/>
      <w:divBdr>
        <w:top w:val="none" w:sz="0" w:space="0" w:color="auto"/>
        <w:left w:val="none" w:sz="0" w:space="0" w:color="auto"/>
        <w:bottom w:val="none" w:sz="0" w:space="0" w:color="auto"/>
        <w:right w:val="none" w:sz="0" w:space="0" w:color="auto"/>
      </w:divBdr>
      <w:divsChild>
        <w:div w:id="841119149">
          <w:marLeft w:val="0"/>
          <w:marRight w:val="0"/>
          <w:marTop w:val="0"/>
          <w:marBottom w:val="0"/>
          <w:divBdr>
            <w:top w:val="none" w:sz="0" w:space="0" w:color="auto"/>
            <w:left w:val="none" w:sz="0" w:space="0" w:color="auto"/>
            <w:bottom w:val="none" w:sz="0" w:space="0" w:color="auto"/>
            <w:right w:val="none" w:sz="0" w:space="0" w:color="auto"/>
          </w:divBdr>
        </w:div>
        <w:div w:id="841119150">
          <w:marLeft w:val="0"/>
          <w:marRight w:val="0"/>
          <w:marTop w:val="0"/>
          <w:marBottom w:val="0"/>
          <w:divBdr>
            <w:top w:val="none" w:sz="0" w:space="0" w:color="auto"/>
            <w:left w:val="none" w:sz="0" w:space="0" w:color="auto"/>
            <w:bottom w:val="none" w:sz="0" w:space="0" w:color="auto"/>
            <w:right w:val="none" w:sz="0" w:space="0" w:color="auto"/>
          </w:divBdr>
        </w:div>
      </w:divsChild>
    </w:div>
    <w:div w:id="841119156">
      <w:marLeft w:val="0"/>
      <w:marRight w:val="0"/>
      <w:marTop w:val="0"/>
      <w:marBottom w:val="0"/>
      <w:divBdr>
        <w:top w:val="none" w:sz="0" w:space="0" w:color="auto"/>
        <w:left w:val="none" w:sz="0" w:space="0" w:color="auto"/>
        <w:bottom w:val="none" w:sz="0" w:space="0" w:color="auto"/>
        <w:right w:val="none" w:sz="0" w:space="0" w:color="auto"/>
      </w:divBdr>
      <w:divsChild>
        <w:div w:id="841119154">
          <w:marLeft w:val="0"/>
          <w:marRight w:val="0"/>
          <w:marTop w:val="0"/>
          <w:marBottom w:val="0"/>
          <w:divBdr>
            <w:top w:val="none" w:sz="0" w:space="0" w:color="auto"/>
            <w:left w:val="none" w:sz="0" w:space="0" w:color="auto"/>
            <w:bottom w:val="none" w:sz="0" w:space="0" w:color="auto"/>
            <w:right w:val="none" w:sz="0" w:space="0" w:color="auto"/>
          </w:divBdr>
        </w:div>
      </w:divsChild>
    </w:div>
    <w:div w:id="841119157">
      <w:marLeft w:val="0"/>
      <w:marRight w:val="0"/>
      <w:marTop w:val="0"/>
      <w:marBottom w:val="0"/>
      <w:divBdr>
        <w:top w:val="none" w:sz="0" w:space="0" w:color="auto"/>
        <w:left w:val="none" w:sz="0" w:space="0" w:color="auto"/>
        <w:bottom w:val="none" w:sz="0" w:space="0" w:color="auto"/>
        <w:right w:val="none" w:sz="0" w:space="0" w:color="auto"/>
      </w:divBdr>
    </w:div>
    <w:div w:id="990252294">
      <w:bodyDiv w:val="1"/>
      <w:marLeft w:val="0"/>
      <w:marRight w:val="0"/>
      <w:marTop w:val="0"/>
      <w:marBottom w:val="0"/>
      <w:divBdr>
        <w:top w:val="none" w:sz="0" w:space="0" w:color="auto"/>
        <w:left w:val="none" w:sz="0" w:space="0" w:color="auto"/>
        <w:bottom w:val="none" w:sz="0" w:space="0" w:color="auto"/>
        <w:right w:val="none" w:sz="0" w:space="0" w:color="auto"/>
      </w:divBdr>
    </w:div>
    <w:div w:id="1113132189">
      <w:bodyDiv w:val="1"/>
      <w:marLeft w:val="0"/>
      <w:marRight w:val="0"/>
      <w:marTop w:val="0"/>
      <w:marBottom w:val="0"/>
      <w:divBdr>
        <w:top w:val="none" w:sz="0" w:space="0" w:color="auto"/>
        <w:left w:val="none" w:sz="0" w:space="0" w:color="auto"/>
        <w:bottom w:val="none" w:sz="0" w:space="0" w:color="auto"/>
        <w:right w:val="none" w:sz="0" w:space="0" w:color="auto"/>
      </w:divBdr>
    </w:div>
    <w:div w:id="1128357135">
      <w:bodyDiv w:val="1"/>
      <w:marLeft w:val="0"/>
      <w:marRight w:val="0"/>
      <w:marTop w:val="0"/>
      <w:marBottom w:val="0"/>
      <w:divBdr>
        <w:top w:val="none" w:sz="0" w:space="0" w:color="auto"/>
        <w:left w:val="none" w:sz="0" w:space="0" w:color="auto"/>
        <w:bottom w:val="none" w:sz="0" w:space="0" w:color="auto"/>
        <w:right w:val="none" w:sz="0" w:space="0" w:color="auto"/>
      </w:divBdr>
    </w:div>
    <w:div w:id="1209024310">
      <w:bodyDiv w:val="1"/>
      <w:marLeft w:val="0"/>
      <w:marRight w:val="0"/>
      <w:marTop w:val="0"/>
      <w:marBottom w:val="0"/>
      <w:divBdr>
        <w:top w:val="none" w:sz="0" w:space="0" w:color="auto"/>
        <w:left w:val="none" w:sz="0" w:space="0" w:color="auto"/>
        <w:bottom w:val="none" w:sz="0" w:space="0" w:color="auto"/>
        <w:right w:val="none" w:sz="0" w:space="0" w:color="auto"/>
      </w:divBdr>
    </w:div>
    <w:div w:id="1238590661">
      <w:bodyDiv w:val="1"/>
      <w:marLeft w:val="0"/>
      <w:marRight w:val="0"/>
      <w:marTop w:val="0"/>
      <w:marBottom w:val="0"/>
      <w:divBdr>
        <w:top w:val="none" w:sz="0" w:space="0" w:color="auto"/>
        <w:left w:val="none" w:sz="0" w:space="0" w:color="auto"/>
        <w:bottom w:val="none" w:sz="0" w:space="0" w:color="auto"/>
        <w:right w:val="none" w:sz="0" w:space="0" w:color="auto"/>
      </w:divBdr>
    </w:div>
    <w:div w:id="1480029097">
      <w:bodyDiv w:val="1"/>
      <w:marLeft w:val="0"/>
      <w:marRight w:val="0"/>
      <w:marTop w:val="0"/>
      <w:marBottom w:val="0"/>
      <w:divBdr>
        <w:top w:val="none" w:sz="0" w:space="0" w:color="auto"/>
        <w:left w:val="none" w:sz="0" w:space="0" w:color="auto"/>
        <w:bottom w:val="none" w:sz="0" w:space="0" w:color="auto"/>
        <w:right w:val="none" w:sz="0" w:space="0" w:color="auto"/>
      </w:divBdr>
    </w:div>
    <w:div w:id="1549338761">
      <w:bodyDiv w:val="1"/>
      <w:marLeft w:val="0"/>
      <w:marRight w:val="0"/>
      <w:marTop w:val="0"/>
      <w:marBottom w:val="0"/>
      <w:divBdr>
        <w:top w:val="none" w:sz="0" w:space="0" w:color="auto"/>
        <w:left w:val="none" w:sz="0" w:space="0" w:color="auto"/>
        <w:bottom w:val="none" w:sz="0" w:space="0" w:color="auto"/>
        <w:right w:val="none" w:sz="0" w:space="0" w:color="auto"/>
      </w:divBdr>
    </w:div>
    <w:div w:id="1611400442">
      <w:bodyDiv w:val="1"/>
      <w:marLeft w:val="0"/>
      <w:marRight w:val="0"/>
      <w:marTop w:val="0"/>
      <w:marBottom w:val="0"/>
      <w:divBdr>
        <w:top w:val="none" w:sz="0" w:space="0" w:color="auto"/>
        <w:left w:val="none" w:sz="0" w:space="0" w:color="auto"/>
        <w:bottom w:val="none" w:sz="0" w:space="0" w:color="auto"/>
        <w:right w:val="none" w:sz="0" w:space="0" w:color="auto"/>
      </w:divBdr>
    </w:div>
    <w:div w:id="2087922761">
      <w:bodyDiv w:val="1"/>
      <w:marLeft w:val="0"/>
      <w:marRight w:val="0"/>
      <w:marTop w:val="0"/>
      <w:marBottom w:val="0"/>
      <w:divBdr>
        <w:top w:val="none" w:sz="0" w:space="0" w:color="auto"/>
        <w:left w:val="none" w:sz="0" w:space="0" w:color="auto"/>
        <w:bottom w:val="none" w:sz="0" w:space="0" w:color="auto"/>
        <w:right w:val="none" w:sz="0" w:space="0" w:color="auto"/>
      </w:divBdr>
    </w:div>
    <w:div w:id="210942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440-2003-%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z0198-18?find=1&amp;text=%C2%C8%C7%CD%C0%D7%C5%CD%CD%DF+%CE%C1%27%AA%CA%D2%C0+%EF%EE%E4%B3%E1%ED%EE%E3%EE" TargetMode="External"/><Relationship Id="rId4" Type="http://schemas.openxmlformats.org/officeDocument/2006/relationships/webSettings" Target="webSettings.xml"/><Relationship Id="rId9" Type="http://schemas.openxmlformats.org/officeDocument/2006/relationships/hyperlink" Target="https://zakon.rada.gov.ua/laws/show/1378-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17</Pages>
  <Words>4226</Words>
  <Characters>31839</Characters>
  <Application>Microsoft Office Word</Application>
  <DocSecurity>0</DocSecurity>
  <Lines>265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Association of Ukrainian Cities</Company>
  <LinksUpToDate>false</LinksUpToDate>
  <CharactersWithSpaces>35994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association</dc:creator>
  <cp:keywords/>
  <dc:description/>
  <cp:lastModifiedBy>work</cp:lastModifiedBy>
  <cp:revision>5</cp:revision>
  <cp:lastPrinted>2021-08-02T11:09:00Z</cp:lastPrinted>
  <dcterms:created xsi:type="dcterms:W3CDTF">2021-07-28T10:16:00Z</dcterms:created>
  <dcterms:modified xsi:type="dcterms:W3CDTF">2021-08-02T11:10:00Z</dcterms:modified>
</cp:coreProperties>
</file>