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D75" w:rsidRDefault="00E23D75" w:rsidP="00E23D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ОГОЛОШЕННЯ</w:t>
      </w:r>
    </w:p>
    <w:p w:rsidR="00E23D75" w:rsidRDefault="00E23D75" w:rsidP="00E23D75">
      <w:pPr>
        <w:jc w:val="center"/>
        <w:rPr>
          <w:b/>
          <w:sz w:val="16"/>
          <w:szCs w:val="16"/>
        </w:rPr>
      </w:pPr>
    </w:p>
    <w:p w:rsidR="00E23D75" w:rsidRPr="005B7B07" w:rsidRDefault="00E23D75" w:rsidP="00E23D75">
      <w:pPr>
        <w:tabs>
          <w:tab w:val="left" w:pos="2130"/>
        </w:tabs>
        <w:jc w:val="center"/>
        <w:rPr>
          <w:b/>
          <w:sz w:val="36"/>
          <w:szCs w:val="36"/>
        </w:rPr>
      </w:pPr>
      <w:r w:rsidRPr="005B7B07">
        <w:rPr>
          <w:b/>
          <w:sz w:val="36"/>
          <w:szCs w:val="36"/>
        </w:rPr>
        <w:t xml:space="preserve">Старовірівська сільська рада оголошує конкурс на заміщення вакантної посади </w:t>
      </w:r>
      <w:r w:rsidR="005B7B07" w:rsidRPr="005B7B07">
        <w:rPr>
          <w:b/>
          <w:sz w:val="36"/>
          <w:szCs w:val="36"/>
        </w:rPr>
        <w:t>адміністратора центру надання адміністративних послуг Старовірівської сільської ради.</w:t>
      </w:r>
    </w:p>
    <w:p w:rsidR="00E23D75" w:rsidRDefault="00E23D75" w:rsidP="00E23D75">
      <w:pPr>
        <w:rPr>
          <w:sz w:val="36"/>
          <w:szCs w:val="36"/>
        </w:rPr>
      </w:pPr>
    </w:p>
    <w:p w:rsidR="00E23D75" w:rsidRDefault="00E23D75" w:rsidP="00E23D75">
      <w:pPr>
        <w:ind w:firstLine="851"/>
        <w:rPr>
          <w:sz w:val="36"/>
          <w:szCs w:val="36"/>
        </w:rPr>
      </w:pPr>
      <w:r>
        <w:rPr>
          <w:sz w:val="36"/>
          <w:szCs w:val="36"/>
        </w:rPr>
        <w:t>До участі в конкурсі допускаються громадяни, які мають:</w:t>
      </w:r>
    </w:p>
    <w:p w:rsidR="00E23D75" w:rsidRPr="00E23D75" w:rsidRDefault="00E23D75" w:rsidP="00E23D75">
      <w:pPr>
        <w:tabs>
          <w:tab w:val="left" w:pos="993"/>
        </w:tabs>
        <w:ind w:left="360"/>
        <w:contextualSpacing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</w:t>
      </w:r>
      <w:r w:rsidRPr="00E23D75">
        <w:rPr>
          <w:sz w:val="36"/>
          <w:szCs w:val="36"/>
        </w:rPr>
        <w:t>1. Наявність громадянства України.</w:t>
      </w:r>
    </w:p>
    <w:p w:rsidR="00E23D75" w:rsidRPr="00E23D75" w:rsidRDefault="00E23D75" w:rsidP="00E23D75">
      <w:pPr>
        <w:tabs>
          <w:tab w:val="left" w:pos="993"/>
        </w:tabs>
        <w:ind w:left="720"/>
        <w:contextualSpacing/>
        <w:jc w:val="both"/>
        <w:rPr>
          <w:sz w:val="36"/>
          <w:szCs w:val="36"/>
        </w:rPr>
      </w:pPr>
      <w:r w:rsidRPr="00E23D75">
        <w:rPr>
          <w:sz w:val="36"/>
          <w:szCs w:val="36"/>
        </w:rPr>
        <w:t xml:space="preserve">2. Наявність повної вищої освіти відповідного спрямування за освітньо-кваліфікаційним рівнем магістра або спеціаліста.  </w:t>
      </w:r>
    </w:p>
    <w:p w:rsidR="00E23D75" w:rsidRPr="00E23D75" w:rsidRDefault="00E23D75" w:rsidP="00E23D75">
      <w:pPr>
        <w:tabs>
          <w:tab w:val="left" w:pos="993"/>
        </w:tabs>
        <w:ind w:left="720"/>
        <w:contextualSpacing/>
        <w:jc w:val="both"/>
        <w:rPr>
          <w:sz w:val="36"/>
          <w:szCs w:val="36"/>
        </w:rPr>
      </w:pPr>
      <w:r w:rsidRPr="00E23D75">
        <w:rPr>
          <w:sz w:val="36"/>
          <w:szCs w:val="36"/>
        </w:rPr>
        <w:t>3. Стаж роботи за фахом в органах місцевого самоврядування чи в органах виконавчо</w:t>
      </w:r>
      <w:r w:rsidR="005C46B5">
        <w:rPr>
          <w:sz w:val="36"/>
          <w:szCs w:val="36"/>
        </w:rPr>
        <w:t>ї влади не менше 3 років</w:t>
      </w:r>
      <w:r>
        <w:rPr>
          <w:sz w:val="36"/>
          <w:szCs w:val="36"/>
        </w:rPr>
        <w:t>.</w:t>
      </w:r>
    </w:p>
    <w:p w:rsidR="00E23D75" w:rsidRPr="00E23D75" w:rsidRDefault="00E23D75" w:rsidP="00E23D75">
      <w:pPr>
        <w:tabs>
          <w:tab w:val="left" w:pos="993"/>
        </w:tabs>
        <w:ind w:left="720"/>
        <w:contextualSpacing/>
        <w:jc w:val="both"/>
        <w:rPr>
          <w:sz w:val="36"/>
          <w:szCs w:val="36"/>
        </w:rPr>
      </w:pPr>
      <w:r w:rsidRPr="00E23D75">
        <w:rPr>
          <w:sz w:val="36"/>
          <w:szCs w:val="36"/>
        </w:rPr>
        <w:t xml:space="preserve">4. Знання чинного законодавства з питань місцевого самоврядування, служби в органах місцевого самоврядування та інших нормативно-правових актів. </w:t>
      </w:r>
    </w:p>
    <w:p w:rsidR="00E23D75" w:rsidRPr="00E23D75" w:rsidRDefault="00E23D75" w:rsidP="00E23D75">
      <w:pPr>
        <w:tabs>
          <w:tab w:val="left" w:pos="993"/>
        </w:tabs>
        <w:ind w:left="720"/>
        <w:contextualSpacing/>
        <w:jc w:val="both"/>
        <w:rPr>
          <w:sz w:val="36"/>
          <w:szCs w:val="36"/>
        </w:rPr>
      </w:pPr>
      <w:r w:rsidRPr="00E23D75">
        <w:rPr>
          <w:sz w:val="36"/>
          <w:szCs w:val="36"/>
        </w:rPr>
        <w:t>5. Вільне володіння державною мовою.</w:t>
      </w:r>
    </w:p>
    <w:p w:rsidR="00E23D75" w:rsidRPr="00E23D75" w:rsidRDefault="00E23D75" w:rsidP="00E23D75">
      <w:pPr>
        <w:ind w:left="720"/>
        <w:contextualSpacing/>
        <w:jc w:val="both"/>
        <w:rPr>
          <w:sz w:val="36"/>
          <w:szCs w:val="36"/>
        </w:rPr>
      </w:pPr>
      <w:r w:rsidRPr="00E23D75">
        <w:rPr>
          <w:sz w:val="36"/>
          <w:szCs w:val="36"/>
        </w:rPr>
        <w:t>6. Володіння основами діловодства, персональним комп’ютером у режимі користувача.</w:t>
      </w:r>
    </w:p>
    <w:p w:rsidR="00E23D75" w:rsidRPr="00E23D75" w:rsidRDefault="00E23D75" w:rsidP="00E23D75">
      <w:pPr>
        <w:ind w:left="720"/>
        <w:contextualSpacing/>
        <w:jc w:val="both"/>
        <w:rPr>
          <w:sz w:val="36"/>
          <w:szCs w:val="36"/>
        </w:rPr>
      </w:pPr>
      <w:r w:rsidRPr="00E23D75">
        <w:rPr>
          <w:sz w:val="36"/>
          <w:szCs w:val="36"/>
        </w:rPr>
        <w:t>7. Вік кандидата на посаду (враховується граничний вік посадової особи місцевого самоврядування).</w:t>
      </w:r>
    </w:p>
    <w:p w:rsidR="00E23D75" w:rsidRDefault="00E23D75" w:rsidP="00E23D75">
      <w:pPr>
        <w:ind w:firstLine="851"/>
        <w:jc w:val="both"/>
        <w:rPr>
          <w:sz w:val="36"/>
          <w:szCs w:val="36"/>
        </w:rPr>
      </w:pPr>
    </w:p>
    <w:p w:rsidR="001A2212" w:rsidRPr="00E23D75" w:rsidRDefault="00E23D75" w:rsidP="00E23D75">
      <w:pPr>
        <w:ind w:firstLine="851"/>
        <w:jc w:val="both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Документи приймаються протягом 30-ти календарних днів з дня опублікування оголошення. Додаткова інформація щодо основних функціональних обов’язків, розміру та умов оплати праці, умов проведення конкурсу надається в приміщенні  сільської ради за адресою: с. Старовірівка, вул. Центральна, 60, телефон 5-11-45.</w:t>
      </w:r>
    </w:p>
    <w:sectPr w:rsidR="001A2212" w:rsidRPr="00E23D75" w:rsidSect="00E23D75">
      <w:pgSz w:w="11906" w:h="16838"/>
      <w:pgMar w:top="426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74436"/>
    <w:multiLevelType w:val="hybridMultilevel"/>
    <w:tmpl w:val="37007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F3"/>
    <w:rsid w:val="001A2212"/>
    <w:rsid w:val="00583EF3"/>
    <w:rsid w:val="005B7B07"/>
    <w:rsid w:val="005C46B5"/>
    <w:rsid w:val="007B21FD"/>
    <w:rsid w:val="00A028E4"/>
    <w:rsid w:val="00E2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620095-82AE-44BE-A0CA-0D49B158A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D75"/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D75"/>
    <w:pPr>
      <w:ind w:left="720"/>
      <w:contextualSpacing/>
    </w:pPr>
  </w:style>
  <w:style w:type="paragraph" w:styleId="2">
    <w:name w:val="Quote"/>
    <w:basedOn w:val="a"/>
    <w:next w:val="a"/>
    <w:link w:val="20"/>
    <w:qFormat/>
    <w:rsid w:val="00E23D75"/>
    <w:rPr>
      <w:i/>
      <w:iCs/>
      <w:color w:val="000000"/>
    </w:rPr>
  </w:style>
  <w:style w:type="character" w:customStyle="1" w:styleId="20">
    <w:name w:val="Цитата 2 Знак"/>
    <w:basedOn w:val="a0"/>
    <w:link w:val="2"/>
    <w:rsid w:val="00E23D75"/>
    <w:rPr>
      <w:rFonts w:eastAsia="Times New Roman" w:cs="Times New Roman"/>
      <w:i/>
      <w:iCs/>
      <w:color w:val="000000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5B7B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7B07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D3A10-E7D6-42CD-8CCC-0BFD8DD00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2020-01-24T12:57:00Z</cp:lastPrinted>
  <dcterms:created xsi:type="dcterms:W3CDTF">2020-01-24T08:20:00Z</dcterms:created>
  <dcterms:modified xsi:type="dcterms:W3CDTF">2020-01-24T13:44:00Z</dcterms:modified>
</cp:coreProperties>
</file>