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CF6" w:rsidRPr="00446CF6" w:rsidRDefault="00446CF6" w:rsidP="00446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46CF6" w:rsidRPr="00446CF6" w:rsidRDefault="00446CF6" w:rsidP="00446CF6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446CF6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2651E13B" wp14:editId="2E3A5FBD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CF6" w:rsidRPr="00446CF6" w:rsidRDefault="00446CF6" w:rsidP="00446C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CF6" w:rsidRPr="00446CF6" w:rsidRDefault="00446CF6" w:rsidP="0044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46CF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446CF6" w:rsidRPr="00446CF6" w:rsidRDefault="00446CF6" w:rsidP="0044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46CF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446CF6" w:rsidRPr="00446CF6" w:rsidRDefault="00446CF6" w:rsidP="0044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46CF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446CF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446CF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446CF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446CF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446CF6" w:rsidRPr="00446CF6" w:rsidRDefault="00446CF6" w:rsidP="00446C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46CF6" w:rsidRPr="00446CF6" w:rsidRDefault="00446CF6" w:rsidP="00446C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46C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446CF6" w:rsidRPr="00446CF6" w:rsidRDefault="00446CF6" w:rsidP="00446C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6CF6" w:rsidRPr="00446CF6" w:rsidRDefault="00446CF6" w:rsidP="00446C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446C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446C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446C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EE58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№  982</w:t>
      </w:r>
      <w:r w:rsidRPr="00446C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446C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446C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6068A" w:rsidRPr="00446CF6" w:rsidRDefault="0006345A" w:rsidP="00446C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>проекту</w:t>
      </w: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</w:t>
      </w:r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>щодо від</w:t>
      </w:r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>де</w:t>
      </w: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>ння</w:t>
      </w:r>
    </w:p>
    <w:p w:rsidR="0006345A" w:rsidRPr="00446CF6" w:rsidRDefault="0006345A" w:rsidP="00446C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</w:t>
      </w:r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Закалюжній Любові Миколаївні </w:t>
      </w: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40C86" w:rsidRPr="00446CF6" w:rsidRDefault="0006345A" w:rsidP="00446C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>індивідуального са</w:t>
      </w:r>
      <w:r w:rsidR="00EB657C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дівництва </w:t>
      </w:r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>(зі зміною цільового                                                                призначення та переведенням в категорію земель                                                          сільськогосподарського призначення за рахунок земель житлової                                                             та громадської забудови) по</w:t>
      </w:r>
      <w:r w:rsidR="001C0081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68A6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1-го травня в с. </w:t>
      </w:r>
      <w:proofErr w:type="spellStart"/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>Залиман</w:t>
      </w:r>
      <w:proofErr w:type="spellEnd"/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Савинської селищної ради </w:t>
      </w:r>
      <w:r w:rsidR="00C668A6" w:rsidRPr="00446CF6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B7CED" w:rsidRPr="00446CF6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6068A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</w:t>
      </w:r>
      <w:r w:rsidR="00740C86" w:rsidRPr="00446CF6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446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446CF6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446CF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клопотання, вх. № 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A6068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6068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EE58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FD2B32" w:rsidRPr="00A865FF">
        <w:rPr>
          <w:lang w:val="uk-UA"/>
        </w:rPr>
        <w:t xml:space="preserve"> </w:t>
      </w:r>
      <w:r w:rsidR="00A6068A">
        <w:rPr>
          <w:rFonts w:ascii="Times New Roman" w:hAnsi="Times New Roman" w:cs="Times New Roman"/>
          <w:sz w:val="24"/>
          <w:szCs w:val="24"/>
          <w:lang w:val="uk-UA"/>
        </w:rPr>
        <w:t xml:space="preserve">Закалюжної Любові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Миколаївни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, як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173E67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</w:t>
      </w:r>
      <w:r w:rsidR="00A6068A">
        <w:rPr>
          <w:rFonts w:ascii="Times New Roman" w:hAnsi="Times New Roman" w:cs="Times New Roman"/>
          <w:sz w:val="24"/>
          <w:szCs w:val="24"/>
          <w:lang w:val="uk-UA"/>
        </w:rPr>
        <w:t>проект із землеустрою щодо відведення  земельної ділянки гр. Закалюжній Любові Миколаївні  для індивідуального садівництва (зі зм</w:t>
      </w:r>
      <w:bookmarkStart w:id="0" w:name="_GoBack"/>
      <w:r w:rsidR="00A6068A">
        <w:rPr>
          <w:rFonts w:ascii="Times New Roman" w:hAnsi="Times New Roman" w:cs="Times New Roman"/>
          <w:sz w:val="24"/>
          <w:szCs w:val="24"/>
          <w:lang w:val="uk-UA"/>
        </w:rPr>
        <w:t>і</w:t>
      </w:r>
      <w:bookmarkEnd w:id="0"/>
      <w:r w:rsidR="00A6068A">
        <w:rPr>
          <w:rFonts w:ascii="Times New Roman" w:hAnsi="Times New Roman" w:cs="Times New Roman"/>
          <w:sz w:val="24"/>
          <w:szCs w:val="24"/>
          <w:lang w:val="uk-UA"/>
        </w:rPr>
        <w:t xml:space="preserve">ною цільового                                                                призначення та переведенням в категорію земель сільськогосподарського призначення за рахунок земель житлової та громадської забудови) по вул. 1-го травня в с. </w:t>
      </w:r>
      <w:proofErr w:type="spellStart"/>
      <w:r w:rsidR="00A6068A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A6068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Савинської селищної ради Ізюмського району Харківської області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A6068A">
        <w:rPr>
          <w:rFonts w:ascii="Times New Roman" w:hAnsi="Times New Roman" w:cs="Times New Roman"/>
          <w:sz w:val="24"/>
          <w:szCs w:val="24"/>
          <w:lang w:val="uk-UA"/>
        </w:rPr>
        <w:t>631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6078122021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14.12.2021 за номером 29009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8497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 xml:space="preserve">отримана безкоштовно </w:t>
      </w:r>
      <w:r w:rsidR="00446CF6">
        <w:rPr>
          <w:rFonts w:ascii="Times New Roman" w:hAnsi="Times New Roman" w:cs="Times New Roman"/>
          <w:sz w:val="24"/>
          <w:szCs w:val="24"/>
          <w:lang w:val="uk-UA"/>
        </w:rPr>
        <w:t>у власні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індивідуального садівництва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35, 81,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446CF6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446CF6" w:rsidRDefault="005D0D98" w:rsidP="00446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446CF6" w:rsidRDefault="005D0D98" w:rsidP="00446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Pr="00446CF6" w:rsidRDefault="005D0D98" w:rsidP="00446CF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629C" w:rsidRDefault="00A70748" w:rsidP="00446CF6">
      <w:pPr>
        <w:widowControl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E58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 xml:space="preserve">проект із землеустрою щодо відведення  земельної ділянки гр. Закалюжній Любові Миколаївні  для індивідуального садівництва (зі зміною цільового призначення та переведенням в категорію земель сільськогосподарського призначення за рахунок земель житлової та громадської забудови) по вул. 1-го травня в с. </w:t>
      </w:r>
      <w:proofErr w:type="spellStart"/>
      <w:r w:rsidR="00B7609F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B7609F">
        <w:rPr>
          <w:rFonts w:ascii="Times New Roman" w:hAnsi="Times New Roman" w:cs="Times New Roman"/>
          <w:sz w:val="24"/>
          <w:szCs w:val="24"/>
          <w:lang w:val="uk-UA"/>
        </w:rPr>
        <w:t xml:space="preserve">   Савинської селищної ради Ізюмського району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 xml:space="preserve">площа земельної  ділянки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lastRenderedPageBreak/>
        <w:t>0,1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4F2005">
        <w:rPr>
          <w:rFonts w:ascii="Times New Roman" w:hAnsi="Times New Roman" w:cs="Times New Roman"/>
          <w:sz w:val="24"/>
          <w:szCs w:val="24"/>
          <w:lang w:val="uk-UA"/>
        </w:rPr>
        <w:t>82801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4F200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4F2005">
        <w:rPr>
          <w:rFonts w:ascii="Times New Roman" w:hAnsi="Times New Roman" w:cs="Times New Roman"/>
          <w:sz w:val="24"/>
          <w:szCs w:val="24"/>
          <w:lang w:val="uk-UA"/>
        </w:rPr>
        <w:t>167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446CF6">
      <w:pPr>
        <w:widowControl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4F4C78" w:rsidRPr="00446CF6">
        <w:rPr>
          <w:lang w:val="uk-UA"/>
        </w:rPr>
        <w:t xml:space="preserve"> 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>Закалюжній Любові Миколаївні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 xml:space="preserve">індивідуального садівництва </w:t>
      </w:r>
      <w:r w:rsidR="004F2005">
        <w:rPr>
          <w:rFonts w:ascii="Times New Roman" w:hAnsi="Times New Roman" w:cs="Times New Roman"/>
          <w:sz w:val="24"/>
          <w:szCs w:val="24"/>
          <w:lang w:val="uk-UA"/>
        </w:rPr>
        <w:t xml:space="preserve">по вул. 1-го Травня, 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B7609F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4F200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760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</w:t>
      </w:r>
      <w:r w:rsidR="004F200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</w:t>
      </w:r>
      <w:r w:rsidR="004F2005">
        <w:rPr>
          <w:rFonts w:ascii="Times New Roman" w:hAnsi="Times New Roman" w:cs="Times New Roman"/>
          <w:sz w:val="24"/>
          <w:szCs w:val="24"/>
          <w:lang w:val="uk-UA"/>
        </w:rPr>
        <w:t>6320282801:00:002:0167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991F59" w:rsidP="00446CF6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446C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r w:rsidR="004F2005">
        <w:rPr>
          <w:rFonts w:ascii="Times New Roman" w:hAnsi="Times New Roman" w:cs="Times New Roman"/>
          <w:sz w:val="24"/>
          <w:szCs w:val="24"/>
          <w:lang w:val="uk-UA"/>
        </w:rPr>
        <w:t>Закалюжній Любові Миколаївні</w:t>
      </w:r>
      <w:r w:rsidR="004F2005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446CF6" w:rsidRDefault="00446CF6" w:rsidP="00446C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46CF6" w:rsidRDefault="00446CF6" w:rsidP="00446C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46CF6" w:rsidRDefault="00446CF6" w:rsidP="00446C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46CF6" w:rsidRPr="00446CF6" w:rsidRDefault="00446CF6" w:rsidP="00446CF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6CF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Юрій МАТВІЄНКО</w:t>
      </w:r>
    </w:p>
    <w:sectPr w:rsidR="00446CF6" w:rsidRPr="00446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71732"/>
    <w:rsid w:val="00173E67"/>
    <w:rsid w:val="0019037A"/>
    <w:rsid w:val="001C0081"/>
    <w:rsid w:val="001D248E"/>
    <w:rsid w:val="00225CC9"/>
    <w:rsid w:val="002521B5"/>
    <w:rsid w:val="0029012E"/>
    <w:rsid w:val="002A2F31"/>
    <w:rsid w:val="002F5BE9"/>
    <w:rsid w:val="00390960"/>
    <w:rsid w:val="00446CF6"/>
    <w:rsid w:val="0046164D"/>
    <w:rsid w:val="004A6C7A"/>
    <w:rsid w:val="004B7CED"/>
    <w:rsid w:val="004F2005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75865"/>
    <w:rsid w:val="008B4A8E"/>
    <w:rsid w:val="008D732E"/>
    <w:rsid w:val="008F1C65"/>
    <w:rsid w:val="0098567D"/>
    <w:rsid w:val="00991F59"/>
    <w:rsid w:val="009C4998"/>
    <w:rsid w:val="00A6068A"/>
    <w:rsid w:val="00A70748"/>
    <w:rsid w:val="00A7505B"/>
    <w:rsid w:val="00A865FF"/>
    <w:rsid w:val="00AB629C"/>
    <w:rsid w:val="00B51276"/>
    <w:rsid w:val="00B670CA"/>
    <w:rsid w:val="00B7609F"/>
    <w:rsid w:val="00BA0805"/>
    <w:rsid w:val="00BD2C4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E62AAC"/>
    <w:rsid w:val="00EA06A8"/>
    <w:rsid w:val="00EB657C"/>
    <w:rsid w:val="00EE58E9"/>
    <w:rsid w:val="00EF033D"/>
    <w:rsid w:val="00F03813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6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6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5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2021-10-11T14:11:00Z</cp:lastPrinted>
  <dcterms:created xsi:type="dcterms:W3CDTF">2021-12-14T10:48:00Z</dcterms:created>
  <dcterms:modified xsi:type="dcterms:W3CDTF">2021-12-30T08:27:00Z</dcterms:modified>
</cp:coreProperties>
</file>