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ED9" w:rsidRPr="00666ED9" w:rsidRDefault="00666ED9" w:rsidP="00666ED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666ED9" w:rsidRPr="00666ED9" w:rsidRDefault="00666ED9" w:rsidP="00666ED9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666ED9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1EBF97DA" wp14:editId="373146C9">
            <wp:extent cx="532765" cy="683895"/>
            <wp:effectExtent l="0" t="0" r="63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83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6ED9" w:rsidRPr="00666ED9" w:rsidRDefault="00666ED9" w:rsidP="00666E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66ED9" w:rsidRPr="00666ED9" w:rsidRDefault="00666ED9" w:rsidP="00666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666ED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САВИНСЬКА СЕЛИЩНА РАДА</w:t>
      </w:r>
    </w:p>
    <w:p w:rsidR="00666ED9" w:rsidRPr="00666ED9" w:rsidRDefault="00666ED9" w:rsidP="00666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666ED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ІЗЮМСЬКОГО РАЙОНУ ХАРКІВСЬКОЇ ОБЛАСТІ</w:t>
      </w:r>
    </w:p>
    <w:p w:rsidR="00666ED9" w:rsidRPr="00666ED9" w:rsidRDefault="00666ED9" w:rsidP="00666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666ED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Х</w:t>
      </w:r>
      <w:r w:rsidRPr="00666ED9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666ED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І сесія </w:t>
      </w:r>
      <w:r w:rsidRPr="00666ED9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666ED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ПІ скликання</w:t>
      </w:r>
    </w:p>
    <w:p w:rsidR="00666ED9" w:rsidRPr="00666ED9" w:rsidRDefault="00666ED9" w:rsidP="00666ED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666ED9" w:rsidRPr="00666ED9" w:rsidRDefault="00666ED9" w:rsidP="00666ED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66ED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РІШЕННЯ</w:t>
      </w:r>
    </w:p>
    <w:p w:rsidR="00666ED9" w:rsidRPr="00666ED9" w:rsidRDefault="00666ED9" w:rsidP="00666ED9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66ED9" w:rsidRDefault="00666ED9" w:rsidP="00666ED9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66E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23 грудня  2021 року                                    </w:t>
      </w:r>
      <w:proofErr w:type="spellStart"/>
      <w:r w:rsidRPr="00666E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Савинці</w:t>
      </w:r>
      <w:proofErr w:type="spellEnd"/>
      <w:r w:rsidRPr="00666E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 987</w:t>
      </w:r>
      <w:r w:rsidRPr="00666E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666E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666E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</w:t>
      </w:r>
    </w:p>
    <w:p w:rsidR="00666ED9" w:rsidRPr="00666ED9" w:rsidRDefault="00666ED9" w:rsidP="00666ED9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</w:p>
    <w:p w:rsidR="0006345A" w:rsidRPr="00666ED9" w:rsidRDefault="0006345A" w:rsidP="00666E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6ED9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666ED9" w:rsidRDefault="0006345A" w:rsidP="00666E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6E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9E37E2" w:rsidRPr="00666ED9" w:rsidRDefault="008B4A8E" w:rsidP="00666E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6E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натурі (на місцевості) </w:t>
      </w:r>
      <w:r w:rsidR="009E37E2" w:rsidRPr="00666E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="009E37E2" w:rsidRPr="00666ED9">
        <w:rPr>
          <w:rFonts w:ascii="Times New Roman" w:hAnsi="Times New Roman" w:cs="Times New Roman"/>
          <w:b/>
          <w:sz w:val="24"/>
          <w:szCs w:val="24"/>
          <w:lang w:val="uk-UA"/>
        </w:rPr>
        <w:t>Гаврашенка</w:t>
      </w:r>
      <w:proofErr w:type="spellEnd"/>
      <w:r w:rsidR="009E37E2" w:rsidRPr="00666E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Миколи Вікторовича                                                                                   </w:t>
      </w:r>
      <w:r w:rsidR="0006345A" w:rsidRPr="00666E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0D325E" w:rsidRPr="00666ED9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 господарства</w:t>
      </w:r>
      <w:r w:rsidR="0088171F" w:rsidRPr="00666E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CF7745" w:rsidRPr="00666ED9" w:rsidRDefault="000D325E" w:rsidP="00666E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6E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межами </w:t>
      </w:r>
      <w:r w:rsidR="00DB2311" w:rsidRPr="00666E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населених пунктів </w:t>
      </w:r>
      <w:r w:rsidR="001B66C2" w:rsidRPr="00666E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E37E2" w:rsidRPr="00666ED9">
        <w:rPr>
          <w:rFonts w:ascii="Times New Roman" w:hAnsi="Times New Roman" w:cs="Times New Roman"/>
          <w:b/>
          <w:sz w:val="24"/>
          <w:szCs w:val="24"/>
          <w:lang w:val="uk-UA"/>
        </w:rPr>
        <w:t>Савинської</w:t>
      </w:r>
      <w:r w:rsidRPr="00666E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E37E2" w:rsidRPr="00666ED9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Pr="00666E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</w:p>
    <w:p w:rsidR="00CF7745" w:rsidRPr="00666ED9" w:rsidRDefault="009E37E2" w:rsidP="00666E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6ED9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666E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0D325E" w:rsidRPr="00666E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666ED9">
        <w:rPr>
          <w:rFonts w:ascii="Times New Roman" w:hAnsi="Times New Roman" w:cs="Times New Roman"/>
          <w:b/>
          <w:sz w:val="24"/>
          <w:szCs w:val="24"/>
          <w:lang w:val="uk-UA"/>
        </w:rPr>
        <w:t>та</w:t>
      </w:r>
      <w:r w:rsidR="004D6A3A" w:rsidRPr="00666E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 відмову в</w:t>
      </w:r>
      <w:r w:rsidR="00DB2311" w:rsidRPr="00666E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26A3E" w:rsidRPr="00666ED9" w:rsidRDefault="004D6A3A" w:rsidP="00666E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6ED9">
        <w:rPr>
          <w:rFonts w:ascii="Times New Roman" w:hAnsi="Times New Roman" w:cs="Times New Roman"/>
          <w:b/>
          <w:sz w:val="24"/>
          <w:szCs w:val="24"/>
          <w:lang w:val="uk-UA"/>
        </w:rPr>
        <w:t>передачі</w:t>
      </w:r>
      <w:r w:rsidR="00D26A3E" w:rsidRPr="00666E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 власність безкоштовно</w:t>
      </w:r>
    </w:p>
    <w:p w:rsidR="00D26A3E" w:rsidRPr="00666ED9" w:rsidRDefault="0057445F" w:rsidP="00666ED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6E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26A3E" w:rsidRDefault="00D26A3E" w:rsidP="00666E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, вх. №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E37E2">
        <w:rPr>
          <w:rFonts w:ascii="Times New Roman" w:hAnsi="Times New Roman" w:cs="Times New Roman"/>
          <w:sz w:val="24"/>
          <w:szCs w:val="24"/>
          <w:lang w:val="uk-UA"/>
        </w:rPr>
        <w:t>1144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9E37E2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E37E2">
        <w:rPr>
          <w:rFonts w:ascii="Times New Roman" w:hAnsi="Times New Roman" w:cs="Times New Roman"/>
          <w:sz w:val="24"/>
          <w:szCs w:val="24"/>
          <w:lang w:val="uk-UA"/>
        </w:rPr>
        <w:t>11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0D325E" w:rsidRPr="000D325E">
        <w:rPr>
          <w:lang w:val="uk-UA"/>
        </w:rPr>
        <w:t xml:space="preserve"> </w:t>
      </w:r>
      <w:proofErr w:type="spellStart"/>
      <w:r w:rsidR="009051C6">
        <w:rPr>
          <w:rFonts w:ascii="Times New Roman" w:hAnsi="Times New Roman" w:cs="Times New Roman"/>
          <w:sz w:val="24"/>
          <w:szCs w:val="24"/>
          <w:lang w:val="uk-UA"/>
        </w:rPr>
        <w:t>Гаврашенка</w:t>
      </w:r>
      <w:proofErr w:type="spellEnd"/>
      <w:r w:rsidR="009051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E37E2">
        <w:rPr>
          <w:rFonts w:ascii="Times New Roman" w:hAnsi="Times New Roman" w:cs="Times New Roman"/>
          <w:sz w:val="24"/>
          <w:szCs w:val="24"/>
          <w:lang w:val="uk-UA"/>
        </w:rPr>
        <w:t>Миколи Вікторовича,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E37E2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553787">
        <w:rPr>
          <w:rFonts w:ascii="Times New Roman" w:hAnsi="Times New Roman" w:cs="Times New Roman"/>
          <w:sz w:val="24"/>
          <w:szCs w:val="24"/>
          <w:lang w:val="uk-UA"/>
        </w:rPr>
        <w:t>___________________________</w:t>
      </w:r>
      <w:r w:rsidR="009E37E2">
        <w:rPr>
          <w:rFonts w:ascii="Times New Roman" w:hAnsi="Times New Roman" w:cs="Times New Roman"/>
          <w:sz w:val="24"/>
          <w:szCs w:val="24"/>
          <w:lang w:val="uk-UA"/>
        </w:rPr>
        <w:t xml:space="preserve"> Ізюм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</w:t>
      </w:r>
      <w:r w:rsidR="009E37E2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емлеустрою </w:t>
      </w:r>
      <w:r w:rsidR="009E37E2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натурі (на місцевості) гр. </w:t>
      </w:r>
      <w:proofErr w:type="spellStart"/>
      <w:r w:rsidR="009E37E2">
        <w:rPr>
          <w:rFonts w:ascii="Times New Roman" w:hAnsi="Times New Roman" w:cs="Times New Roman"/>
          <w:sz w:val="24"/>
          <w:szCs w:val="24"/>
          <w:lang w:val="uk-UA"/>
        </w:rPr>
        <w:t>Гаврашенка</w:t>
      </w:r>
      <w:proofErr w:type="spellEnd"/>
      <w:r w:rsidR="009E37E2">
        <w:rPr>
          <w:rFonts w:ascii="Times New Roman" w:hAnsi="Times New Roman" w:cs="Times New Roman"/>
          <w:sz w:val="24"/>
          <w:szCs w:val="24"/>
          <w:lang w:val="uk-UA"/>
        </w:rPr>
        <w:t xml:space="preserve"> Миколи Вікторовича для ведення особистого селянського господарства за межами населених пунктів  Савинської селищної ради Ізюмського району Харківської області 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>та передати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>безкоштовно земельну ділянку</w:t>
      </w:r>
      <w:r w:rsidR="009E37E2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кадастрови</w:t>
      </w:r>
      <w:r w:rsidR="009E37E2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9E37E2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 xml:space="preserve"> 6320286200:03:000:0</w:t>
      </w:r>
      <w:r w:rsidR="009E37E2">
        <w:rPr>
          <w:rFonts w:ascii="Times New Roman" w:hAnsi="Times New Roman" w:cs="Times New Roman"/>
          <w:sz w:val="24"/>
          <w:szCs w:val="24"/>
          <w:lang w:val="uk-UA"/>
        </w:rPr>
        <w:t>442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 xml:space="preserve"> площею 1,</w:t>
      </w:r>
      <w:r w:rsidR="009E37E2">
        <w:rPr>
          <w:rFonts w:ascii="Times New Roman" w:hAnsi="Times New Roman" w:cs="Times New Roman"/>
          <w:sz w:val="24"/>
          <w:szCs w:val="24"/>
          <w:lang w:val="uk-UA"/>
        </w:rPr>
        <w:t>68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>00 га,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53787">
        <w:rPr>
          <w:rFonts w:ascii="Times New Roman" w:hAnsi="Times New Roman" w:cs="Times New Roman"/>
          <w:sz w:val="24"/>
          <w:szCs w:val="24"/>
          <w:lang w:val="uk-UA"/>
        </w:rPr>
        <w:t>пр</w:t>
      </w:r>
      <w:r w:rsidR="009E37E2">
        <w:rPr>
          <w:rFonts w:ascii="Times New Roman" w:hAnsi="Times New Roman" w:cs="Times New Roman"/>
          <w:sz w:val="24"/>
          <w:szCs w:val="24"/>
          <w:lang w:val="uk-UA"/>
        </w:rPr>
        <w:t>иймаюч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9E37E2">
        <w:rPr>
          <w:rFonts w:ascii="Times New Roman" w:hAnsi="Times New Roman" w:cs="Times New Roman"/>
          <w:sz w:val="24"/>
          <w:szCs w:val="24"/>
          <w:lang w:val="uk-UA"/>
        </w:rPr>
        <w:t>6316064112021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ві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 xml:space="preserve">д </w:t>
      </w:r>
      <w:r w:rsidR="009E37E2">
        <w:rPr>
          <w:rFonts w:ascii="Times New Roman" w:hAnsi="Times New Roman" w:cs="Times New Roman"/>
          <w:sz w:val="24"/>
          <w:szCs w:val="24"/>
          <w:lang w:val="uk-UA"/>
        </w:rPr>
        <w:t>29.09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Державний Акт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 на право по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стійного користування землею серія 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-01-00-010</w:t>
      </w:r>
      <w:r w:rsidR="009E37E2">
        <w:rPr>
          <w:rFonts w:ascii="Times New Roman" w:hAnsi="Times New Roman" w:cs="Times New Roman"/>
          <w:sz w:val="24"/>
          <w:szCs w:val="24"/>
          <w:lang w:val="uk-UA"/>
        </w:rPr>
        <w:t>438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  виданий </w:t>
      </w:r>
      <w:r w:rsidR="00F86D67">
        <w:rPr>
          <w:rFonts w:ascii="Times New Roman" w:hAnsi="Times New Roman" w:cs="Times New Roman"/>
          <w:sz w:val="24"/>
          <w:szCs w:val="24"/>
          <w:lang w:val="uk-UA"/>
        </w:rPr>
        <w:t>22 травня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 199</w:t>
      </w:r>
      <w:r w:rsidR="00F86D6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р. зареєстрований в Книзі записів державних актів на право постій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ного користування землею за № </w:t>
      </w:r>
      <w:r w:rsidR="00F86D67">
        <w:rPr>
          <w:rFonts w:ascii="Times New Roman" w:hAnsi="Times New Roman" w:cs="Times New Roman"/>
          <w:sz w:val="24"/>
          <w:szCs w:val="24"/>
          <w:lang w:val="uk-UA"/>
        </w:rPr>
        <w:t>68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від </w:t>
      </w:r>
      <w:r w:rsidR="00F86D67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.11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.2021 за номером </w:t>
      </w:r>
      <w:r w:rsidR="00F86D67">
        <w:rPr>
          <w:rFonts w:ascii="Times New Roman" w:hAnsi="Times New Roman" w:cs="Times New Roman"/>
          <w:sz w:val="24"/>
          <w:szCs w:val="24"/>
          <w:lang w:val="uk-UA"/>
        </w:rPr>
        <w:t>28608273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, а також дані 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Публічної кадастрової карти України (Відомості про суб’єктів права власності на земельну ділянку),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 w:rsidRPr="003C0FB7">
        <w:rPr>
          <w:rFonts w:ascii="Times New Roman" w:hAnsi="Times New Roman" w:cs="Times New Roman"/>
          <w:b/>
          <w:sz w:val="24"/>
          <w:szCs w:val="24"/>
          <w:lang w:val="uk-UA"/>
        </w:rPr>
        <w:t>ст.</w:t>
      </w:r>
      <w:r w:rsidR="00225CC9" w:rsidRPr="003C0FB7">
        <w:rPr>
          <w:rFonts w:ascii="Times New Roman" w:hAnsi="Times New Roman" w:cs="Times New Roman"/>
          <w:b/>
          <w:sz w:val="24"/>
          <w:szCs w:val="24"/>
          <w:lang w:val="uk-UA"/>
        </w:rPr>
        <w:t>116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 xml:space="preserve">, Розділу Х п.6-1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</w:t>
      </w:r>
      <w:bookmarkStart w:id="0" w:name="_GoBack"/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и</w:t>
      </w:r>
      <w:bookmarkEnd w:id="0"/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х відносин» 28 квітня 2021 року № 1423-IX</w:t>
      </w:r>
      <w:r w:rsidR="00666ED9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7B6C09" w:rsidRDefault="007B6C09" w:rsidP="00666E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666ED9" w:rsidRDefault="005D0D98" w:rsidP="00666E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6ED9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6C09" w:rsidRDefault="007B6C09" w:rsidP="00666E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5D0D98" w:rsidP="00666E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666E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C0FB7">
        <w:rPr>
          <w:rFonts w:ascii="Times New Roman" w:hAnsi="Times New Roman" w:cs="Times New Roman"/>
          <w:b/>
          <w:sz w:val="24"/>
          <w:szCs w:val="24"/>
          <w:lang w:val="uk-UA"/>
        </w:rPr>
        <w:t>Затвердити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технічну документацію із землеустрою </w:t>
      </w:r>
      <w:r w:rsidR="00F86D67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натурі (на місцевості) гр. </w:t>
      </w:r>
      <w:proofErr w:type="spellStart"/>
      <w:r w:rsidR="00F86D67">
        <w:rPr>
          <w:rFonts w:ascii="Times New Roman" w:hAnsi="Times New Roman" w:cs="Times New Roman"/>
          <w:sz w:val="24"/>
          <w:szCs w:val="24"/>
          <w:lang w:val="uk-UA"/>
        </w:rPr>
        <w:t>Гаврашенка</w:t>
      </w:r>
      <w:proofErr w:type="spellEnd"/>
      <w:r w:rsidR="00F86D67">
        <w:rPr>
          <w:rFonts w:ascii="Times New Roman" w:hAnsi="Times New Roman" w:cs="Times New Roman"/>
          <w:sz w:val="24"/>
          <w:szCs w:val="24"/>
          <w:lang w:val="uk-UA"/>
        </w:rPr>
        <w:t xml:space="preserve"> Миколи Вікторовича для ведення особистого селянського господарства за межами населених пунктів  Савинської селищної ради Ізюмського району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F86D67">
        <w:rPr>
          <w:rFonts w:ascii="Times New Roman" w:hAnsi="Times New Roman" w:cs="Times New Roman"/>
          <w:sz w:val="24"/>
          <w:szCs w:val="24"/>
          <w:lang w:val="uk-UA"/>
        </w:rPr>
        <w:t>роблену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6D67">
        <w:rPr>
          <w:rFonts w:ascii="Times New Roman" w:hAnsi="Times New Roman" w:cs="Times New Roman"/>
          <w:sz w:val="24"/>
          <w:szCs w:val="24"/>
          <w:lang w:val="uk-UA"/>
        </w:rPr>
        <w:t>ПП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6ED9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F86D67">
        <w:rPr>
          <w:rFonts w:ascii="Times New Roman" w:hAnsi="Times New Roman" w:cs="Times New Roman"/>
          <w:sz w:val="24"/>
          <w:szCs w:val="24"/>
          <w:lang w:val="uk-UA"/>
        </w:rPr>
        <w:t>Землевпорядник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» (2021 р.)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782F5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86D67">
        <w:rPr>
          <w:rFonts w:ascii="Times New Roman" w:hAnsi="Times New Roman" w:cs="Times New Roman"/>
          <w:sz w:val="24"/>
          <w:szCs w:val="24"/>
          <w:lang w:val="uk-UA"/>
        </w:rPr>
        <w:t>68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ий номер- 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lastRenderedPageBreak/>
        <w:t>63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6200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3:000:0</w:t>
      </w:r>
      <w:r w:rsidR="00F86D67">
        <w:rPr>
          <w:rFonts w:ascii="Times New Roman" w:hAnsi="Times New Roman" w:cs="Times New Roman"/>
          <w:sz w:val="24"/>
          <w:szCs w:val="24"/>
          <w:lang w:val="uk-UA"/>
        </w:rPr>
        <w:t>442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F31F5" w:rsidRDefault="006F31F5" w:rsidP="00666ED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666E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C0FB7">
        <w:rPr>
          <w:rFonts w:ascii="Times New Roman" w:hAnsi="Times New Roman" w:cs="Times New Roman"/>
          <w:b/>
          <w:sz w:val="24"/>
          <w:szCs w:val="24"/>
          <w:lang w:val="uk-UA"/>
        </w:rPr>
        <w:t>Відмовити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CF7745" w:rsidRPr="00CF7745">
        <w:t xml:space="preserve"> </w:t>
      </w:r>
      <w:proofErr w:type="spellStart"/>
      <w:r w:rsidR="00CF7745">
        <w:rPr>
          <w:rFonts w:ascii="Times New Roman" w:hAnsi="Times New Roman" w:cs="Times New Roman"/>
          <w:sz w:val="24"/>
          <w:szCs w:val="24"/>
          <w:lang w:val="uk-UA"/>
        </w:rPr>
        <w:t>Гаврашенку</w:t>
      </w:r>
      <w:proofErr w:type="spellEnd"/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6D67">
        <w:rPr>
          <w:rFonts w:ascii="Times New Roman" w:hAnsi="Times New Roman" w:cs="Times New Roman"/>
          <w:sz w:val="24"/>
          <w:szCs w:val="24"/>
          <w:lang w:val="uk-UA"/>
        </w:rPr>
        <w:t>Миколі Вікторовичу</w:t>
      </w:r>
      <w:r w:rsidR="007667AE" w:rsidRPr="007667AE"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передачі земельної ділянки у власність безкоштовно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осподарства, яка належить 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ому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 на право п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остійного користування землею 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3C0FB7" w:rsidRPr="003C0FB7">
        <w:rPr>
          <w:rFonts w:ascii="Times New Roman" w:hAnsi="Times New Roman" w:cs="Times New Roman"/>
          <w:sz w:val="24"/>
          <w:szCs w:val="24"/>
          <w:lang w:val="uk-UA"/>
        </w:rPr>
        <w:t>ХР-01-00-010</w:t>
      </w:r>
      <w:r w:rsidR="00F86D67">
        <w:rPr>
          <w:rFonts w:ascii="Times New Roman" w:hAnsi="Times New Roman" w:cs="Times New Roman"/>
          <w:sz w:val="24"/>
          <w:szCs w:val="24"/>
          <w:lang w:val="uk-UA"/>
        </w:rPr>
        <w:t>438</w:t>
      </w:r>
      <w:r w:rsidR="003C0FB7" w:rsidRPr="003C0FB7">
        <w:rPr>
          <w:rFonts w:ascii="Times New Roman" w:hAnsi="Times New Roman" w:cs="Times New Roman"/>
          <w:sz w:val="24"/>
          <w:szCs w:val="24"/>
          <w:lang w:val="uk-UA"/>
        </w:rPr>
        <w:t xml:space="preserve">  виданий </w:t>
      </w:r>
      <w:r w:rsidR="00F86D67">
        <w:rPr>
          <w:rFonts w:ascii="Times New Roman" w:hAnsi="Times New Roman" w:cs="Times New Roman"/>
          <w:sz w:val="24"/>
          <w:szCs w:val="24"/>
          <w:lang w:val="uk-UA"/>
        </w:rPr>
        <w:t>22 травня 1996</w:t>
      </w:r>
      <w:r w:rsidR="003C0FB7" w:rsidRPr="003C0FB7">
        <w:rPr>
          <w:rFonts w:ascii="Times New Roman" w:hAnsi="Times New Roman" w:cs="Times New Roman"/>
          <w:sz w:val="24"/>
          <w:szCs w:val="24"/>
          <w:lang w:val="uk-UA"/>
        </w:rPr>
        <w:t xml:space="preserve"> р. зареєстрований в Книзі записів державних актів на право постійного користування землею за № 6</w:t>
      </w:r>
      <w:r w:rsidR="00F86D67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3C0FB7" w:rsidRPr="003C0FB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 xml:space="preserve"> площею 1,</w:t>
      </w:r>
      <w:r w:rsidR="00F86D67">
        <w:rPr>
          <w:rFonts w:ascii="Times New Roman" w:hAnsi="Times New Roman" w:cs="Times New Roman"/>
          <w:sz w:val="24"/>
          <w:szCs w:val="24"/>
          <w:lang w:val="uk-UA"/>
        </w:rPr>
        <w:t>68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1C70C5" w:rsidRPr="001C70C5">
        <w:t xml:space="preserve"> </w:t>
      </w:r>
      <w:r w:rsidR="001C70C5" w:rsidRPr="001C70C5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>номер- 632028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>6200:03:000:0</w:t>
      </w:r>
      <w:r w:rsidR="00F86D67">
        <w:rPr>
          <w:rFonts w:ascii="Times New Roman" w:hAnsi="Times New Roman" w:cs="Times New Roman"/>
          <w:sz w:val="24"/>
          <w:szCs w:val="24"/>
          <w:lang w:val="uk-UA"/>
        </w:rPr>
        <w:t>442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70C5" w:rsidRP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зв’язку з використаним правом на отримання у власність </w:t>
      </w:r>
      <w:r w:rsidR="00DE61AD" w:rsidRP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безкоштовно </w:t>
      </w:r>
      <w:r w:rsidR="001C70C5" w:rsidRPr="00DE61AD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</w:t>
      </w:r>
      <w:r w:rsidR="00DE61AD" w:rsidRPr="00DE61AD">
        <w:rPr>
          <w:b/>
        </w:rPr>
        <w:t xml:space="preserve"> </w:t>
      </w:r>
      <w:r w:rsidR="00DE61AD" w:rsidRPr="00DE61AD">
        <w:rPr>
          <w:rFonts w:ascii="Times New Roman" w:hAnsi="Times New Roman" w:cs="Times New Roman"/>
          <w:b/>
          <w:sz w:val="24"/>
          <w:szCs w:val="24"/>
          <w:lang w:val="uk-UA"/>
        </w:rPr>
        <w:t>для ведення особистого селянського господарства</w:t>
      </w:r>
      <w:r w:rsid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b/>
          <w:sz w:val="24"/>
          <w:szCs w:val="24"/>
          <w:lang w:val="uk-UA"/>
        </w:rPr>
        <w:t>згідно відомостей</w:t>
      </w:r>
      <w:r w:rsidR="007667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</w:t>
      </w:r>
      <w:r w:rsidR="007667AE" w:rsidRPr="007667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Публічної кадастрової карти України 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Відомості про суб’єктів права власності на земельну </w:t>
      </w:r>
      <w:proofErr w:type="spellStart"/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 w:rsidR="003C0F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C0FB7">
        <w:rPr>
          <w:rFonts w:ascii="Times New Roman" w:hAnsi="Times New Roman" w:cs="Times New Roman"/>
          <w:sz w:val="24"/>
          <w:szCs w:val="24"/>
          <w:lang w:val="uk-UA"/>
        </w:rPr>
        <w:t>Гаврашенко</w:t>
      </w:r>
      <w:proofErr w:type="spellEnd"/>
      <w:r w:rsidR="003C0F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6D67">
        <w:rPr>
          <w:rFonts w:ascii="Times New Roman" w:hAnsi="Times New Roman" w:cs="Times New Roman"/>
          <w:sz w:val="24"/>
          <w:szCs w:val="24"/>
          <w:lang w:val="uk-UA"/>
        </w:rPr>
        <w:t>Микола Вікторович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ф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орма власності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-п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>риватна власність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ц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ільове призначення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01.03-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, п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лоща земельної ділянки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F86D67">
        <w:rPr>
          <w:rFonts w:ascii="Times New Roman" w:hAnsi="Times New Roman" w:cs="Times New Roman"/>
          <w:sz w:val="24"/>
          <w:szCs w:val="24"/>
          <w:lang w:val="uk-UA"/>
        </w:rPr>
        <w:t xml:space="preserve">,0700 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га, к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ада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стровий номер земельної ділянки -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632028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>620</w:t>
      </w:r>
      <w:r w:rsidR="00F86D67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:00:000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F86D67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967636" w:rsidRDefault="00967636" w:rsidP="00666E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666E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C0FB7">
        <w:rPr>
          <w:rFonts w:ascii="Times New Roman" w:hAnsi="Times New Roman" w:cs="Times New Roman"/>
          <w:b/>
          <w:sz w:val="24"/>
          <w:szCs w:val="24"/>
          <w:lang w:val="uk-UA"/>
        </w:rPr>
        <w:t>Повернути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3C0FB7" w:rsidRPr="003C0FB7">
        <w:t xml:space="preserve"> </w:t>
      </w:r>
      <w:proofErr w:type="spellStart"/>
      <w:r w:rsidR="003C0FB7" w:rsidRPr="003C0FB7">
        <w:rPr>
          <w:rFonts w:ascii="Times New Roman" w:hAnsi="Times New Roman" w:cs="Times New Roman"/>
          <w:sz w:val="24"/>
          <w:szCs w:val="24"/>
          <w:lang w:val="uk-UA"/>
        </w:rPr>
        <w:t>Гаврашенку</w:t>
      </w:r>
      <w:proofErr w:type="spellEnd"/>
      <w:r w:rsidR="003C0FB7" w:rsidRPr="003C0F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6D67">
        <w:rPr>
          <w:rFonts w:ascii="Times New Roman" w:hAnsi="Times New Roman" w:cs="Times New Roman"/>
          <w:sz w:val="24"/>
          <w:szCs w:val="24"/>
          <w:lang w:val="uk-UA"/>
        </w:rPr>
        <w:t>Миколі Вікторовичу</w:t>
      </w:r>
      <w:r w:rsidR="00F86D67" w:rsidRPr="007667AE"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оригінал</w:t>
      </w:r>
      <w:r w:rsidRPr="00967636">
        <w:t xml:space="preserve"> </w:t>
      </w:r>
      <w:r w:rsidRPr="00967636">
        <w:rPr>
          <w:rFonts w:ascii="Times New Roman" w:hAnsi="Times New Roman" w:cs="Times New Roman"/>
          <w:sz w:val="24"/>
          <w:szCs w:val="24"/>
          <w:lang w:val="uk-UA"/>
        </w:rPr>
        <w:t>Державного Акту  на право п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остійного користування землею 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F86D67">
        <w:rPr>
          <w:rFonts w:ascii="Times New Roman" w:hAnsi="Times New Roman" w:cs="Times New Roman"/>
          <w:sz w:val="24"/>
          <w:szCs w:val="24"/>
          <w:lang w:val="uk-UA"/>
        </w:rPr>
        <w:t>ХР-01-00-010438</w:t>
      </w:r>
      <w:r w:rsidR="003C0FB7" w:rsidRPr="003C0FB7">
        <w:rPr>
          <w:rFonts w:ascii="Times New Roman" w:hAnsi="Times New Roman" w:cs="Times New Roman"/>
          <w:sz w:val="24"/>
          <w:szCs w:val="24"/>
          <w:lang w:val="uk-UA"/>
        </w:rPr>
        <w:t xml:space="preserve">  виданий </w:t>
      </w:r>
      <w:r w:rsidR="00F86D67">
        <w:rPr>
          <w:rFonts w:ascii="Times New Roman" w:hAnsi="Times New Roman" w:cs="Times New Roman"/>
          <w:sz w:val="24"/>
          <w:szCs w:val="24"/>
          <w:lang w:val="uk-UA"/>
        </w:rPr>
        <w:t>22травня 1996</w:t>
      </w:r>
      <w:r w:rsidR="003C0FB7" w:rsidRPr="003C0FB7">
        <w:rPr>
          <w:rFonts w:ascii="Times New Roman" w:hAnsi="Times New Roman" w:cs="Times New Roman"/>
          <w:sz w:val="24"/>
          <w:szCs w:val="24"/>
          <w:lang w:val="uk-UA"/>
        </w:rPr>
        <w:t xml:space="preserve"> р. зареєстрований в Книзі записів державних актів на право постійного користування землею за № 6</w:t>
      </w:r>
      <w:r w:rsidR="00F86D67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66ED9" w:rsidRDefault="00666ED9" w:rsidP="00666E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66ED9" w:rsidRDefault="00666ED9" w:rsidP="00666E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66ED9" w:rsidRPr="00666ED9" w:rsidRDefault="00666ED9" w:rsidP="00666ED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6ED9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Юрій МАТВІЄНКО</w:t>
      </w:r>
    </w:p>
    <w:p w:rsidR="00BD2C43" w:rsidRPr="00666ED9" w:rsidRDefault="00BD2C43" w:rsidP="005D0D9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F1FEC" w:rsidRPr="005D0D98" w:rsidRDefault="009F1FEC" w:rsidP="005D0D9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9F1FEC" w:rsidRPr="005D0D98" w:rsidSect="00666ED9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9750C"/>
    <w:rsid w:val="000D325E"/>
    <w:rsid w:val="00100A00"/>
    <w:rsid w:val="0010462C"/>
    <w:rsid w:val="001140DB"/>
    <w:rsid w:val="0015243D"/>
    <w:rsid w:val="00171732"/>
    <w:rsid w:val="001B66C2"/>
    <w:rsid w:val="001C70C5"/>
    <w:rsid w:val="00206A2D"/>
    <w:rsid w:val="00225CC9"/>
    <w:rsid w:val="002F5BE9"/>
    <w:rsid w:val="003B46CD"/>
    <w:rsid w:val="003C0FB7"/>
    <w:rsid w:val="0048618C"/>
    <w:rsid w:val="004A753D"/>
    <w:rsid w:val="004D6A3A"/>
    <w:rsid w:val="005213B9"/>
    <w:rsid w:val="00544284"/>
    <w:rsid w:val="00553787"/>
    <w:rsid w:val="00573F65"/>
    <w:rsid w:val="0057445F"/>
    <w:rsid w:val="0058357E"/>
    <w:rsid w:val="005D0D98"/>
    <w:rsid w:val="005D1067"/>
    <w:rsid w:val="00666ED9"/>
    <w:rsid w:val="006714EB"/>
    <w:rsid w:val="006B4AD3"/>
    <w:rsid w:val="006E323B"/>
    <w:rsid w:val="006F31F5"/>
    <w:rsid w:val="006F39E5"/>
    <w:rsid w:val="00703E8D"/>
    <w:rsid w:val="00723D05"/>
    <w:rsid w:val="007256E8"/>
    <w:rsid w:val="00737C98"/>
    <w:rsid w:val="007667AE"/>
    <w:rsid w:val="00773B6F"/>
    <w:rsid w:val="00782F57"/>
    <w:rsid w:val="007B6C09"/>
    <w:rsid w:val="007D67EF"/>
    <w:rsid w:val="008113D0"/>
    <w:rsid w:val="00812EAD"/>
    <w:rsid w:val="0082554B"/>
    <w:rsid w:val="0087272A"/>
    <w:rsid w:val="0088171F"/>
    <w:rsid w:val="00896E40"/>
    <w:rsid w:val="008B4A8E"/>
    <w:rsid w:val="008C0BE9"/>
    <w:rsid w:val="009051C6"/>
    <w:rsid w:val="0093198F"/>
    <w:rsid w:val="00967636"/>
    <w:rsid w:val="009C3CAE"/>
    <w:rsid w:val="009E37E2"/>
    <w:rsid w:val="009F1FEC"/>
    <w:rsid w:val="00A657EC"/>
    <w:rsid w:val="00AE162A"/>
    <w:rsid w:val="00AF6E56"/>
    <w:rsid w:val="00BD2C43"/>
    <w:rsid w:val="00CA2A6F"/>
    <w:rsid w:val="00CF7745"/>
    <w:rsid w:val="00D26A3E"/>
    <w:rsid w:val="00DB2311"/>
    <w:rsid w:val="00DE61AD"/>
    <w:rsid w:val="00E27C9A"/>
    <w:rsid w:val="00E62AAC"/>
    <w:rsid w:val="00EB6EE2"/>
    <w:rsid w:val="00F40037"/>
    <w:rsid w:val="00F40E3E"/>
    <w:rsid w:val="00F8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6E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6E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DEB6F-7609-4253-A417-724DD9C28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2021-11-25T07:23:00Z</cp:lastPrinted>
  <dcterms:created xsi:type="dcterms:W3CDTF">2021-12-14T07:14:00Z</dcterms:created>
  <dcterms:modified xsi:type="dcterms:W3CDTF">2021-12-30T08:29:00Z</dcterms:modified>
</cp:coreProperties>
</file>