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C98" w:rsidRDefault="000E2B02" w:rsidP="000E2B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2B02">
        <w:rPr>
          <w:rFonts w:ascii="Times New Roman" w:hAnsi="Times New Roman" w:cs="Times New Roman"/>
          <w:sz w:val="24"/>
          <w:szCs w:val="24"/>
          <w:lang w:val="uk-UA"/>
        </w:rPr>
        <w:t>Запропонований</w:t>
      </w:r>
      <w:r>
        <w:rPr>
          <w:lang w:val="uk-UA"/>
        </w:rPr>
        <w:t xml:space="preserve"> </w:t>
      </w:r>
      <w:r w:rsidR="00BD2C43">
        <w:rPr>
          <w:lang w:val="uk-UA"/>
        </w:rPr>
        <w:t xml:space="preserve"> </w:t>
      </w:r>
      <w:r w:rsidR="0006345A" w:rsidRPr="00DA27BB">
        <w:t xml:space="preserve"> 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комісію</w:t>
      </w:r>
    </w:p>
    <w:p w:rsidR="00412F1D" w:rsidRDefault="0006345A" w:rsidP="00DA27B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412F1D">
        <w:rPr>
          <w:rFonts w:ascii="Times New Roman" w:hAnsi="Times New Roman" w:cs="Times New Roman"/>
          <w:sz w:val="24"/>
          <w:szCs w:val="24"/>
          <w:lang w:val="uk-UA"/>
        </w:rPr>
        <w:t>розроб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>лення</w:t>
      </w:r>
      <w:r w:rsidR="00412F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</w:t>
      </w:r>
      <w:r w:rsidR="00954D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70D36" w:rsidRDefault="00DA27BB" w:rsidP="00B70D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412F1D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</w:t>
      </w:r>
    </w:p>
    <w:p w:rsidR="00B70D36" w:rsidRDefault="00B70D36" w:rsidP="00B70D3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нежитлової будівлі- </w:t>
      </w:r>
      <w:r w:rsidR="00D24FEB">
        <w:rPr>
          <w:rFonts w:ascii="Times New Roman" w:hAnsi="Times New Roman" w:cs="Times New Roman"/>
          <w:sz w:val="24"/>
          <w:szCs w:val="24"/>
          <w:lang w:val="uk-UA"/>
        </w:rPr>
        <w:t xml:space="preserve">терапевтичного відділення 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земель </w:t>
      </w:r>
    </w:p>
    <w:p w:rsidR="00B70D36" w:rsidRDefault="00B31210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громадської забудови, розташованої</w:t>
      </w:r>
      <w:r w:rsidR="00E90BE7">
        <w:rPr>
          <w:rFonts w:ascii="Times New Roman" w:hAnsi="Times New Roman" w:cs="Times New Roman"/>
          <w:sz w:val="24"/>
          <w:szCs w:val="24"/>
          <w:lang w:val="uk-UA"/>
        </w:rPr>
        <w:t xml:space="preserve"> в смт. Савинці по </w:t>
      </w:r>
    </w:p>
    <w:p w:rsid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>Шкільній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>,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Ізюмського району</w:t>
      </w:r>
      <w:r w:rsidR="00B70D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B31210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BE7" w:rsidRPr="00B31210" w:rsidRDefault="00E90BE7" w:rsidP="00B312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86A2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З метою раціонального використання нерухомого майна комунальної власності територіальної громади Савинської селищної ради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 xml:space="preserve"> а також </w:t>
      </w:r>
      <w:r w:rsidR="00890020" w:rsidRPr="00890020">
        <w:rPr>
          <w:rFonts w:ascii="Times New Roman" w:hAnsi="Times New Roman" w:cs="Times New Roman"/>
          <w:sz w:val="24"/>
          <w:szCs w:val="24"/>
          <w:lang w:val="uk-UA"/>
        </w:rPr>
        <w:t>метою встановлення місця розташування об’єктів землеустрою, їх меж, розмірів,  правового статусу, виявлення земель, що не використовуються, використовуються нераціонально або без правовстановлюючих документів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, для завершення проекту реконструкції будівлі колишнього терапевтичного відділення за </w:t>
      </w:r>
      <w:proofErr w:type="spellStart"/>
      <w:r w:rsidR="00FE5C2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E5C2A">
        <w:rPr>
          <w:rFonts w:ascii="Times New Roman" w:hAnsi="Times New Roman" w:cs="Times New Roman"/>
          <w:sz w:val="24"/>
          <w:szCs w:val="24"/>
          <w:lang w:val="uk-UA"/>
        </w:rPr>
        <w:t>: вул. Шкільна,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смт. </w:t>
      </w:r>
      <w:proofErr w:type="spellStart"/>
      <w:r w:rsidR="00FE5C2A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під амбулаторію первинної сімейної медицини, </w:t>
      </w:r>
      <w:r w:rsidR="001676AA">
        <w:rPr>
          <w:rFonts w:ascii="Times New Roman" w:hAnsi="Times New Roman" w:cs="Times New Roman"/>
          <w:sz w:val="24"/>
          <w:szCs w:val="24"/>
          <w:lang w:val="uk-UA"/>
        </w:rPr>
        <w:t>(умовою проходження експертизи якого є наявність земельної ділянки)</w:t>
      </w:r>
      <w:r w:rsidR="00FE5C2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0020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D5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враховуючі дані Генерального плану смт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1210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FE">
        <w:rPr>
          <w:rFonts w:ascii="Times New Roman" w:hAnsi="Times New Roman" w:cs="Times New Roman"/>
          <w:sz w:val="24"/>
          <w:szCs w:val="24"/>
          <w:lang w:val="uk-UA"/>
        </w:rPr>
        <w:t>(2020р.)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 xml:space="preserve"> та картографічні матеріали Проекту встановлення меж </w:t>
      </w:r>
      <w:r w:rsidR="0095505F">
        <w:rPr>
          <w:rFonts w:ascii="Times New Roman" w:hAnsi="Times New Roman" w:cs="Times New Roman"/>
          <w:sz w:val="24"/>
          <w:szCs w:val="24"/>
          <w:lang w:val="uk-UA"/>
        </w:rPr>
        <w:t xml:space="preserve">сільських </w:t>
      </w:r>
      <w:r w:rsidR="00B31210">
        <w:rPr>
          <w:rFonts w:ascii="Times New Roman" w:hAnsi="Times New Roman" w:cs="Times New Roman"/>
          <w:sz w:val="24"/>
          <w:szCs w:val="24"/>
          <w:lang w:val="uk-UA"/>
        </w:rPr>
        <w:t>населених пунктів Савинської селищної ради (1993р.)</w:t>
      </w:r>
      <w:r w:rsidR="00784D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ст.40,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409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2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0F228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Державний земельний кадастр»</w:t>
      </w:r>
      <w:r w:rsidR="00A61CA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5F69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692A" w:rsidRPr="005F692A">
        <w:rPr>
          <w:lang w:val="uk-UA"/>
        </w:rPr>
        <w:t xml:space="preserve"> </w:t>
      </w:r>
      <w:r w:rsidR="00A61CAC" w:rsidRPr="00A61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комісія</w:t>
      </w: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D98" w:rsidRDefault="005D0D98" w:rsidP="00AE2DF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225C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1447" w:rsidRDefault="00EC4321" w:rsidP="00E5188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11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Замовити розроблення  проекту землеустрою щодо відведення </w:t>
      </w:r>
      <w:r w:rsidR="00421447" w:rsidRPr="00412F1D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5188C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proofErr w:type="spellEnd"/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0,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5188C">
        <w:rPr>
          <w:rFonts w:ascii="Times New Roman" w:hAnsi="Times New Roman" w:cs="Times New Roman"/>
          <w:sz w:val="24"/>
          <w:szCs w:val="24"/>
          <w:lang w:val="uk-UA"/>
        </w:rPr>
        <w:t xml:space="preserve"> га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>обслуговування нежитлової будівлі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 (колишнього терапевтичного відділення)  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>за рахунок земель  громадської забудови, розташованої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в смт. </w:t>
      </w:r>
      <w:proofErr w:type="spellStart"/>
      <w:r w:rsid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Шкільна,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21447">
        <w:rPr>
          <w:rFonts w:ascii="Times New Roman" w:hAnsi="Times New Roman" w:cs="Times New Roman"/>
          <w:sz w:val="24"/>
          <w:szCs w:val="24"/>
          <w:lang w:val="uk-UA"/>
        </w:rPr>
        <w:t>, Ізюмського району, Харківської області</w:t>
      </w:r>
      <w:r w:rsidR="00421447" w:rsidRPr="00B31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2C43" w:rsidRDefault="00D36E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6628" w:rsidRPr="004214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4D0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 проект землеустрою щодо відведення земельної ділянки для обслуговування нежитлової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 xml:space="preserve">будівлі 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земель  громадської забудови, розташованої в смт. </w:t>
      </w:r>
      <w:proofErr w:type="spellStart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proofErr w:type="spellEnd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Шкіль</w:t>
      </w:r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на, 1</w:t>
      </w:r>
      <w:r w:rsidR="001E6835">
        <w:rPr>
          <w:rFonts w:ascii="Times New Roman" w:hAnsi="Times New Roman" w:cs="Times New Roman"/>
          <w:sz w:val="24"/>
          <w:szCs w:val="24"/>
          <w:lang w:val="uk-UA"/>
        </w:rPr>
        <w:t>В</w:t>
      </w:r>
      <w:bookmarkStart w:id="0" w:name="_GoBack"/>
      <w:bookmarkEnd w:id="0"/>
      <w:r w:rsidR="00421447" w:rsidRPr="00421447">
        <w:rPr>
          <w:rFonts w:ascii="Times New Roman" w:hAnsi="Times New Roman" w:cs="Times New Roman"/>
          <w:sz w:val="24"/>
          <w:szCs w:val="24"/>
          <w:lang w:val="uk-UA"/>
        </w:rPr>
        <w:t>, Ізюмського району, Харківської області</w:t>
      </w:r>
      <w:r w:rsidR="00AE2DF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на сесії Савинської селищної ради.</w:t>
      </w:r>
    </w:p>
    <w:p w:rsidR="00AE2DFE" w:rsidRPr="00AE2DFE" w:rsidRDefault="00AE2DFE" w:rsidP="00AE2DFE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lang w:val="uk-UA"/>
        </w:rPr>
        <w:t xml:space="preserve"> </w:t>
      </w:r>
      <w:r w:rsidRPr="00AE2DF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земельних питань та питань промисловості, будівництва, благоустрою, транспорту, комунального господарства (Роман КАБАШНИЙ).</w:t>
      </w:r>
    </w:p>
    <w:p w:rsidR="00AE2DFE" w:rsidRPr="00421447" w:rsidRDefault="00AE2DFE" w:rsidP="004214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E2DFE" w:rsidRPr="0042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AC"/>
    <w:rsid w:val="00030C96"/>
    <w:rsid w:val="00032E25"/>
    <w:rsid w:val="0006345A"/>
    <w:rsid w:val="000877AE"/>
    <w:rsid w:val="000D3B16"/>
    <w:rsid w:val="000E2B02"/>
    <w:rsid w:val="000F2285"/>
    <w:rsid w:val="001676AA"/>
    <w:rsid w:val="001B677B"/>
    <w:rsid w:val="001D6941"/>
    <w:rsid w:val="001E047E"/>
    <w:rsid w:val="001E6835"/>
    <w:rsid w:val="00214ABF"/>
    <w:rsid w:val="00225CC9"/>
    <w:rsid w:val="00320A69"/>
    <w:rsid w:val="00336D8F"/>
    <w:rsid w:val="003C54BE"/>
    <w:rsid w:val="00401E5A"/>
    <w:rsid w:val="00412F1D"/>
    <w:rsid w:val="00421447"/>
    <w:rsid w:val="004E58A1"/>
    <w:rsid w:val="00580A0C"/>
    <w:rsid w:val="005C2537"/>
    <w:rsid w:val="005D0D98"/>
    <w:rsid w:val="005D1A18"/>
    <w:rsid w:val="005F692A"/>
    <w:rsid w:val="006120C7"/>
    <w:rsid w:val="006366AB"/>
    <w:rsid w:val="00690050"/>
    <w:rsid w:val="0069525D"/>
    <w:rsid w:val="006B280C"/>
    <w:rsid w:val="00703730"/>
    <w:rsid w:val="00725A80"/>
    <w:rsid w:val="0072702B"/>
    <w:rsid w:val="00731BB4"/>
    <w:rsid w:val="00735E47"/>
    <w:rsid w:val="00737159"/>
    <w:rsid w:val="00737C98"/>
    <w:rsid w:val="00750BCA"/>
    <w:rsid w:val="00784D07"/>
    <w:rsid w:val="00817267"/>
    <w:rsid w:val="00854DA0"/>
    <w:rsid w:val="008823EE"/>
    <w:rsid w:val="00890020"/>
    <w:rsid w:val="008933DE"/>
    <w:rsid w:val="008B7ADB"/>
    <w:rsid w:val="008C303C"/>
    <w:rsid w:val="009237DA"/>
    <w:rsid w:val="00954DC0"/>
    <w:rsid w:val="0095505F"/>
    <w:rsid w:val="00972A7D"/>
    <w:rsid w:val="0097532C"/>
    <w:rsid w:val="0097743A"/>
    <w:rsid w:val="009909C3"/>
    <w:rsid w:val="00A23AD1"/>
    <w:rsid w:val="00A3149C"/>
    <w:rsid w:val="00A51E1E"/>
    <w:rsid w:val="00A556FC"/>
    <w:rsid w:val="00A61CAC"/>
    <w:rsid w:val="00A82E27"/>
    <w:rsid w:val="00AB0514"/>
    <w:rsid w:val="00AD5D19"/>
    <w:rsid w:val="00AE2DFE"/>
    <w:rsid w:val="00B31210"/>
    <w:rsid w:val="00B353EF"/>
    <w:rsid w:val="00B70D36"/>
    <w:rsid w:val="00BD2C43"/>
    <w:rsid w:val="00BD7114"/>
    <w:rsid w:val="00C11D9B"/>
    <w:rsid w:val="00C6247E"/>
    <w:rsid w:val="00C77A6B"/>
    <w:rsid w:val="00CF1820"/>
    <w:rsid w:val="00D24FEB"/>
    <w:rsid w:val="00D26A3E"/>
    <w:rsid w:val="00D36EFE"/>
    <w:rsid w:val="00D57583"/>
    <w:rsid w:val="00D86A28"/>
    <w:rsid w:val="00DA27BB"/>
    <w:rsid w:val="00DF576A"/>
    <w:rsid w:val="00E10C30"/>
    <w:rsid w:val="00E2143E"/>
    <w:rsid w:val="00E5188C"/>
    <w:rsid w:val="00E62AAC"/>
    <w:rsid w:val="00E84098"/>
    <w:rsid w:val="00E90BE7"/>
    <w:rsid w:val="00EC4321"/>
    <w:rsid w:val="00F46628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01E12-A54B-4827-81B3-B37F4BC1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Vitya</dc:creator>
  <cp:lastModifiedBy>Игор</cp:lastModifiedBy>
  <cp:revision>5</cp:revision>
  <cp:lastPrinted>2021-12-17T09:59:00Z</cp:lastPrinted>
  <dcterms:created xsi:type="dcterms:W3CDTF">2021-12-20T12:14:00Z</dcterms:created>
  <dcterms:modified xsi:type="dcterms:W3CDTF">2021-12-22T06:45:00Z</dcterms:modified>
</cp:coreProperties>
</file>