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113" w:rsidRPr="00932F33" w:rsidRDefault="00C2675A" w:rsidP="00F34113">
      <w:pPr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93.3pt;margin-top:23.1pt;width:39.7pt;height:53.55pt;z-index:251658240;mso-position-horizontal-relative:page;mso-position-vertical-relative:page" o:preferrelative="f" strokeweight="1pt">
            <v:imagedata r:id="rId6" o:title=""/>
            <o:lock v:ext="edit" aspectratio="f"/>
            <w10:wrap type="topAndBottom" anchorx="page" anchory="page"/>
          </v:shape>
          <o:OLEObject Type="Embed" ProgID="PBrush" ShapeID="_x0000_s1028" DrawAspect="Content" ObjectID="_1813140924" r:id="rId7"/>
        </w:object>
      </w:r>
      <w:r w:rsidR="00F34113" w:rsidRPr="00932F33">
        <w:rPr>
          <w:b/>
          <w:bCs/>
          <w:sz w:val="28"/>
          <w:szCs w:val="28"/>
        </w:rPr>
        <w:t>ПЕЧЕНІЗЬКА СЕЛИЩНА ВІЙСЬКОВА АДМІНІСТРАЦІЯ</w:t>
      </w:r>
    </w:p>
    <w:p w:rsidR="00F34113" w:rsidRPr="00932F33" w:rsidRDefault="00F34113" w:rsidP="00F34113">
      <w:pPr>
        <w:pStyle w:val="2"/>
        <w:rPr>
          <w:szCs w:val="28"/>
        </w:rPr>
      </w:pPr>
      <w:r w:rsidRPr="00932F33">
        <w:rPr>
          <w:szCs w:val="28"/>
        </w:rPr>
        <w:t>ЧУГУЇВСЬКОГО РАЙОНУ ХАРКІВСЬКОЇ ОБЛАСТІ</w:t>
      </w:r>
    </w:p>
    <w:p w:rsidR="00F34113" w:rsidRPr="00932F33" w:rsidRDefault="00F34113" w:rsidP="00F34113">
      <w:pPr>
        <w:jc w:val="center"/>
        <w:rPr>
          <w:sz w:val="28"/>
          <w:szCs w:val="28"/>
        </w:rPr>
      </w:pPr>
    </w:p>
    <w:p w:rsidR="00F34113" w:rsidRPr="00932F33" w:rsidRDefault="00F34113" w:rsidP="00F34113">
      <w:pPr>
        <w:jc w:val="center"/>
        <w:rPr>
          <w:b/>
          <w:sz w:val="28"/>
          <w:szCs w:val="28"/>
        </w:rPr>
      </w:pPr>
      <w:r w:rsidRPr="00932F33">
        <w:rPr>
          <w:b/>
          <w:sz w:val="28"/>
          <w:szCs w:val="28"/>
        </w:rPr>
        <w:t xml:space="preserve">Р О З П О Р Я Д Ж Е Н </w:t>
      </w:r>
      <w:proofErr w:type="spellStart"/>
      <w:r w:rsidRPr="00932F33">
        <w:rPr>
          <w:b/>
          <w:sz w:val="28"/>
          <w:szCs w:val="28"/>
        </w:rPr>
        <w:t>Н</w:t>
      </w:r>
      <w:proofErr w:type="spellEnd"/>
      <w:r w:rsidRPr="00932F33">
        <w:rPr>
          <w:b/>
          <w:sz w:val="28"/>
          <w:szCs w:val="28"/>
        </w:rPr>
        <w:t xml:space="preserve"> Я</w:t>
      </w:r>
    </w:p>
    <w:p w:rsidR="00F34113" w:rsidRPr="00932F33" w:rsidRDefault="00F34113" w:rsidP="00F34113">
      <w:pPr>
        <w:pStyle w:val="3"/>
        <w:tabs>
          <w:tab w:val="clear" w:pos="3047"/>
        </w:tabs>
        <w:rPr>
          <w:sz w:val="28"/>
          <w:szCs w:val="28"/>
        </w:rPr>
      </w:pPr>
    </w:p>
    <w:p w:rsidR="00F34113" w:rsidRPr="00932F33" w:rsidRDefault="00F34113" w:rsidP="00F34113">
      <w:pPr>
        <w:pStyle w:val="3"/>
        <w:tabs>
          <w:tab w:val="clear" w:pos="3047"/>
        </w:tabs>
        <w:rPr>
          <w:sz w:val="28"/>
          <w:szCs w:val="28"/>
        </w:rPr>
      </w:pPr>
      <w:r w:rsidRPr="00932F33">
        <w:rPr>
          <w:sz w:val="28"/>
          <w:szCs w:val="28"/>
        </w:rPr>
        <w:t>Печеніги</w:t>
      </w:r>
    </w:p>
    <w:p w:rsidR="00F34113" w:rsidRPr="00932F33" w:rsidRDefault="009C1ACC" w:rsidP="00C24498">
      <w:pPr>
        <w:pStyle w:val="3"/>
        <w:tabs>
          <w:tab w:val="clear" w:pos="3047"/>
        </w:tabs>
        <w:jc w:val="left"/>
        <w:rPr>
          <w:sz w:val="28"/>
          <w:szCs w:val="28"/>
        </w:rPr>
      </w:pPr>
      <w:r>
        <w:rPr>
          <w:sz w:val="28"/>
          <w:szCs w:val="28"/>
        </w:rPr>
        <w:t>25 грудня 2023 року</w:t>
      </w:r>
      <w:r w:rsidR="00C24498" w:rsidRPr="00932F33">
        <w:rPr>
          <w:sz w:val="28"/>
          <w:szCs w:val="28"/>
        </w:rPr>
        <w:t xml:space="preserve">                                 </w:t>
      </w:r>
      <w:r w:rsidR="00F34113" w:rsidRPr="00932F33">
        <w:rPr>
          <w:sz w:val="28"/>
          <w:szCs w:val="28"/>
        </w:rPr>
        <w:tab/>
      </w:r>
      <w:r w:rsidR="00C24498" w:rsidRPr="00932F33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658</w:t>
      </w:r>
    </w:p>
    <w:p w:rsidR="00F34113" w:rsidRPr="00932F33" w:rsidRDefault="00F34113" w:rsidP="00B56CEE">
      <w:pPr>
        <w:shd w:val="clear" w:color="auto" w:fill="FFFFFF"/>
        <w:ind w:right="3685"/>
        <w:jc w:val="both"/>
        <w:rPr>
          <w:b/>
          <w:sz w:val="28"/>
          <w:szCs w:val="28"/>
        </w:rPr>
      </w:pPr>
    </w:p>
    <w:p w:rsidR="00327F56" w:rsidRDefault="00734998" w:rsidP="00BE74B4">
      <w:pPr>
        <w:pStyle w:val="a3"/>
        <w:shd w:val="clear" w:color="auto" w:fill="FFFFFF"/>
        <w:spacing w:before="0" w:beforeAutospacing="0" w:after="0" w:afterAutospacing="0"/>
        <w:ind w:right="2834"/>
        <w:jc w:val="both"/>
        <w:rPr>
          <w:sz w:val="28"/>
          <w:szCs w:val="28"/>
          <w:lang w:val="uk-UA"/>
        </w:rPr>
      </w:pPr>
      <w:r w:rsidRPr="00296D15">
        <w:rPr>
          <w:sz w:val="28"/>
          <w:szCs w:val="28"/>
          <w:lang w:val="uk-UA"/>
        </w:rPr>
        <w:t xml:space="preserve">Про </w:t>
      </w:r>
      <w:r w:rsidR="00296D15" w:rsidRPr="00296D15">
        <w:rPr>
          <w:sz w:val="28"/>
          <w:szCs w:val="28"/>
          <w:lang w:val="uk-UA"/>
        </w:rPr>
        <w:t>внесення змін до</w:t>
      </w:r>
      <w:r w:rsidR="00296D15">
        <w:rPr>
          <w:b/>
          <w:sz w:val="28"/>
          <w:szCs w:val="28"/>
          <w:lang w:val="uk-UA"/>
        </w:rPr>
        <w:t xml:space="preserve"> </w:t>
      </w:r>
      <w:r w:rsidR="00296D15">
        <w:rPr>
          <w:sz w:val="28"/>
          <w:szCs w:val="28"/>
          <w:lang w:val="uk-UA"/>
        </w:rPr>
        <w:t xml:space="preserve">рішення </w:t>
      </w:r>
      <w:r w:rsidR="00296D15" w:rsidRPr="0079672D">
        <w:rPr>
          <w:sz w:val="28"/>
          <w:szCs w:val="28"/>
          <w:lang w:val="uk-UA"/>
        </w:rPr>
        <w:t xml:space="preserve">І сесії Печенізької селищної ради VIII скликання «Про </w:t>
      </w:r>
      <w:r w:rsidR="00296D15" w:rsidRPr="0079672D">
        <w:rPr>
          <w:sz w:val="28"/>
          <w:szCs w:val="28"/>
          <w:shd w:val="clear" w:color="auto" w:fill="FFFFFF"/>
          <w:lang w:val="uk-UA"/>
        </w:rPr>
        <w:t>затвердження структури, чисельності виконавчого апарату та відділів Печенізької селищної ради Чугуївського району Харківської області» від 19.11.2020 року (зі змінами</w:t>
      </w:r>
      <w:r w:rsidR="00296D15">
        <w:rPr>
          <w:sz w:val="28"/>
          <w:szCs w:val="28"/>
          <w:shd w:val="clear" w:color="auto" w:fill="FFFFFF"/>
          <w:lang w:val="uk-UA"/>
        </w:rPr>
        <w:t xml:space="preserve"> внесеними рішенням ІІ сесії Печенізької селищної ради </w:t>
      </w:r>
      <w:r w:rsidR="00296D15">
        <w:rPr>
          <w:sz w:val="28"/>
          <w:szCs w:val="28"/>
          <w:shd w:val="clear" w:color="auto" w:fill="FFFFFF"/>
          <w:lang w:val="en-US"/>
        </w:rPr>
        <w:t>VIII</w:t>
      </w:r>
      <w:r w:rsidR="00296D15" w:rsidRPr="005F4894">
        <w:rPr>
          <w:sz w:val="28"/>
          <w:szCs w:val="28"/>
          <w:shd w:val="clear" w:color="auto" w:fill="FFFFFF"/>
          <w:lang w:val="uk-UA"/>
        </w:rPr>
        <w:t xml:space="preserve"> </w:t>
      </w:r>
      <w:r w:rsidR="00296D15">
        <w:rPr>
          <w:sz w:val="28"/>
          <w:szCs w:val="28"/>
          <w:shd w:val="clear" w:color="auto" w:fill="FFFFFF"/>
          <w:lang w:val="uk-UA"/>
        </w:rPr>
        <w:t>скликання від 10.12.2020, рішенням ІІІ сесії</w:t>
      </w:r>
      <w:r w:rsidR="00296D15" w:rsidRPr="005F4894">
        <w:rPr>
          <w:sz w:val="28"/>
          <w:szCs w:val="28"/>
          <w:shd w:val="clear" w:color="auto" w:fill="FFFFFF"/>
          <w:lang w:val="uk-UA"/>
        </w:rPr>
        <w:t xml:space="preserve"> </w:t>
      </w:r>
      <w:r w:rsidR="00296D15">
        <w:rPr>
          <w:sz w:val="28"/>
          <w:szCs w:val="28"/>
          <w:shd w:val="clear" w:color="auto" w:fill="FFFFFF"/>
          <w:lang w:val="uk-UA"/>
        </w:rPr>
        <w:t xml:space="preserve">Печенізької селищної ради </w:t>
      </w:r>
      <w:r w:rsidR="00296D15">
        <w:rPr>
          <w:sz w:val="28"/>
          <w:szCs w:val="28"/>
          <w:shd w:val="clear" w:color="auto" w:fill="FFFFFF"/>
          <w:lang w:val="en-US"/>
        </w:rPr>
        <w:t>VIII</w:t>
      </w:r>
      <w:r w:rsidR="00296D15" w:rsidRPr="005F4894">
        <w:rPr>
          <w:sz w:val="28"/>
          <w:szCs w:val="28"/>
          <w:shd w:val="clear" w:color="auto" w:fill="FFFFFF"/>
          <w:lang w:val="uk-UA"/>
        </w:rPr>
        <w:t xml:space="preserve"> </w:t>
      </w:r>
      <w:r w:rsidR="00296D15">
        <w:rPr>
          <w:sz w:val="28"/>
          <w:szCs w:val="28"/>
          <w:shd w:val="clear" w:color="auto" w:fill="FFFFFF"/>
          <w:lang w:val="uk-UA"/>
        </w:rPr>
        <w:t xml:space="preserve">скликання від 24.12.2020, рішенням </w:t>
      </w:r>
      <w:r w:rsidR="00296D15">
        <w:rPr>
          <w:sz w:val="28"/>
          <w:szCs w:val="28"/>
          <w:shd w:val="clear" w:color="auto" w:fill="FFFFFF"/>
          <w:lang w:val="en-US"/>
        </w:rPr>
        <w:t>VII</w:t>
      </w:r>
      <w:r w:rsidR="00296D15" w:rsidRPr="006D7440">
        <w:rPr>
          <w:sz w:val="28"/>
          <w:szCs w:val="28"/>
          <w:shd w:val="clear" w:color="auto" w:fill="FFFFFF"/>
          <w:lang w:val="uk-UA"/>
        </w:rPr>
        <w:t xml:space="preserve"> </w:t>
      </w:r>
      <w:r w:rsidR="00296D15">
        <w:rPr>
          <w:sz w:val="28"/>
          <w:szCs w:val="28"/>
          <w:shd w:val="clear" w:color="auto" w:fill="FFFFFF"/>
          <w:lang w:val="uk-UA"/>
        </w:rPr>
        <w:t xml:space="preserve">сесії Печенізької селищної ради </w:t>
      </w:r>
      <w:r w:rsidR="00296D15">
        <w:rPr>
          <w:sz w:val="28"/>
          <w:szCs w:val="28"/>
          <w:shd w:val="clear" w:color="auto" w:fill="FFFFFF"/>
          <w:lang w:val="en-US"/>
        </w:rPr>
        <w:t>VIII</w:t>
      </w:r>
      <w:r w:rsidR="00296D15" w:rsidRPr="005F4894">
        <w:rPr>
          <w:sz w:val="28"/>
          <w:szCs w:val="28"/>
          <w:shd w:val="clear" w:color="auto" w:fill="FFFFFF"/>
          <w:lang w:val="uk-UA"/>
        </w:rPr>
        <w:t xml:space="preserve"> </w:t>
      </w:r>
      <w:r w:rsidR="00296D15">
        <w:rPr>
          <w:sz w:val="28"/>
          <w:szCs w:val="28"/>
          <w:shd w:val="clear" w:color="auto" w:fill="FFFFFF"/>
          <w:lang w:val="uk-UA"/>
        </w:rPr>
        <w:t xml:space="preserve">скликання від 08.04.2021, рішенням ІХ сесії Печенізької селищної ради </w:t>
      </w:r>
      <w:r w:rsidR="00296D15">
        <w:rPr>
          <w:sz w:val="28"/>
          <w:szCs w:val="28"/>
          <w:shd w:val="clear" w:color="auto" w:fill="FFFFFF"/>
          <w:lang w:val="en-US"/>
        </w:rPr>
        <w:t>VIII</w:t>
      </w:r>
      <w:r w:rsidR="00296D15" w:rsidRPr="005F4894">
        <w:rPr>
          <w:sz w:val="28"/>
          <w:szCs w:val="28"/>
          <w:shd w:val="clear" w:color="auto" w:fill="FFFFFF"/>
          <w:lang w:val="uk-UA"/>
        </w:rPr>
        <w:t xml:space="preserve"> </w:t>
      </w:r>
      <w:r w:rsidR="00296D15">
        <w:rPr>
          <w:sz w:val="28"/>
          <w:szCs w:val="28"/>
          <w:shd w:val="clear" w:color="auto" w:fill="FFFFFF"/>
          <w:lang w:val="uk-UA"/>
        </w:rPr>
        <w:t xml:space="preserve">скликання від 27.05.2021, рішенням ХІІ сесії Печенізької селищної ради </w:t>
      </w:r>
      <w:r w:rsidR="00296D15">
        <w:rPr>
          <w:sz w:val="28"/>
          <w:szCs w:val="28"/>
          <w:shd w:val="clear" w:color="auto" w:fill="FFFFFF"/>
          <w:lang w:val="en-US"/>
        </w:rPr>
        <w:t>VIII</w:t>
      </w:r>
      <w:r w:rsidR="00296D15" w:rsidRPr="005F4894">
        <w:rPr>
          <w:sz w:val="28"/>
          <w:szCs w:val="28"/>
          <w:shd w:val="clear" w:color="auto" w:fill="FFFFFF"/>
          <w:lang w:val="uk-UA"/>
        </w:rPr>
        <w:t xml:space="preserve"> </w:t>
      </w:r>
      <w:r w:rsidR="00296D15">
        <w:rPr>
          <w:sz w:val="28"/>
          <w:szCs w:val="28"/>
          <w:shd w:val="clear" w:color="auto" w:fill="FFFFFF"/>
          <w:lang w:val="uk-UA"/>
        </w:rPr>
        <w:t>скликання від 31.08.2021, рішенням ХІ</w:t>
      </w:r>
      <w:r w:rsidR="00296D15">
        <w:rPr>
          <w:sz w:val="28"/>
          <w:szCs w:val="28"/>
          <w:shd w:val="clear" w:color="auto" w:fill="FFFFFF"/>
          <w:lang w:val="en-US"/>
        </w:rPr>
        <w:t>V</w:t>
      </w:r>
      <w:r w:rsidR="00296D15">
        <w:rPr>
          <w:sz w:val="28"/>
          <w:szCs w:val="28"/>
          <w:shd w:val="clear" w:color="auto" w:fill="FFFFFF"/>
          <w:lang w:val="uk-UA"/>
        </w:rPr>
        <w:t xml:space="preserve"> сесії Печенізької селищної ради </w:t>
      </w:r>
      <w:r w:rsidR="00296D15">
        <w:rPr>
          <w:sz w:val="28"/>
          <w:szCs w:val="28"/>
          <w:shd w:val="clear" w:color="auto" w:fill="FFFFFF"/>
          <w:lang w:val="en-US"/>
        </w:rPr>
        <w:t>VIII</w:t>
      </w:r>
      <w:r w:rsidR="00296D15" w:rsidRPr="005F4894">
        <w:rPr>
          <w:sz w:val="28"/>
          <w:szCs w:val="28"/>
          <w:shd w:val="clear" w:color="auto" w:fill="FFFFFF"/>
          <w:lang w:val="uk-UA"/>
        </w:rPr>
        <w:t xml:space="preserve"> </w:t>
      </w:r>
      <w:r w:rsidR="00296D15">
        <w:rPr>
          <w:sz w:val="28"/>
          <w:szCs w:val="28"/>
          <w:shd w:val="clear" w:color="auto" w:fill="FFFFFF"/>
          <w:lang w:val="uk-UA"/>
        </w:rPr>
        <w:t xml:space="preserve">скликання від 30.09.2021, </w:t>
      </w:r>
      <w:r w:rsidR="00D16209">
        <w:rPr>
          <w:sz w:val="28"/>
          <w:szCs w:val="28"/>
          <w:lang w:val="uk-UA"/>
        </w:rPr>
        <w:t xml:space="preserve">рішенням </w:t>
      </w:r>
      <w:r w:rsidR="00D16209">
        <w:rPr>
          <w:sz w:val="28"/>
          <w:szCs w:val="28"/>
          <w:lang w:val="en-US"/>
        </w:rPr>
        <w:t>XV</w:t>
      </w:r>
      <w:r w:rsidR="00D16209">
        <w:rPr>
          <w:sz w:val="28"/>
          <w:szCs w:val="28"/>
          <w:lang w:val="uk-UA"/>
        </w:rPr>
        <w:t xml:space="preserve"> сесії</w:t>
      </w:r>
      <w:r w:rsidR="00D16209" w:rsidRPr="00C61B60">
        <w:rPr>
          <w:sz w:val="28"/>
          <w:szCs w:val="28"/>
          <w:lang w:val="uk-UA"/>
        </w:rPr>
        <w:t xml:space="preserve"> </w:t>
      </w:r>
      <w:r w:rsidR="00FD1E89">
        <w:rPr>
          <w:sz w:val="28"/>
          <w:szCs w:val="28"/>
          <w:shd w:val="clear" w:color="auto" w:fill="FFFFFF"/>
          <w:lang w:val="uk-UA"/>
        </w:rPr>
        <w:t>Печенізької селищної ради</w:t>
      </w:r>
      <w:r w:rsidR="00FD1E89" w:rsidRPr="00FD1E89">
        <w:rPr>
          <w:sz w:val="28"/>
          <w:szCs w:val="28"/>
          <w:lang w:val="uk-UA"/>
        </w:rPr>
        <w:t xml:space="preserve"> </w:t>
      </w:r>
      <w:r w:rsidR="00D16209" w:rsidRPr="00593AD4">
        <w:rPr>
          <w:sz w:val="28"/>
          <w:szCs w:val="28"/>
          <w:lang w:val="en-US"/>
        </w:rPr>
        <w:t>VI</w:t>
      </w:r>
      <w:r w:rsidR="00D16209" w:rsidRPr="00593AD4">
        <w:rPr>
          <w:sz w:val="28"/>
          <w:szCs w:val="28"/>
          <w:lang w:val="uk-UA"/>
        </w:rPr>
        <w:t>ІІ скликання</w:t>
      </w:r>
      <w:r w:rsidR="00D16209">
        <w:rPr>
          <w:sz w:val="28"/>
          <w:szCs w:val="28"/>
          <w:lang w:val="uk-UA"/>
        </w:rPr>
        <w:t xml:space="preserve"> від 23.11.2021, </w:t>
      </w:r>
      <w:r w:rsidR="00296D15">
        <w:rPr>
          <w:sz w:val="28"/>
          <w:szCs w:val="28"/>
          <w:shd w:val="clear" w:color="auto" w:fill="FFFFFF"/>
          <w:lang w:val="uk-UA"/>
        </w:rPr>
        <w:t xml:space="preserve">розпорядженням начальника Печенізької селищної військової адміністрації Чугуївського району Харківської області від 01.12.2023 № 568 «Про внесення змін до рішення І сесії Печенізької селищної ради </w:t>
      </w:r>
      <w:r w:rsidR="00296D15">
        <w:rPr>
          <w:sz w:val="28"/>
          <w:szCs w:val="28"/>
          <w:shd w:val="clear" w:color="auto" w:fill="FFFFFF"/>
          <w:lang w:val="en-US"/>
        </w:rPr>
        <w:t>VIII</w:t>
      </w:r>
      <w:r w:rsidR="00296D15" w:rsidRPr="005F4894">
        <w:rPr>
          <w:sz w:val="28"/>
          <w:szCs w:val="28"/>
          <w:shd w:val="clear" w:color="auto" w:fill="FFFFFF"/>
          <w:lang w:val="uk-UA"/>
        </w:rPr>
        <w:t xml:space="preserve"> </w:t>
      </w:r>
      <w:r w:rsidR="00296D15">
        <w:rPr>
          <w:sz w:val="28"/>
          <w:szCs w:val="28"/>
          <w:shd w:val="clear" w:color="auto" w:fill="FFFFFF"/>
          <w:lang w:val="uk-UA"/>
        </w:rPr>
        <w:t xml:space="preserve">скликання </w:t>
      </w:r>
      <w:r w:rsidR="00296D15" w:rsidRPr="0079672D">
        <w:rPr>
          <w:sz w:val="28"/>
          <w:szCs w:val="28"/>
          <w:lang w:val="uk-UA"/>
        </w:rPr>
        <w:t xml:space="preserve">«Про </w:t>
      </w:r>
      <w:r w:rsidR="00296D15" w:rsidRPr="0079672D">
        <w:rPr>
          <w:sz w:val="28"/>
          <w:szCs w:val="28"/>
          <w:shd w:val="clear" w:color="auto" w:fill="FFFFFF"/>
          <w:lang w:val="uk-UA"/>
        </w:rPr>
        <w:t>затвердження структури, чисельності виконавчого апарату та відділів Печенізької селищної ради Чугуївського району Харківської області» від 19.11.2020 року (зі змінами</w:t>
      </w:r>
      <w:r w:rsidR="00296D15">
        <w:rPr>
          <w:sz w:val="28"/>
          <w:szCs w:val="28"/>
          <w:shd w:val="clear" w:color="auto" w:fill="FFFFFF"/>
          <w:lang w:val="uk-UA"/>
        </w:rPr>
        <w:t>)</w:t>
      </w:r>
    </w:p>
    <w:p w:rsidR="00BE74B4" w:rsidRDefault="00BE74B4" w:rsidP="00700D30">
      <w:pPr>
        <w:pStyle w:val="a3"/>
        <w:shd w:val="clear" w:color="auto" w:fill="FFFFFF"/>
        <w:spacing w:before="0" w:beforeAutospacing="0" w:after="225" w:afterAutospacing="0" w:line="332" w:lineRule="atLeast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6835B4" w:rsidRPr="00327F56" w:rsidRDefault="006835B4" w:rsidP="00700D30">
      <w:pPr>
        <w:pStyle w:val="a3"/>
        <w:shd w:val="clear" w:color="auto" w:fill="FFFFFF"/>
        <w:spacing w:before="0" w:beforeAutospacing="0" w:after="225" w:afterAutospacing="0" w:line="332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327F56">
        <w:rPr>
          <w:sz w:val="28"/>
          <w:szCs w:val="28"/>
          <w:lang w:val="uk-UA"/>
        </w:rPr>
        <w:t>Відповідно до</w:t>
      </w:r>
      <w:r w:rsidR="00734998">
        <w:rPr>
          <w:sz w:val="28"/>
          <w:szCs w:val="28"/>
          <w:lang w:val="uk-UA"/>
        </w:rPr>
        <w:t xml:space="preserve"> п.22 ч.1 ст.26 Закону України </w:t>
      </w:r>
      <w:r w:rsidR="00734998" w:rsidRPr="00327F56">
        <w:rPr>
          <w:sz w:val="28"/>
          <w:szCs w:val="28"/>
          <w:lang w:val="uk-UA"/>
        </w:rPr>
        <w:t>«Про місцеве самоврядування в Україні»</w:t>
      </w:r>
      <w:r w:rsidR="00734998">
        <w:rPr>
          <w:sz w:val="28"/>
          <w:szCs w:val="28"/>
          <w:lang w:val="uk-UA"/>
        </w:rPr>
        <w:t xml:space="preserve">, </w:t>
      </w:r>
      <w:r w:rsidR="00111403" w:rsidRPr="00D52F7C">
        <w:rPr>
          <w:sz w:val="28"/>
          <w:szCs w:val="28"/>
          <w:shd w:val="clear" w:color="auto" w:fill="FFFFFF"/>
          <w:lang w:val="uk-UA" w:eastAsia="uk-UA"/>
        </w:rPr>
        <w:t>постанови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із змінами та доповненнями</w:t>
      </w:r>
      <w:r w:rsidR="00111403">
        <w:rPr>
          <w:sz w:val="28"/>
          <w:szCs w:val="28"/>
          <w:shd w:val="clear" w:color="auto" w:fill="FFFFFF"/>
          <w:lang w:val="uk-UA" w:eastAsia="uk-UA"/>
        </w:rPr>
        <w:t xml:space="preserve">, </w:t>
      </w:r>
      <w:r w:rsidR="00734998">
        <w:rPr>
          <w:sz w:val="28"/>
          <w:szCs w:val="28"/>
          <w:lang w:val="uk-UA"/>
        </w:rPr>
        <w:t>враховуючи</w:t>
      </w:r>
      <w:r w:rsidRPr="00327F56">
        <w:rPr>
          <w:sz w:val="28"/>
          <w:szCs w:val="28"/>
          <w:lang w:val="uk-UA"/>
        </w:rPr>
        <w:t xml:space="preserve"> </w:t>
      </w:r>
      <w:r w:rsidR="00734998">
        <w:rPr>
          <w:sz w:val="28"/>
          <w:szCs w:val="28"/>
          <w:lang w:val="uk-UA"/>
        </w:rPr>
        <w:t xml:space="preserve">Закон України </w:t>
      </w:r>
      <w:r w:rsidRPr="00327F56">
        <w:rPr>
          <w:sz w:val="28"/>
          <w:szCs w:val="28"/>
          <w:lang w:val="uk-UA"/>
        </w:rPr>
        <w:t>«Про правовий режим воєнного стану», постанов</w:t>
      </w:r>
      <w:r w:rsidR="00734998">
        <w:rPr>
          <w:sz w:val="28"/>
          <w:szCs w:val="28"/>
          <w:lang w:val="uk-UA"/>
        </w:rPr>
        <w:t>у</w:t>
      </w:r>
      <w:r w:rsidRPr="00327F56">
        <w:rPr>
          <w:sz w:val="28"/>
          <w:szCs w:val="28"/>
          <w:lang w:val="uk-UA"/>
        </w:rPr>
        <w:t xml:space="preserve"> Верховної Ради України від 16.11.2022 </w:t>
      </w:r>
      <w:r w:rsidR="00327F56">
        <w:rPr>
          <w:sz w:val="28"/>
          <w:szCs w:val="28"/>
          <w:lang w:val="uk-UA"/>
        </w:rPr>
        <w:t xml:space="preserve"> </w:t>
      </w:r>
      <w:r w:rsidRPr="00327F56">
        <w:rPr>
          <w:sz w:val="28"/>
          <w:szCs w:val="28"/>
          <w:lang w:val="uk-UA"/>
        </w:rPr>
        <w:t>№ 2777-</w:t>
      </w:r>
      <w:r w:rsidRPr="00327F56">
        <w:rPr>
          <w:sz w:val="28"/>
          <w:szCs w:val="28"/>
          <w:lang w:val="en-US"/>
        </w:rPr>
        <w:t>IX</w:t>
      </w:r>
      <w:r w:rsidRPr="00327F56">
        <w:rPr>
          <w:sz w:val="28"/>
          <w:szCs w:val="28"/>
          <w:lang w:val="uk-UA"/>
        </w:rPr>
        <w:t xml:space="preserve"> «Про здійснення 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стану»»</w:t>
      </w:r>
      <w:r w:rsidR="00932F33" w:rsidRPr="00327F56">
        <w:rPr>
          <w:sz w:val="28"/>
          <w:szCs w:val="28"/>
          <w:lang w:val="uk-UA"/>
        </w:rPr>
        <w:t>,</w:t>
      </w:r>
      <w:r w:rsidR="002748D8">
        <w:rPr>
          <w:sz w:val="28"/>
          <w:szCs w:val="28"/>
          <w:lang w:val="uk-UA"/>
        </w:rPr>
        <w:t xml:space="preserve"> постанову Кабінету Міністрів України</w:t>
      </w:r>
      <w:r w:rsidR="00932F33" w:rsidRPr="00327F56">
        <w:rPr>
          <w:sz w:val="28"/>
          <w:szCs w:val="28"/>
          <w:lang w:val="uk-UA"/>
        </w:rPr>
        <w:t xml:space="preserve"> </w:t>
      </w:r>
      <w:r w:rsidR="002748D8" w:rsidRPr="002748D8">
        <w:rPr>
          <w:sz w:val="28"/>
          <w:szCs w:val="28"/>
          <w:lang w:val="uk-UA"/>
        </w:rPr>
        <w:t xml:space="preserve">від 15 серпня </w:t>
      </w:r>
      <w:r w:rsidR="002748D8" w:rsidRPr="002748D8">
        <w:rPr>
          <w:sz w:val="28"/>
          <w:szCs w:val="28"/>
          <w:lang w:val="uk-UA"/>
        </w:rPr>
        <w:lastRenderedPageBreak/>
        <w:t>2023 року № 867 «</w:t>
      </w:r>
      <w:r w:rsidR="002748D8" w:rsidRPr="002748D8">
        <w:rPr>
          <w:bCs/>
          <w:sz w:val="28"/>
          <w:szCs w:val="28"/>
          <w:bdr w:val="none" w:sz="0" w:space="0" w:color="auto" w:frame="1"/>
          <w:lang w:val="uk-UA"/>
        </w:rPr>
        <w:t>Про реалізацію експериментального проекту “Спеціаліст із безпеки в освітньому середовищі”</w:t>
      </w:r>
      <w:r w:rsidR="002748D8">
        <w:rPr>
          <w:bCs/>
          <w:sz w:val="28"/>
          <w:szCs w:val="28"/>
          <w:bdr w:val="none" w:sz="0" w:space="0" w:color="auto" w:frame="1"/>
          <w:lang w:val="uk-UA"/>
        </w:rPr>
        <w:t xml:space="preserve">, </w:t>
      </w:r>
      <w:r w:rsidR="00604BBE" w:rsidRPr="00604BBE">
        <w:rPr>
          <w:rFonts w:eastAsia="Calibri"/>
          <w:sz w:val="28"/>
          <w:szCs w:val="28"/>
          <w:lang w:val="uk-UA" w:eastAsia="uk-UA"/>
        </w:rPr>
        <w:t xml:space="preserve">з метою удосконалення структури </w:t>
      </w:r>
      <w:r w:rsidR="00604BBE">
        <w:rPr>
          <w:rFonts w:eastAsia="Calibri"/>
          <w:sz w:val="28"/>
          <w:szCs w:val="28"/>
          <w:lang w:val="uk-UA" w:eastAsia="uk-UA"/>
        </w:rPr>
        <w:t>Печенізької селищної ради</w:t>
      </w:r>
      <w:r w:rsidR="00604BBE" w:rsidRPr="00604BBE">
        <w:rPr>
          <w:rFonts w:eastAsia="Calibri"/>
          <w:sz w:val="28"/>
          <w:szCs w:val="28"/>
          <w:lang w:val="uk-UA" w:eastAsia="uk-UA"/>
        </w:rPr>
        <w:t xml:space="preserve"> та підвищення ефективності та якості функціонування структурних підрозділів</w:t>
      </w:r>
      <w:r w:rsidR="00282369" w:rsidRPr="00327F56">
        <w:rPr>
          <w:sz w:val="28"/>
          <w:szCs w:val="28"/>
          <w:lang w:val="uk-UA"/>
        </w:rPr>
        <w:t>:</w:t>
      </w:r>
    </w:p>
    <w:p w:rsidR="001E297D" w:rsidRDefault="00296D15" w:rsidP="001E297D">
      <w:pPr>
        <w:pStyle w:val="a3"/>
        <w:numPr>
          <w:ilvl w:val="0"/>
          <w:numId w:val="2"/>
        </w:numPr>
        <w:shd w:val="clear" w:color="auto" w:fill="FFFFFF"/>
        <w:spacing w:before="0" w:beforeAutospacing="0" w:after="360" w:afterAutospacing="0"/>
        <w:ind w:right="-1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shd w:val="clear" w:color="auto" w:fill="FFFFFF"/>
          <w:lang w:val="uk-UA"/>
        </w:rPr>
        <w:t>Внести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зміни до</w:t>
      </w:r>
      <w:r w:rsidR="004C1971" w:rsidRPr="004C1971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рішення </w:t>
      </w:r>
      <w:r w:rsidRPr="0079672D">
        <w:rPr>
          <w:sz w:val="28"/>
          <w:szCs w:val="28"/>
          <w:lang w:val="uk-UA"/>
        </w:rPr>
        <w:t xml:space="preserve">І сесії Печенізької селищної ради </w:t>
      </w:r>
      <w:r w:rsidR="00614A4F">
        <w:rPr>
          <w:sz w:val="28"/>
          <w:szCs w:val="28"/>
          <w:lang w:val="uk-UA"/>
        </w:rPr>
        <w:t xml:space="preserve">                                 </w:t>
      </w:r>
      <w:r w:rsidRPr="0079672D">
        <w:rPr>
          <w:sz w:val="28"/>
          <w:szCs w:val="28"/>
          <w:lang w:val="uk-UA"/>
        </w:rPr>
        <w:t xml:space="preserve">VIII скликання «Про </w:t>
      </w:r>
      <w:r w:rsidRPr="0079672D">
        <w:rPr>
          <w:sz w:val="28"/>
          <w:szCs w:val="28"/>
          <w:shd w:val="clear" w:color="auto" w:fill="FFFFFF"/>
          <w:lang w:val="uk-UA"/>
        </w:rPr>
        <w:t>затвердження структури, чисельності виконавчого апарату та відділів Печенізької селищної ради Чугуївського району Харківської області» від 19.11.2020 року (зі змінами</w:t>
      </w:r>
      <w:r>
        <w:rPr>
          <w:sz w:val="28"/>
          <w:szCs w:val="28"/>
          <w:shd w:val="clear" w:color="auto" w:fill="FFFFFF"/>
          <w:lang w:val="uk-UA"/>
        </w:rPr>
        <w:t xml:space="preserve">) </w:t>
      </w:r>
      <w:r w:rsidR="00D92E33">
        <w:rPr>
          <w:sz w:val="28"/>
          <w:szCs w:val="28"/>
          <w:shd w:val="clear" w:color="auto" w:fill="FFFFFF"/>
          <w:lang w:val="uk-UA"/>
        </w:rPr>
        <w:t>та ввести</w:t>
      </w:r>
      <w:r>
        <w:rPr>
          <w:sz w:val="28"/>
          <w:szCs w:val="28"/>
          <w:shd w:val="clear" w:color="auto" w:fill="FFFFFF"/>
          <w:lang w:val="uk-UA"/>
        </w:rPr>
        <w:t xml:space="preserve"> в апарат </w:t>
      </w:r>
      <w:r w:rsidR="0024795D">
        <w:rPr>
          <w:sz w:val="28"/>
          <w:szCs w:val="28"/>
          <w:shd w:val="clear" w:color="auto" w:fill="FFFFFF"/>
          <w:lang w:val="uk-UA"/>
        </w:rPr>
        <w:t xml:space="preserve">1 (одну) </w:t>
      </w:r>
      <w:r>
        <w:rPr>
          <w:sz w:val="28"/>
          <w:szCs w:val="28"/>
          <w:shd w:val="clear" w:color="auto" w:fill="FFFFFF"/>
          <w:lang w:val="uk-UA"/>
        </w:rPr>
        <w:t>штатн</w:t>
      </w:r>
      <w:r w:rsidR="00D92E33">
        <w:rPr>
          <w:sz w:val="28"/>
          <w:szCs w:val="28"/>
          <w:shd w:val="clear" w:color="auto" w:fill="FFFFFF"/>
          <w:lang w:val="uk-UA"/>
        </w:rPr>
        <w:t>у</w:t>
      </w:r>
      <w:r>
        <w:rPr>
          <w:sz w:val="28"/>
          <w:szCs w:val="28"/>
          <w:shd w:val="clear" w:color="auto" w:fill="FFFFFF"/>
          <w:lang w:val="uk-UA"/>
        </w:rPr>
        <w:t xml:space="preserve"> одиниц</w:t>
      </w:r>
      <w:r w:rsidR="00D92E33">
        <w:rPr>
          <w:sz w:val="28"/>
          <w:szCs w:val="28"/>
          <w:shd w:val="clear" w:color="auto" w:fill="FFFFFF"/>
          <w:lang w:val="uk-UA"/>
        </w:rPr>
        <w:t>ю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9A2991">
        <w:rPr>
          <w:sz w:val="28"/>
          <w:szCs w:val="28"/>
          <w:shd w:val="clear" w:color="auto" w:fill="FFFFFF"/>
          <w:lang w:val="uk-UA"/>
        </w:rPr>
        <w:t>«</w:t>
      </w:r>
      <w:r w:rsidR="002748D8">
        <w:rPr>
          <w:sz w:val="28"/>
          <w:szCs w:val="28"/>
          <w:shd w:val="clear" w:color="auto" w:fill="FFFFFF"/>
          <w:lang w:val="uk-UA"/>
        </w:rPr>
        <w:t xml:space="preserve">головного спеціаліста </w:t>
      </w:r>
      <w:r w:rsidR="00614A4F">
        <w:rPr>
          <w:sz w:val="28"/>
          <w:szCs w:val="28"/>
          <w:shd w:val="clear" w:color="auto" w:fill="FFFFFF"/>
          <w:lang w:val="uk-UA"/>
        </w:rPr>
        <w:t>і</w:t>
      </w:r>
      <w:r w:rsidR="002748D8">
        <w:rPr>
          <w:sz w:val="28"/>
          <w:szCs w:val="28"/>
          <w:shd w:val="clear" w:color="auto" w:fill="FFFFFF"/>
          <w:lang w:val="uk-UA"/>
        </w:rPr>
        <w:t>з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2748D8">
        <w:rPr>
          <w:sz w:val="28"/>
          <w:szCs w:val="28"/>
          <w:shd w:val="clear" w:color="auto" w:fill="FFFFFF"/>
          <w:lang w:val="uk-UA"/>
        </w:rPr>
        <w:t xml:space="preserve">безпеки </w:t>
      </w:r>
      <w:r>
        <w:rPr>
          <w:sz w:val="28"/>
          <w:szCs w:val="28"/>
          <w:shd w:val="clear" w:color="auto" w:fill="FFFFFF"/>
          <w:lang w:val="uk-UA"/>
        </w:rPr>
        <w:t>в освітньому середовищі</w:t>
      </w:r>
      <w:r w:rsidR="009A2991">
        <w:rPr>
          <w:sz w:val="28"/>
          <w:szCs w:val="28"/>
          <w:shd w:val="clear" w:color="auto" w:fill="FFFFFF"/>
          <w:lang w:val="uk-UA"/>
        </w:rPr>
        <w:t>»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D92E33">
        <w:rPr>
          <w:sz w:val="28"/>
          <w:szCs w:val="28"/>
          <w:shd w:val="clear" w:color="auto" w:fill="FFFFFF"/>
          <w:lang w:val="uk-UA"/>
        </w:rPr>
        <w:t xml:space="preserve">шляхом внесення змін до </w:t>
      </w:r>
      <w:r w:rsidR="004C1971">
        <w:rPr>
          <w:sz w:val="28"/>
          <w:szCs w:val="28"/>
          <w:shd w:val="clear" w:color="auto" w:fill="FFFFFF"/>
          <w:lang w:val="uk-UA"/>
        </w:rPr>
        <w:t>д</w:t>
      </w:r>
      <w:r w:rsidR="004C1971" w:rsidRPr="004C1971">
        <w:rPr>
          <w:sz w:val="28"/>
          <w:szCs w:val="28"/>
          <w:shd w:val="clear" w:color="auto" w:fill="FFFFFF"/>
          <w:lang w:val="uk-UA"/>
        </w:rPr>
        <w:t>одатк</w:t>
      </w:r>
      <w:r w:rsidR="00D92E33">
        <w:rPr>
          <w:sz w:val="28"/>
          <w:szCs w:val="28"/>
          <w:shd w:val="clear" w:color="auto" w:fill="FFFFFF"/>
          <w:lang w:val="uk-UA"/>
        </w:rPr>
        <w:t>у</w:t>
      </w:r>
      <w:r w:rsidR="004C1971" w:rsidRPr="004C1971">
        <w:rPr>
          <w:sz w:val="28"/>
          <w:szCs w:val="28"/>
          <w:shd w:val="clear" w:color="auto" w:fill="FFFFFF"/>
          <w:lang w:val="uk-UA"/>
        </w:rPr>
        <w:t xml:space="preserve"> 1 </w:t>
      </w:r>
      <w:r w:rsidR="004C1971">
        <w:rPr>
          <w:sz w:val="28"/>
          <w:szCs w:val="28"/>
          <w:shd w:val="clear" w:color="auto" w:fill="FFFFFF"/>
          <w:lang w:val="uk-UA"/>
        </w:rPr>
        <w:t xml:space="preserve">та </w:t>
      </w:r>
      <w:r w:rsidR="00D92E33">
        <w:rPr>
          <w:sz w:val="28"/>
          <w:szCs w:val="28"/>
          <w:shd w:val="clear" w:color="auto" w:fill="FFFFFF"/>
          <w:lang w:val="uk-UA"/>
        </w:rPr>
        <w:t>додатку</w:t>
      </w:r>
      <w:r w:rsidR="004C1971">
        <w:rPr>
          <w:sz w:val="28"/>
          <w:szCs w:val="28"/>
          <w:shd w:val="clear" w:color="auto" w:fill="FFFFFF"/>
          <w:lang w:val="uk-UA"/>
        </w:rPr>
        <w:t xml:space="preserve"> 2 </w:t>
      </w:r>
      <w:r w:rsidR="00D92E33">
        <w:rPr>
          <w:sz w:val="28"/>
          <w:szCs w:val="28"/>
          <w:shd w:val="clear" w:color="auto" w:fill="FFFFFF"/>
          <w:lang w:val="uk-UA"/>
        </w:rPr>
        <w:t>та затвердити структуру, чисельність виконавчого апарату, штатний розпис Печенізької селищної ради, виклавши зазначені додатки у новій редакції згідно з додатками до цього розпорядження</w:t>
      </w:r>
      <w:r w:rsidR="001E297D" w:rsidRPr="004C1971">
        <w:rPr>
          <w:sz w:val="28"/>
          <w:szCs w:val="28"/>
          <w:lang w:val="uk-UA"/>
        </w:rPr>
        <w:t>.</w:t>
      </w:r>
    </w:p>
    <w:p w:rsidR="003F70DB" w:rsidRPr="004C1971" w:rsidRDefault="003F70DB" w:rsidP="001E297D">
      <w:pPr>
        <w:pStyle w:val="a3"/>
        <w:numPr>
          <w:ilvl w:val="0"/>
          <w:numId w:val="2"/>
        </w:numPr>
        <w:shd w:val="clear" w:color="auto" w:fill="FFFFFF"/>
        <w:spacing w:before="0" w:beforeAutospacing="0" w:after="360" w:afterAutospacing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 набирає чинності з 01 січня 2024 року.</w:t>
      </w:r>
    </w:p>
    <w:p w:rsidR="001E297D" w:rsidRPr="00327F56" w:rsidRDefault="001E297D" w:rsidP="001E297D">
      <w:pPr>
        <w:pStyle w:val="a3"/>
        <w:numPr>
          <w:ilvl w:val="0"/>
          <w:numId w:val="2"/>
        </w:numPr>
        <w:shd w:val="clear" w:color="auto" w:fill="FFFFFF"/>
        <w:spacing w:before="0" w:beforeAutospacing="0" w:after="360" w:afterAutospacing="0"/>
        <w:rPr>
          <w:sz w:val="28"/>
          <w:szCs w:val="28"/>
        </w:rPr>
      </w:pPr>
      <w:r w:rsidRPr="00327F56">
        <w:rPr>
          <w:sz w:val="28"/>
          <w:szCs w:val="28"/>
        </w:rPr>
        <w:t xml:space="preserve">Контроль за </w:t>
      </w:r>
      <w:proofErr w:type="spellStart"/>
      <w:r w:rsidRPr="00327F56">
        <w:rPr>
          <w:sz w:val="28"/>
          <w:szCs w:val="28"/>
        </w:rPr>
        <w:t>виконанням</w:t>
      </w:r>
      <w:proofErr w:type="spellEnd"/>
      <w:r w:rsidRPr="00327F56">
        <w:rPr>
          <w:sz w:val="28"/>
          <w:szCs w:val="28"/>
        </w:rPr>
        <w:t xml:space="preserve"> </w:t>
      </w:r>
      <w:proofErr w:type="spellStart"/>
      <w:r w:rsidRPr="00327F56">
        <w:rPr>
          <w:sz w:val="28"/>
          <w:szCs w:val="28"/>
        </w:rPr>
        <w:t>цього</w:t>
      </w:r>
      <w:proofErr w:type="spellEnd"/>
      <w:r w:rsidRPr="00327F56">
        <w:rPr>
          <w:sz w:val="28"/>
          <w:szCs w:val="28"/>
        </w:rPr>
        <w:t xml:space="preserve"> </w:t>
      </w:r>
      <w:proofErr w:type="spellStart"/>
      <w:r w:rsidRPr="00327F56">
        <w:rPr>
          <w:sz w:val="28"/>
          <w:szCs w:val="28"/>
        </w:rPr>
        <w:t>розпорядження</w:t>
      </w:r>
      <w:proofErr w:type="spellEnd"/>
      <w:r w:rsidRPr="00327F56">
        <w:rPr>
          <w:sz w:val="28"/>
          <w:szCs w:val="28"/>
        </w:rPr>
        <w:t xml:space="preserve"> </w:t>
      </w:r>
      <w:proofErr w:type="spellStart"/>
      <w:r w:rsidRPr="00327F56">
        <w:rPr>
          <w:sz w:val="28"/>
          <w:szCs w:val="28"/>
        </w:rPr>
        <w:t>залишаю</w:t>
      </w:r>
      <w:proofErr w:type="spellEnd"/>
      <w:r w:rsidRPr="00327F56">
        <w:rPr>
          <w:sz w:val="28"/>
          <w:szCs w:val="28"/>
        </w:rPr>
        <w:t xml:space="preserve"> за собою.</w:t>
      </w:r>
    </w:p>
    <w:p w:rsidR="004C7390" w:rsidRPr="00327F56" w:rsidRDefault="004C7390" w:rsidP="00476F34">
      <w:pPr>
        <w:jc w:val="both"/>
        <w:rPr>
          <w:b/>
          <w:sz w:val="28"/>
          <w:szCs w:val="28"/>
        </w:rPr>
      </w:pPr>
    </w:p>
    <w:p w:rsidR="004C7390" w:rsidRPr="00327F56" w:rsidRDefault="004C7390" w:rsidP="00476F34">
      <w:pPr>
        <w:jc w:val="both"/>
        <w:rPr>
          <w:b/>
          <w:sz w:val="28"/>
          <w:szCs w:val="28"/>
        </w:rPr>
      </w:pPr>
    </w:p>
    <w:p w:rsidR="00476F34" w:rsidRPr="00327F56" w:rsidRDefault="00476F34" w:rsidP="00476F34">
      <w:pPr>
        <w:jc w:val="both"/>
        <w:rPr>
          <w:b/>
          <w:sz w:val="28"/>
          <w:szCs w:val="28"/>
        </w:rPr>
      </w:pPr>
      <w:r w:rsidRPr="00327F56">
        <w:rPr>
          <w:b/>
          <w:sz w:val="28"/>
          <w:szCs w:val="28"/>
        </w:rPr>
        <w:t xml:space="preserve">Начальник Печенізької селищної </w:t>
      </w:r>
    </w:p>
    <w:p w:rsidR="005E4C57" w:rsidRPr="00327F56" w:rsidRDefault="00476F34" w:rsidP="005E4C57">
      <w:pPr>
        <w:jc w:val="both"/>
        <w:rPr>
          <w:b/>
          <w:sz w:val="28"/>
          <w:szCs w:val="28"/>
        </w:rPr>
      </w:pPr>
      <w:r w:rsidRPr="00327F56">
        <w:rPr>
          <w:b/>
          <w:sz w:val="28"/>
          <w:szCs w:val="28"/>
        </w:rPr>
        <w:t xml:space="preserve">військової адміністрації </w:t>
      </w:r>
      <w:r w:rsidR="005E4C57" w:rsidRPr="00327F56">
        <w:rPr>
          <w:b/>
          <w:sz w:val="28"/>
          <w:szCs w:val="28"/>
        </w:rPr>
        <w:t xml:space="preserve">Чугуївського </w:t>
      </w:r>
    </w:p>
    <w:p w:rsidR="00E127CB" w:rsidRPr="00327F56" w:rsidRDefault="005E4C57" w:rsidP="00010EBD">
      <w:pPr>
        <w:rPr>
          <w:b/>
          <w:sz w:val="28"/>
          <w:szCs w:val="28"/>
        </w:rPr>
      </w:pPr>
      <w:r w:rsidRPr="00327F56">
        <w:rPr>
          <w:b/>
          <w:sz w:val="28"/>
          <w:szCs w:val="28"/>
        </w:rPr>
        <w:t xml:space="preserve">району </w:t>
      </w:r>
      <w:r w:rsidR="00476F34" w:rsidRPr="00327F56">
        <w:rPr>
          <w:b/>
          <w:sz w:val="28"/>
          <w:szCs w:val="28"/>
        </w:rPr>
        <w:t xml:space="preserve">Харківської області </w:t>
      </w:r>
      <w:r w:rsidR="00476F34" w:rsidRPr="00327F56">
        <w:rPr>
          <w:b/>
          <w:sz w:val="28"/>
          <w:szCs w:val="28"/>
        </w:rPr>
        <w:tab/>
        <w:t xml:space="preserve">                                Олександр ГУСАРОВ</w:t>
      </w:r>
    </w:p>
    <w:p w:rsidR="004C7390" w:rsidRPr="005E4C57" w:rsidRDefault="004C7390" w:rsidP="00010EBD">
      <w:pPr>
        <w:rPr>
          <w:b/>
          <w:sz w:val="26"/>
          <w:szCs w:val="26"/>
        </w:rPr>
      </w:pPr>
    </w:p>
    <w:p w:rsidR="004C7390" w:rsidRPr="00932F33" w:rsidRDefault="004C7390" w:rsidP="00010EBD">
      <w:pPr>
        <w:rPr>
          <w:b/>
          <w:sz w:val="28"/>
          <w:szCs w:val="28"/>
        </w:rPr>
      </w:pPr>
    </w:p>
    <w:p w:rsidR="004C7390" w:rsidRPr="00932F33" w:rsidRDefault="004C7390" w:rsidP="00010EBD">
      <w:pPr>
        <w:rPr>
          <w:b/>
          <w:sz w:val="28"/>
          <w:szCs w:val="28"/>
        </w:rPr>
      </w:pPr>
    </w:p>
    <w:p w:rsidR="004C7390" w:rsidRPr="00932F33" w:rsidRDefault="004C7390" w:rsidP="00010EBD">
      <w:pPr>
        <w:rPr>
          <w:b/>
          <w:sz w:val="28"/>
          <w:szCs w:val="28"/>
        </w:rPr>
      </w:pPr>
    </w:p>
    <w:p w:rsidR="00327F56" w:rsidRDefault="00327F56" w:rsidP="004C7390">
      <w:pPr>
        <w:jc w:val="right"/>
        <w:rPr>
          <w:sz w:val="28"/>
          <w:szCs w:val="28"/>
          <w:lang w:val="ru-RU"/>
        </w:rPr>
      </w:pPr>
    </w:p>
    <w:p w:rsidR="00327F56" w:rsidRDefault="00327F56" w:rsidP="004C7390">
      <w:pPr>
        <w:jc w:val="right"/>
        <w:rPr>
          <w:sz w:val="28"/>
          <w:szCs w:val="28"/>
          <w:lang w:val="ru-RU"/>
        </w:rPr>
      </w:pPr>
    </w:p>
    <w:p w:rsidR="00327F56" w:rsidRDefault="00327F56" w:rsidP="004C7390">
      <w:pPr>
        <w:jc w:val="right"/>
        <w:rPr>
          <w:sz w:val="28"/>
          <w:szCs w:val="28"/>
          <w:lang w:val="ru-RU"/>
        </w:rPr>
      </w:pPr>
    </w:p>
    <w:p w:rsidR="00327F56" w:rsidRDefault="00327F56" w:rsidP="004C7390">
      <w:pPr>
        <w:jc w:val="right"/>
        <w:rPr>
          <w:sz w:val="28"/>
          <w:szCs w:val="28"/>
          <w:lang w:val="ru-RU"/>
        </w:rPr>
      </w:pPr>
    </w:p>
    <w:p w:rsidR="00327F56" w:rsidRDefault="00327F56" w:rsidP="004C7390">
      <w:pPr>
        <w:jc w:val="right"/>
        <w:rPr>
          <w:sz w:val="28"/>
          <w:szCs w:val="28"/>
          <w:lang w:val="ru-RU"/>
        </w:rPr>
      </w:pPr>
    </w:p>
    <w:p w:rsidR="00327F56" w:rsidRDefault="00327F56" w:rsidP="004C7390">
      <w:pPr>
        <w:jc w:val="right"/>
        <w:rPr>
          <w:sz w:val="28"/>
          <w:szCs w:val="28"/>
          <w:lang w:val="ru-RU"/>
        </w:rPr>
      </w:pPr>
    </w:p>
    <w:p w:rsidR="00327F56" w:rsidRDefault="00327F56" w:rsidP="004C7390">
      <w:pPr>
        <w:jc w:val="right"/>
        <w:rPr>
          <w:sz w:val="28"/>
          <w:szCs w:val="28"/>
          <w:lang w:val="ru-RU"/>
        </w:rPr>
      </w:pPr>
    </w:p>
    <w:p w:rsidR="00327F56" w:rsidRDefault="00327F56" w:rsidP="004C7390">
      <w:pPr>
        <w:jc w:val="right"/>
        <w:rPr>
          <w:sz w:val="28"/>
          <w:szCs w:val="28"/>
          <w:lang w:val="ru-RU"/>
        </w:rPr>
      </w:pPr>
    </w:p>
    <w:p w:rsidR="00327F56" w:rsidRDefault="00327F56" w:rsidP="004C7390">
      <w:pPr>
        <w:jc w:val="right"/>
        <w:rPr>
          <w:sz w:val="28"/>
          <w:szCs w:val="28"/>
          <w:lang w:val="ru-RU"/>
        </w:rPr>
      </w:pPr>
    </w:p>
    <w:p w:rsidR="00327F56" w:rsidRDefault="00327F56" w:rsidP="004C7390">
      <w:pPr>
        <w:jc w:val="right"/>
        <w:rPr>
          <w:sz w:val="28"/>
          <w:szCs w:val="28"/>
          <w:lang w:val="ru-RU"/>
        </w:rPr>
      </w:pPr>
    </w:p>
    <w:p w:rsidR="00327F56" w:rsidRDefault="00327F56" w:rsidP="004C7390">
      <w:pPr>
        <w:jc w:val="right"/>
        <w:rPr>
          <w:sz w:val="28"/>
          <w:szCs w:val="28"/>
          <w:lang w:val="ru-RU"/>
        </w:rPr>
      </w:pPr>
    </w:p>
    <w:p w:rsidR="00327F56" w:rsidRDefault="00327F56" w:rsidP="004C7390">
      <w:pPr>
        <w:jc w:val="right"/>
        <w:rPr>
          <w:sz w:val="28"/>
          <w:szCs w:val="28"/>
          <w:lang w:val="ru-RU"/>
        </w:rPr>
      </w:pPr>
    </w:p>
    <w:p w:rsidR="00327F56" w:rsidRDefault="00327F56" w:rsidP="004C7390">
      <w:pPr>
        <w:jc w:val="right"/>
        <w:rPr>
          <w:sz w:val="28"/>
          <w:szCs w:val="28"/>
          <w:lang w:val="ru-RU"/>
        </w:rPr>
      </w:pPr>
    </w:p>
    <w:p w:rsidR="00327F56" w:rsidRDefault="00327F56" w:rsidP="004C7390">
      <w:pPr>
        <w:jc w:val="right"/>
        <w:rPr>
          <w:sz w:val="28"/>
          <w:szCs w:val="28"/>
          <w:lang w:val="ru-RU"/>
        </w:rPr>
      </w:pPr>
    </w:p>
    <w:p w:rsidR="00327F56" w:rsidRDefault="00327F56" w:rsidP="004C7390">
      <w:pPr>
        <w:jc w:val="right"/>
        <w:rPr>
          <w:sz w:val="28"/>
          <w:szCs w:val="28"/>
          <w:lang w:val="ru-RU"/>
        </w:rPr>
      </w:pPr>
    </w:p>
    <w:p w:rsidR="00327F56" w:rsidRDefault="00327F56" w:rsidP="004C7390">
      <w:pPr>
        <w:jc w:val="right"/>
        <w:rPr>
          <w:sz w:val="28"/>
          <w:szCs w:val="28"/>
          <w:lang w:val="ru-RU"/>
        </w:rPr>
      </w:pPr>
    </w:p>
    <w:p w:rsidR="00327F56" w:rsidRDefault="00327F56" w:rsidP="004C7390">
      <w:pPr>
        <w:jc w:val="right"/>
        <w:rPr>
          <w:sz w:val="28"/>
          <w:szCs w:val="28"/>
          <w:lang w:val="ru-RU"/>
        </w:rPr>
      </w:pPr>
    </w:p>
    <w:p w:rsidR="00327F56" w:rsidRDefault="00327F56" w:rsidP="004C7390">
      <w:pPr>
        <w:jc w:val="right"/>
        <w:rPr>
          <w:sz w:val="28"/>
          <w:szCs w:val="28"/>
          <w:lang w:val="ru-RU"/>
        </w:rPr>
      </w:pPr>
    </w:p>
    <w:p w:rsidR="00327F56" w:rsidRDefault="00327F56" w:rsidP="004C7390">
      <w:pPr>
        <w:jc w:val="right"/>
        <w:rPr>
          <w:sz w:val="28"/>
          <w:szCs w:val="28"/>
          <w:lang w:val="ru-RU"/>
        </w:rPr>
      </w:pPr>
    </w:p>
    <w:p w:rsidR="008565A5" w:rsidRPr="00593AD4" w:rsidRDefault="008565A5" w:rsidP="008565A5">
      <w:pPr>
        <w:ind w:left="2552" w:right="-1"/>
        <w:jc w:val="right"/>
      </w:pPr>
      <w:r w:rsidRPr="00593AD4">
        <w:t>Додаток 1</w:t>
      </w:r>
    </w:p>
    <w:p w:rsidR="008565A5" w:rsidRPr="00593AD4" w:rsidRDefault="008565A5" w:rsidP="008565A5">
      <w:pPr>
        <w:ind w:left="5041"/>
        <w:jc w:val="both"/>
      </w:pPr>
      <w:r>
        <w:t>до р</w:t>
      </w:r>
      <w:r w:rsidRPr="00593AD4">
        <w:t>озпорядження начальника Печенізької селищної військової адміністрації Чугуївського</w:t>
      </w:r>
      <w:bookmarkStart w:id="0" w:name="_GoBack"/>
      <w:bookmarkEnd w:id="0"/>
      <w:r w:rsidRPr="00593AD4">
        <w:t xml:space="preserve"> району Харківської області  </w:t>
      </w:r>
    </w:p>
    <w:p w:rsidR="008565A5" w:rsidRPr="00C2675A" w:rsidRDefault="00C2675A" w:rsidP="008565A5">
      <w:pPr>
        <w:ind w:right="-1"/>
        <w:jc w:val="right"/>
        <w:rPr>
          <w:sz w:val="26"/>
          <w:szCs w:val="26"/>
        </w:rPr>
      </w:pPr>
      <w:r w:rsidRPr="00C2675A">
        <w:rPr>
          <w:sz w:val="26"/>
          <w:szCs w:val="26"/>
        </w:rPr>
        <w:t>25.12.2023 № 658</w:t>
      </w:r>
    </w:p>
    <w:p w:rsidR="008565A5" w:rsidRDefault="008565A5" w:rsidP="008565A5">
      <w:pPr>
        <w:ind w:right="-1"/>
        <w:jc w:val="right"/>
        <w:rPr>
          <w:b/>
          <w:sz w:val="26"/>
          <w:szCs w:val="26"/>
        </w:rPr>
      </w:pPr>
    </w:p>
    <w:p w:rsidR="00614A4F" w:rsidRPr="007F1E1C" w:rsidRDefault="00614A4F" w:rsidP="008565A5">
      <w:pPr>
        <w:ind w:right="-1"/>
        <w:jc w:val="right"/>
        <w:rPr>
          <w:b/>
          <w:sz w:val="26"/>
          <w:szCs w:val="26"/>
        </w:rPr>
      </w:pPr>
    </w:p>
    <w:p w:rsidR="008565A5" w:rsidRDefault="008565A5" w:rsidP="008565A5">
      <w:pPr>
        <w:jc w:val="center"/>
        <w:rPr>
          <w:b/>
          <w:color w:val="000000"/>
          <w:sz w:val="28"/>
          <w:szCs w:val="28"/>
        </w:rPr>
      </w:pPr>
      <w:r w:rsidRPr="005E76DB">
        <w:rPr>
          <w:b/>
          <w:color w:val="000000"/>
          <w:sz w:val="28"/>
          <w:szCs w:val="28"/>
        </w:rPr>
        <w:t>СТРУКТУРА ТА ЗАГАЛЬНА ЧИСЕЛЬНІСТЬ</w:t>
      </w:r>
      <w:r>
        <w:rPr>
          <w:b/>
          <w:color w:val="000000"/>
          <w:sz w:val="28"/>
          <w:szCs w:val="28"/>
        </w:rPr>
        <w:t xml:space="preserve"> </w:t>
      </w:r>
      <w:r w:rsidRPr="005E76DB">
        <w:rPr>
          <w:b/>
          <w:color w:val="000000"/>
          <w:sz w:val="28"/>
          <w:szCs w:val="28"/>
        </w:rPr>
        <w:t>АПАРАТУ ТА</w:t>
      </w:r>
    </w:p>
    <w:p w:rsidR="008565A5" w:rsidRDefault="008565A5" w:rsidP="008565A5">
      <w:pPr>
        <w:jc w:val="center"/>
        <w:rPr>
          <w:b/>
          <w:color w:val="000000"/>
          <w:sz w:val="28"/>
          <w:szCs w:val="28"/>
        </w:rPr>
      </w:pPr>
      <w:r w:rsidRPr="005E76DB">
        <w:rPr>
          <w:b/>
          <w:color w:val="000000"/>
          <w:sz w:val="28"/>
          <w:szCs w:val="28"/>
        </w:rPr>
        <w:t xml:space="preserve">ВИКОНАВЧИХ ОРГАНІВ </w:t>
      </w:r>
      <w:r>
        <w:rPr>
          <w:b/>
          <w:color w:val="000000"/>
          <w:sz w:val="28"/>
          <w:szCs w:val="28"/>
        </w:rPr>
        <w:t xml:space="preserve">ПЕЧЕНІЗЬКОЇ </w:t>
      </w:r>
      <w:r w:rsidRPr="005E76DB">
        <w:rPr>
          <w:b/>
          <w:color w:val="000000"/>
          <w:sz w:val="28"/>
          <w:szCs w:val="28"/>
        </w:rPr>
        <w:t>СЕЛИЩНОЇ РАДИ</w:t>
      </w:r>
    </w:p>
    <w:p w:rsidR="008565A5" w:rsidRPr="0071494E" w:rsidRDefault="008565A5" w:rsidP="008565A5">
      <w:pPr>
        <w:jc w:val="center"/>
        <w:rPr>
          <w:b/>
          <w:color w:val="000000"/>
          <w:sz w:val="28"/>
          <w:szCs w:val="28"/>
        </w:rPr>
      </w:pPr>
    </w:p>
    <w:tbl>
      <w:tblPr>
        <w:tblW w:w="101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270"/>
        <w:gridCol w:w="1980"/>
        <w:gridCol w:w="1575"/>
        <w:gridCol w:w="141"/>
        <w:gridCol w:w="84"/>
        <w:gridCol w:w="1362"/>
      </w:tblGrid>
      <w:tr w:rsidR="008565A5" w:rsidRPr="00566606" w:rsidTr="008565A5">
        <w:tc>
          <w:tcPr>
            <w:tcW w:w="720" w:type="dxa"/>
            <w:vMerge w:val="restart"/>
            <w:shd w:val="clear" w:color="auto" w:fill="auto"/>
            <w:vAlign w:val="center"/>
          </w:tcPr>
          <w:p w:rsidR="008565A5" w:rsidRPr="00566606" w:rsidRDefault="008565A5" w:rsidP="00AA1229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№</w:t>
            </w:r>
            <w:r w:rsidRPr="00566606">
              <w:rPr>
                <w:b/>
                <w:color w:val="000000"/>
              </w:rPr>
              <w:t xml:space="preserve"> </w:t>
            </w:r>
            <w:r w:rsidRPr="00566606">
              <w:rPr>
                <w:b/>
                <w:color w:val="000000"/>
              </w:rPr>
              <w:br/>
              <w:t>з/п </w:t>
            </w:r>
          </w:p>
        </w:tc>
        <w:tc>
          <w:tcPr>
            <w:tcW w:w="4270" w:type="dxa"/>
            <w:vMerge w:val="restart"/>
            <w:shd w:val="clear" w:color="auto" w:fill="auto"/>
            <w:vAlign w:val="center"/>
          </w:tcPr>
          <w:p w:rsidR="008565A5" w:rsidRPr="00566606" w:rsidRDefault="008565A5" w:rsidP="00AA1229">
            <w:pPr>
              <w:jc w:val="center"/>
              <w:rPr>
                <w:b/>
              </w:rPr>
            </w:pPr>
            <w:r w:rsidRPr="00566606">
              <w:rPr>
                <w:b/>
                <w:color w:val="000000"/>
              </w:rPr>
              <w:t>Посада або структурний підрозділ 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565A5" w:rsidRPr="00566606" w:rsidRDefault="008565A5" w:rsidP="00AA1229">
            <w:pPr>
              <w:jc w:val="center"/>
              <w:rPr>
                <w:b/>
              </w:rPr>
            </w:pPr>
            <w:r w:rsidRPr="00566606">
              <w:rPr>
                <w:b/>
                <w:color w:val="000000"/>
              </w:rPr>
              <w:t>Кількість штатних одиниць </w:t>
            </w:r>
          </w:p>
        </w:tc>
        <w:tc>
          <w:tcPr>
            <w:tcW w:w="3162" w:type="dxa"/>
            <w:gridSpan w:val="4"/>
            <w:shd w:val="clear" w:color="auto" w:fill="auto"/>
            <w:vAlign w:val="center"/>
          </w:tcPr>
          <w:p w:rsidR="008565A5" w:rsidRPr="00566606" w:rsidRDefault="008565A5" w:rsidP="00AA1229">
            <w:pPr>
              <w:jc w:val="center"/>
              <w:rPr>
                <w:b/>
              </w:rPr>
            </w:pPr>
            <w:r w:rsidRPr="00566606">
              <w:rPr>
                <w:b/>
                <w:color w:val="000000"/>
              </w:rPr>
              <w:t>В тому числі :  </w:t>
            </w:r>
          </w:p>
        </w:tc>
      </w:tr>
      <w:tr w:rsidR="008565A5" w:rsidRPr="00566606" w:rsidTr="008565A5">
        <w:tc>
          <w:tcPr>
            <w:tcW w:w="720" w:type="dxa"/>
            <w:vMerge/>
            <w:shd w:val="clear" w:color="auto" w:fill="auto"/>
            <w:vAlign w:val="center"/>
          </w:tcPr>
          <w:p w:rsidR="008565A5" w:rsidRPr="00566606" w:rsidRDefault="008565A5" w:rsidP="00AA1229">
            <w:pPr>
              <w:jc w:val="center"/>
              <w:rPr>
                <w:b/>
              </w:rPr>
            </w:pPr>
          </w:p>
        </w:tc>
        <w:tc>
          <w:tcPr>
            <w:tcW w:w="4270" w:type="dxa"/>
            <w:vMerge/>
            <w:shd w:val="clear" w:color="auto" w:fill="auto"/>
            <w:vAlign w:val="center"/>
          </w:tcPr>
          <w:p w:rsidR="008565A5" w:rsidRPr="00566606" w:rsidRDefault="008565A5" w:rsidP="00AA1229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565A5" w:rsidRPr="00566606" w:rsidRDefault="008565A5" w:rsidP="00AA1229">
            <w:pPr>
              <w:jc w:val="center"/>
              <w:rPr>
                <w:b/>
              </w:rPr>
            </w:pP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8565A5" w:rsidRPr="00566606" w:rsidRDefault="008565A5" w:rsidP="00AA1229">
            <w:pPr>
              <w:jc w:val="center"/>
              <w:rPr>
                <w:b/>
              </w:rPr>
            </w:pPr>
            <w:r w:rsidRPr="00566606">
              <w:rPr>
                <w:b/>
              </w:rPr>
              <w:t>Посадових осіб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8565A5" w:rsidRPr="00566606" w:rsidRDefault="008565A5" w:rsidP="00AA1229">
            <w:pPr>
              <w:jc w:val="center"/>
              <w:rPr>
                <w:b/>
              </w:rPr>
            </w:pPr>
            <w:r w:rsidRPr="00566606">
              <w:rPr>
                <w:b/>
              </w:rPr>
              <w:t>Службових осіб</w:t>
            </w:r>
          </w:p>
        </w:tc>
      </w:tr>
      <w:tr w:rsidR="008565A5" w:rsidRPr="00566606" w:rsidTr="008565A5">
        <w:tc>
          <w:tcPr>
            <w:tcW w:w="720" w:type="dxa"/>
            <w:tcBorders>
              <w:right w:val="nil"/>
            </w:tcBorders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2" w:type="dxa"/>
            <w:gridSpan w:val="6"/>
            <w:tcBorders>
              <w:left w:val="nil"/>
            </w:tcBorders>
            <w:shd w:val="clear" w:color="auto" w:fill="auto"/>
          </w:tcPr>
          <w:p w:rsidR="008565A5" w:rsidRDefault="008565A5" w:rsidP="00AA1229">
            <w:pPr>
              <w:jc w:val="center"/>
              <w:rPr>
                <w:b/>
                <w:sz w:val="28"/>
                <w:szCs w:val="28"/>
              </w:rPr>
            </w:pPr>
          </w:p>
          <w:p w:rsidR="008565A5" w:rsidRDefault="008565A5" w:rsidP="00AA1229">
            <w:pPr>
              <w:jc w:val="center"/>
              <w:rPr>
                <w:b/>
                <w:sz w:val="28"/>
                <w:szCs w:val="28"/>
              </w:rPr>
            </w:pPr>
            <w:r w:rsidRPr="00566606">
              <w:rPr>
                <w:b/>
                <w:sz w:val="28"/>
                <w:szCs w:val="28"/>
              </w:rPr>
              <w:t>І. АПАРАТ ПЕЧЕНІЗЬКОЇ СЕЛИЩНОЇ РАДИ</w:t>
            </w:r>
          </w:p>
          <w:p w:rsidR="008565A5" w:rsidRPr="00CD0790" w:rsidRDefault="008565A5" w:rsidP="00AA122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65A5" w:rsidRPr="00566606" w:rsidTr="008565A5"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1.</w:t>
            </w:r>
          </w:p>
        </w:tc>
        <w:tc>
          <w:tcPr>
            <w:tcW w:w="4270" w:type="dxa"/>
            <w:shd w:val="clear" w:color="auto" w:fill="auto"/>
          </w:tcPr>
          <w:p w:rsidR="008565A5" w:rsidRPr="00566606" w:rsidRDefault="008565A5" w:rsidP="00AA1229">
            <w:pPr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 xml:space="preserve">Селищний голова </w:t>
            </w:r>
          </w:p>
        </w:tc>
        <w:tc>
          <w:tcPr>
            <w:tcW w:w="198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362" w:type="dxa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sz w:val="28"/>
                <w:szCs w:val="28"/>
              </w:rPr>
              <w:t>-</w:t>
            </w:r>
          </w:p>
        </w:tc>
      </w:tr>
      <w:tr w:rsidR="008565A5" w:rsidRPr="00566606" w:rsidTr="008565A5">
        <w:trPr>
          <w:trHeight w:val="175"/>
        </w:trPr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2.</w:t>
            </w:r>
          </w:p>
        </w:tc>
        <w:tc>
          <w:tcPr>
            <w:tcW w:w="4270" w:type="dxa"/>
            <w:shd w:val="clear" w:color="auto" w:fill="auto"/>
          </w:tcPr>
          <w:p w:rsidR="008565A5" w:rsidRPr="00566606" w:rsidRDefault="008565A5" w:rsidP="00AA1229">
            <w:pPr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 xml:space="preserve">Секретар селищної ради </w:t>
            </w:r>
          </w:p>
        </w:tc>
        <w:tc>
          <w:tcPr>
            <w:tcW w:w="198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362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-</w:t>
            </w:r>
          </w:p>
        </w:tc>
      </w:tr>
      <w:tr w:rsidR="008565A5" w:rsidRPr="00566606" w:rsidTr="008565A5">
        <w:trPr>
          <w:trHeight w:val="175"/>
        </w:trPr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3.</w:t>
            </w:r>
          </w:p>
        </w:tc>
        <w:tc>
          <w:tcPr>
            <w:tcW w:w="4270" w:type="dxa"/>
            <w:shd w:val="clear" w:color="auto" w:fill="auto"/>
          </w:tcPr>
          <w:p w:rsidR="008565A5" w:rsidRPr="00566606" w:rsidRDefault="008565A5" w:rsidP="00AA1229">
            <w:pPr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Перший заступник голови</w:t>
            </w:r>
          </w:p>
        </w:tc>
        <w:tc>
          <w:tcPr>
            <w:tcW w:w="198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362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-</w:t>
            </w:r>
          </w:p>
        </w:tc>
      </w:tr>
      <w:tr w:rsidR="008565A5" w:rsidRPr="00566606" w:rsidTr="008565A5">
        <w:trPr>
          <w:trHeight w:val="175"/>
        </w:trPr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4.</w:t>
            </w:r>
          </w:p>
        </w:tc>
        <w:tc>
          <w:tcPr>
            <w:tcW w:w="4270" w:type="dxa"/>
            <w:shd w:val="clear" w:color="auto" w:fill="auto"/>
          </w:tcPr>
          <w:p w:rsidR="008565A5" w:rsidRPr="00566606" w:rsidRDefault="008565A5" w:rsidP="00AA1229">
            <w:pPr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Заступник голови з питань діяльності виконавчих органів ради</w:t>
            </w:r>
          </w:p>
        </w:tc>
        <w:tc>
          <w:tcPr>
            <w:tcW w:w="198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362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-</w:t>
            </w:r>
          </w:p>
        </w:tc>
      </w:tr>
      <w:tr w:rsidR="008565A5" w:rsidRPr="00566606" w:rsidTr="008565A5">
        <w:trPr>
          <w:trHeight w:val="175"/>
        </w:trPr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5.</w:t>
            </w:r>
          </w:p>
        </w:tc>
        <w:tc>
          <w:tcPr>
            <w:tcW w:w="4270" w:type="dxa"/>
            <w:shd w:val="clear" w:color="auto" w:fill="auto"/>
          </w:tcPr>
          <w:p w:rsidR="008565A5" w:rsidRPr="00566606" w:rsidRDefault="008565A5" w:rsidP="00AA1229">
            <w:pPr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 xml:space="preserve">Керуючий справами </w:t>
            </w:r>
            <w:r>
              <w:rPr>
                <w:sz w:val="28"/>
                <w:szCs w:val="28"/>
              </w:rPr>
              <w:t xml:space="preserve">(секретар) </w:t>
            </w:r>
            <w:r w:rsidRPr="00566606">
              <w:rPr>
                <w:sz w:val="28"/>
                <w:szCs w:val="28"/>
              </w:rPr>
              <w:t>виконавчого комітету</w:t>
            </w:r>
          </w:p>
        </w:tc>
        <w:tc>
          <w:tcPr>
            <w:tcW w:w="198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362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-</w:t>
            </w:r>
          </w:p>
        </w:tc>
      </w:tr>
      <w:tr w:rsidR="008565A5" w:rsidRPr="00566606" w:rsidTr="008565A5">
        <w:trPr>
          <w:trHeight w:val="175"/>
        </w:trPr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270" w:type="dxa"/>
            <w:shd w:val="clear" w:color="auto" w:fill="auto"/>
          </w:tcPr>
          <w:p w:rsidR="008565A5" w:rsidRPr="00566606" w:rsidRDefault="008565A5" w:rsidP="00AA1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  <w:tc>
          <w:tcPr>
            <w:tcW w:w="198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2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565A5" w:rsidRPr="00566606" w:rsidTr="008565A5">
        <w:trPr>
          <w:trHeight w:val="175"/>
        </w:trPr>
        <w:tc>
          <w:tcPr>
            <w:tcW w:w="720" w:type="dxa"/>
            <w:shd w:val="clear" w:color="auto" w:fill="auto"/>
          </w:tcPr>
          <w:p w:rsidR="008565A5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270" w:type="dxa"/>
            <w:shd w:val="clear" w:color="auto" w:fill="auto"/>
          </w:tcPr>
          <w:p w:rsidR="008565A5" w:rsidRDefault="008565A5" w:rsidP="00AA1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спеціаліст </w:t>
            </w:r>
            <w:r w:rsidR="00614A4F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з безпеки в освітньому середовищі</w:t>
            </w:r>
          </w:p>
        </w:tc>
        <w:tc>
          <w:tcPr>
            <w:tcW w:w="1980" w:type="dxa"/>
            <w:shd w:val="clear" w:color="auto" w:fill="auto"/>
          </w:tcPr>
          <w:p w:rsidR="008565A5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565A5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2" w:type="dxa"/>
            <w:shd w:val="clear" w:color="auto" w:fill="auto"/>
          </w:tcPr>
          <w:p w:rsidR="008565A5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565A5" w:rsidRPr="00566606" w:rsidTr="008565A5">
        <w:trPr>
          <w:trHeight w:val="175"/>
        </w:trPr>
        <w:tc>
          <w:tcPr>
            <w:tcW w:w="720" w:type="dxa"/>
            <w:shd w:val="clear" w:color="auto" w:fill="auto"/>
          </w:tcPr>
          <w:p w:rsidR="008565A5" w:rsidRDefault="008565A5" w:rsidP="00AA1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70" w:type="dxa"/>
            <w:shd w:val="clear" w:color="auto" w:fill="auto"/>
          </w:tcPr>
          <w:p w:rsidR="008565A5" w:rsidRDefault="008565A5" w:rsidP="00AA1229">
            <w:pPr>
              <w:rPr>
                <w:sz w:val="28"/>
                <w:szCs w:val="28"/>
              </w:rPr>
            </w:pPr>
            <w:r w:rsidRPr="00CD0790">
              <w:rPr>
                <w:b/>
                <w:sz w:val="28"/>
                <w:szCs w:val="28"/>
              </w:rPr>
              <w:t>Всього по апарату селищної ради</w:t>
            </w:r>
          </w:p>
        </w:tc>
        <w:tc>
          <w:tcPr>
            <w:tcW w:w="1980" w:type="dxa"/>
            <w:shd w:val="clear" w:color="auto" w:fill="auto"/>
          </w:tcPr>
          <w:p w:rsidR="008565A5" w:rsidRPr="0033273F" w:rsidRDefault="008565A5" w:rsidP="00AA12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565A5" w:rsidRPr="0033273F" w:rsidRDefault="008565A5" w:rsidP="00AA12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62" w:type="dxa"/>
            <w:shd w:val="clear" w:color="auto" w:fill="auto"/>
          </w:tcPr>
          <w:p w:rsidR="008565A5" w:rsidRPr="0033273F" w:rsidRDefault="008565A5" w:rsidP="00AA1229">
            <w:pPr>
              <w:jc w:val="center"/>
              <w:rPr>
                <w:b/>
                <w:sz w:val="28"/>
                <w:szCs w:val="28"/>
              </w:rPr>
            </w:pPr>
            <w:r w:rsidRPr="0033273F">
              <w:rPr>
                <w:b/>
                <w:sz w:val="28"/>
                <w:szCs w:val="28"/>
              </w:rPr>
              <w:t>-</w:t>
            </w:r>
          </w:p>
        </w:tc>
      </w:tr>
      <w:tr w:rsidR="008565A5" w:rsidRPr="00566606" w:rsidTr="008565A5">
        <w:trPr>
          <w:trHeight w:val="175"/>
        </w:trPr>
        <w:tc>
          <w:tcPr>
            <w:tcW w:w="10132" w:type="dxa"/>
            <w:gridSpan w:val="7"/>
            <w:shd w:val="clear" w:color="auto" w:fill="auto"/>
          </w:tcPr>
          <w:p w:rsidR="008565A5" w:rsidRDefault="008565A5" w:rsidP="00AA1229">
            <w:pPr>
              <w:jc w:val="center"/>
              <w:rPr>
                <w:b/>
                <w:sz w:val="28"/>
                <w:szCs w:val="28"/>
              </w:rPr>
            </w:pPr>
          </w:p>
          <w:p w:rsidR="008565A5" w:rsidRDefault="008565A5" w:rsidP="00AA1229">
            <w:pPr>
              <w:jc w:val="center"/>
              <w:rPr>
                <w:b/>
                <w:sz w:val="28"/>
                <w:szCs w:val="28"/>
              </w:rPr>
            </w:pPr>
            <w:r w:rsidRPr="004340C4">
              <w:rPr>
                <w:b/>
                <w:sz w:val="28"/>
                <w:szCs w:val="28"/>
              </w:rPr>
              <w:t xml:space="preserve">ІІ. ВИКОНАВЧІ ОРГАНИ </w:t>
            </w:r>
            <w:r>
              <w:rPr>
                <w:b/>
                <w:sz w:val="28"/>
                <w:szCs w:val="28"/>
              </w:rPr>
              <w:t>ПЕЧЕНІЗЬКОЇ</w:t>
            </w:r>
            <w:r w:rsidRPr="004340C4">
              <w:rPr>
                <w:b/>
                <w:sz w:val="28"/>
                <w:szCs w:val="28"/>
              </w:rPr>
              <w:t xml:space="preserve"> СЕЛИЩНОЇ РАДИ</w:t>
            </w:r>
          </w:p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</w:p>
        </w:tc>
      </w:tr>
      <w:tr w:rsidR="008565A5" w:rsidRPr="00566606" w:rsidTr="008565A5">
        <w:trPr>
          <w:trHeight w:val="175"/>
        </w:trPr>
        <w:tc>
          <w:tcPr>
            <w:tcW w:w="10132" w:type="dxa"/>
            <w:gridSpan w:val="7"/>
            <w:shd w:val="clear" w:color="auto" w:fill="auto"/>
          </w:tcPr>
          <w:p w:rsidR="008565A5" w:rsidRDefault="008565A5" w:rsidP="00AA122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66606">
              <w:rPr>
                <w:b/>
                <w:sz w:val="28"/>
                <w:szCs w:val="28"/>
              </w:rPr>
              <w:t>Старостинські</w:t>
            </w:r>
            <w:proofErr w:type="spellEnd"/>
            <w:r w:rsidRPr="00566606">
              <w:rPr>
                <w:b/>
                <w:sz w:val="28"/>
                <w:szCs w:val="28"/>
              </w:rPr>
              <w:t xml:space="preserve"> округи </w:t>
            </w:r>
          </w:p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</w:p>
        </w:tc>
      </w:tr>
      <w:tr w:rsidR="008565A5" w:rsidRPr="00566606" w:rsidTr="008565A5">
        <w:trPr>
          <w:trHeight w:val="175"/>
        </w:trPr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70" w:type="dxa"/>
            <w:shd w:val="clear" w:color="auto" w:fill="auto"/>
          </w:tcPr>
          <w:p w:rsidR="008565A5" w:rsidRPr="00566606" w:rsidRDefault="008565A5" w:rsidP="00AA1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  <w:tc>
          <w:tcPr>
            <w:tcW w:w="198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62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565A5" w:rsidRPr="00566606" w:rsidTr="008565A5">
        <w:trPr>
          <w:trHeight w:val="175"/>
        </w:trPr>
        <w:tc>
          <w:tcPr>
            <w:tcW w:w="10132" w:type="dxa"/>
            <w:gridSpan w:val="7"/>
            <w:shd w:val="clear" w:color="auto" w:fill="auto"/>
          </w:tcPr>
          <w:p w:rsidR="008565A5" w:rsidRDefault="008565A5" w:rsidP="00AA1229">
            <w:pPr>
              <w:jc w:val="center"/>
              <w:rPr>
                <w:b/>
                <w:sz w:val="28"/>
                <w:szCs w:val="28"/>
              </w:rPr>
            </w:pPr>
          </w:p>
          <w:p w:rsidR="008565A5" w:rsidRDefault="008565A5" w:rsidP="00AA1229">
            <w:pPr>
              <w:jc w:val="center"/>
              <w:rPr>
                <w:b/>
                <w:sz w:val="28"/>
                <w:szCs w:val="28"/>
              </w:rPr>
            </w:pPr>
            <w:r w:rsidRPr="00566606">
              <w:rPr>
                <w:b/>
                <w:sz w:val="28"/>
                <w:szCs w:val="28"/>
              </w:rPr>
              <w:t>Відділ юридичного та кадрового забезпечення</w:t>
            </w:r>
          </w:p>
          <w:p w:rsidR="008565A5" w:rsidRPr="00566606" w:rsidRDefault="008565A5" w:rsidP="00AA122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65A5" w:rsidRPr="00566606" w:rsidTr="008565A5">
        <w:trPr>
          <w:trHeight w:val="175"/>
        </w:trPr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1.</w:t>
            </w:r>
          </w:p>
        </w:tc>
        <w:tc>
          <w:tcPr>
            <w:tcW w:w="4270" w:type="dxa"/>
            <w:shd w:val="clear" w:color="auto" w:fill="auto"/>
          </w:tcPr>
          <w:p w:rsidR="008565A5" w:rsidRPr="00566606" w:rsidRDefault="008565A5" w:rsidP="00AA1229">
            <w:pPr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Начальник відділу</w:t>
            </w:r>
          </w:p>
        </w:tc>
        <w:tc>
          <w:tcPr>
            <w:tcW w:w="198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362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-</w:t>
            </w:r>
          </w:p>
        </w:tc>
      </w:tr>
      <w:tr w:rsidR="008565A5" w:rsidRPr="00566606" w:rsidTr="008565A5">
        <w:trPr>
          <w:trHeight w:val="175"/>
        </w:trPr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2.</w:t>
            </w:r>
          </w:p>
        </w:tc>
        <w:tc>
          <w:tcPr>
            <w:tcW w:w="4270" w:type="dxa"/>
            <w:shd w:val="clear" w:color="auto" w:fill="auto"/>
          </w:tcPr>
          <w:p w:rsidR="008565A5" w:rsidRPr="00566606" w:rsidRDefault="008565A5" w:rsidP="00AA1229">
            <w:pPr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98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2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-</w:t>
            </w:r>
          </w:p>
        </w:tc>
      </w:tr>
      <w:tr w:rsidR="008565A5" w:rsidRPr="00566606" w:rsidTr="008565A5">
        <w:trPr>
          <w:trHeight w:val="175"/>
        </w:trPr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70" w:type="dxa"/>
            <w:shd w:val="clear" w:color="auto" w:fill="auto"/>
          </w:tcPr>
          <w:p w:rsidR="008565A5" w:rsidRPr="00566606" w:rsidRDefault="008565A5" w:rsidP="00AA1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Державний реєстратор</w:t>
            </w:r>
          </w:p>
        </w:tc>
        <w:tc>
          <w:tcPr>
            <w:tcW w:w="198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2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565A5" w:rsidRPr="00566606" w:rsidTr="008565A5">
        <w:trPr>
          <w:trHeight w:val="175"/>
        </w:trPr>
        <w:tc>
          <w:tcPr>
            <w:tcW w:w="720" w:type="dxa"/>
            <w:shd w:val="clear" w:color="auto" w:fill="auto"/>
          </w:tcPr>
          <w:p w:rsidR="008565A5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70" w:type="dxa"/>
            <w:shd w:val="clear" w:color="auto" w:fill="auto"/>
          </w:tcPr>
          <w:p w:rsidR="008565A5" w:rsidRPr="00566606" w:rsidRDefault="008565A5" w:rsidP="00AA1229">
            <w:pPr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 xml:space="preserve">Спеціаліст </w:t>
            </w:r>
            <w:r>
              <w:rPr>
                <w:sz w:val="28"/>
                <w:szCs w:val="28"/>
              </w:rPr>
              <w:t>ІІ категорії</w:t>
            </w:r>
          </w:p>
        </w:tc>
        <w:tc>
          <w:tcPr>
            <w:tcW w:w="198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362" w:type="dxa"/>
            <w:shd w:val="clear" w:color="auto" w:fill="auto"/>
          </w:tcPr>
          <w:p w:rsidR="008565A5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-</w:t>
            </w:r>
          </w:p>
          <w:p w:rsidR="008565A5" w:rsidRDefault="008565A5" w:rsidP="00AA1229">
            <w:pPr>
              <w:jc w:val="center"/>
              <w:rPr>
                <w:sz w:val="28"/>
                <w:szCs w:val="28"/>
              </w:rPr>
            </w:pPr>
          </w:p>
          <w:p w:rsidR="00D02422" w:rsidRPr="00566606" w:rsidRDefault="00D02422" w:rsidP="00D02422">
            <w:pPr>
              <w:rPr>
                <w:sz w:val="28"/>
                <w:szCs w:val="28"/>
              </w:rPr>
            </w:pPr>
          </w:p>
        </w:tc>
      </w:tr>
      <w:tr w:rsidR="008565A5" w:rsidRPr="00566606" w:rsidTr="008565A5">
        <w:trPr>
          <w:trHeight w:val="175"/>
        </w:trPr>
        <w:tc>
          <w:tcPr>
            <w:tcW w:w="10132" w:type="dxa"/>
            <w:gridSpan w:val="7"/>
            <w:shd w:val="clear" w:color="auto" w:fill="auto"/>
          </w:tcPr>
          <w:p w:rsidR="008565A5" w:rsidRDefault="008565A5" w:rsidP="00AA1229">
            <w:pPr>
              <w:jc w:val="center"/>
              <w:rPr>
                <w:b/>
                <w:sz w:val="28"/>
                <w:szCs w:val="28"/>
              </w:rPr>
            </w:pPr>
          </w:p>
          <w:p w:rsidR="008565A5" w:rsidRDefault="008565A5" w:rsidP="00AA1229">
            <w:pPr>
              <w:jc w:val="center"/>
              <w:rPr>
                <w:b/>
                <w:sz w:val="28"/>
                <w:szCs w:val="28"/>
              </w:rPr>
            </w:pPr>
            <w:r w:rsidRPr="00566606">
              <w:rPr>
                <w:b/>
                <w:sz w:val="28"/>
                <w:szCs w:val="28"/>
              </w:rPr>
              <w:t>Відділ економічного розвитку, інвестицій, торгівлі</w:t>
            </w:r>
            <w:r>
              <w:rPr>
                <w:b/>
                <w:sz w:val="28"/>
                <w:szCs w:val="28"/>
              </w:rPr>
              <w:t>,</w:t>
            </w:r>
            <w:r w:rsidRPr="00566606">
              <w:rPr>
                <w:b/>
                <w:sz w:val="28"/>
                <w:szCs w:val="28"/>
              </w:rPr>
              <w:t xml:space="preserve"> комунальної власності</w:t>
            </w:r>
            <w:r>
              <w:rPr>
                <w:b/>
                <w:sz w:val="28"/>
                <w:szCs w:val="28"/>
              </w:rPr>
              <w:t xml:space="preserve"> та агропромислового розвитку</w:t>
            </w:r>
          </w:p>
          <w:p w:rsidR="008565A5" w:rsidRPr="00566606" w:rsidRDefault="008565A5" w:rsidP="00AA122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65A5" w:rsidRPr="00566606" w:rsidTr="008565A5">
        <w:trPr>
          <w:trHeight w:val="175"/>
        </w:trPr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1.</w:t>
            </w:r>
          </w:p>
        </w:tc>
        <w:tc>
          <w:tcPr>
            <w:tcW w:w="4270" w:type="dxa"/>
            <w:shd w:val="clear" w:color="auto" w:fill="auto"/>
          </w:tcPr>
          <w:p w:rsidR="008565A5" w:rsidRPr="00566606" w:rsidRDefault="008565A5" w:rsidP="00AA1229">
            <w:pPr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Начальник відділу</w:t>
            </w:r>
          </w:p>
        </w:tc>
        <w:tc>
          <w:tcPr>
            <w:tcW w:w="198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362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-</w:t>
            </w:r>
          </w:p>
        </w:tc>
      </w:tr>
      <w:tr w:rsidR="008565A5" w:rsidRPr="00566606" w:rsidTr="008565A5">
        <w:trPr>
          <w:trHeight w:val="175"/>
        </w:trPr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2.</w:t>
            </w:r>
          </w:p>
        </w:tc>
        <w:tc>
          <w:tcPr>
            <w:tcW w:w="4270" w:type="dxa"/>
            <w:shd w:val="clear" w:color="auto" w:fill="auto"/>
          </w:tcPr>
          <w:p w:rsidR="008565A5" w:rsidRPr="00566606" w:rsidRDefault="008565A5" w:rsidP="00AA1229">
            <w:pPr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98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362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-</w:t>
            </w:r>
          </w:p>
        </w:tc>
      </w:tr>
      <w:tr w:rsidR="008565A5" w:rsidRPr="00566606" w:rsidTr="008565A5">
        <w:trPr>
          <w:trHeight w:val="175"/>
        </w:trPr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3.</w:t>
            </w:r>
          </w:p>
        </w:tc>
        <w:tc>
          <w:tcPr>
            <w:tcW w:w="4270" w:type="dxa"/>
            <w:shd w:val="clear" w:color="auto" w:fill="auto"/>
          </w:tcPr>
          <w:p w:rsidR="008565A5" w:rsidRPr="00566606" w:rsidRDefault="008565A5" w:rsidP="00AA1229">
            <w:pPr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Спеціаліст І категорії</w:t>
            </w:r>
          </w:p>
        </w:tc>
        <w:tc>
          <w:tcPr>
            <w:tcW w:w="198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565A5" w:rsidRPr="00566606" w:rsidRDefault="008565A5" w:rsidP="00856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2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-</w:t>
            </w:r>
          </w:p>
        </w:tc>
      </w:tr>
      <w:tr w:rsidR="008565A5" w:rsidRPr="00566606" w:rsidTr="008565A5">
        <w:trPr>
          <w:trHeight w:val="374"/>
        </w:trPr>
        <w:tc>
          <w:tcPr>
            <w:tcW w:w="10132" w:type="dxa"/>
            <w:gridSpan w:val="7"/>
            <w:shd w:val="clear" w:color="auto" w:fill="auto"/>
          </w:tcPr>
          <w:p w:rsidR="008565A5" w:rsidRDefault="008565A5" w:rsidP="00AA1229">
            <w:pPr>
              <w:jc w:val="center"/>
              <w:rPr>
                <w:b/>
                <w:sz w:val="28"/>
                <w:szCs w:val="28"/>
              </w:rPr>
            </w:pPr>
          </w:p>
          <w:p w:rsidR="008565A5" w:rsidRDefault="008565A5" w:rsidP="00AA1229">
            <w:pPr>
              <w:jc w:val="center"/>
              <w:rPr>
                <w:b/>
                <w:sz w:val="28"/>
                <w:szCs w:val="28"/>
              </w:rPr>
            </w:pPr>
            <w:r w:rsidRPr="00566606">
              <w:rPr>
                <w:b/>
                <w:sz w:val="28"/>
                <w:szCs w:val="28"/>
              </w:rPr>
              <w:t>Відділ бухгалтерського обліку та звітності</w:t>
            </w:r>
          </w:p>
          <w:p w:rsidR="008565A5" w:rsidRPr="00566606" w:rsidRDefault="008565A5" w:rsidP="00AA122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65A5" w:rsidRPr="00566606" w:rsidTr="008565A5">
        <w:trPr>
          <w:trHeight w:val="175"/>
        </w:trPr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1.</w:t>
            </w:r>
          </w:p>
        </w:tc>
        <w:tc>
          <w:tcPr>
            <w:tcW w:w="4270" w:type="dxa"/>
            <w:shd w:val="clear" w:color="auto" w:fill="auto"/>
          </w:tcPr>
          <w:p w:rsidR="008565A5" w:rsidRPr="00566606" w:rsidRDefault="008565A5" w:rsidP="00AA1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– головний бухгалтер</w:t>
            </w:r>
          </w:p>
        </w:tc>
        <w:tc>
          <w:tcPr>
            <w:tcW w:w="198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362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-</w:t>
            </w:r>
          </w:p>
        </w:tc>
      </w:tr>
      <w:tr w:rsidR="008565A5" w:rsidRPr="00566606" w:rsidTr="008565A5">
        <w:trPr>
          <w:trHeight w:val="175"/>
        </w:trPr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70" w:type="dxa"/>
            <w:shd w:val="clear" w:color="auto" w:fill="auto"/>
          </w:tcPr>
          <w:p w:rsidR="008565A5" w:rsidRDefault="008565A5" w:rsidP="00AA1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98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2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</w:p>
        </w:tc>
      </w:tr>
      <w:tr w:rsidR="008565A5" w:rsidRPr="00566606" w:rsidTr="008565A5">
        <w:trPr>
          <w:trHeight w:val="175"/>
        </w:trPr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66606">
              <w:rPr>
                <w:sz w:val="28"/>
                <w:szCs w:val="28"/>
              </w:rPr>
              <w:t>.</w:t>
            </w:r>
          </w:p>
        </w:tc>
        <w:tc>
          <w:tcPr>
            <w:tcW w:w="4270" w:type="dxa"/>
            <w:shd w:val="clear" w:color="auto" w:fill="auto"/>
          </w:tcPr>
          <w:p w:rsidR="008565A5" w:rsidRPr="00566606" w:rsidRDefault="008565A5" w:rsidP="00AA1229">
            <w:pPr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Спеціаліст І категорії</w:t>
            </w:r>
          </w:p>
        </w:tc>
        <w:tc>
          <w:tcPr>
            <w:tcW w:w="198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2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-</w:t>
            </w:r>
          </w:p>
        </w:tc>
      </w:tr>
      <w:tr w:rsidR="008565A5" w:rsidRPr="00566606" w:rsidTr="008565A5">
        <w:trPr>
          <w:trHeight w:val="175"/>
        </w:trPr>
        <w:tc>
          <w:tcPr>
            <w:tcW w:w="10132" w:type="dxa"/>
            <w:gridSpan w:val="7"/>
            <w:shd w:val="clear" w:color="auto" w:fill="auto"/>
          </w:tcPr>
          <w:p w:rsidR="008565A5" w:rsidRDefault="008565A5" w:rsidP="00AA1229">
            <w:pPr>
              <w:jc w:val="center"/>
              <w:rPr>
                <w:b/>
                <w:sz w:val="28"/>
                <w:szCs w:val="28"/>
              </w:rPr>
            </w:pPr>
          </w:p>
          <w:p w:rsidR="008565A5" w:rsidRDefault="008565A5" w:rsidP="00AA1229">
            <w:pPr>
              <w:jc w:val="center"/>
              <w:rPr>
                <w:b/>
                <w:sz w:val="28"/>
                <w:szCs w:val="28"/>
              </w:rPr>
            </w:pPr>
            <w:r w:rsidRPr="00566606">
              <w:rPr>
                <w:b/>
                <w:sz w:val="28"/>
                <w:szCs w:val="28"/>
              </w:rPr>
              <w:t>Земельний відділ</w:t>
            </w:r>
          </w:p>
          <w:p w:rsidR="008565A5" w:rsidRPr="00566606" w:rsidRDefault="008565A5" w:rsidP="00AA122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65A5" w:rsidRPr="00566606" w:rsidTr="008565A5">
        <w:trPr>
          <w:trHeight w:val="175"/>
        </w:trPr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1.</w:t>
            </w:r>
          </w:p>
        </w:tc>
        <w:tc>
          <w:tcPr>
            <w:tcW w:w="4270" w:type="dxa"/>
            <w:shd w:val="clear" w:color="auto" w:fill="auto"/>
          </w:tcPr>
          <w:p w:rsidR="008565A5" w:rsidRPr="00566606" w:rsidRDefault="008565A5" w:rsidP="00AA1229">
            <w:pPr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Начальник відділу</w:t>
            </w:r>
          </w:p>
        </w:tc>
        <w:tc>
          <w:tcPr>
            <w:tcW w:w="198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362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-</w:t>
            </w:r>
          </w:p>
        </w:tc>
      </w:tr>
      <w:tr w:rsidR="008565A5" w:rsidRPr="00566606" w:rsidTr="008565A5">
        <w:trPr>
          <w:trHeight w:val="175"/>
        </w:trPr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2.</w:t>
            </w:r>
          </w:p>
        </w:tc>
        <w:tc>
          <w:tcPr>
            <w:tcW w:w="4270" w:type="dxa"/>
            <w:shd w:val="clear" w:color="auto" w:fill="auto"/>
          </w:tcPr>
          <w:p w:rsidR="008565A5" w:rsidRPr="00566606" w:rsidRDefault="008565A5" w:rsidP="00AA1229">
            <w:pPr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98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362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-</w:t>
            </w:r>
          </w:p>
        </w:tc>
      </w:tr>
      <w:tr w:rsidR="008565A5" w:rsidRPr="00566606" w:rsidTr="008565A5">
        <w:trPr>
          <w:trHeight w:val="175"/>
        </w:trPr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3.</w:t>
            </w:r>
          </w:p>
        </w:tc>
        <w:tc>
          <w:tcPr>
            <w:tcW w:w="4270" w:type="dxa"/>
            <w:shd w:val="clear" w:color="auto" w:fill="auto"/>
          </w:tcPr>
          <w:p w:rsidR="008565A5" w:rsidRPr="00566606" w:rsidRDefault="008565A5" w:rsidP="00AA1229">
            <w:pPr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 xml:space="preserve">Спеціаліст </w:t>
            </w:r>
          </w:p>
        </w:tc>
        <w:tc>
          <w:tcPr>
            <w:tcW w:w="198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362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-</w:t>
            </w:r>
          </w:p>
        </w:tc>
      </w:tr>
      <w:tr w:rsidR="008565A5" w:rsidRPr="00566606" w:rsidTr="008565A5">
        <w:trPr>
          <w:trHeight w:val="175"/>
        </w:trPr>
        <w:tc>
          <w:tcPr>
            <w:tcW w:w="10132" w:type="dxa"/>
            <w:gridSpan w:val="7"/>
            <w:shd w:val="clear" w:color="auto" w:fill="auto"/>
          </w:tcPr>
          <w:p w:rsidR="008565A5" w:rsidRDefault="008565A5" w:rsidP="00AA122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565A5" w:rsidRDefault="008565A5" w:rsidP="00AA1229">
            <w:pPr>
              <w:jc w:val="center"/>
              <w:rPr>
                <w:b/>
                <w:bCs/>
                <w:sz w:val="28"/>
                <w:szCs w:val="28"/>
              </w:rPr>
            </w:pPr>
            <w:r w:rsidRPr="00566606">
              <w:rPr>
                <w:b/>
                <w:bCs/>
                <w:sz w:val="28"/>
                <w:szCs w:val="28"/>
              </w:rPr>
              <w:t>Загальний відділ</w:t>
            </w:r>
          </w:p>
          <w:p w:rsidR="008565A5" w:rsidRPr="00566606" w:rsidRDefault="008565A5" w:rsidP="00AA12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65A5" w:rsidRPr="00566606" w:rsidTr="008565A5">
        <w:trPr>
          <w:trHeight w:val="175"/>
        </w:trPr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1.</w:t>
            </w:r>
          </w:p>
        </w:tc>
        <w:tc>
          <w:tcPr>
            <w:tcW w:w="4270" w:type="dxa"/>
            <w:shd w:val="clear" w:color="auto" w:fill="auto"/>
          </w:tcPr>
          <w:p w:rsidR="008565A5" w:rsidRPr="00566606" w:rsidRDefault="008565A5" w:rsidP="00AA1229">
            <w:pPr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Начальник відділу</w:t>
            </w:r>
          </w:p>
        </w:tc>
        <w:tc>
          <w:tcPr>
            <w:tcW w:w="198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362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-</w:t>
            </w:r>
          </w:p>
        </w:tc>
      </w:tr>
      <w:tr w:rsidR="008565A5" w:rsidRPr="00566606" w:rsidTr="008565A5">
        <w:trPr>
          <w:trHeight w:val="175"/>
        </w:trPr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70" w:type="dxa"/>
            <w:shd w:val="clear" w:color="auto" w:fill="auto"/>
          </w:tcPr>
          <w:p w:rsidR="008565A5" w:rsidRPr="00566606" w:rsidRDefault="008565A5" w:rsidP="00AA1229">
            <w:pPr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98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2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565A5" w:rsidRPr="00566606" w:rsidTr="008565A5">
        <w:trPr>
          <w:trHeight w:val="175"/>
        </w:trPr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66606">
              <w:rPr>
                <w:sz w:val="28"/>
                <w:szCs w:val="28"/>
              </w:rPr>
              <w:t>.</w:t>
            </w:r>
          </w:p>
        </w:tc>
        <w:tc>
          <w:tcPr>
            <w:tcW w:w="4270" w:type="dxa"/>
            <w:shd w:val="clear" w:color="auto" w:fill="auto"/>
          </w:tcPr>
          <w:p w:rsidR="008565A5" w:rsidRPr="00566606" w:rsidRDefault="008565A5" w:rsidP="00AA1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керівника</w:t>
            </w:r>
          </w:p>
        </w:tc>
        <w:tc>
          <w:tcPr>
            <w:tcW w:w="198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2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565A5" w:rsidRPr="00566606" w:rsidTr="008565A5">
        <w:trPr>
          <w:trHeight w:val="175"/>
        </w:trPr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70" w:type="dxa"/>
            <w:shd w:val="clear" w:color="auto" w:fill="auto"/>
          </w:tcPr>
          <w:p w:rsidR="008565A5" w:rsidRPr="00566606" w:rsidRDefault="008565A5" w:rsidP="00AA1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Діловод </w:t>
            </w:r>
          </w:p>
        </w:tc>
        <w:tc>
          <w:tcPr>
            <w:tcW w:w="198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2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565A5" w:rsidRPr="00566606" w:rsidTr="008565A5">
        <w:trPr>
          <w:trHeight w:val="175"/>
        </w:trPr>
        <w:tc>
          <w:tcPr>
            <w:tcW w:w="720" w:type="dxa"/>
            <w:shd w:val="clear" w:color="auto" w:fill="auto"/>
          </w:tcPr>
          <w:p w:rsidR="008565A5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270" w:type="dxa"/>
            <w:shd w:val="clear" w:color="auto" w:fill="auto"/>
          </w:tcPr>
          <w:p w:rsidR="008565A5" w:rsidRDefault="008565A5" w:rsidP="00AA1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Оператор </w:t>
            </w:r>
            <w:proofErr w:type="spellStart"/>
            <w:r>
              <w:rPr>
                <w:sz w:val="28"/>
                <w:szCs w:val="28"/>
              </w:rPr>
              <w:t>комп</w:t>
            </w:r>
            <w:proofErr w:type="spellEnd"/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</w:rPr>
              <w:t>ютерного</w:t>
            </w:r>
            <w:proofErr w:type="spellEnd"/>
            <w:r>
              <w:rPr>
                <w:sz w:val="28"/>
                <w:szCs w:val="28"/>
              </w:rPr>
              <w:t xml:space="preserve"> набору</w:t>
            </w:r>
          </w:p>
        </w:tc>
        <w:tc>
          <w:tcPr>
            <w:tcW w:w="1980" w:type="dxa"/>
            <w:shd w:val="clear" w:color="auto" w:fill="auto"/>
          </w:tcPr>
          <w:p w:rsidR="008565A5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565A5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2" w:type="dxa"/>
            <w:shd w:val="clear" w:color="auto" w:fill="auto"/>
          </w:tcPr>
          <w:p w:rsidR="008565A5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565A5" w:rsidRPr="00566606" w:rsidTr="008565A5">
        <w:trPr>
          <w:trHeight w:val="175"/>
        </w:trPr>
        <w:tc>
          <w:tcPr>
            <w:tcW w:w="720" w:type="dxa"/>
            <w:shd w:val="clear" w:color="auto" w:fill="auto"/>
          </w:tcPr>
          <w:p w:rsidR="008565A5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270" w:type="dxa"/>
            <w:shd w:val="clear" w:color="auto" w:fill="auto"/>
          </w:tcPr>
          <w:p w:rsidR="008565A5" w:rsidRDefault="008565A5" w:rsidP="00AA1229">
            <w:pPr>
              <w:rPr>
                <w:sz w:val="28"/>
                <w:szCs w:val="28"/>
              </w:rPr>
            </w:pPr>
            <w:r w:rsidRPr="00D06B15">
              <w:rPr>
                <w:sz w:val="28"/>
                <w:szCs w:val="28"/>
              </w:rPr>
              <w:t>Завідувач архіву</w:t>
            </w:r>
          </w:p>
        </w:tc>
        <w:tc>
          <w:tcPr>
            <w:tcW w:w="1980" w:type="dxa"/>
            <w:shd w:val="clear" w:color="auto" w:fill="auto"/>
          </w:tcPr>
          <w:p w:rsidR="008565A5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565A5" w:rsidRDefault="008565A5" w:rsidP="00AA1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</w:tcPr>
          <w:p w:rsidR="008565A5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565A5" w:rsidRPr="00566606" w:rsidTr="008565A5">
        <w:trPr>
          <w:trHeight w:val="331"/>
        </w:trPr>
        <w:tc>
          <w:tcPr>
            <w:tcW w:w="10132" w:type="dxa"/>
            <w:gridSpan w:val="7"/>
            <w:tcBorders>
              <w:bottom w:val="nil"/>
            </w:tcBorders>
            <w:shd w:val="clear" w:color="auto" w:fill="auto"/>
          </w:tcPr>
          <w:p w:rsidR="008565A5" w:rsidRDefault="008565A5" w:rsidP="00AA1229">
            <w:pPr>
              <w:tabs>
                <w:tab w:val="left" w:pos="660"/>
              </w:tabs>
              <w:jc w:val="center"/>
              <w:rPr>
                <w:b/>
                <w:sz w:val="28"/>
                <w:szCs w:val="28"/>
              </w:rPr>
            </w:pPr>
          </w:p>
          <w:p w:rsidR="008565A5" w:rsidRDefault="008565A5" w:rsidP="00AA1229">
            <w:pPr>
              <w:tabs>
                <w:tab w:val="left" w:pos="660"/>
              </w:tabs>
              <w:jc w:val="center"/>
              <w:rPr>
                <w:b/>
                <w:sz w:val="28"/>
                <w:szCs w:val="28"/>
              </w:rPr>
            </w:pPr>
            <w:r w:rsidRPr="00566606">
              <w:rPr>
                <w:b/>
                <w:sz w:val="28"/>
                <w:szCs w:val="28"/>
              </w:rPr>
              <w:t xml:space="preserve"> Відділ преси та інформації </w:t>
            </w:r>
          </w:p>
          <w:p w:rsidR="008565A5" w:rsidRPr="00566606" w:rsidRDefault="008565A5" w:rsidP="00AA1229">
            <w:pPr>
              <w:tabs>
                <w:tab w:val="left" w:pos="66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8565A5" w:rsidRPr="00566606" w:rsidTr="008565A5"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1.</w:t>
            </w:r>
          </w:p>
        </w:tc>
        <w:tc>
          <w:tcPr>
            <w:tcW w:w="4270" w:type="dxa"/>
            <w:shd w:val="clear" w:color="auto" w:fill="auto"/>
          </w:tcPr>
          <w:p w:rsidR="008565A5" w:rsidRPr="00566606" w:rsidRDefault="008565A5" w:rsidP="00AA1229">
            <w:pPr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 xml:space="preserve">Начальник відділу </w:t>
            </w:r>
          </w:p>
        </w:tc>
        <w:tc>
          <w:tcPr>
            <w:tcW w:w="198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-</w:t>
            </w:r>
          </w:p>
        </w:tc>
      </w:tr>
      <w:tr w:rsidR="008565A5" w:rsidRPr="00566606" w:rsidTr="008565A5"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2.</w:t>
            </w:r>
          </w:p>
        </w:tc>
        <w:tc>
          <w:tcPr>
            <w:tcW w:w="4270" w:type="dxa"/>
            <w:shd w:val="clear" w:color="auto" w:fill="auto"/>
          </w:tcPr>
          <w:p w:rsidR="008565A5" w:rsidRPr="00566606" w:rsidRDefault="008565A5" w:rsidP="00AA1229">
            <w:pPr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Спеціаліст І категорії</w:t>
            </w:r>
          </w:p>
        </w:tc>
        <w:tc>
          <w:tcPr>
            <w:tcW w:w="198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-</w:t>
            </w:r>
          </w:p>
        </w:tc>
      </w:tr>
      <w:tr w:rsidR="00D02422" w:rsidRPr="00566606" w:rsidTr="00131B34">
        <w:tc>
          <w:tcPr>
            <w:tcW w:w="10132" w:type="dxa"/>
            <w:gridSpan w:val="7"/>
            <w:shd w:val="clear" w:color="auto" w:fill="auto"/>
          </w:tcPr>
          <w:p w:rsidR="00D02422" w:rsidRDefault="00D02422" w:rsidP="00D02422">
            <w:pPr>
              <w:tabs>
                <w:tab w:val="left" w:pos="660"/>
              </w:tabs>
              <w:jc w:val="center"/>
              <w:rPr>
                <w:b/>
                <w:sz w:val="28"/>
                <w:szCs w:val="28"/>
              </w:rPr>
            </w:pPr>
          </w:p>
          <w:p w:rsidR="00D02422" w:rsidRDefault="00D02422" w:rsidP="00D02422">
            <w:pPr>
              <w:tabs>
                <w:tab w:val="left" w:pos="660"/>
              </w:tabs>
              <w:jc w:val="center"/>
              <w:rPr>
                <w:b/>
                <w:sz w:val="28"/>
                <w:szCs w:val="28"/>
              </w:rPr>
            </w:pPr>
            <w:r w:rsidRPr="00566606">
              <w:rPr>
                <w:b/>
                <w:sz w:val="28"/>
                <w:szCs w:val="28"/>
              </w:rPr>
              <w:t xml:space="preserve">Служба у справах дітей </w:t>
            </w:r>
          </w:p>
          <w:p w:rsidR="00D02422" w:rsidRPr="00566606" w:rsidRDefault="00D02422" w:rsidP="00AA1229">
            <w:pPr>
              <w:jc w:val="center"/>
              <w:rPr>
                <w:sz w:val="28"/>
                <w:szCs w:val="28"/>
              </w:rPr>
            </w:pPr>
          </w:p>
        </w:tc>
      </w:tr>
      <w:tr w:rsidR="00D02422" w:rsidRPr="00566606" w:rsidTr="008565A5">
        <w:tc>
          <w:tcPr>
            <w:tcW w:w="720" w:type="dxa"/>
            <w:shd w:val="clear" w:color="auto" w:fill="auto"/>
          </w:tcPr>
          <w:p w:rsidR="00D02422" w:rsidRPr="00566606" w:rsidRDefault="00D02422" w:rsidP="00D02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70" w:type="dxa"/>
            <w:shd w:val="clear" w:color="auto" w:fill="auto"/>
          </w:tcPr>
          <w:p w:rsidR="00D02422" w:rsidRPr="00566606" w:rsidRDefault="00D02422" w:rsidP="00D02422">
            <w:pPr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Начальник служби</w:t>
            </w:r>
          </w:p>
        </w:tc>
        <w:tc>
          <w:tcPr>
            <w:tcW w:w="1980" w:type="dxa"/>
            <w:shd w:val="clear" w:color="auto" w:fill="auto"/>
          </w:tcPr>
          <w:p w:rsidR="00D02422" w:rsidRPr="00566606" w:rsidRDefault="00D02422" w:rsidP="00D02422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D02422" w:rsidRPr="00D14305" w:rsidRDefault="00D02422" w:rsidP="00D02422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sz w:val="28"/>
                <w:szCs w:val="28"/>
              </w:rPr>
              <w:t>1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02422" w:rsidRPr="00D14305" w:rsidRDefault="00D02422" w:rsidP="00D02422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sz w:val="28"/>
                <w:szCs w:val="28"/>
              </w:rPr>
              <w:t>-</w:t>
            </w:r>
          </w:p>
        </w:tc>
      </w:tr>
      <w:tr w:rsidR="00D02422" w:rsidRPr="00566606" w:rsidTr="008565A5">
        <w:tc>
          <w:tcPr>
            <w:tcW w:w="720" w:type="dxa"/>
            <w:shd w:val="clear" w:color="auto" w:fill="auto"/>
          </w:tcPr>
          <w:p w:rsidR="00D02422" w:rsidRDefault="00D02422" w:rsidP="00D02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D02422" w:rsidRPr="00566606" w:rsidRDefault="00D02422" w:rsidP="00D024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70" w:type="dxa"/>
            <w:shd w:val="clear" w:color="auto" w:fill="auto"/>
          </w:tcPr>
          <w:p w:rsidR="00D02422" w:rsidRPr="00566606" w:rsidRDefault="00D02422" w:rsidP="00D02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980" w:type="dxa"/>
            <w:shd w:val="clear" w:color="auto" w:fill="auto"/>
          </w:tcPr>
          <w:p w:rsidR="00D02422" w:rsidRPr="00566606" w:rsidRDefault="00D02422" w:rsidP="00D02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D02422" w:rsidRPr="00D14305" w:rsidRDefault="00D02422" w:rsidP="00D02422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sz w:val="28"/>
                <w:szCs w:val="28"/>
              </w:rPr>
              <w:t>1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02422" w:rsidRPr="00D14305" w:rsidRDefault="00D02422" w:rsidP="00D02422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sz w:val="28"/>
                <w:szCs w:val="28"/>
              </w:rPr>
              <w:t>-</w:t>
            </w:r>
          </w:p>
        </w:tc>
      </w:tr>
    </w:tbl>
    <w:p w:rsidR="008565A5" w:rsidRDefault="008565A5" w:rsidP="008565A5">
      <w:pPr>
        <w:rPr>
          <w:sz w:val="28"/>
          <w:szCs w:val="28"/>
        </w:rPr>
      </w:pPr>
    </w:p>
    <w:p w:rsidR="008565A5" w:rsidRDefault="008565A5" w:rsidP="008565A5">
      <w:pPr>
        <w:rPr>
          <w:sz w:val="28"/>
          <w:szCs w:val="28"/>
        </w:rPr>
      </w:pPr>
    </w:p>
    <w:p w:rsidR="008565A5" w:rsidRDefault="008565A5" w:rsidP="008565A5">
      <w:pPr>
        <w:rPr>
          <w:sz w:val="28"/>
          <w:szCs w:val="28"/>
        </w:rPr>
      </w:pPr>
    </w:p>
    <w:p w:rsidR="008565A5" w:rsidRDefault="008565A5" w:rsidP="008565A5">
      <w:pPr>
        <w:rPr>
          <w:sz w:val="28"/>
          <w:szCs w:val="28"/>
        </w:rPr>
      </w:pPr>
    </w:p>
    <w:p w:rsidR="008565A5" w:rsidRPr="004340C4" w:rsidRDefault="008565A5" w:rsidP="008565A5">
      <w:pPr>
        <w:rPr>
          <w:sz w:val="28"/>
          <w:szCs w:val="28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270"/>
        <w:gridCol w:w="1843"/>
        <w:gridCol w:w="1701"/>
        <w:gridCol w:w="1559"/>
      </w:tblGrid>
      <w:tr w:rsidR="008565A5" w:rsidRPr="00566606" w:rsidTr="008565A5">
        <w:tc>
          <w:tcPr>
            <w:tcW w:w="720" w:type="dxa"/>
            <w:tcBorders>
              <w:right w:val="nil"/>
            </w:tcBorders>
            <w:shd w:val="clear" w:color="auto" w:fill="auto"/>
          </w:tcPr>
          <w:p w:rsidR="008565A5" w:rsidRPr="00566606" w:rsidRDefault="008565A5" w:rsidP="00AA1229">
            <w:pPr>
              <w:rPr>
                <w:sz w:val="28"/>
                <w:szCs w:val="28"/>
              </w:rPr>
            </w:pPr>
          </w:p>
        </w:tc>
        <w:tc>
          <w:tcPr>
            <w:tcW w:w="9373" w:type="dxa"/>
            <w:gridSpan w:val="4"/>
            <w:tcBorders>
              <w:left w:val="nil"/>
            </w:tcBorders>
            <w:shd w:val="clear" w:color="auto" w:fill="auto"/>
          </w:tcPr>
          <w:p w:rsidR="008565A5" w:rsidRDefault="008565A5" w:rsidP="00AA1229">
            <w:pPr>
              <w:jc w:val="center"/>
              <w:rPr>
                <w:b/>
                <w:sz w:val="28"/>
                <w:szCs w:val="28"/>
              </w:rPr>
            </w:pPr>
            <w:r w:rsidRPr="00566606">
              <w:rPr>
                <w:b/>
                <w:sz w:val="28"/>
                <w:szCs w:val="28"/>
              </w:rPr>
              <w:t>Відділ житлово – комунального господарства, архітект</w:t>
            </w:r>
            <w:r>
              <w:rPr>
                <w:b/>
                <w:sz w:val="28"/>
                <w:szCs w:val="28"/>
              </w:rPr>
              <w:t xml:space="preserve">ури, містобудування та цивільного захисту населення </w:t>
            </w:r>
          </w:p>
          <w:p w:rsidR="008565A5" w:rsidRPr="009833F4" w:rsidRDefault="008565A5" w:rsidP="00AA122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65A5" w:rsidRPr="00566606" w:rsidTr="008565A5"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1.</w:t>
            </w:r>
          </w:p>
        </w:tc>
        <w:tc>
          <w:tcPr>
            <w:tcW w:w="4270" w:type="dxa"/>
            <w:shd w:val="clear" w:color="auto" w:fill="auto"/>
          </w:tcPr>
          <w:p w:rsidR="008565A5" w:rsidRPr="00566606" w:rsidRDefault="008565A5" w:rsidP="00AA1229">
            <w:pPr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 xml:space="preserve">Начальник відділу </w:t>
            </w:r>
          </w:p>
        </w:tc>
        <w:tc>
          <w:tcPr>
            <w:tcW w:w="1843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sz w:val="28"/>
                <w:szCs w:val="28"/>
              </w:rPr>
              <w:t>-</w:t>
            </w:r>
          </w:p>
        </w:tc>
      </w:tr>
      <w:tr w:rsidR="008565A5" w:rsidRPr="00566606" w:rsidTr="008565A5"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66606">
              <w:rPr>
                <w:sz w:val="28"/>
                <w:szCs w:val="28"/>
              </w:rPr>
              <w:t>.</w:t>
            </w:r>
          </w:p>
        </w:tc>
        <w:tc>
          <w:tcPr>
            <w:tcW w:w="4270" w:type="dxa"/>
            <w:shd w:val="clear" w:color="auto" w:fill="auto"/>
          </w:tcPr>
          <w:p w:rsidR="008565A5" w:rsidRPr="00566606" w:rsidRDefault="008565A5" w:rsidP="00AA1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843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</w:p>
        </w:tc>
      </w:tr>
      <w:tr w:rsidR="008565A5" w:rsidRPr="00566606" w:rsidTr="008565A5"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70" w:type="dxa"/>
            <w:shd w:val="clear" w:color="auto" w:fill="auto"/>
          </w:tcPr>
          <w:p w:rsidR="008565A5" w:rsidRPr="00566606" w:rsidRDefault="008565A5" w:rsidP="00AA1229">
            <w:pPr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 xml:space="preserve">Спеціаліст </w:t>
            </w:r>
            <w:r>
              <w:rPr>
                <w:sz w:val="28"/>
                <w:szCs w:val="28"/>
              </w:rPr>
              <w:t>І категорії</w:t>
            </w:r>
          </w:p>
        </w:tc>
        <w:tc>
          <w:tcPr>
            <w:tcW w:w="1843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sz w:val="28"/>
                <w:szCs w:val="28"/>
              </w:rPr>
              <w:t>-</w:t>
            </w:r>
          </w:p>
        </w:tc>
      </w:tr>
      <w:tr w:rsidR="008565A5" w:rsidRPr="00566606" w:rsidTr="008565A5"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70" w:type="dxa"/>
            <w:shd w:val="clear" w:color="auto" w:fill="auto"/>
          </w:tcPr>
          <w:p w:rsidR="008565A5" w:rsidRPr="00566606" w:rsidRDefault="008565A5" w:rsidP="00AA1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Спеціаліст</w:t>
            </w:r>
          </w:p>
        </w:tc>
        <w:tc>
          <w:tcPr>
            <w:tcW w:w="1843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sz w:val="28"/>
                <w:szCs w:val="28"/>
              </w:rPr>
              <w:t>-</w:t>
            </w:r>
          </w:p>
        </w:tc>
      </w:tr>
      <w:tr w:rsidR="008565A5" w:rsidRPr="00566606" w:rsidTr="008565A5">
        <w:tc>
          <w:tcPr>
            <w:tcW w:w="720" w:type="dxa"/>
            <w:tcBorders>
              <w:right w:val="nil"/>
            </w:tcBorders>
            <w:shd w:val="clear" w:color="auto" w:fill="auto"/>
          </w:tcPr>
          <w:p w:rsidR="008565A5" w:rsidRPr="00566606" w:rsidRDefault="008565A5" w:rsidP="00AA1229">
            <w:pPr>
              <w:rPr>
                <w:sz w:val="28"/>
                <w:szCs w:val="28"/>
              </w:rPr>
            </w:pPr>
          </w:p>
        </w:tc>
        <w:tc>
          <w:tcPr>
            <w:tcW w:w="9373" w:type="dxa"/>
            <w:gridSpan w:val="4"/>
            <w:tcBorders>
              <w:left w:val="nil"/>
            </w:tcBorders>
            <w:shd w:val="clear" w:color="auto" w:fill="auto"/>
          </w:tcPr>
          <w:p w:rsidR="008565A5" w:rsidRDefault="008565A5" w:rsidP="008565A5">
            <w:pPr>
              <w:jc w:val="center"/>
              <w:rPr>
                <w:b/>
                <w:sz w:val="28"/>
                <w:szCs w:val="28"/>
              </w:rPr>
            </w:pPr>
          </w:p>
          <w:p w:rsidR="008565A5" w:rsidRDefault="008565A5" w:rsidP="008565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Відділ - </w:t>
            </w:r>
            <w:r w:rsidRPr="00566606">
              <w:rPr>
                <w:b/>
                <w:sz w:val="28"/>
                <w:szCs w:val="28"/>
              </w:rPr>
              <w:t>Центр надання адміністративних послуг</w:t>
            </w:r>
          </w:p>
          <w:p w:rsidR="008565A5" w:rsidRPr="008565A5" w:rsidRDefault="008565A5" w:rsidP="008565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65A5" w:rsidRPr="00566606" w:rsidTr="008565A5"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1.</w:t>
            </w:r>
          </w:p>
        </w:tc>
        <w:tc>
          <w:tcPr>
            <w:tcW w:w="4270" w:type="dxa"/>
            <w:shd w:val="clear" w:color="auto" w:fill="auto"/>
          </w:tcPr>
          <w:p w:rsidR="008565A5" w:rsidRPr="00566606" w:rsidRDefault="008565A5" w:rsidP="00AA1229">
            <w:pPr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Начальник відділу</w:t>
            </w:r>
          </w:p>
        </w:tc>
        <w:tc>
          <w:tcPr>
            <w:tcW w:w="1843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sz w:val="28"/>
                <w:szCs w:val="28"/>
              </w:rPr>
              <w:t>-</w:t>
            </w:r>
          </w:p>
        </w:tc>
      </w:tr>
      <w:tr w:rsidR="008565A5" w:rsidRPr="00566606" w:rsidTr="008565A5"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2.</w:t>
            </w:r>
          </w:p>
        </w:tc>
        <w:tc>
          <w:tcPr>
            <w:tcW w:w="4270" w:type="dxa"/>
            <w:shd w:val="clear" w:color="auto" w:fill="auto"/>
          </w:tcPr>
          <w:p w:rsidR="008565A5" w:rsidRPr="00566606" w:rsidRDefault="008565A5" w:rsidP="00AA1229">
            <w:pPr>
              <w:tabs>
                <w:tab w:val="left" w:pos="660"/>
              </w:tabs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 xml:space="preserve">Адміністратор </w:t>
            </w:r>
          </w:p>
        </w:tc>
        <w:tc>
          <w:tcPr>
            <w:tcW w:w="1843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b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b/>
                <w:sz w:val="28"/>
                <w:szCs w:val="28"/>
              </w:rPr>
              <w:t>-</w:t>
            </w:r>
          </w:p>
        </w:tc>
      </w:tr>
      <w:tr w:rsidR="008565A5" w:rsidRPr="00566606" w:rsidTr="008565A5">
        <w:tc>
          <w:tcPr>
            <w:tcW w:w="10093" w:type="dxa"/>
            <w:gridSpan w:val="5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b/>
                <w:sz w:val="28"/>
                <w:szCs w:val="28"/>
              </w:rPr>
            </w:pPr>
          </w:p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b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b/>
                <w:sz w:val="28"/>
                <w:szCs w:val="28"/>
              </w:rPr>
              <w:t xml:space="preserve"> Відділ господарського забезпечення</w:t>
            </w:r>
          </w:p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b/>
                <w:sz w:val="28"/>
                <w:szCs w:val="28"/>
              </w:rPr>
            </w:pPr>
          </w:p>
        </w:tc>
      </w:tr>
      <w:tr w:rsidR="008565A5" w:rsidRPr="00566606" w:rsidTr="008565A5"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1.</w:t>
            </w:r>
          </w:p>
        </w:tc>
        <w:tc>
          <w:tcPr>
            <w:tcW w:w="4270" w:type="dxa"/>
            <w:shd w:val="clear" w:color="auto" w:fill="auto"/>
          </w:tcPr>
          <w:p w:rsidR="008565A5" w:rsidRPr="00566606" w:rsidRDefault="008565A5" w:rsidP="00AA1229">
            <w:pPr>
              <w:tabs>
                <w:tab w:val="left" w:pos="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  <w:tc>
          <w:tcPr>
            <w:tcW w:w="1843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sz w:val="28"/>
                <w:szCs w:val="28"/>
              </w:rPr>
              <w:t>1</w:t>
            </w:r>
          </w:p>
        </w:tc>
      </w:tr>
      <w:tr w:rsidR="008565A5" w:rsidRPr="00566606" w:rsidTr="008565A5"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 w:rsidRPr="00566606">
              <w:rPr>
                <w:sz w:val="28"/>
                <w:szCs w:val="28"/>
              </w:rPr>
              <w:t>2.</w:t>
            </w:r>
          </w:p>
        </w:tc>
        <w:tc>
          <w:tcPr>
            <w:tcW w:w="4270" w:type="dxa"/>
            <w:shd w:val="clear" w:color="auto" w:fill="auto"/>
          </w:tcPr>
          <w:p w:rsidR="008565A5" w:rsidRDefault="008565A5" w:rsidP="00AA1229">
            <w:pPr>
              <w:tabs>
                <w:tab w:val="left" w:pos="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Прибиральник службових приміщень</w:t>
            </w:r>
          </w:p>
          <w:p w:rsidR="008565A5" w:rsidRPr="00566606" w:rsidRDefault="008565A5" w:rsidP="00AA1229">
            <w:pPr>
              <w:tabs>
                <w:tab w:val="left" w:pos="660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8565A5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  <w:p w:rsidR="008565A5" w:rsidRPr="009A1217" w:rsidRDefault="008565A5" w:rsidP="00AA1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sz w:val="28"/>
                <w:szCs w:val="28"/>
              </w:rPr>
              <w:t>4,5</w:t>
            </w:r>
          </w:p>
        </w:tc>
      </w:tr>
      <w:tr w:rsidR="008565A5" w:rsidRPr="00566606" w:rsidTr="008565A5"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70" w:type="dxa"/>
            <w:shd w:val="clear" w:color="auto" w:fill="auto"/>
          </w:tcPr>
          <w:p w:rsidR="008565A5" w:rsidRDefault="008565A5" w:rsidP="00AA1229">
            <w:pPr>
              <w:tabs>
                <w:tab w:val="left" w:pos="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Робітник з комплексного обслуговування і ремонту будинків</w:t>
            </w:r>
          </w:p>
        </w:tc>
        <w:tc>
          <w:tcPr>
            <w:tcW w:w="1843" w:type="dxa"/>
            <w:shd w:val="clear" w:color="auto" w:fill="auto"/>
          </w:tcPr>
          <w:p w:rsidR="008565A5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565A5" w:rsidRPr="009209F9" w:rsidRDefault="008565A5" w:rsidP="00AA12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sz w:val="28"/>
                <w:szCs w:val="28"/>
              </w:rPr>
              <w:t>1</w:t>
            </w:r>
          </w:p>
        </w:tc>
      </w:tr>
      <w:tr w:rsidR="008565A5" w:rsidRPr="00566606" w:rsidTr="008565A5"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70" w:type="dxa"/>
            <w:shd w:val="clear" w:color="auto" w:fill="auto"/>
          </w:tcPr>
          <w:p w:rsidR="008565A5" w:rsidRDefault="008565A5" w:rsidP="00AA1229">
            <w:pPr>
              <w:tabs>
                <w:tab w:val="left" w:pos="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Опалювач </w:t>
            </w:r>
          </w:p>
          <w:p w:rsidR="008565A5" w:rsidRDefault="008565A5" w:rsidP="00AA1229">
            <w:pPr>
              <w:tabs>
                <w:tab w:val="left" w:pos="660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8565A5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  <w:p w:rsidR="008565A5" w:rsidRPr="00597381" w:rsidRDefault="008565A5" w:rsidP="00AA1229">
            <w:pPr>
              <w:jc w:val="center"/>
              <w:rPr>
                <w:sz w:val="18"/>
                <w:szCs w:val="18"/>
              </w:rPr>
            </w:pPr>
            <w:r w:rsidRPr="005973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  <w:r>
              <w:rPr>
                <w:rFonts w:ascii="Times New Roman" w:hAnsi="Times New Roman" w:cs="Segoe UI"/>
                <w:sz w:val="28"/>
                <w:szCs w:val="28"/>
              </w:rPr>
              <w:t>10</w:t>
            </w:r>
            <w:r w:rsidRPr="00D14305">
              <w:rPr>
                <w:rFonts w:ascii="Times New Roman" w:hAnsi="Times New Roman" w:cs="Segoe UI"/>
                <w:sz w:val="28"/>
                <w:szCs w:val="28"/>
              </w:rPr>
              <w:t>,5</w:t>
            </w:r>
          </w:p>
        </w:tc>
      </w:tr>
      <w:tr w:rsidR="008565A5" w:rsidRPr="00566606" w:rsidTr="008565A5">
        <w:tc>
          <w:tcPr>
            <w:tcW w:w="720" w:type="dxa"/>
            <w:shd w:val="clear" w:color="auto" w:fill="auto"/>
          </w:tcPr>
          <w:p w:rsidR="008565A5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270" w:type="dxa"/>
            <w:shd w:val="clear" w:color="auto" w:fill="auto"/>
          </w:tcPr>
          <w:p w:rsidR="008565A5" w:rsidRDefault="008565A5" w:rsidP="00AA1229">
            <w:pPr>
              <w:tabs>
                <w:tab w:val="left" w:pos="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Водій </w:t>
            </w:r>
          </w:p>
        </w:tc>
        <w:tc>
          <w:tcPr>
            <w:tcW w:w="1843" w:type="dxa"/>
            <w:shd w:val="clear" w:color="auto" w:fill="auto"/>
          </w:tcPr>
          <w:p w:rsidR="008565A5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565A5" w:rsidRPr="001521CD" w:rsidRDefault="008565A5" w:rsidP="00AA12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sz w:val="28"/>
                <w:szCs w:val="28"/>
              </w:rPr>
              <w:t>2</w:t>
            </w:r>
          </w:p>
        </w:tc>
      </w:tr>
      <w:tr w:rsidR="008565A5" w:rsidRPr="00566606" w:rsidTr="008565A5">
        <w:tc>
          <w:tcPr>
            <w:tcW w:w="720" w:type="dxa"/>
            <w:shd w:val="clear" w:color="auto" w:fill="auto"/>
          </w:tcPr>
          <w:p w:rsidR="008565A5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270" w:type="dxa"/>
            <w:shd w:val="clear" w:color="auto" w:fill="auto"/>
          </w:tcPr>
          <w:p w:rsidR="008565A5" w:rsidRDefault="008565A5" w:rsidP="00AA1229">
            <w:pPr>
              <w:tabs>
                <w:tab w:val="left" w:pos="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Сторож </w:t>
            </w:r>
          </w:p>
        </w:tc>
        <w:tc>
          <w:tcPr>
            <w:tcW w:w="1843" w:type="dxa"/>
            <w:shd w:val="clear" w:color="auto" w:fill="auto"/>
          </w:tcPr>
          <w:p w:rsidR="008565A5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sz w:val="28"/>
                <w:szCs w:val="28"/>
              </w:rPr>
              <w:t>2</w:t>
            </w:r>
          </w:p>
        </w:tc>
      </w:tr>
      <w:tr w:rsidR="008565A5" w:rsidRPr="00566606" w:rsidTr="008565A5">
        <w:tc>
          <w:tcPr>
            <w:tcW w:w="10093" w:type="dxa"/>
            <w:gridSpan w:val="5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b/>
                <w:sz w:val="28"/>
                <w:szCs w:val="28"/>
              </w:rPr>
            </w:pPr>
          </w:p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b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b/>
                <w:sz w:val="28"/>
                <w:szCs w:val="28"/>
              </w:rPr>
              <w:t>Відділ соціального захисту населення</w:t>
            </w:r>
          </w:p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b/>
                <w:sz w:val="28"/>
                <w:szCs w:val="28"/>
              </w:rPr>
            </w:pPr>
          </w:p>
        </w:tc>
      </w:tr>
      <w:tr w:rsidR="008565A5" w:rsidRPr="00566606" w:rsidTr="008565A5">
        <w:tc>
          <w:tcPr>
            <w:tcW w:w="720" w:type="dxa"/>
            <w:shd w:val="clear" w:color="auto" w:fill="auto"/>
          </w:tcPr>
          <w:p w:rsidR="008565A5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70" w:type="dxa"/>
            <w:shd w:val="clear" w:color="auto" w:fill="auto"/>
          </w:tcPr>
          <w:p w:rsidR="008565A5" w:rsidRDefault="008565A5" w:rsidP="00AA1229">
            <w:pPr>
              <w:tabs>
                <w:tab w:val="left" w:pos="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</w:t>
            </w:r>
          </w:p>
        </w:tc>
        <w:tc>
          <w:tcPr>
            <w:tcW w:w="1843" w:type="dxa"/>
            <w:shd w:val="clear" w:color="auto" w:fill="auto"/>
          </w:tcPr>
          <w:p w:rsidR="008565A5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sz w:val="28"/>
                <w:szCs w:val="28"/>
              </w:rPr>
              <w:t>-</w:t>
            </w:r>
          </w:p>
        </w:tc>
      </w:tr>
      <w:tr w:rsidR="008565A5" w:rsidRPr="00566606" w:rsidTr="008565A5">
        <w:tc>
          <w:tcPr>
            <w:tcW w:w="720" w:type="dxa"/>
            <w:shd w:val="clear" w:color="auto" w:fill="auto"/>
          </w:tcPr>
          <w:p w:rsidR="008565A5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70" w:type="dxa"/>
            <w:shd w:val="clear" w:color="auto" w:fill="auto"/>
          </w:tcPr>
          <w:p w:rsidR="008565A5" w:rsidRDefault="008565A5" w:rsidP="00AA1229">
            <w:pPr>
              <w:tabs>
                <w:tab w:val="left" w:pos="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843" w:type="dxa"/>
            <w:shd w:val="clear" w:color="auto" w:fill="auto"/>
          </w:tcPr>
          <w:p w:rsidR="008565A5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sz w:val="28"/>
                <w:szCs w:val="28"/>
              </w:rPr>
              <w:t>-</w:t>
            </w:r>
          </w:p>
        </w:tc>
      </w:tr>
      <w:tr w:rsidR="008565A5" w:rsidRPr="00566606" w:rsidTr="008565A5">
        <w:tc>
          <w:tcPr>
            <w:tcW w:w="720" w:type="dxa"/>
            <w:shd w:val="clear" w:color="auto" w:fill="auto"/>
          </w:tcPr>
          <w:p w:rsidR="008565A5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70" w:type="dxa"/>
            <w:shd w:val="clear" w:color="auto" w:fill="auto"/>
          </w:tcPr>
          <w:p w:rsidR="008565A5" w:rsidRDefault="008565A5" w:rsidP="00AA1229">
            <w:pPr>
              <w:tabs>
                <w:tab w:val="left" w:pos="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Провідний спеціаліст</w:t>
            </w:r>
          </w:p>
        </w:tc>
        <w:tc>
          <w:tcPr>
            <w:tcW w:w="1843" w:type="dxa"/>
            <w:shd w:val="clear" w:color="auto" w:fill="auto"/>
          </w:tcPr>
          <w:p w:rsidR="008565A5" w:rsidRDefault="008565A5" w:rsidP="00AA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  <w:r w:rsidRPr="00D14305">
              <w:rPr>
                <w:rFonts w:ascii="Times New Roman" w:hAnsi="Times New Roman" w:cs="Segoe UI"/>
                <w:sz w:val="28"/>
                <w:szCs w:val="28"/>
              </w:rPr>
              <w:t>-</w:t>
            </w:r>
          </w:p>
        </w:tc>
      </w:tr>
      <w:tr w:rsidR="008565A5" w:rsidRPr="00566606" w:rsidTr="008565A5">
        <w:tc>
          <w:tcPr>
            <w:tcW w:w="720" w:type="dxa"/>
            <w:shd w:val="clear" w:color="auto" w:fill="auto"/>
          </w:tcPr>
          <w:p w:rsidR="008565A5" w:rsidRDefault="008565A5" w:rsidP="00AA1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70" w:type="dxa"/>
            <w:shd w:val="clear" w:color="auto" w:fill="auto"/>
          </w:tcPr>
          <w:p w:rsidR="008565A5" w:rsidRDefault="008565A5" w:rsidP="00AA1229">
            <w:pPr>
              <w:tabs>
                <w:tab w:val="left" w:pos="660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8565A5" w:rsidRDefault="008565A5" w:rsidP="00AA1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565A5" w:rsidRPr="00D14305" w:rsidRDefault="008565A5" w:rsidP="00AA1229">
            <w:pPr>
              <w:pStyle w:val="a6"/>
              <w:jc w:val="center"/>
              <w:rPr>
                <w:rFonts w:ascii="Times New Roman" w:hAnsi="Times New Roman" w:cs="Segoe UI"/>
                <w:sz w:val="28"/>
                <w:szCs w:val="28"/>
              </w:rPr>
            </w:pPr>
          </w:p>
        </w:tc>
      </w:tr>
      <w:tr w:rsidR="008565A5" w:rsidRPr="00566606" w:rsidTr="008565A5">
        <w:tc>
          <w:tcPr>
            <w:tcW w:w="720" w:type="dxa"/>
            <w:shd w:val="clear" w:color="auto" w:fill="auto"/>
          </w:tcPr>
          <w:p w:rsidR="008565A5" w:rsidRDefault="008565A5" w:rsidP="00AA1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70" w:type="dxa"/>
            <w:shd w:val="clear" w:color="auto" w:fill="auto"/>
          </w:tcPr>
          <w:p w:rsidR="008565A5" w:rsidRDefault="008565A5" w:rsidP="00AA1229">
            <w:pPr>
              <w:tabs>
                <w:tab w:val="left" w:pos="660"/>
              </w:tabs>
              <w:rPr>
                <w:sz w:val="28"/>
                <w:szCs w:val="28"/>
              </w:rPr>
            </w:pPr>
            <w:r w:rsidRPr="00566606">
              <w:rPr>
                <w:b/>
                <w:sz w:val="28"/>
                <w:szCs w:val="28"/>
              </w:rPr>
              <w:t>Всього по виконавчих органах селищної ради</w:t>
            </w:r>
          </w:p>
        </w:tc>
        <w:tc>
          <w:tcPr>
            <w:tcW w:w="1843" w:type="dxa"/>
            <w:shd w:val="clear" w:color="auto" w:fill="auto"/>
          </w:tcPr>
          <w:p w:rsidR="008565A5" w:rsidRPr="0033273F" w:rsidRDefault="008565A5" w:rsidP="00AA1229">
            <w:pPr>
              <w:jc w:val="center"/>
              <w:rPr>
                <w:b/>
                <w:sz w:val="28"/>
                <w:szCs w:val="28"/>
              </w:rPr>
            </w:pPr>
            <w:r w:rsidRPr="0033273F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:rsidR="008565A5" w:rsidRPr="0033273F" w:rsidRDefault="008565A5" w:rsidP="00AA1229">
            <w:pPr>
              <w:pStyle w:val="a6"/>
              <w:jc w:val="center"/>
              <w:rPr>
                <w:rFonts w:ascii="Times New Roman" w:hAnsi="Times New Roman" w:cs="Segoe UI"/>
                <w:b/>
                <w:sz w:val="28"/>
                <w:szCs w:val="28"/>
              </w:rPr>
            </w:pPr>
            <w:r w:rsidRPr="0033273F">
              <w:rPr>
                <w:rFonts w:ascii="Times New Roman" w:hAnsi="Times New Roman" w:cs="Segoe UI"/>
                <w:b/>
                <w:sz w:val="28"/>
                <w:szCs w:val="28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:rsidR="008565A5" w:rsidRPr="0033273F" w:rsidRDefault="008565A5" w:rsidP="00AA1229">
            <w:pPr>
              <w:pStyle w:val="a6"/>
              <w:jc w:val="center"/>
              <w:rPr>
                <w:rFonts w:ascii="Times New Roman" w:hAnsi="Times New Roman" w:cs="Segoe UI"/>
                <w:b/>
                <w:sz w:val="28"/>
                <w:szCs w:val="28"/>
              </w:rPr>
            </w:pPr>
            <w:r w:rsidRPr="0033273F">
              <w:rPr>
                <w:rFonts w:ascii="Times New Roman" w:hAnsi="Times New Roman" w:cs="Segoe UI"/>
                <w:b/>
                <w:sz w:val="28"/>
                <w:szCs w:val="28"/>
              </w:rPr>
              <w:t>28</w:t>
            </w:r>
          </w:p>
        </w:tc>
      </w:tr>
      <w:tr w:rsidR="008565A5" w:rsidRPr="00566606" w:rsidTr="008565A5">
        <w:tc>
          <w:tcPr>
            <w:tcW w:w="720" w:type="dxa"/>
            <w:shd w:val="clear" w:color="auto" w:fill="auto"/>
          </w:tcPr>
          <w:p w:rsidR="008565A5" w:rsidRPr="00566606" w:rsidRDefault="008565A5" w:rsidP="00AA1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70" w:type="dxa"/>
            <w:shd w:val="clear" w:color="auto" w:fill="auto"/>
          </w:tcPr>
          <w:p w:rsidR="008565A5" w:rsidRPr="00566606" w:rsidRDefault="008565A5" w:rsidP="00AA1229">
            <w:pPr>
              <w:tabs>
                <w:tab w:val="left" w:pos="660"/>
              </w:tabs>
              <w:rPr>
                <w:b/>
                <w:sz w:val="28"/>
                <w:szCs w:val="28"/>
              </w:rPr>
            </w:pPr>
            <w:r w:rsidRPr="00566606">
              <w:rPr>
                <w:b/>
                <w:sz w:val="28"/>
                <w:szCs w:val="28"/>
              </w:rPr>
              <w:t xml:space="preserve">РАЗОМ </w:t>
            </w:r>
          </w:p>
        </w:tc>
        <w:tc>
          <w:tcPr>
            <w:tcW w:w="1843" w:type="dxa"/>
            <w:shd w:val="clear" w:color="auto" w:fill="auto"/>
          </w:tcPr>
          <w:p w:rsidR="008565A5" w:rsidRPr="0033273F" w:rsidRDefault="008565A5" w:rsidP="008565A5">
            <w:pPr>
              <w:jc w:val="center"/>
              <w:rPr>
                <w:b/>
                <w:sz w:val="28"/>
                <w:szCs w:val="28"/>
              </w:rPr>
            </w:pPr>
            <w:r w:rsidRPr="0033273F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565A5" w:rsidRPr="0033273F" w:rsidRDefault="008565A5" w:rsidP="008565A5">
            <w:pPr>
              <w:pStyle w:val="a6"/>
              <w:jc w:val="center"/>
              <w:rPr>
                <w:rFonts w:ascii="Times New Roman" w:hAnsi="Times New Roman" w:cs="Segoe UI"/>
                <w:b/>
                <w:sz w:val="28"/>
                <w:szCs w:val="28"/>
              </w:rPr>
            </w:pPr>
            <w:r w:rsidRPr="0033273F">
              <w:rPr>
                <w:rFonts w:ascii="Times New Roman" w:hAnsi="Times New Roman" w:cs="Segoe UI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Segoe UI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8565A5" w:rsidRPr="0033273F" w:rsidRDefault="008565A5" w:rsidP="00AA1229">
            <w:pPr>
              <w:pStyle w:val="a6"/>
              <w:jc w:val="center"/>
              <w:rPr>
                <w:rFonts w:ascii="Times New Roman" w:hAnsi="Times New Roman" w:cs="Segoe UI"/>
                <w:b/>
                <w:sz w:val="28"/>
                <w:szCs w:val="28"/>
              </w:rPr>
            </w:pPr>
            <w:r w:rsidRPr="0033273F">
              <w:rPr>
                <w:rFonts w:ascii="Times New Roman" w:hAnsi="Times New Roman" w:cs="Segoe UI"/>
                <w:b/>
                <w:sz w:val="28"/>
                <w:szCs w:val="28"/>
              </w:rPr>
              <w:t>28</w:t>
            </w:r>
          </w:p>
        </w:tc>
      </w:tr>
    </w:tbl>
    <w:p w:rsidR="008565A5" w:rsidRDefault="008565A5" w:rsidP="008565A5"/>
    <w:p w:rsidR="008565A5" w:rsidRDefault="008565A5" w:rsidP="008565A5"/>
    <w:p w:rsidR="008565A5" w:rsidRDefault="008565A5" w:rsidP="008565A5"/>
    <w:p w:rsidR="008565A5" w:rsidRDefault="008565A5" w:rsidP="008565A5"/>
    <w:p w:rsidR="008565A5" w:rsidRPr="00593AD4" w:rsidRDefault="008565A5" w:rsidP="008565A5">
      <w:pPr>
        <w:jc w:val="both"/>
        <w:rPr>
          <w:sz w:val="28"/>
          <w:szCs w:val="28"/>
        </w:rPr>
      </w:pPr>
      <w:r w:rsidRPr="00593AD4">
        <w:rPr>
          <w:sz w:val="28"/>
          <w:szCs w:val="28"/>
        </w:rPr>
        <w:t xml:space="preserve">Начальник Печенізької селищної </w:t>
      </w:r>
    </w:p>
    <w:p w:rsidR="008565A5" w:rsidRPr="00593AD4" w:rsidRDefault="008565A5" w:rsidP="008565A5">
      <w:pPr>
        <w:jc w:val="both"/>
        <w:rPr>
          <w:sz w:val="28"/>
          <w:szCs w:val="28"/>
        </w:rPr>
      </w:pPr>
      <w:r w:rsidRPr="00593AD4">
        <w:rPr>
          <w:sz w:val="28"/>
          <w:szCs w:val="28"/>
        </w:rPr>
        <w:t xml:space="preserve">військової адміністрації </w:t>
      </w:r>
    </w:p>
    <w:p w:rsidR="008565A5" w:rsidRPr="00593AD4" w:rsidRDefault="008565A5" w:rsidP="008565A5">
      <w:pPr>
        <w:jc w:val="both"/>
        <w:rPr>
          <w:sz w:val="28"/>
          <w:szCs w:val="28"/>
        </w:rPr>
      </w:pPr>
      <w:r w:rsidRPr="00593AD4">
        <w:rPr>
          <w:sz w:val="28"/>
          <w:szCs w:val="28"/>
        </w:rPr>
        <w:t xml:space="preserve">Чугуївського району </w:t>
      </w:r>
    </w:p>
    <w:p w:rsidR="008565A5" w:rsidRDefault="008565A5" w:rsidP="008565A5">
      <w:pPr>
        <w:jc w:val="both"/>
      </w:pPr>
      <w:r w:rsidRPr="00593AD4">
        <w:rPr>
          <w:sz w:val="28"/>
          <w:szCs w:val="28"/>
        </w:rPr>
        <w:t xml:space="preserve">Харківської області </w:t>
      </w:r>
      <w:r w:rsidRPr="00593AD4">
        <w:rPr>
          <w:sz w:val="28"/>
          <w:szCs w:val="28"/>
        </w:rPr>
        <w:tab/>
        <w:t xml:space="preserve"> </w:t>
      </w:r>
      <w:r w:rsidRPr="00593AD4">
        <w:rPr>
          <w:sz w:val="28"/>
          <w:szCs w:val="28"/>
        </w:rPr>
        <w:tab/>
      </w:r>
      <w:r w:rsidRPr="00593AD4">
        <w:rPr>
          <w:sz w:val="28"/>
          <w:szCs w:val="28"/>
        </w:rPr>
        <w:tab/>
        <w:t xml:space="preserve">                </w:t>
      </w:r>
      <w:r w:rsidRPr="00593AD4">
        <w:rPr>
          <w:sz w:val="28"/>
          <w:szCs w:val="28"/>
        </w:rPr>
        <w:tab/>
      </w:r>
      <w:r w:rsidRPr="00593AD4">
        <w:rPr>
          <w:sz w:val="28"/>
          <w:szCs w:val="28"/>
        </w:rPr>
        <w:tab/>
        <w:t xml:space="preserve">  Олександр ГУСАРОВ</w:t>
      </w:r>
      <w:r w:rsidRPr="00593AD4">
        <w:rPr>
          <w:sz w:val="28"/>
          <w:szCs w:val="28"/>
        </w:rPr>
        <w:tab/>
      </w:r>
    </w:p>
    <w:p w:rsidR="008565A5" w:rsidRDefault="008565A5" w:rsidP="008565A5"/>
    <w:sectPr w:rsidR="008565A5" w:rsidSect="00CB74C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C3E96"/>
    <w:multiLevelType w:val="hybridMultilevel"/>
    <w:tmpl w:val="191C924E"/>
    <w:lvl w:ilvl="0" w:tplc="FC66697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D58BF"/>
    <w:multiLevelType w:val="multilevel"/>
    <w:tmpl w:val="9FAE7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61F11E8E"/>
    <w:multiLevelType w:val="hybridMultilevel"/>
    <w:tmpl w:val="EF76200A"/>
    <w:lvl w:ilvl="0" w:tplc="FB8E0A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66"/>
    <w:rsid w:val="00010EBD"/>
    <w:rsid w:val="00027275"/>
    <w:rsid w:val="000A4BA1"/>
    <w:rsid w:val="000F61FA"/>
    <w:rsid w:val="00105C26"/>
    <w:rsid w:val="00111403"/>
    <w:rsid w:val="0011618D"/>
    <w:rsid w:val="001E297D"/>
    <w:rsid w:val="001F774A"/>
    <w:rsid w:val="0024795D"/>
    <w:rsid w:val="002748D8"/>
    <w:rsid w:val="00282369"/>
    <w:rsid w:val="00296D15"/>
    <w:rsid w:val="002D3366"/>
    <w:rsid w:val="00327F56"/>
    <w:rsid w:val="00330864"/>
    <w:rsid w:val="003620B8"/>
    <w:rsid w:val="003C2239"/>
    <w:rsid w:val="003F70DB"/>
    <w:rsid w:val="0045458D"/>
    <w:rsid w:val="00476F34"/>
    <w:rsid w:val="00486942"/>
    <w:rsid w:val="004A7720"/>
    <w:rsid w:val="004C1971"/>
    <w:rsid w:val="004C7390"/>
    <w:rsid w:val="005E4C57"/>
    <w:rsid w:val="005F4894"/>
    <w:rsid w:val="00604BBE"/>
    <w:rsid w:val="00614A4F"/>
    <w:rsid w:val="00652131"/>
    <w:rsid w:val="006835B4"/>
    <w:rsid w:val="006D7440"/>
    <w:rsid w:val="00700D30"/>
    <w:rsid w:val="00734998"/>
    <w:rsid w:val="00735D20"/>
    <w:rsid w:val="007A0FF0"/>
    <w:rsid w:val="008565A5"/>
    <w:rsid w:val="00932F33"/>
    <w:rsid w:val="009A2991"/>
    <w:rsid w:val="009C1ACC"/>
    <w:rsid w:val="00AB2627"/>
    <w:rsid w:val="00B16AFA"/>
    <w:rsid w:val="00B20705"/>
    <w:rsid w:val="00B56CEE"/>
    <w:rsid w:val="00B77188"/>
    <w:rsid w:val="00BD3D9F"/>
    <w:rsid w:val="00BE74B4"/>
    <w:rsid w:val="00C24498"/>
    <w:rsid w:val="00C2675A"/>
    <w:rsid w:val="00C31832"/>
    <w:rsid w:val="00CB74CB"/>
    <w:rsid w:val="00CC1128"/>
    <w:rsid w:val="00D02422"/>
    <w:rsid w:val="00D16209"/>
    <w:rsid w:val="00D52F7C"/>
    <w:rsid w:val="00D92E33"/>
    <w:rsid w:val="00DA2C2F"/>
    <w:rsid w:val="00DB6CE3"/>
    <w:rsid w:val="00E127CB"/>
    <w:rsid w:val="00E525EC"/>
    <w:rsid w:val="00E70703"/>
    <w:rsid w:val="00E942DA"/>
    <w:rsid w:val="00F0357B"/>
    <w:rsid w:val="00F063E2"/>
    <w:rsid w:val="00F34113"/>
    <w:rsid w:val="00F72275"/>
    <w:rsid w:val="00FD1E89"/>
    <w:rsid w:val="00FE4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BDF4FF5"/>
  <w15:docId w15:val="{9CA9C866-A179-4908-8F93-A684EA8D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7C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F34113"/>
    <w:pPr>
      <w:keepNext/>
      <w:tabs>
        <w:tab w:val="left" w:pos="3047"/>
      </w:tabs>
      <w:jc w:val="center"/>
      <w:outlineLvl w:val="1"/>
    </w:pPr>
    <w:rPr>
      <w:rFonts w:eastAsia="Times New Roman"/>
      <w:b/>
      <w:bCs/>
      <w:sz w:val="28"/>
    </w:rPr>
  </w:style>
  <w:style w:type="paragraph" w:styleId="3">
    <w:name w:val="heading 3"/>
    <w:basedOn w:val="a"/>
    <w:next w:val="a"/>
    <w:link w:val="30"/>
    <w:qFormat/>
    <w:rsid w:val="00F34113"/>
    <w:pPr>
      <w:keepNext/>
      <w:tabs>
        <w:tab w:val="left" w:pos="3047"/>
      </w:tabs>
      <w:jc w:val="center"/>
      <w:outlineLvl w:val="2"/>
    </w:pPr>
    <w:rPr>
      <w:rFonts w:eastAsia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E127CB"/>
    <w:pPr>
      <w:spacing w:before="100" w:beforeAutospacing="1" w:after="100" w:afterAutospacing="1"/>
    </w:pPr>
    <w:rPr>
      <w:rFonts w:eastAsia="Times New Roman"/>
      <w:lang w:val="ru-RU"/>
    </w:rPr>
  </w:style>
  <w:style w:type="paragraph" w:styleId="a5">
    <w:name w:val="List Paragraph"/>
    <w:basedOn w:val="a"/>
    <w:uiPriority w:val="34"/>
    <w:qFormat/>
    <w:rsid w:val="00E127CB"/>
    <w:pPr>
      <w:ind w:left="720"/>
      <w:contextualSpacing/>
    </w:pPr>
  </w:style>
  <w:style w:type="paragraph" w:styleId="a6">
    <w:name w:val="Balloon Text"/>
    <w:basedOn w:val="a"/>
    <w:link w:val="a7"/>
    <w:unhideWhenUsed/>
    <w:rsid w:val="00B56C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56CEE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rsid w:val="00F34113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F3411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styleId="a8">
    <w:name w:val="Strong"/>
    <w:basedOn w:val="a0"/>
    <w:uiPriority w:val="22"/>
    <w:qFormat/>
    <w:rsid w:val="00652131"/>
    <w:rPr>
      <w:b/>
      <w:bCs/>
    </w:rPr>
  </w:style>
  <w:style w:type="table" w:styleId="a9">
    <w:name w:val="Table Grid"/>
    <w:basedOn w:val="a1"/>
    <w:uiPriority w:val="39"/>
    <w:rsid w:val="004C7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932F33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rvts9">
    <w:name w:val="rvts9"/>
    <w:basedOn w:val="a0"/>
    <w:rsid w:val="00932F33"/>
  </w:style>
  <w:style w:type="paragraph" w:customStyle="1" w:styleId="rvps6">
    <w:name w:val="rvps6"/>
    <w:basedOn w:val="a"/>
    <w:rsid w:val="00932F33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rvts23">
    <w:name w:val="rvts23"/>
    <w:basedOn w:val="a0"/>
    <w:rsid w:val="00932F33"/>
  </w:style>
  <w:style w:type="paragraph" w:customStyle="1" w:styleId="21">
    <w:name w:val="Знак Знак2"/>
    <w:basedOn w:val="a"/>
    <w:rsid w:val="00734998"/>
    <w:rPr>
      <w:rFonts w:ascii="Verdana" w:eastAsia="Times New Roman" w:hAnsi="Verdana" w:cs="Verdana"/>
      <w:sz w:val="20"/>
      <w:szCs w:val="20"/>
      <w:lang w:eastAsia="en-US"/>
    </w:rPr>
  </w:style>
  <w:style w:type="character" w:customStyle="1" w:styleId="a4">
    <w:name w:val="Обычный (веб) Знак"/>
    <w:link w:val="a3"/>
    <w:uiPriority w:val="99"/>
    <w:rsid w:val="008565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1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83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18BCF-87AC-4ADF-A8A3-9F22F8F92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5</Pages>
  <Words>3822</Words>
  <Characters>2180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</cp:lastModifiedBy>
  <cp:revision>26</cp:revision>
  <cp:lastPrinted>2023-12-26T12:16:00Z</cp:lastPrinted>
  <dcterms:created xsi:type="dcterms:W3CDTF">2023-12-22T07:43:00Z</dcterms:created>
  <dcterms:modified xsi:type="dcterms:W3CDTF">2025-07-04T10:29:00Z</dcterms:modified>
</cp:coreProperties>
</file>