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D4" w:rsidRDefault="00683CF4">
      <w:pPr>
        <w:pStyle w:val="a3"/>
        <w:ind w:left="4626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96085" cy="5815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085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1D4" w:rsidRDefault="000061D4">
      <w:pPr>
        <w:pStyle w:val="a3"/>
        <w:spacing w:before="5"/>
        <w:rPr>
          <w:sz w:val="20"/>
        </w:rPr>
      </w:pPr>
    </w:p>
    <w:p w:rsidR="00D5358B" w:rsidRPr="0001253A" w:rsidRDefault="00D5358B" w:rsidP="00D5358B">
      <w:pPr>
        <w:ind w:right="-1"/>
        <w:jc w:val="center"/>
        <w:rPr>
          <w:b/>
          <w:sz w:val="28"/>
          <w:szCs w:val="28"/>
        </w:rPr>
      </w:pPr>
      <w:r w:rsidRPr="0001253A">
        <w:rPr>
          <w:b/>
          <w:sz w:val="28"/>
          <w:szCs w:val="28"/>
        </w:rPr>
        <w:t>УКРАЇНА</w:t>
      </w:r>
    </w:p>
    <w:p w:rsidR="00D5358B" w:rsidRPr="002F5642" w:rsidRDefault="00D5358B" w:rsidP="00D5358B">
      <w:pPr>
        <w:spacing w:before="8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НОВОПОКРОВСЬКА </w:t>
      </w:r>
      <w:r w:rsidRPr="002F5642">
        <w:rPr>
          <w:b/>
          <w:sz w:val="28"/>
          <w:szCs w:val="28"/>
        </w:rPr>
        <w:t xml:space="preserve"> СЕЛИЩНА РАДА </w:t>
      </w:r>
    </w:p>
    <w:p w:rsidR="00D5358B" w:rsidRPr="002F5642" w:rsidRDefault="00D5358B" w:rsidP="00D5358B">
      <w:pPr>
        <w:spacing w:before="80"/>
        <w:ind w:right="-1"/>
        <w:jc w:val="center"/>
        <w:rPr>
          <w:b/>
          <w:sz w:val="28"/>
          <w:szCs w:val="28"/>
        </w:rPr>
      </w:pPr>
      <w:r w:rsidRPr="002F5642">
        <w:rPr>
          <w:b/>
          <w:sz w:val="28"/>
          <w:szCs w:val="28"/>
        </w:rPr>
        <w:t>ЧУГУЇВСЬКОГО РАЙОНУ ХАРКІВСЬКОЇ ОБЛАСТІ</w:t>
      </w:r>
    </w:p>
    <w:p w:rsidR="00D5358B" w:rsidRPr="002F5642" w:rsidRDefault="00D5358B" w:rsidP="00D5358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 w:rsidR="004D68C3">
        <w:rPr>
          <w:b/>
          <w:sz w:val="28"/>
          <w:szCs w:val="28"/>
        </w:rPr>
        <w:t>І</w:t>
      </w:r>
      <w:r w:rsidRPr="002F5642">
        <w:rPr>
          <w:b/>
          <w:sz w:val="28"/>
          <w:szCs w:val="28"/>
        </w:rPr>
        <w:t xml:space="preserve"> сесія VІІ</w:t>
      </w:r>
      <w:r>
        <w:rPr>
          <w:b/>
          <w:sz w:val="28"/>
          <w:szCs w:val="28"/>
        </w:rPr>
        <w:t>І</w:t>
      </w:r>
      <w:r w:rsidRPr="002F5642">
        <w:rPr>
          <w:b/>
          <w:sz w:val="28"/>
          <w:szCs w:val="28"/>
        </w:rPr>
        <w:t xml:space="preserve"> скликання</w:t>
      </w:r>
    </w:p>
    <w:p w:rsidR="00D5358B" w:rsidRPr="00F31F53" w:rsidRDefault="00D5358B" w:rsidP="00D5358B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0061D4" w:rsidRDefault="00683CF4" w:rsidP="004D68C3">
      <w:pPr>
        <w:pStyle w:val="a3"/>
        <w:jc w:val="both"/>
      </w:pPr>
      <w:r>
        <w:t>від</w:t>
      </w:r>
      <w:r>
        <w:rPr>
          <w:spacing w:val="-1"/>
        </w:rPr>
        <w:t xml:space="preserve"> </w:t>
      </w:r>
      <w:r w:rsidR="004D68C3">
        <w:t>22 жовтня</w:t>
      </w:r>
      <w:r>
        <w:rPr>
          <w:spacing w:val="-2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року</w:t>
      </w:r>
    </w:p>
    <w:p w:rsidR="000061D4" w:rsidRDefault="00D5358B" w:rsidP="004D68C3">
      <w:pPr>
        <w:pStyle w:val="a3"/>
      </w:pPr>
      <w:r>
        <w:t xml:space="preserve">смт </w:t>
      </w:r>
      <w:proofErr w:type="spellStart"/>
      <w:r>
        <w:t>Новопокровка</w:t>
      </w:r>
      <w:proofErr w:type="spellEnd"/>
    </w:p>
    <w:p w:rsidR="004D68C3" w:rsidRDefault="004D68C3">
      <w:pPr>
        <w:pStyle w:val="a3"/>
      </w:pPr>
    </w:p>
    <w:p w:rsidR="00D5358B" w:rsidRPr="004D68C3" w:rsidRDefault="004D68C3" w:rsidP="004D68C3">
      <w:pPr>
        <w:pStyle w:val="a3"/>
        <w:ind w:right="5070"/>
        <w:jc w:val="both"/>
      </w:pPr>
      <w:bookmarkStart w:id="0" w:name="_GoBack"/>
      <w:r w:rsidRPr="004D68C3">
        <w:t>Про</w:t>
      </w:r>
      <w:r w:rsidRPr="004D68C3">
        <w:rPr>
          <w:spacing w:val="1"/>
        </w:rPr>
        <w:t xml:space="preserve"> </w:t>
      </w:r>
      <w:r w:rsidRPr="004D68C3">
        <w:t>прийняття</w:t>
      </w:r>
      <w:r w:rsidRPr="004D68C3">
        <w:rPr>
          <w:spacing w:val="1"/>
        </w:rPr>
        <w:t xml:space="preserve"> автотранспортного засобу ВАЗ 210700-20 </w:t>
      </w:r>
      <w:r w:rsidRPr="004D68C3">
        <w:t>зі</w:t>
      </w:r>
      <w:r w:rsidRPr="004D68C3">
        <w:rPr>
          <w:spacing w:val="1"/>
        </w:rPr>
        <w:t xml:space="preserve"> </w:t>
      </w:r>
      <w:r w:rsidRPr="004D68C3">
        <w:t>спільної</w:t>
      </w:r>
      <w:r w:rsidRPr="004D68C3">
        <w:rPr>
          <w:spacing w:val="1"/>
        </w:rPr>
        <w:t xml:space="preserve"> </w:t>
      </w:r>
      <w:r w:rsidRPr="004D68C3">
        <w:t>власності</w:t>
      </w:r>
      <w:r w:rsidRPr="004D68C3">
        <w:rPr>
          <w:spacing w:val="1"/>
        </w:rPr>
        <w:t xml:space="preserve"> </w:t>
      </w:r>
      <w:r w:rsidRPr="004D68C3">
        <w:t>територіальних</w:t>
      </w:r>
      <w:r w:rsidRPr="004D68C3">
        <w:rPr>
          <w:spacing w:val="1"/>
        </w:rPr>
        <w:t xml:space="preserve"> </w:t>
      </w:r>
      <w:r w:rsidRPr="004D68C3">
        <w:t>громад</w:t>
      </w:r>
      <w:r w:rsidRPr="004D68C3">
        <w:rPr>
          <w:spacing w:val="1"/>
        </w:rPr>
        <w:t xml:space="preserve"> </w:t>
      </w:r>
      <w:r w:rsidRPr="004D68C3">
        <w:t>сіл,</w:t>
      </w:r>
      <w:r w:rsidRPr="004D68C3">
        <w:rPr>
          <w:spacing w:val="1"/>
        </w:rPr>
        <w:t xml:space="preserve"> </w:t>
      </w:r>
      <w:r w:rsidRPr="004D68C3">
        <w:t>селищ,</w:t>
      </w:r>
      <w:r w:rsidRPr="004D68C3">
        <w:rPr>
          <w:spacing w:val="1"/>
        </w:rPr>
        <w:t xml:space="preserve"> </w:t>
      </w:r>
      <w:r w:rsidRPr="004D68C3">
        <w:t>міст</w:t>
      </w:r>
      <w:r w:rsidRPr="004D68C3">
        <w:rPr>
          <w:spacing w:val="1"/>
        </w:rPr>
        <w:t xml:space="preserve"> </w:t>
      </w:r>
      <w:r w:rsidRPr="004D68C3">
        <w:t>Чугуївського</w:t>
      </w:r>
      <w:r w:rsidRPr="004D68C3">
        <w:rPr>
          <w:spacing w:val="1"/>
        </w:rPr>
        <w:t xml:space="preserve"> </w:t>
      </w:r>
      <w:r w:rsidRPr="004D68C3">
        <w:t>району</w:t>
      </w:r>
      <w:r w:rsidRPr="004D68C3">
        <w:rPr>
          <w:spacing w:val="1"/>
        </w:rPr>
        <w:t xml:space="preserve"> </w:t>
      </w:r>
      <w:r w:rsidRPr="004D68C3">
        <w:t>до</w:t>
      </w:r>
      <w:r w:rsidRPr="004D68C3">
        <w:rPr>
          <w:spacing w:val="1"/>
        </w:rPr>
        <w:t xml:space="preserve"> </w:t>
      </w:r>
      <w:r w:rsidRPr="004D68C3">
        <w:t>комунальної</w:t>
      </w:r>
      <w:r w:rsidRPr="004D68C3">
        <w:rPr>
          <w:spacing w:val="1"/>
        </w:rPr>
        <w:t xml:space="preserve"> </w:t>
      </w:r>
      <w:r w:rsidRPr="004D68C3">
        <w:t>власності</w:t>
      </w:r>
      <w:r w:rsidRPr="004D68C3">
        <w:t xml:space="preserve"> </w:t>
      </w:r>
      <w:r w:rsidRPr="004D68C3">
        <w:rPr>
          <w:spacing w:val="-67"/>
        </w:rPr>
        <w:t xml:space="preserve"> </w:t>
      </w:r>
      <w:proofErr w:type="spellStart"/>
      <w:r w:rsidRPr="004D68C3">
        <w:t>Новопокровської</w:t>
      </w:r>
      <w:proofErr w:type="spellEnd"/>
      <w:r w:rsidRPr="004D68C3">
        <w:t xml:space="preserve"> територіальної</w:t>
      </w:r>
      <w:r w:rsidRPr="004D68C3">
        <w:rPr>
          <w:spacing w:val="1"/>
        </w:rPr>
        <w:t xml:space="preserve"> </w:t>
      </w:r>
      <w:r w:rsidRPr="004D68C3">
        <w:t>громади в особі</w:t>
      </w:r>
      <w:r>
        <w:rPr>
          <w:spacing w:val="-67"/>
        </w:rPr>
        <w:t xml:space="preserve"> </w:t>
      </w:r>
      <w:proofErr w:type="spellStart"/>
      <w:r w:rsidRPr="004D68C3">
        <w:t>Новопокровської</w:t>
      </w:r>
      <w:proofErr w:type="spellEnd"/>
      <w:r w:rsidRPr="004D68C3">
        <w:rPr>
          <w:spacing w:val="1"/>
        </w:rPr>
        <w:t xml:space="preserve"> </w:t>
      </w:r>
      <w:r w:rsidRPr="004D68C3">
        <w:t>селищної</w:t>
      </w:r>
      <w:r w:rsidRPr="004D68C3">
        <w:rPr>
          <w:spacing w:val="1"/>
        </w:rPr>
        <w:t xml:space="preserve"> </w:t>
      </w:r>
      <w:r w:rsidRPr="004D68C3">
        <w:t>ради</w:t>
      </w:r>
      <w:r w:rsidRPr="004D68C3">
        <w:rPr>
          <w:spacing w:val="1"/>
        </w:rPr>
        <w:t xml:space="preserve"> </w:t>
      </w:r>
      <w:r w:rsidRPr="004D68C3">
        <w:t>Чугуївського</w:t>
      </w:r>
      <w:r w:rsidRPr="004D68C3">
        <w:rPr>
          <w:spacing w:val="-67"/>
        </w:rPr>
        <w:t xml:space="preserve"> </w:t>
      </w:r>
      <w:r>
        <w:t>району Харківської області</w:t>
      </w:r>
    </w:p>
    <w:bookmarkEnd w:id="0"/>
    <w:p w:rsidR="000061D4" w:rsidRPr="004D68C3" w:rsidRDefault="000061D4">
      <w:pPr>
        <w:pStyle w:val="a3"/>
        <w:spacing w:before="2"/>
      </w:pPr>
    </w:p>
    <w:p w:rsidR="00D5358B" w:rsidRPr="004D68C3" w:rsidRDefault="004D68C3" w:rsidP="004D68C3">
      <w:pPr>
        <w:pStyle w:val="a3"/>
        <w:ind w:right="121" w:firstLine="708"/>
        <w:jc w:val="both"/>
      </w:pPr>
      <w:r w:rsidRPr="004D68C3">
        <w:rPr>
          <w:lang w:eastAsia="zh-CN"/>
        </w:rPr>
        <w:t xml:space="preserve">Відповідно до </w:t>
      </w:r>
      <w:r w:rsidRPr="004D68C3">
        <w:t xml:space="preserve">рішення Х сесії </w:t>
      </w:r>
      <w:r w:rsidRPr="004D68C3">
        <w:rPr>
          <w:lang w:val="en-US"/>
        </w:rPr>
        <w:t>V</w:t>
      </w:r>
      <w:r w:rsidRPr="004D68C3">
        <w:t>ІІІ скликання від 12 жовтня 2021 року Чугуївської районної ради Харківської області «Про</w:t>
      </w:r>
      <w:r w:rsidRPr="004D68C3">
        <w:rPr>
          <w:spacing w:val="1"/>
        </w:rPr>
        <w:t xml:space="preserve"> </w:t>
      </w:r>
      <w:r w:rsidRPr="004D68C3">
        <w:t>передачу</w:t>
      </w:r>
      <w:r w:rsidRPr="004D68C3">
        <w:rPr>
          <w:spacing w:val="1"/>
        </w:rPr>
        <w:t xml:space="preserve"> автотранспортного засобу ВАЗ 210700-20 </w:t>
      </w:r>
      <w:r w:rsidRPr="004D68C3">
        <w:t>зі</w:t>
      </w:r>
      <w:r w:rsidRPr="004D68C3">
        <w:rPr>
          <w:spacing w:val="1"/>
        </w:rPr>
        <w:t xml:space="preserve"> </w:t>
      </w:r>
      <w:r w:rsidRPr="004D68C3">
        <w:t>спільної</w:t>
      </w:r>
      <w:r w:rsidRPr="004D68C3">
        <w:rPr>
          <w:spacing w:val="1"/>
        </w:rPr>
        <w:t xml:space="preserve"> </w:t>
      </w:r>
      <w:r w:rsidRPr="004D68C3">
        <w:t>власності</w:t>
      </w:r>
      <w:r w:rsidRPr="004D68C3">
        <w:rPr>
          <w:spacing w:val="1"/>
        </w:rPr>
        <w:t xml:space="preserve"> </w:t>
      </w:r>
      <w:r w:rsidRPr="004D68C3">
        <w:t>територіальних</w:t>
      </w:r>
      <w:r w:rsidRPr="004D68C3">
        <w:rPr>
          <w:spacing w:val="1"/>
        </w:rPr>
        <w:t xml:space="preserve"> </w:t>
      </w:r>
      <w:r w:rsidRPr="004D68C3">
        <w:t>громад</w:t>
      </w:r>
      <w:r w:rsidRPr="004D68C3">
        <w:rPr>
          <w:spacing w:val="1"/>
        </w:rPr>
        <w:t xml:space="preserve"> </w:t>
      </w:r>
      <w:r w:rsidRPr="004D68C3">
        <w:t>сіл,</w:t>
      </w:r>
      <w:r w:rsidRPr="004D68C3">
        <w:rPr>
          <w:spacing w:val="1"/>
        </w:rPr>
        <w:t xml:space="preserve"> </w:t>
      </w:r>
      <w:r w:rsidRPr="004D68C3">
        <w:t>селищ,</w:t>
      </w:r>
      <w:r w:rsidRPr="004D68C3">
        <w:rPr>
          <w:spacing w:val="1"/>
        </w:rPr>
        <w:t xml:space="preserve"> </w:t>
      </w:r>
      <w:r w:rsidRPr="004D68C3">
        <w:t>міст</w:t>
      </w:r>
      <w:r w:rsidRPr="004D68C3">
        <w:rPr>
          <w:spacing w:val="1"/>
        </w:rPr>
        <w:t xml:space="preserve"> </w:t>
      </w:r>
      <w:r w:rsidRPr="004D68C3">
        <w:t>Чугуївського</w:t>
      </w:r>
      <w:r w:rsidRPr="004D68C3">
        <w:rPr>
          <w:spacing w:val="1"/>
        </w:rPr>
        <w:t xml:space="preserve"> </w:t>
      </w:r>
      <w:r w:rsidRPr="004D68C3">
        <w:t>району</w:t>
      </w:r>
      <w:r w:rsidRPr="004D68C3">
        <w:rPr>
          <w:spacing w:val="1"/>
        </w:rPr>
        <w:t xml:space="preserve"> </w:t>
      </w:r>
      <w:r w:rsidRPr="004D68C3">
        <w:t>до</w:t>
      </w:r>
      <w:r w:rsidRPr="004D68C3">
        <w:rPr>
          <w:spacing w:val="1"/>
        </w:rPr>
        <w:t xml:space="preserve"> </w:t>
      </w:r>
      <w:r w:rsidRPr="004D68C3">
        <w:t>комунальної</w:t>
      </w:r>
      <w:r w:rsidRPr="004D68C3">
        <w:rPr>
          <w:spacing w:val="1"/>
        </w:rPr>
        <w:t xml:space="preserve"> </w:t>
      </w:r>
      <w:r w:rsidRPr="004D68C3">
        <w:t>власності</w:t>
      </w:r>
      <w:r w:rsidRPr="004D68C3">
        <w:rPr>
          <w:spacing w:val="-67"/>
        </w:rPr>
        <w:t xml:space="preserve"> </w:t>
      </w:r>
      <w:proofErr w:type="spellStart"/>
      <w:r w:rsidRPr="004D68C3">
        <w:t>Новопокровської</w:t>
      </w:r>
      <w:proofErr w:type="spellEnd"/>
      <w:r w:rsidRPr="004D68C3">
        <w:t xml:space="preserve"> територіальної</w:t>
      </w:r>
      <w:r w:rsidRPr="004D68C3">
        <w:rPr>
          <w:spacing w:val="1"/>
        </w:rPr>
        <w:t xml:space="preserve"> </w:t>
      </w:r>
      <w:r w:rsidRPr="004D68C3">
        <w:t>громади в особі</w:t>
      </w:r>
      <w:r w:rsidRPr="004D68C3">
        <w:rPr>
          <w:spacing w:val="-67"/>
        </w:rPr>
        <w:t xml:space="preserve"> </w:t>
      </w:r>
      <w:proofErr w:type="spellStart"/>
      <w:r w:rsidRPr="004D68C3">
        <w:t>Новопокровської</w:t>
      </w:r>
      <w:proofErr w:type="spellEnd"/>
      <w:r w:rsidRPr="004D68C3">
        <w:rPr>
          <w:spacing w:val="1"/>
        </w:rPr>
        <w:t xml:space="preserve"> </w:t>
      </w:r>
      <w:r w:rsidRPr="004D68C3">
        <w:t>селищної</w:t>
      </w:r>
      <w:r w:rsidRPr="004D68C3">
        <w:rPr>
          <w:spacing w:val="1"/>
        </w:rPr>
        <w:t xml:space="preserve"> </w:t>
      </w:r>
      <w:r w:rsidRPr="004D68C3">
        <w:t>ради</w:t>
      </w:r>
      <w:r w:rsidRPr="004D68C3">
        <w:rPr>
          <w:spacing w:val="1"/>
        </w:rPr>
        <w:t xml:space="preserve"> </w:t>
      </w:r>
      <w:r w:rsidRPr="004D68C3">
        <w:t>Чугуївського</w:t>
      </w:r>
      <w:r w:rsidRPr="004D68C3">
        <w:rPr>
          <w:spacing w:val="-67"/>
        </w:rPr>
        <w:t xml:space="preserve"> </w:t>
      </w:r>
      <w:r w:rsidRPr="004D68C3">
        <w:t>району Харківської області»</w:t>
      </w:r>
      <w:r w:rsidR="00D5358B" w:rsidRPr="004D68C3">
        <w:t xml:space="preserve">, керуючись Законом України «Про передачу об’єктів права державної та комунальної власності», ст. ст. 26, 59, 60 Закону України "Про місцеве самоврядування в Україні", селищна рада </w:t>
      </w:r>
    </w:p>
    <w:p w:rsidR="000061D4" w:rsidRPr="004D68C3" w:rsidRDefault="00683CF4" w:rsidP="004D68C3">
      <w:pPr>
        <w:pStyle w:val="a3"/>
        <w:ind w:left="222" w:right="224"/>
      </w:pPr>
      <w:r w:rsidRPr="004D68C3">
        <w:t>ВИРІШИЛА:</w:t>
      </w:r>
    </w:p>
    <w:p w:rsidR="004D68C3" w:rsidRPr="004D68C3" w:rsidRDefault="004D68C3" w:rsidP="004D68C3">
      <w:pPr>
        <w:pStyle w:val="a5"/>
        <w:tabs>
          <w:tab w:val="left" w:pos="1221"/>
        </w:tabs>
        <w:ind w:left="0" w:right="-21" w:firstLine="426"/>
        <w:rPr>
          <w:sz w:val="28"/>
          <w:szCs w:val="28"/>
        </w:rPr>
      </w:pPr>
      <w:r>
        <w:rPr>
          <w:sz w:val="28"/>
          <w:szCs w:val="28"/>
        </w:rPr>
        <w:t>1.</w:t>
      </w:r>
      <w:r w:rsidR="00D5358B" w:rsidRPr="004D68C3">
        <w:rPr>
          <w:sz w:val="28"/>
          <w:szCs w:val="28"/>
        </w:rPr>
        <w:t xml:space="preserve">Прийняти  </w:t>
      </w:r>
      <w:r w:rsidRPr="004D68C3">
        <w:rPr>
          <w:spacing w:val="1"/>
          <w:sz w:val="28"/>
          <w:szCs w:val="28"/>
        </w:rPr>
        <w:t>автотранспортний засіб</w:t>
      </w:r>
      <w:r w:rsidRPr="004D68C3">
        <w:rPr>
          <w:spacing w:val="1"/>
          <w:sz w:val="28"/>
          <w:szCs w:val="28"/>
        </w:rPr>
        <w:t xml:space="preserve"> ВАЗ 210700-20 </w:t>
      </w:r>
      <w:r w:rsidRPr="004D68C3">
        <w:rPr>
          <w:sz w:val="28"/>
          <w:szCs w:val="28"/>
        </w:rPr>
        <w:t>зі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спільної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власності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територіальних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громад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сіл,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селищ,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міст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Чугуївського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району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до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комунальної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 xml:space="preserve">власності </w:t>
      </w:r>
      <w:r w:rsidRPr="004D68C3">
        <w:rPr>
          <w:spacing w:val="-67"/>
          <w:sz w:val="28"/>
          <w:szCs w:val="28"/>
        </w:rPr>
        <w:t xml:space="preserve"> </w:t>
      </w:r>
      <w:proofErr w:type="spellStart"/>
      <w:r w:rsidRPr="004D68C3">
        <w:rPr>
          <w:sz w:val="28"/>
          <w:szCs w:val="28"/>
        </w:rPr>
        <w:t>Новопокровської</w:t>
      </w:r>
      <w:proofErr w:type="spellEnd"/>
      <w:r w:rsidRPr="004D68C3">
        <w:rPr>
          <w:sz w:val="28"/>
          <w:szCs w:val="28"/>
        </w:rPr>
        <w:t xml:space="preserve"> територіальної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громади в особі</w:t>
      </w:r>
      <w:r>
        <w:rPr>
          <w:spacing w:val="-67"/>
          <w:sz w:val="28"/>
          <w:szCs w:val="28"/>
        </w:rPr>
        <w:t xml:space="preserve"> </w:t>
      </w:r>
      <w:proofErr w:type="spellStart"/>
      <w:r w:rsidRPr="004D68C3">
        <w:rPr>
          <w:sz w:val="28"/>
          <w:szCs w:val="28"/>
        </w:rPr>
        <w:t>Новопокровської</w:t>
      </w:r>
      <w:proofErr w:type="spellEnd"/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селищної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ради</w:t>
      </w:r>
      <w:r w:rsidRPr="004D68C3">
        <w:rPr>
          <w:spacing w:val="1"/>
          <w:sz w:val="28"/>
          <w:szCs w:val="28"/>
        </w:rPr>
        <w:t xml:space="preserve"> </w:t>
      </w:r>
      <w:r w:rsidRPr="004D68C3">
        <w:rPr>
          <w:sz w:val="28"/>
          <w:szCs w:val="28"/>
        </w:rPr>
        <w:t>Чугуївського</w:t>
      </w:r>
      <w:r w:rsidRPr="004D68C3">
        <w:rPr>
          <w:spacing w:val="-67"/>
          <w:sz w:val="28"/>
          <w:szCs w:val="28"/>
        </w:rPr>
        <w:t xml:space="preserve"> </w:t>
      </w:r>
      <w:r w:rsidRPr="004D68C3">
        <w:rPr>
          <w:sz w:val="28"/>
          <w:szCs w:val="28"/>
        </w:rPr>
        <w:t>району Харківської області</w:t>
      </w:r>
      <w:r>
        <w:rPr>
          <w:sz w:val="28"/>
          <w:szCs w:val="28"/>
        </w:rPr>
        <w:t>.</w:t>
      </w:r>
    </w:p>
    <w:p w:rsidR="00D5358B" w:rsidRPr="004D68C3" w:rsidRDefault="004D68C3" w:rsidP="004D68C3">
      <w:pPr>
        <w:pStyle w:val="a5"/>
        <w:tabs>
          <w:tab w:val="left" w:pos="1221"/>
        </w:tabs>
        <w:ind w:left="0" w:right="-21" w:firstLine="426"/>
        <w:rPr>
          <w:sz w:val="28"/>
          <w:szCs w:val="28"/>
        </w:rPr>
      </w:pPr>
      <w:r>
        <w:rPr>
          <w:sz w:val="28"/>
          <w:szCs w:val="28"/>
        </w:rPr>
        <w:t>2.</w:t>
      </w:r>
      <w:r w:rsidR="00D5358B" w:rsidRPr="004D68C3">
        <w:rPr>
          <w:sz w:val="28"/>
          <w:szCs w:val="28"/>
        </w:rPr>
        <w:t xml:space="preserve">Головному бухгалтеру </w:t>
      </w:r>
      <w:proofErr w:type="spellStart"/>
      <w:r w:rsidR="00D5358B" w:rsidRPr="004D68C3">
        <w:rPr>
          <w:sz w:val="28"/>
          <w:szCs w:val="28"/>
        </w:rPr>
        <w:t>Новопокровської</w:t>
      </w:r>
      <w:proofErr w:type="spellEnd"/>
      <w:r w:rsidR="00D5358B" w:rsidRPr="004D68C3">
        <w:rPr>
          <w:sz w:val="28"/>
          <w:szCs w:val="28"/>
        </w:rPr>
        <w:t xml:space="preserve"> селищної ради </w:t>
      </w:r>
      <w:proofErr w:type="spellStart"/>
      <w:r w:rsidR="00D5358B" w:rsidRPr="004D68C3">
        <w:rPr>
          <w:sz w:val="28"/>
          <w:szCs w:val="28"/>
        </w:rPr>
        <w:t>Гузєєвій</w:t>
      </w:r>
      <w:proofErr w:type="spellEnd"/>
      <w:r w:rsidR="00D5358B" w:rsidRPr="004D68C3">
        <w:rPr>
          <w:sz w:val="28"/>
          <w:szCs w:val="28"/>
        </w:rPr>
        <w:t xml:space="preserve"> Наталії вжити заходів, передбачених чинним законодавством України, з прийому у комунальну власність майна, зазначеного в п.1 цього рішення.</w:t>
      </w:r>
    </w:p>
    <w:p w:rsidR="00D5358B" w:rsidRPr="004D68C3" w:rsidRDefault="004D68C3" w:rsidP="004D68C3">
      <w:pPr>
        <w:pStyle w:val="a8"/>
        <w:ind w:right="-21"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D5358B" w:rsidRPr="004D68C3">
        <w:rPr>
          <w:szCs w:val="28"/>
          <w:lang w:val="uk-UA"/>
        </w:rPr>
        <w:t>.</w:t>
      </w:r>
      <w:r>
        <w:rPr>
          <w:szCs w:val="28"/>
          <w:lang w:val="uk-UA"/>
        </w:rPr>
        <w:tab/>
      </w:r>
      <w:r w:rsidR="00683CF4" w:rsidRPr="004D68C3">
        <w:rPr>
          <w:szCs w:val="28"/>
          <w:lang w:val="uk-UA"/>
        </w:rPr>
        <w:t xml:space="preserve"> </w:t>
      </w:r>
      <w:r w:rsidR="00D5358B" w:rsidRPr="004D68C3">
        <w:rPr>
          <w:szCs w:val="28"/>
          <w:lang w:val="uk-UA"/>
        </w:rPr>
        <w:t>Приймання майна зазначеного в п. 1 цього рішення здійснити за актом приймання – передачі.</w:t>
      </w:r>
    </w:p>
    <w:p w:rsidR="00D5358B" w:rsidRPr="004D68C3" w:rsidRDefault="00683CF4" w:rsidP="004D68C3">
      <w:pPr>
        <w:pStyle w:val="a8"/>
        <w:ind w:right="-21" w:firstLine="426"/>
        <w:jc w:val="both"/>
        <w:rPr>
          <w:szCs w:val="28"/>
          <w:lang w:val="uk-UA"/>
        </w:rPr>
      </w:pPr>
      <w:r w:rsidRPr="004D68C3">
        <w:rPr>
          <w:rFonts w:eastAsia="Times New Roman"/>
          <w:color w:val="auto"/>
          <w:szCs w:val="28"/>
          <w:lang w:val="uk-UA" w:eastAsia="ru-RU"/>
        </w:rPr>
        <w:t>4</w:t>
      </w:r>
      <w:r w:rsidR="00D5358B" w:rsidRPr="004D68C3">
        <w:rPr>
          <w:rFonts w:eastAsia="Times New Roman"/>
          <w:color w:val="auto"/>
          <w:szCs w:val="28"/>
          <w:lang w:val="uk-UA" w:eastAsia="ru-RU"/>
        </w:rPr>
        <w:t xml:space="preserve">. Контроль за виконанням рішення покласти на </w:t>
      </w:r>
      <w:r w:rsidR="00D5358B" w:rsidRPr="004D68C3">
        <w:rPr>
          <w:szCs w:val="28"/>
          <w:lang w:val="uk-UA"/>
        </w:rPr>
        <w:t>постійну комісію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 (</w:t>
      </w:r>
      <w:r w:rsidR="004D68C3" w:rsidRPr="004D68C3">
        <w:rPr>
          <w:szCs w:val="28"/>
          <w:lang w:val="uk-UA"/>
        </w:rPr>
        <w:t>Юрій МАКСЮТА</w:t>
      </w:r>
    </w:p>
    <w:p w:rsidR="00D5358B" w:rsidRPr="004D68C3" w:rsidRDefault="00D5358B" w:rsidP="00D5358B">
      <w:pPr>
        <w:pStyle w:val="a8"/>
        <w:ind w:left="-269"/>
        <w:rPr>
          <w:szCs w:val="28"/>
          <w:lang w:val="uk-UA"/>
        </w:rPr>
      </w:pPr>
    </w:p>
    <w:p w:rsidR="004D68C3" w:rsidRPr="004D68C3" w:rsidRDefault="004D68C3" w:rsidP="00D5358B">
      <w:pPr>
        <w:pStyle w:val="a8"/>
        <w:ind w:left="-269"/>
        <w:rPr>
          <w:szCs w:val="28"/>
          <w:lang w:val="uk-UA"/>
        </w:rPr>
      </w:pPr>
    </w:p>
    <w:p w:rsidR="00D5358B" w:rsidRPr="004D68C3" w:rsidRDefault="00D5358B" w:rsidP="00D5358B">
      <w:pPr>
        <w:tabs>
          <w:tab w:val="left" w:pos="1800"/>
        </w:tabs>
        <w:ind w:left="-269" w:right="74"/>
        <w:rPr>
          <w:sz w:val="28"/>
          <w:szCs w:val="28"/>
        </w:rPr>
      </w:pPr>
      <w:r w:rsidRPr="004D68C3">
        <w:rPr>
          <w:bCs/>
          <w:sz w:val="28"/>
          <w:szCs w:val="28"/>
        </w:rPr>
        <w:t xml:space="preserve">      </w:t>
      </w:r>
      <w:r w:rsidRPr="004D68C3">
        <w:rPr>
          <w:sz w:val="28"/>
          <w:szCs w:val="28"/>
        </w:rPr>
        <w:t>Селищний голова</w:t>
      </w:r>
      <w:r w:rsidRPr="004D68C3">
        <w:rPr>
          <w:sz w:val="28"/>
          <w:szCs w:val="28"/>
        </w:rPr>
        <w:tab/>
      </w:r>
      <w:r w:rsidRPr="004D68C3">
        <w:rPr>
          <w:sz w:val="28"/>
          <w:szCs w:val="28"/>
        </w:rPr>
        <w:tab/>
        <w:t xml:space="preserve">                                         Олена СЛАБІНСЬКА</w:t>
      </w:r>
    </w:p>
    <w:p w:rsidR="004D68C3" w:rsidRPr="004D68C3" w:rsidRDefault="004D68C3" w:rsidP="00D5358B">
      <w:pPr>
        <w:tabs>
          <w:tab w:val="left" w:pos="1800"/>
        </w:tabs>
        <w:ind w:left="-269" w:right="74"/>
        <w:rPr>
          <w:sz w:val="28"/>
          <w:szCs w:val="28"/>
        </w:rPr>
      </w:pPr>
    </w:p>
    <w:p w:rsidR="004D68C3" w:rsidRDefault="004D68C3" w:rsidP="00D5358B">
      <w:pPr>
        <w:tabs>
          <w:tab w:val="left" w:pos="1800"/>
        </w:tabs>
        <w:ind w:left="-269" w:right="74"/>
        <w:rPr>
          <w:sz w:val="28"/>
          <w:szCs w:val="28"/>
        </w:rPr>
      </w:pPr>
    </w:p>
    <w:sectPr w:rsidR="004D68C3" w:rsidSect="004D68C3">
      <w:pgSz w:w="11910" w:h="16840"/>
      <w:pgMar w:top="284" w:right="57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F055F"/>
    <w:multiLevelType w:val="hybridMultilevel"/>
    <w:tmpl w:val="79A2A9C4"/>
    <w:lvl w:ilvl="0" w:tplc="72DE0C46">
      <w:start w:val="1"/>
      <w:numFmt w:val="decimal"/>
      <w:lvlText w:val="%1."/>
      <w:lvlJc w:val="left"/>
      <w:pPr>
        <w:ind w:left="391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F4AA9DE">
      <w:numFmt w:val="bullet"/>
      <w:lvlText w:val="•"/>
      <w:lvlJc w:val="left"/>
      <w:pPr>
        <w:ind w:left="1365" w:hanging="391"/>
      </w:pPr>
      <w:rPr>
        <w:rFonts w:hint="default"/>
        <w:lang w:val="uk-UA" w:eastAsia="en-US" w:bidi="ar-SA"/>
      </w:rPr>
    </w:lvl>
    <w:lvl w:ilvl="2" w:tplc="1B943EB4">
      <w:numFmt w:val="bullet"/>
      <w:lvlText w:val="•"/>
      <w:lvlJc w:val="left"/>
      <w:pPr>
        <w:ind w:left="2342" w:hanging="391"/>
      </w:pPr>
      <w:rPr>
        <w:rFonts w:hint="default"/>
        <w:lang w:val="uk-UA" w:eastAsia="en-US" w:bidi="ar-SA"/>
      </w:rPr>
    </w:lvl>
    <w:lvl w:ilvl="3" w:tplc="D60C29C2">
      <w:numFmt w:val="bullet"/>
      <w:lvlText w:val="•"/>
      <w:lvlJc w:val="left"/>
      <w:pPr>
        <w:ind w:left="3318" w:hanging="391"/>
      </w:pPr>
      <w:rPr>
        <w:rFonts w:hint="default"/>
        <w:lang w:val="uk-UA" w:eastAsia="en-US" w:bidi="ar-SA"/>
      </w:rPr>
    </w:lvl>
    <w:lvl w:ilvl="4" w:tplc="55982146">
      <w:numFmt w:val="bullet"/>
      <w:lvlText w:val="•"/>
      <w:lvlJc w:val="left"/>
      <w:pPr>
        <w:ind w:left="4295" w:hanging="391"/>
      </w:pPr>
      <w:rPr>
        <w:rFonts w:hint="default"/>
        <w:lang w:val="uk-UA" w:eastAsia="en-US" w:bidi="ar-SA"/>
      </w:rPr>
    </w:lvl>
    <w:lvl w:ilvl="5" w:tplc="EE90A51A">
      <w:numFmt w:val="bullet"/>
      <w:lvlText w:val="•"/>
      <w:lvlJc w:val="left"/>
      <w:pPr>
        <w:ind w:left="5272" w:hanging="391"/>
      </w:pPr>
      <w:rPr>
        <w:rFonts w:hint="default"/>
        <w:lang w:val="uk-UA" w:eastAsia="en-US" w:bidi="ar-SA"/>
      </w:rPr>
    </w:lvl>
    <w:lvl w:ilvl="6" w:tplc="550AE1DE">
      <w:numFmt w:val="bullet"/>
      <w:lvlText w:val="•"/>
      <w:lvlJc w:val="left"/>
      <w:pPr>
        <w:ind w:left="6248" w:hanging="391"/>
      </w:pPr>
      <w:rPr>
        <w:rFonts w:hint="default"/>
        <w:lang w:val="uk-UA" w:eastAsia="en-US" w:bidi="ar-SA"/>
      </w:rPr>
    </w:lvl>
    <w:lvl w:ilvl="7" w:tplc="90E650EC">
      <w:numFmt w:val="bullet"/>
      <w:lvlText w:val="•"/>
      <w:lvlJc w:val="left"/>
      <w:pPr>
        <w:ind w:left="7225" w:hanging="391"/>
      </w:pPr>
      <w:rPr>
        <w:rFonts w:hint="default"/>
        <w:lang w:val="uk-UA" w:eastAsia="en-US" w:bidi="ar-SA"/>
      </w:rPr>
    </w:lvl>
    <w:lvl w:ilvl="8" w:tplc="E9725B0E">
      <w:numFmt w:val="bullet"/>
      <w:lvlText w:val="•"/>
      <w:lvlJc w:val="left"/>
      <w:pPr>
        <w:ind w:left="8202" w:hanging="39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61D4"/>
    <w:rsid w:val="000061D4"/>
    <w:rsid w:val="001F30D0"/>
    <w:rsid w:val="004D68C3"/>
    <w:rsid w:val="00683CF4"/>
    <w:rsid w:val="00BD0B83"/>
    <w:rsid w:val="00D5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22" w:right="2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2" w:right="109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D535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58B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D5358B"/>
    <w:pPr>
      <w:widowControl/>
      <w:autoSpaceDE/>
      <w:autoSpaceDN/>
    </w:pPr>
    <w:rPr>
      <w:rFonts w:ascii="Times New Roman" w:eastAsia="Calibri" w:hAnsi="Times New Roman" w:cs="Times New Roman"/>
      <w:color w:val="000000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22" w:right="2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2" w:right="109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D535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358B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D5358B"/>
    <w:pPr>
      <w:widowControl/>
      <w:autoSpaceDE/>
      <w:autoSpaceDN/>
    </w:pPr>
    <w:rPr>
      <w:rFonts w:ascii="Times New Roman" w:eastAsia="Calibri" w:hAnsi="Times New Roman" w:cs="Times New Roman"/>
      <w:color w:val="000000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</dc:creator>
  <cp:lastModifiedBy>Пользователь Windows</cp:lastModifiedBy>
  <cp:revision>5</cp:revision>
  <cp:lastPrinted>2021-10-20T12:12:00Z</cp:lastPrinted>
  <dcterms:created xsi:type="dcterms:W3CDTF">2021-08-11T23:11:00Z</dcterms:created>
  <dcterms:modified xsi:type="dcterms:W3CDTF">2021-10-20T12:13:00Z</dcterms:modified>
</cp:coreProperties>
</file>