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9B" w:rsidRPr="0006379B" w:rsidRDefault="0006379B" w:rsidP="0006379B">
      <w:pPr>
        <w:spacing w:after="0"/>
        <w:ind w:right="-9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379B">
        <w:rPr>
          <w:rFonts w:ascii="Times New Roman" w:hAnsi="Times New Roman" w:cs="Times New Roman"/>
          <w:sz w:val="28"/>
          <w:szCs w:val="28"/>
          <w:lang w:val="uk-UA"/>
        </w:rPr>
        <w:object w:dxaOrig="857" w:dyaOrig="13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33.2pt;height:48.85pt;mso-position-horizontal-relative:page;mso-position-vertical-relative:page" o:ole="" fillcolor="#6d6d6d">
            <v:imagedata r:id="rId6" o:title=""/>
            <o:lock v:ext="edit" aspectratio="f"/>
          </v:shape>
          <o:OLEObject Type="Embed" ProgID="Unknown" ShapeID="Object 1" DrawAspect="Content" ObjectID="_1699100002" r:id="rId7"/>
        </w:object>
      </w:r>
    </w:p>
    <w:p w:rsidR="0006379B" w:rsidRPr="0006379B" w:rsidRDefault="0006379B" w:rsidP="0006379B">
      <w:pPr>
        <w:spacing w:before="80"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37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НОВОПОКРОВСЬКА СЕЛИЩНА РАДА </w:t>
      </w:r>
    </w:p>
    <w:p w:rsidR="0006379B" w:rsidRPr="0006379B" w:rsidRDefault="0006379B" w:rsidP="0006379B">
      <w:pPr>
        <w:spacing w:before="80"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379B">
        <w:rPr>
          <w:rFonts w:ascii="Times New Roman" w:hAnsi="Times New Roman" w:cs="Times New Roman"/>
          <w:b/>
          <w:sz w:val="28"/>
          <w:szCs w:val="28"/>
          <w:lang w:val="uk-UA"/>
        </w:rPr>
        <w:t>ЧУГУЇВСЬКОГО РАЙОНУ ХАРКІВСЬКОЇ ОБЛАСТІ</w:t>
      </w:r>
    </w:p>
    <w:p w:rsidR="007671F2" w:rsidRPr="005420DF" w:rsidRDefault="00B439D0" w:rsidP="007671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ХІІ</w:t>
      </w:r>
      <w:r w:rsidR="007671F2" w:rsidRPr="005420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</w:t>
      </w:r>
      <w:r w:rsidR="007671F2" w:rsidRPr="005420DF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7671F2" w:rsidRPr="005420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671F2" w:rsidRPr="005420DF" w:rsidRDefault="007671F2" w:rsidP="007671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1F2" w:rsidRPr="005420DF" w:rsidRDefault="007671F2" w:rsidP="007671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0D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420D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5420DF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7671F2" w:rsidRPr="00D561B6" w:rsidRDefault="007671F2" w:rsidP="007671F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671F2" w:rsidRPr="00D561B6" w:rsidRDefault="00B439D0" w:rsidP="007671F2">
      <w:pPr>
        <w:widowControl w:val="0"/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FD7C67" w:rsidRPr="00FD7C67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</w:t>
      </w:r>
      <w:r w:rsid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1F2" w:rsidRPr="00D561B6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</w:p>
    <w:p w:rsidR="007671F2" w:rsidRPr="005420DF" w:rsidRDefault="007671F2" w:rsidP="007671F2">
      <w:pPr>
        <w:widowControl w:val="0"/>
        <w:spacing w:after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1B6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D561B6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  <w:r w:rsidRPr="00D561B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5420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</w:p>
    <w:p w:rsidR="007671F2" w:rsidRPr="00D561B6" w:rsidRDefault="007671F2" w:rsidP="007671F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</w:pPr>
    </w:p>
    <w:p w:rsidR="007671F2" w:rsidRPr="009456DF" w:rsidRDefault="007671F2" w:rsidP="007671F2">
      <w:pPr>
        <w:pStyle w:val="1"/>
        <w:shd w:val="clear" w:color="auto" w:fill="FFFFFF"/>
        <w:spacing w:before="0" w:after="0"/>
        <w:ind w:right="5672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9456DF">
        <w:rPr>
          <w:rFonts w:ascii="Times New Roman" w:hAnsi="Times New Roman" w:cs="Times New Roman"/>
          <w:i w:val="0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у</w:t>
      </w:r>
      <w:r w:rsidRPr="009456DF">
        <w:rPr>
          <w:rFonts w:ascii="Times New Roman" w:hAnsi="Times New Roman" w:cs="Times New Roman"/>
          <w:i w:val="0"/>
          <w:sz w:val="28"/>
          <w:szCs w:val="28"/>
          <w:lang w:val="uk-UA"/>
        </w:rPr>
        <w:t>творення опорного закладу освіти та його філій</w:t>
      </w:r>
    </w:p>
    <w:p w:rsidR="00DF708D" w:rsidRDefault="00DF708D" w:rsidP="007671F2">
      <w:pPr>
        <w:pStyle w:val="a3"/>
        <w:shd w:val="clear" w:color="auto" w:fill="FFFFFF"/>
        <w:spacing w:before="0" w:beforeAutospacing="0" w:after="0" w:afterAutospacing="0"/>
        <w:ind w:right="4677"/>
        <w:jc w:val="both"/>
        <w:rPr>
          <w:lang w:val="uk-UA"/>
        </w:rPr>
      </w:pPr>
    </w:p>
    <w:p w:rsidR="007671F2" w:rsidRDefault="007671F2" w:rsidP="007671F2">
      <w:pPr>
        <w:shd w:val="clear" w:color="auto" w:fill="FFFFFF"/>
        <w:ind w:left="-5" w:right="2" w:firstLine="5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Відповідно до Господарського кодексу України, Цивільного кодексу України, Закону України «Про місцеве самоврядування в Україні», Законів України «Про освіту», «Про повну загальну середню освіту», Закону України «Про державну реєстрацію юридичних осіб, фізичних осіб - підприємців та громадських формувань», Положення про освітній округ і опорний заклад, затвердженого постановою Кабінету Міністрів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19 червня 2019 року № 532, враховуючи висновки і 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постійної комісії з питань охорони здоров’я, соціального захисту населення та гуманітарних питань,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культури, молоді, фізкультури і спорту, охорони пам’яток та історичного середовища,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7671F2" w:rsidRPr="002144E3" w:rsidRDefault="007671F2" w:rsidP="007671F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7671F2">
        <w:rPr>
          <w:bCs/>
          <w:color w:val="333333"/>
          <w:sz w:val="28"/>
          <w:szCs w:val="28"/>
          <w:bdr w:val="none" w:sz="0" w:space="0" w:color="auto" w:frame="1"/>
          <w:lang w:val="uk-UA"/>
        </w:rPr>
        <w:t>ВИРІШИЛА:</w:t>
      </w:r>
    </w:p>
    <w:p w:rsidR="007671F2" w:rsidRPr="007671F2" w:rsidRDefault="00ED55CA" w:rsidP="00ED55CA">
      <w:pPr>
        <w:shd w:val="clear" w:color="auto" w:fill="FFFFFF"/>
        <w:tabs>
          <w:tab w:val="left" w:pos="851"/>
        </w:tabs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>Присвоїти комунальному закладу «</w:t>
      </w:r>
      <w:proofErr w:type="spellStart"/>
      <w:r w:rsidR="007671F2">
        <w:rPr>
          <w:rFonts w:ascii="Times New Roman" w:hAnsi="Times New Roman" w:cs="Times New Roman"/>
          <w:sz w:val="28"/>
          <w:szCs w:val="28"/>
          <w:lang w:val="uk-UA"/>
        </w:rPr>
        <w:t>Новопокровський</w:t>
      </w:r>
      <w:proofErr w:type="spellEnd"/>
      <w:r w:rsid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ліцей» </w:t>
      </w:r>
      <w:proofErr w:type="spellStart"/>
      <w:r w:rsidR="007671F2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Чугуївського району Харківської області (ЄДРПОУ </w:t>
      </w:r>
      <w:r w:rsidR="00F950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25614884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>) статус опорного та дати назву опорно</w:t>
      </w:r>
      <w:r w:rsidR="00481E05">
        <w:rPr>
          <w:rFonts w:ascii="Times New Roman" w:hAnsi="Times New Roman" w:cs="Times New Roman"/>
          <w:sz w:val="28"/>
          <w:szCs w:val="28"/>
          <w:lang w:val="uk-UA"/>
        </w:rPr>
        <w:t xml:space="preserve">му закладу 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>комунальний заклад «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Новопокровський</w:t>
      </w:r>
      <w:proofErr w:type="spellEnd"/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FC">
        <w:rPr>
          <w:rFonts w:ascii="Times New Roman" w:hAnsi="Times New Roman" w:cs="Times New Roman"/>
          <w:sz w:val="28"/>
          <w:szCs w:val="28"/>
          <w:lang w:val="uk-UA"/>
        </w:rPr>
        <w:t>опорний ліцей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F950FC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>селищної ради Чугуївського району Харківської області».</w:t>
      </w:r>
    </w:p>
    <w:p w:rsidR="007671F2" w:rsidRPr="007671F2" w:rsidRDefault="007671F2" w:rsidP="00ED55CA">
      <w:pPr>
        <w:shd w:val="clear" w:color="auto" w:fill="FFFFFF"/>
        <w:tabs>
          <w:tab w:val="left" w:pos="709"/>
          <w:tab w:val="left" w:pos="993"/>
        </w:tabs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D55C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>Утворити філію комунального закладу «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Новопокровський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опорний </w:t>
      </w:r>
      <w:r w:rsidR="00F950FC">
        <w:rPr>
          <w:rFonts w:ascii="Times New Roman" w:hAnsi="Times New Roman" w:cs="Times New Roman"/>
          <w:sz w:val="28"/>
          <w:szCs w:val="28"/>
          <w:lang w:val="uk-UA"/>
        </w:rPr>
        <w:t>ліцей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Чугуївського району Харківської області (ЄДРПОУ </w:t>
      </w:r>
      <w:r w:rsidR="00F950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25614884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7671F2" w:rsidRPr="007671F2" w:rsidRDefault="007671F2" w:rsidP="007671F2">
      <w:pPr>
        <w:numPr>
          <w:ilvl w:val="0"/>
          <w:numId w:val="1"/>
        </w:numPr>
        <w:shd w:val="clear" w:color="auto" w:fill="FFFFFF"/>
        <w:spacing w:after="0" w:line="240" w:lineRule="auto"/>
        <w:ind w:left="0"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філія «</w:t>
      </w:r>
      <w:proofErr w:type="spellStart"/>
      <w:r w:rsidRPr="007671F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950FC">
        <w:rPr>
          <w:rFonts w:ascii="Times New Roman" w:hAnsi="Times New Roman" w:cs="Times New Roman"/>
          <w:sz w:val="28"/>
          <w:szCs w:val="28"/>
          <w:lang w:val="uk-UA"/>
        </w:rPr>
        <w:t>таропокровська</w:t>
      </w:r>
      <w:proofErr w:type="spellEnd"/>
      <w:r w:rsidR="00F9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>гімназія» комунального закладу «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Новопокровський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FC">
        <w:rPr>
          <w:rFonts w:ascii="Times New Roman" w:hAnsi="Times New Roman" w:cs="Times New Roman"/>
          <w:sz w:val="28"/>
          <w:szCs w:val="28"/>
          <w:lang w:val="uk-UA"/>
        </w:rPr>
        <w:t>опорний ліцей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:rsidR="007671F2" w:rsidRPr="007671F2" w:rsidRDefault="007671F2" w:rsidP="00ED55CA">
      <w:pPr>
        <w:shd w:val="clear" w:color="auto" w:fill="FFFFFF"/>
        <w:tabs>
          <w:tab w:val="left" w:pos="1134"/>
        </w:tabs>
        <w:spacing w:after="0"/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D55C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спорту та молоді 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481E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>селищної ради Чугуївського району Харківської області вжити заходів передбачених чинним законодавством України щодо:</w:t>
      </w:r>
    </w:p>
    <w:p w:rsidR="007671F2" w:rsidRPr="007671F2" w:rsidRDefault="007671F2" w:rsidP="007671F2">
      <w:pPr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- організації освітнього процесу в опорному закладі освіти та його філіях;</w:t>
      </w:r>
    </w:p>
    <w:p w:rsidR="007671F2" w:rsidRPr="007671F2" w:rsidRDefault="007671F2" w:rsidP="007671F2">
      <w:pPr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54"/>
      <w:bookmarkEnd w:id="0"/>
      <w:r w:rsidRPr="007671F2">
        <w:rPr>
          <w:rFonts w:ascii="Times New Roman" w:hAnsi="Times New Roman" w:cs="Times New Roman"/>
          <w:sz w:val="28"/>
          <w:szCs w:val="28"/>
          <w:lang w:val="uk-UA"/>
        </w:rPr>
        <w:lastRenderedPageBreak/>
        <w:t>- організації підвезення здобувачів освіти і педагогічних працівників до місця навчання, роботи та місця проживання відповідно до розкладу уроків опорного закладу освіти та його філій;</w:t>
      </w:r>
    </w:p>
    <w:p w:rsidR="007671F2" w:rsidRPr="007671F2" w:rsidRDefault="007671F2" w:rsidP="007671F2">
      <w:pPr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55"/>
      <w:bookmarkEnd w:id="1"/>
      <w:r w:rsidRPr="007671F2">
        <w:rPr>
          <w:rFonts w:ascii="Times New Roman" w:hAnsi="Times New Roman" w:cs="Times New Roman"/>
          <w:sz w:val="28"/>
          <w:szCs w:val="28"/>
          <w:lang w:val="uk-UA"/>
        </w:rPr>
        <w:t>- забезпечення сучасною матеріально-технічною базою опорного закладу освіти та його філій;</w:t>
      </w:r>
    </w:p>
    <w:p w:rsidR="007671F2" w:rsidRPr="007671F2" w:rsidRDefault="007671F2" w:rsidP="007671F2">
      <w:pPr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- здійснення інші необхідних організаційних заходів пов’язаних з функціонуванням опорного закладу освіти та його філій.</w:t>
      </w:r>
    </w:p>
    <w:p w:rsidR="007671F2" w:rsidRPr="007671F2" w:rsidRDefault="007671F2" w:rsidP="007671F2">
      <w:pPr>
        <w:shd w:val="clear" w:color="auto" w:fill="FFFFFF"/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4.Затвердити Статут комунального закладу «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Новопокровський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FC" w:rsidRPr="007671F2">
        <w:rPr>
          <w:rFonts w:ascii="Times New Roman" w:hAnsi="Times New Roman" w:cs="Times New Roman"/>
          <w:sz w:val="28"/>
          <w:szCs w:val="28"/>
          <w:lang w:val="uk-UA"/>
        </w:rPr>
        <w:t>опорний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ліцей» 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Чугуївського району Харківської області (нова редакція) (додається).</w:t>
      </w:r>
    </w:p>
    <w:p w:rsidR="007671F2" w:rsidRDefault="007671F2" w:rsidP="007671F2">
      <w:pPr>
        <w:shd w:val="clear" w:color="auto" w:fill="FFFFFF"/>
        <w:spacing w:after="0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F2">
        <w:rPr>
          <w:rFonts w:ascii="Times New Roman" w:hAnsi="Times New Roman" w:cs="Times New Roman"/>
          <w:sz w:val="28"/>
          <w:szCs w:val="28"/>
          <w:lang w:val="uk-UA"/>
        </w:rPr>
        <w:t>5.Затвердити Положення про філію «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Старопокровська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комунального закладу «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Новопокровський</w:t>
      </w:r>
      <w:proofErr w:type="spellEnd"/>
      <w:r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опорний ліцей» </w:t>
      </w:r>
      <w:proofErr w:type="spellStart"/>
      <w:r w:rsidR="00F950F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F9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71F2">
        <w:rPr>
          <w:rFonts w:ascii="Times New Roman" w:hAnsi="Times New Roman" w:cs="Times New Roman"/>
          <w:sz w:val="28"/>
          <w:szCs w:val="28"/>
          <w:lang w:val="uk-UA"/>
        </w:rPr>
        <w:t>селищної ради Чугуївського району Харківської області (додається).</w:t>
      </w:r>
    </w:p>
    <w:p w:rsidR="00B439D0" w:rsidRPr="00B439D0" w:rsidRDefault="00B439D0" w:rsidP="00B439D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2" w:firstLine="56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6.</w:t>
      </w:r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Рішення Х сесії </w:t>
      </w:r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VIII</w:t>
      </w:r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скликання </w:t>
      </w:r>
      <w:proofErr w:type="spellStart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Новопокровської</w:t>
      </w:r>
      <w:proofErr w:type="spellEnd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селищної ради Чугуївського району Харківської області від 23 вересня 2021 року «Про припинення юридичної особи комунального закладу «</w:t>
      </w:r>
      <w:proofErr w:type="spellStart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Старопокровський</w:t>
      </w:r>
      <w:proofErr w:type="spellEnd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ліцей» </w:t>
      </w:r>
      <w:proofErr w:type="spellStart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Новопокровської</w:t>
      </w:r>
      <w:proofErr w:type="spellEnd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селищної ради Чугуївського району Харківської області в результаті її реорганізації шляхом приєднання до комунального закладу « </w:t>
      </w:r>
      <w:proofErr w:type="spellStart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Новопокровський</w:t>
      </w:r>
      <w:proofErr w:type="spellEnd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опорний ліцей» </w:t>
      </w:r>
      <w:proofErr w:type="spellStart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Новопокровської</w:t>
      </w:r>
      <w:proofErr w:type="spellEnd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селищної ради Чугуївського району Харківської </w:t>
      </w:r>
      <w:proofErr w:type="spellStart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області»вважати</w:t>
      </w:r>
      <w:proofErr w:type="spellEnd"/>
      <w:r w:rsidRPr="00B439D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таким, що втратило чинність.</w:t>
      </w:r>
    </w:p>
    <w:p w:rsidR="007671F2" w:rsidRDefault="00B439D0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7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охорони здоров’я, соціального захисту населення</w:t>
      </w:r>
      <w:r w:rsidR="00F950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FC">
        <w:rPr>
          <w:rFonts w:ascii="Times New Roman" w:hAnsi="Times New Roman" w:cs="Times New Roman"/>
          <w:sz w:val="28"/>
          <w:szCs w:val="28"/>
          <w:lang w:val="uk-UA"/>
        </w:rPr>
        <w:t>гуманітарних питань, освіти, культури</w:t>
      </w:r>
      <w:r w:rsidR="00ED55CA">
        <w:rPr>
          <w:rFonts w:ascii="Times New Roman" w:hAnsi="Times New Roman" w:cs="Times New Roman"/>
          <w:sz w:val="28"/>
          <w:szCs w:val="28"/>
          <w:lang w:val="uk-UA"/>
        </w:rPr>
        <w:t>, молоді, фізкультури і спорту, охорони пам’яток та історичного середовища.</w:t>
      </w:r>
      <w:r w:rsidR="007671F2" w:rsidRPr="007671F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D55CA">
        <w:rPr>
          <w:rFonts w:ascii="Times New Roman" w:hAnsi="Times New Roman" w:cs="Times New Roman"/>
          <w:sz w:val="28"/>
          <w:szCs w:val="28"/>
          <w:lang w:val="uk-UA"/>
        </w:rPr>
        <w:t>І. ГАЄВСЬКА)</w:t>
      </w:r>
    </w:p>
    <w:p w:rsidR="00ED55CA" w:rsidRDefault="00ED55CA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55CA" w:rsidRDefault="00ED55CA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55CA" w:rsidRPr="00426F60" w:rsidRDefault="00ED55CA" w:rsidP="00ED55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F60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Олена СЛАБІНСЬКА</w:t>
      </w:r>
    </w:p>
    <w:p w:rsidR="00ED55CA" w:rsidRDefault="00ED55CA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</w:p>
    <w:p w:rsidR="00481E05" w:rsidRDefault="00481E05" w:rsidP="00ED55CA">
      <w:pPr>
        <w:shd w:val="clear" w:color="auto" w:fill="FFFFFF"/>
        <w:tabs>
          <w:tab w:val="left" w:pos="567"/>
        </w:tabs>
        <w:spacing w:after="0"/>
        <w:ind w:right="2"/>
        <w:jc w:val="both"/>
        <w:rPr>
          <w:rFonts w:ascii="Times New Roman" w:hAnsi="Times New Roman" w:cs="Times New Roman"/>
          <w:lang w:val="uk-UA"/>
        </w:rPr>
      </w:pPr>
      <w:bookmarkStart w:id="2" w:name="_GoBack"/>
      <w:bookmarkEnd w:id="2"/>
    </w:p>
    <w:sectPr w:rsidR="00481E05" w:rsidSect="00B439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813E0"/>
    <w:multiLevelType w:val="hybridMultilevel"/>
    <w:tmpl w:val="619E6D68"/>
    <w:lvl w:ilvl="0" w:tplc="9A46F90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E2008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54F77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B83F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B24A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FEF7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6ED2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8CE7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9E6C0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F2"/>
    <w:rsid w:val="000121B6"/>
    <w:rsid w:val="00012735"/>
    <w:rsid w:val="0001686E"/>
    <w:rsid w:val="00027DED"/>
    <w:rsid w:val="00032FD5"/>
    <w:rsid w:val="00046839"/>
    <w:rsid w:val="0006379B"/>
    <w:rsid w:val="000643AF"/>
    <w:rsid w:val="00077246"/>
    <w:rsid w:val="000B5AE4"/>
    <w:rsid w:val="000C36CD"/>
    <w:rsid w:val="000C70C0"/>
    <w:rsid w:val="000F25FD"/>
    <w:rsid w:val="000F40ED"/>
    <w:rsid w:val="0010376C"/>
    <w:rsid w:val="001125D4"/>
    <w:rsid w:val="0011364A"/>
    <w:rsid w:val="00124CBC"/>
    <w:rsid w:val="00127259"/>
    <w:rsid w:val="00130D86"/>
    <w:rsid w:val="00147942"/>
    <w:rsid w:val="00156F73"/>
    <w:rsid w:val="00185504"/>
    <w:rsid w:val="00185DEA"/>
    <w:rsid w:val="001C738F"/>
    <w:rsid w:val="002158F9"/>
    <w:rsid w:val="00231199"/>
    <w:rsid w:val="002402EE"/>
    <w:rsid w:val="00256F1F"/>
    <w:rsid w:val="002676BA"/>
    <w:rsid w:val="002927B6"/>
    <w:rsid w:val="002A0A10"/>
    <w:rsid w:val="002A5853"/>
    <w:rsid w:val="002B2AFF"/>
    <w:rsid w:val="002E617A"/>
    <w:rsid w:val="002F02DF"/>
    <w:rsid w:val="00304FC6"/>
    <w:rsid w:val="003333CC"/>
    <w:rsid w:val="00353F31"/>
    <w:rsid w:val="0035719A"/>
    <w:rsid w:val="003706AE"/>
    <w:rsid w:val="003A61A8"/>
    <w:rsid w:val="003F2E9D"/>
    <w:rsid w:val="004036B6"/>
    <w:rsid w:val="004129A7"/>
    <w:rsid w:val="00414141"/>
    <w:rsid w:val="00440AC4"/>
    <w:rsid w:val="004615C6"/>
    <w:rsid w:val="00463B10"/>
    <w:rsid w:val="00481E05"/>
    <w:rsid w:val="00491ED6"/>
    <w:rsid w:val="004A7E8C"/>
    <w:rsid w:val="004C0114"/>
    <w:rsid w:val="004C3925"/>
    <w:rsid w:val="004C6F5F"/>
    <w:rsid w:val="004E0393"/>
    <w:rsid w:val="004E6235"/>
    <w:rsid w:val="004F3DAB"/>
    <w:rsid w:val="0052661C"/>
    <w:rsid w:val="00531E3F"/>
    <w:rsid w:val="00541D36"/>
    <w:rsid w:val="0054459D"/>
    <w:rsid w:val="00555C77"/>
    <w:rsid w:val="00561F1C"/>
    <w:rsid w:val="005760A0"/>
    <w:rsid w:val="0058325B"/>
    <w:rsid w:val="00594ED9"/>
    <w:rsid w:val="00596A6C"/>
    <w:rsid w:val="005F28E3"/>
    <w:rsid w:val="00604E34"/>
    <w:rsid w:val="00605A0D"/>
    <w:rsid w:val="00617285"/>
    <w:rsid w:val="00627D96"/>
    <w:rsid w:val="00644467"/>
    <w:rsid w:val="00666637"/>
    <w:rsid w:val="0067779D"/>
    <w:rsid w:val="006926A9"/>
    <w:rsid w:val="006A522C"/>
    <w:rsid w:val="006E7C42"/>
    <w:rsid w:val="006F2384"/>
    <w:rsid w:val="00712C16"/>
    <w:rsid w:val="00744964"/>
    <w:rsid w:val="00746F91"/>
    <w:rsid w:val="00760117"/>
    <w:rsid w:val="0076247D"/>
    <w:rsid w:val="007671F2"/>
    <w:rsid w:val="0077338B"/>
    <w:rsid w:val="0077339B"/>
    <w:rsid w:val="0077783A"/>
    <w:rsid w:val="0078693E"/>
    <w:rsid w:val="007B62A1"/>
    <w:rsid w:val="007C070B"/>
    <w:rsid w:val="007C1F0B"/>
    <w:rsid w:val="007C2333"/>
    <w:rsid w:val="007E1A59"/>
    <w:rsid w:val="007F0C23"/>
    <w:rsid w:val="007F63F8"/>
    <w:rsid w:val="007F683B"/>
    <w:rsid w:val="0080173C"/>
    <w:rsid w:val="00814919"/>
    <w:rsid w:val="00817FA9"/>
    <w:rsid w:val="00823F1D"/>
    <w:rsid w:val="00830E90"/>
    <w:rsid w:val="008328C6"/>
    <w:rsid w:val="0085171F"/>
    <w:rsid w:val="00862101"/>
    <w:rsid w:val="008A5F9F"/>
    <w:rsid w:val="008C68DF"/>
    <w:rsid w:val="008D47EC"/>
    <w:rsid w:val="008F2935"/>
    <w:rsid w:val="008F5279"/>
    <w:rsid w:val="00904367"/>
    <w:rsid w:val="00911209"/>
    <w:rsid w:val="009178BE"/>
    <w:rsid w:val="009331B5"/>
    <w:rsid w:val="00935611"/>
    <w:rsid w:val="00940E03"/>
    <w:rsid w:val="00983203"/>
    <w:rsid w:val="00987325"/>
    <w:rsid w:val="009B3C57"/>
    <w:rsid w:val="009B7BA4"/>
    <w:rsid w:val="009C0AE7"/>
    <w:rsid w:val="009D6024"/>
    <w:rsid w:val="009E2285"/>
    <w:rsid w:val="009F6DBD"/>
    <w:rsid w:val="00A07EEC"/>
    <w:rsid w:val="00A25298"/>
    <w:rsid w:val="00A5492A"/>
    <w:rsid w:val="00A54A26"/>
    <w:rsid w:val="00A54B8F"/>
    <w:rsid w:val="00A73075"/>
    <w:rsid w:val="00A80169"/>
    <w:rsid w:val="00A81161"/>
    <w:rsid w:val="00A82B88"/>
    <w:rsid w:val="00A838C7"/>
    <w:rsid w:val="00A86232"/>
    <w:rsid w:val="00AA789B"/>
    <w:rsid w:val="00AB2910"/>
    <w:rsid w:val="00AC1707"/>
    <w:rsid w:val="00AC5E38"/>
    <w:rsid w:val="00AD5DC5"/>
    <w:rsid w:val="00B00BE9"/>
    <w:rsid w:val="00B02B54"/>
    <w:rsid w:val="00B03015"/>
    <w:rsid w:val="00B1117F"/>
    <w:rsid w:val="00B17ECE"/>
    <w:rsid w:val="00B439D0"/>
    <w:rsid w:val="00B969C5"/>
    <w:rsid w:val="00BB62C6"/>
    <w:rsid w:val="00BB6747"/>
    <w:rsid w:val="00BE2622"/>
    <w:rsid w:val="00C0334B"/>
    <w:rsid w:val="00C06802"/>
    <w:rsid w:val="00C11186"/>
    <w:rsid w:val="00C704DD"/>
    <w:rsid w:val="00C72CE5"/>
    <w:rsid w:val="00C74BCF"/>
    <w:rsid w:val="00C85EF2"/>
    <w:rsid w:val="00CB496F"/>
    <w:rsid w:val="00CC5F85"/>
    <w:rsid w:val="00CD0517"/>
    <w:rsid w:val="00CE47F9"/>
    <w:rsid w:val="00CF35E6"/>
    <w:rsid w:val="00CF36AE"/>
    <w:rsid w:val="00D00DB3"/>
    <w:rsid w:val="00D17902"/>
    <w:rsid w:val="00D2669E"/>
    <w:rsid w:val="00D40550"/>
    <w:rsid w:val="00D51ED5"/>
    <w:rsid w:val="00D52AA3"/>
    <w:rsid w:val="00D7625A"/>
    <w:rsid w:val="00D85590"/>
    <w:rsid w:val="00D93ADE"/>
    <w:rsid w:val="00DA5A4D"/>
    <w:rsid w:val="00DC55E9"/>
    <w:rsid w:val="00DD3D6D"/>
    <w:rsid w:val="00DF450F"/>
    <w:rsid w:val="00DF708D"/>
    <w:rsid w:val="00E01194"/>
    <w:rsid w:val="00E05306"/>
    <w:rsid w:val="00E13737"/>
    <w:rsid w:val="00E15EFA"/>
    <w:rsid w:val="00E33A7D"/>
    <w:rsid w:val="00E36781"/>
    <w:rsid w:val="00E7137F"/>
    <w:rsid w:val="00E76049"/>
    <w:rsid w:val="00E87BF6"/>
    <w:rsid w:val="00EB6FBE"/>
    <w:rsid w:val="00ED0BF5"/>
    <w:rsid w:val="00ED55CA"/>
    <w:rsid w:val="00EE2F77"/>
    <w:rsid w:val="00EF0D91"/>
    <w:rsid w:val="00EF1FC9"/>
    <w:rsid w:val="00F03F73"/>
    <w:rsid w:val="00F1766A"/>
    <w:rsid w:val="00F23B3A"/>
    <w:rsid w:val="00F27595"/>
    <w:rsid w:val="00F301D8"/>
    <w:rsid w:val="00F36F77"/>
    <w:rsid w:val="00F4374C"/>
    <w:rsid w:val="00F4629F"/>
    <w:rsid w:val="00F62C43"/>
    <w:rsid w:val="00F81186"/>
    <w:rsid w:val="00F839B5"/>
    <w:rsid w:val="00F9496B"/>
    <w:rsid w:val="00F950FC"/>
    <w:rsid w:val="00F967F7"/>
    <w:rsid w:val="00FC5970"/>
    <w:rsid w:val="00FD7C67"/>
    <w:rsid w:val="00FE368D"/>
    <w:rsid w:val="00FE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F2"/>
  </w:style>
  <w:style w:type="paragraph" w:styleId="1">
    <w:name w:val="heading 1"/>
    <w:basedOn w:val="a"/>
    <w:next w:val="a"/>
    <w:link w:val="10"/>
    <w:qFormat/>
    <w:rsid w:val="007671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i/>
      <w:i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1F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671F2"/>
    <w:rPr>
      <w:rFonts w:ascii="Arial" w:eastAsia="Times New Roman" w:hAnsi="Arial" w:cs="Arial"/>
      <w:b/>
      <w:bCs/>
      <w:i/>
      <w:i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F2"/>
  </w:style>
  <w:style w:type="paragraph" w:styleId="1">
    <w:name w:val="heading 1"/>
    <w:basedOn w:val="a"/>
    <w:next w:val="a"/>
    <w:link w:val="10"/>
    <w:qFormat/>
    <w:rsid w:val="007671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i/>
      <w:i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1F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671F2"/>
    <w:rPr>
      <w:rFonts w:ascii="Arial" w:eastAsia="Times New Roman" w:hAnsi="Arial" w:cs="Arial"/>
      <w:b/>
      <w:bCs/>
      <w:i/>
      <w:i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2021-11-22T13:27:00Z</cp:lastPrinted>
  <dcterms:created xsi:type="dcterms:W3CDTF">2021-11-09T13:14:00Z</dcterms:created>
  <dcterms:modified xsi:type="dcterms:W3CDTF">2021-11-22T13:27:00Z</dcterms:modified>
</cp:coreProperties>
</file>