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488E0" w14:textId="77777777" w:rsidR="001C4A31" w:rsidRPr="005B66FF" w:rsidRDefault="001C4A31" w:rsidP="001C4A31">
      <w:pPr>
        <w:widowControl w:val="0"/>
        <w:ind w:right="-1"/>
        <w:jc w:val="center"/>
        <w:rPr>
          <w:color w:val="000000"/>
          <w:sz w:val="28"/>
          <w:szCs w:val="28"/>
          <w:lang w:val="uk-UA"/>
        </w:rPr>
      </w:pPr>
      <w:r w:rsidRPr="005B66FF">
        <w:rPr>
          <w:color w:val="000000"/>
          <w:sz w:val="28"/>
          <w:szCs w:val="28"/>
        </w:rPr>
        <w:object w:dxaOrig="858" w:dyaOrig="1326" w14:anchorId="0EDC66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6" o:title=""/>
            <o:lock v:ext="edit" aspectratio="f"/>
          </v:shape>
          <o:OLEObject Type="Embed" ProgID="Unknown" ShapeID="_x0000_i1025" DrawAspect="Content" ObjectID="_1701841293" r:id="rId7"/>
        </w:object>
      </w:r>
    </w:p>
    <w:p w14:paraId="1E13CD72" w14:textId="77777777" w:rsidR="001C4A31" w:rsidRPr="005B66FF" w:rsidRDefault="001C4A31" w:rsidP="001C4A31">
      <w:pPr>
        <w:widowControl w:val="0"/>
        <w:ind w:right="-1"/>
        <w:jc w:val="center"/>
        <w:rPr>
          <w:sz w:val="16"/>
          <w:szCs w:val="16"/>
          <w:lang w:val="uk-UA"/>
        </w:rPr>
      </w:pPr>
    </w:p>
    <w:p w14:paraId="78BD609B" w14:textId="77777777" w:rsidR="001C4A31" w:rsidRPr="005B66FF" w:rsidRDefault="001C4A31" w:rsidP="001C4A31">
      <w:pPr>
        <w:widowControl w:val="0"/>
        <w:spacing w:before="80"/>
        <w:ind w:right="-1"/>
        <w:jc w:val="center"/>
        <w:rPr>
          <w:sz w:val="28"/>
          <w:szCs w:val="28"/>
          <w:lang w:val="uk-UA"/>
        </w:rPr>
      </w:pPr>
      <w:r w:rsidRPr="005B66FF">
        <w:rPr>
          <w:sz w:val="28"/>
          <w:szCs w:val="28"/>
          <w:lang w:val="uk-UA"/>
        </w:rPr>
        <w:t xml:space="preserve">НОВОПОКРОВСЬКА СЕЛИЩНА РАДА </w:t>
      </w:r>
    </w:p>
    <w:p w14:paraId="1430247B" w14:textId="77777777" w:rsidR="001C4A31" w:rsidRPr="005B66FF" w:rsidRDefault="001C4A31" w:rsidP="001C4A31">
      <w:pPr>
        <w:widowControl w:val="0"/>
        <w:spacing w:before="80"/>
        <w:ind w:right="-1"/>
        <w:jc w:val="center"/>
        <w:rPr>
          <w:sz w:val="25"/>
          <w:szCs w:val="25"/>
          <w:lang w:val="uk-UA"/>
        </w:rPr>
      </w:pPr>
      <w:r w:rsidRPr="005B66FF">
        <w:rPr>
          <w:sz w:val="28"/>
          <w:szCs w:val="28"/>
          <w:lang w:val="uk-UA"/>
        </w:rPr>
        <w:t xml:space="preserve">ЧУГУЇВСЬКОГО РАЙОНУ </w:t>
      </w:r>
      <w:r w:rsidRPr="005B66FF">
        <w:rPr>
          <w:sz w:val="28"/>
          <w:szCs w:val="28"/>
        </w:rPr>
        <w:t>ХАРКІВСЬКОЇ ОБЛАСТІ</w:t>
      </w:r>
    </w:p>
    <w:p w14:paraId="15F43410" w14:textId="77777777" w:rsidR="001C4A31" w:rsidRPr="005B66FF" w:rsidRDefault="001C4A31" w:rsidP="001C4A31">
      <w:pPr>
        <w:widowControl w:val="0"/>
        <w:spacing w:before="80"/>
        <w:ind w:right="-1"/>
        <w:jc w:val="center"/>
        <w:rPr>
          <w:sz w:val="4"/>
          <w:szCs w:val="4"/>
          <w:lang w:val="uk-UA"/>
        </w:rPr>
      </w:pPr>
    </w:p>
    <w:p w14:paraId="547E1830" w14:textId="7078E37B" w:rsidR="001C4A31" w:rsidRPr="005B66FF" w:rsidRDefault="004C1791" w:rsidP="001C4A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ХІ</w:t>
      </w:r>
      <w:r w:rsidR="001C4A31" w:rsidRPr="005B66FF">
        <w:rPr>
          <w:sz w:val="28"/>
          <w:szCs w:val="28"/>
          <w:lang w:val="uk-UA"/>
        </w:rPr>
        <w:t>І</w:t>
      </w:r>
      <w:r w:rsidR="00C16800">
        <w:rPr>
          <w:sz w:val="28"/>
          <w:szCs w:val="28"/>
          <w:lang w:val="uk-UA"/>
        </w:rPr>
        <w:t xml:space="preserve">І </w:t>
      </w:r>
      <w:r w:rsidR="001C4A31" w:rsidRPr="005B66FF">
        <w:rPr>
          <w:sz w:val="28"/>
          <w:szCs w:val="28"/>
        </w:rPr>
        <w:t xml:space="preserve">СЕСІЯ  </w:t>
      </w:r>
      <w:r w:rsidR="001C4A31" w:rsidRPr="005B66FF">
        <w:rPr>
          <w:sz w:val="28"/>
          <w:szCs w:val="28"/>
          <w:lang w:val="en-US"/>
        </w:rPr>
        <w:t>V</w:t>
      </w:r>
      <w:r w:rsidR="001C4A31">
        <w:rPr>
          <w:sz w:val="28"/>
          <w:szCs w:val="28"/>
          <w:lang w:val="uk-UA"/>
        </w:rPr>
        <w:t>І</w:t>
      </w:r>
      <w:r w:rsidR="001C4A31" w:rsidRPr="005B66FF">
        <w:rPr>
          <w:sz w:val="28"/>
          <w:szCs w:val="28"/>
        </w:rPr>
        <w:t>ІІ СКЛИКАННЯ</w:t>
      </w:r>
    </w:p>
    <w:p w14:paraId="0472C321" w14:textId="77777777" w:rsidR="001C4A31" w:rsidRPr="005B66FF" w:rsidRDefault="001C4A31" w:rsidP="001C4A31">
      <w:pPr>
        <w:jc w:val="center"/>
        <w:rPr>
          <w:sz w:val="28"/>
          <w:szCs w:val="28"/>
          <w:lang w:val="uk-UA"/>
        </w:rPr>
      </w:pPr>
    </w:p>
    <w:p w14:paraId="41B48CB9" w14:textId="77777777" w:rsidR="001C4A31" w:rsidRPr="005B66FF" w:rsidRDefault="001C4A31" w:rsidP="001C4A31">
      <w:pPr>
        <w:jc w:val="center"/>
        <w:rPr>
          <w:sz w:val="28"/>
          <w:szCs w:val="28"/>
          <w:lang w:val="uk-UA"/>
        </w:rPr>
      </w:pPr>
      <w:r w:rsidRPr="005B66FF">
        <w:rPr>
          <w:sz w:val="28"/>
          <w:szCs w:val="28"/>
          <w:lang w:val="uk-UA"/>
        </w:rPr>
        <w:t xml:space="preserve">Р І Ш Е Н </w:t>
      </w:r>
      <w:proofErr w:type="spellStart"/>
      <w:r w:rsidRPr="005B66FF">
        <w:rPr>
          <w:sz w:val="28"/>
          <w:szCs w:val="28"/>
          <w:lang w:val="uk-UA"/>
        </w:rPr>
        <w:t>Н</w:t>
      </w:r>
      <w:proofErr w:type="spellEnd"/>
      <w:r w:rsidRPr="005B66FF">
        <w:rPr>
          <w:sz w:val="28"/>
          <w:szCs w:val="28"/>
          <w:lang w:val="uk-UA"/>
        </w:rPr>
        <w:t xml:space="preserve"> Я</w:t>
      </w:r>
    </w:p>
    <w:p w14:paraId="468776D7" w14:textId="6612A4FF" w:rsidR="001C4A31" w:rsidRPr="00126C28" w:rsidRDefault="00D6659B" w:rsidP="001C4A31">
      <w:pPr>
        <w:spacing w:after="200" w:line="276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uk-UA"/>
        </w:rPr>
        <w:t>23</w:t>
      </w:r>
      <w:r w:rsidR="001C4A31" w:rsidRPr="00126C28">
        <w:rPr>
          <w:rFonts w:eastAsiaTheme="minorEastAsia"/>
          <w:sz w:val="28"/>
          <w:szCs w:val="28"/>
        </w:rPr>
        <w:t xml:space="preserve"> </w:t>
      </w:r>
      <w:r w:rsidR="001C4A31">
        <w:rPr>
          <w:rFonts w:eastAsiaTheme="minorEastAsia"/>
          <w:sz w:val="28"/>
          <w:szCs w:val="28"/>
          <w:lang w:val="uk-UA"/>
        </w:rPr>
        <w:t>грудня</w:t>
      </w:r>
      <w:r w:rsidR="001C4A31" w:rsidRPr="00126C28">
        <w:rPr>
          <w:rFonts w:eastAsiaTheme="minorEastAsia"/>
          <w:sz w:val="28"/>
          <w:szCs w:val="28"/>
        </w:rPr>
        <w:t xml:space="preserve">  20</w:t>
      </w:r>
      <w:r w:rsidR="004C1791">
        <w:rPr>
          <w:rFonts w:eastAsiaTheme="minorEastAsia"/>
          <w:sz w:val="28"/>
          <w:szCs w:val="28"/>
          <w:lang w:val="uk-UA"/>
        </w:rPr>
        <w:t>21</w:t>
      </w:r>
      <w:r w:rsidR="001C4A31" w:rsidRPr="00126C28">
        <w:rPr>
          <w:rFonts w:eastAsiaTheme="minorEastAsia"/>
          <w:sz w:val="28"/>
          <w:szCs w:val="28"/>
        </w:rPr>
        <w:t xml:space="preserve"> року  </w:t>
      </w:r>
    </w:p>
    <w:p w14:paraId="55E6E395" w14:textId="77777777" w:rsidR="001C4A31" w:rsidRPr="00126C28" w:rsidRDefault="001C4A31" w:rsidP="001C4A31">
      <w:pPr>
        <w:spacing w:after="200" w:line="276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uk-UA"/>
        </w:rPr>
        <w:t>с</w:t>
      </w:r>
      <w:proofErr w:type="spellStart"/>
      <w:r w:rsidRPr="00126C28">
        <w:rPr>
          <w:rFonts w:eastAsiaTheme="minorEastAsia"/>
          <w:sz w:val="28"/>
          <w:szCs w:val="28"/>
        </w:rPr>
        <w:t>мт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Pr="00126C28">
        <w:rPr>
          <w:rFonts w:eastAsiaTheme="minorEastAsia"/>
          <w:sz w:val="28"/>
          <w:szCs w:val="28"/>
        </w:rPr>
        <w:t>Новоп</w:t>
      </w:r>
      <w:proofErr w:type="spellEnd"/>
      <w:r w:rsidRPr="00126C28">
        <w:rPr>
          <w:rFonts w:eastAsiaTheme="minorEastAsia"/>
          <w:sz w:val="28"/>
          <w:szCs w:val="28"/>
          <w:lang w:val="uk-UA"/>
        </w:rPr>
        <w:t>о</w:t>
      </w:r>
      <w:proofErr w:type="spellStart"/>
      <w:r w:rsidRPr="00126C28">
        <w:rPr>
          <w:rFonts w:eastAsiaTheme="minorEastAsia"/>
          <w:sz w:val="28"/>
          <w:szCs w:val="28"/>
        </w:rPr>
        <w:t>кровка</w:t>
      </w:r>
      <w:proofErr w:type="spellEnd"/>
    </w:p>
    <w:p w14:paraId="0DFDC176" w14:textId="42B5A9A4" w:rsidR="001C4A31" w:rsidRDefault="001C4A31" w:rsidP="009A70D2">
      <w:pPr>
        <w:ind w:right="4961"/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>Про умови оплати праці працівників</w:t>
      </w:r>
      <w:r w:rsidR="009A70D2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Новопокровської</w:t>
      </w:r>
      <w:proofErr w:type="spellEnd"/>
      <w:r>
        <w:rPr>
          <w:sz w:val="28"/>
          <w:lang w:val="uk-UA"/>
        </w:rPr>
        <w:t xml:space="preserve"> селищної ради</w:t>
      </w:r>
      <w:r w:rsidR="009A70D2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виконавчого комітету на 202</w:t>
      </w:r>
      <w:r w:rsidR="004C1791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</w:t>
      </w:r>
    </w:p>
    <w:p w14:paraId="5AF3906D" w14:textId="77777777" w:rsidR="001C4A31" w:rsidRDefault="001C4A31" w:rsidP="001C4A31">
      <w:pPr>
        <w:jc w:val="both"/>
        <w:rPr>
          <w:sz w:val="28"/>
          <w:lang w:val="uk-UA"/>
        </w:rPr>
      </w:pPr>
    </w:p>
    <w:p w14:paraId="4CF88727" w14:textId="77777777" w:rsidR="001C4A31" w:rsidRDefault="001C4A31" w:rsidP="001C4A31">
      <w:pPr>
        <w:jc w:val="both"/>
        <w:rPr>
          <w:sz w:val="28"/>
          <w:lang w:val="uk-UA"/>
        </w:rPr>
      </w:pPr>
    </w:p>
    <w:p w14:paraId="7565D009" w14:textId="3E52EF43" w:rsidR="001C4A31" w:rsidRDefault="001C4A31" w:rsidP="009A70D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681EE4">
        <w:rPr>
          <w:sz w:val="28"/>
          <w:szCs w:val="28"/>
          <w:lang w:val="uk-UA"/>
        </w:rPr>
        <w:t xml:space="preserve">Відповідно до п.5 ст. 26 Закону України «Про місцеве самоврядування в Україні», ст. </w:t>
      </w:r>
      <w:r w:rsidR="00D6659B">
        <w:rPr>
          <w:sz w:val="28"/>
          <w:szCs w:val="28"/>
          <w:lang w:val="uk-UA"/>
        </w:rPr>
        <w:t>15,</w:t>
      </w:r>
      <w:r w:rsidRPr="00681EE4">
        <w:rPr>
          <w:sz w:val="28"/>
          <w:szCs w:val="28"/>
          <w:lang w:val="uk-UA"/>
        </w:rPr>
        <w:t>21 Закону України «Про службу в органах місцевого самоврядування», керуючись</w:t>
      </w:r>
      <w:r w:rsidR="00AC48F2" w:rsidRPr="00681EE4">
        <w:rPr>
          <w:sz w:val="28"/>
          <w:szCs w:val="28"/>
          <w:lang w:val="uk-UA"/>
        </w:rPr>
        <w:t xml:space="preserve"> постановами Кабінету Міністрів</w:t>
      </w:r>
      <w:r w:rsidR="00AC48F2" w:rsidRPr="00F35803">
        <w:rPr>
          <w:sz w:val="28"/>
          <w:szCs w:val="28"/>
          <w:lang w:val="uk-UA"/>
        </w:rPr>
        <w:t>: від 09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органів»; №363 від 10.05.2018 року «Про внесення змін до Постанови Кабінету Міністрів України від 09.03.2006 року №268»; №525 від 19.06.2019 «Про внесення змін до Постанови Кабінету Міністрів України від 09.03.2006 року №268»;  №783 від 28.07.2021 року «Про внесення змін до Постанови Кабінету Міністрів України від 09.03.2006 року №268»</w:t>
      </w:r>
      <w:r w:rsidRPr="00F35803">
        <w:rPr>
          <w:sz w:val="28"/>
          <w:szCs w:val="28"/>
          <w:lang w:val="uk-UA"/>
        </w:rPr>
        <w:t xml:space="preserve">, </w:t>
      </w:r>
      <w:r w:rsidR="00D6659B">
        <w:rPr>
          <w:sz w:val="28"/>
          <w:szCs w:val="28"/>
          <w:lang w:val="uk-UA"/>
        </w:rPr>
        <w:t xml:space="preserve">Наказом  Міністерства розвитку економіки, торгівлі та сільського господарства України №609 від 23.03.2021 р. </w:t>
      </w:r>
      <w:r w:rsidR="00C43ABB">
        <w:rPr>
          <w:sz w:val="28"/>
          <w:szCs w:val="28"/>
          <w:lang w:val="uk-UA"/>
        </w:rPr>
        <w:t>«</w:t>
      </w:r>
      <w:r w:rsidR="00D6659B">
        <w:rPr>
          <w:sz w:val="28"/>
          <w:szCs w:val="28"/>
          <w:lang w:val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</w:t>
      </w:r>
      <w:r w:rsidR="00C43ABB">
        <w:rPr>
          <w:sz w:val="28"/>
          <w:szCs w:val="28"/>
          <w:lang w:val="uk-UA"/>
        </w:rPr>
        <w:t>уратури, судів та інших органів»</w:t>
      </w:r>
      <w:r w:rsidR="00D6659B">
        <w:rPr>
          <w:sz w:val="28"/>
          <w:szCs w:val="28"/>
          <w:lang w:val="uk-UA"/>
        </w:rPr>
        <w:t xml:space="preserve">, </w:t>
      </w:r>
      <w:r w:rsidRPr="00F35803">
        <w:rPr>
          <w:sz w:val="28"/>
          <w:szCs w:val="28"/>
          <w:lang w:val="uk-UA"/>
        </w:rPr>
        <w:t>селищна рада</w:t>
      </w:r>
      <w:r w:rsidRPr="00F35803">
        <w:rPr>
          <w:sz w:val="28"/>
          <w:lang w:val="uk-UA"/>
        </w:rPr>
        <w:t>,</w:t>
      </w:r>
    </w:p>
    <w:p w14:paraId="5DEAE68C" w14:textId="2B0A370E" w:rsidR="001C4A31" w:rsidRDefault="001C4A31" w:rsidP="009A70D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ВИРІШИЛА :</w:t>
      </w:r>
    </w:p>
    <w:p w14:paraId="43311024" w14:textId="0821ED3D" w:rsidR="001C4A31" w:rsidRDefault="001C4A31" w:rsidP="009A70D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право с</w:t>
      </w:r>
      <w:r w:rsidRPr="00C07AC1">
        <w:rPr>
          <w:sz w:val="28"/>
          <w:szCs w:val="28"/>
          <w:lang w:val="uk-UA"/>
        </w:rPr>
        <w:t xml:space="preserve">елищному голові </w:t>
      </w:r>
      <w:r>
        <w:rPr>
          <w:sz w:val="28"/>
          <w:szCs w:val="28"/>
          <w:lang w:val="uk-UA"/>
        </w:rPr>
        <w:t>Олені СЛАБІНСЬКІЙ  у 202</w:t>
      </w:r>
      <w:r w:rsidR="004C179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році</w:t>
      </w:r>
      <w:r w:rsidRPr="00C07AC1">
        <w:rPr>
          <w:sz w:val="28"/>
          <w:szCs w:val="28"/>
          <w:lang w:val="uk-UA"/>
        </w:rPr>
        <w:t>:</w:t>
      </w:r>
    </w:p>
    <w:p w14:paraId="4C451B0E" w14:textId="36265D6A" w:rsidR="001C4A31" w:rsidRPr="00373D79" w:rsidRDefault="00C16800" w:rsidP="009A70D2">
      <w:pPr>
        <w:pStyle w:val="a3"/>
        <w:numPr>
          <w:ilvl w:val="1"/>
          <w:numId w:val="1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C4A31" w:rsidRPr="00373D79">
        <w:rPr>
          <w:sz w:val="28"/>
          <w:szCs w:val="28"/>
          <w:lang w:val="uk-UA"/>
        </w:rPr>
        <w:t>становлювати посадовим особам та працівникам органів місцевого самоврядування селищної ради в межах затвердженого фонду оплати праці посадові оклади відповідно до законодавчих нормативно-правових актів;</w:t>
      </w:r>
    </w:p>
    <w:p w14:paraId="122BCA18" w14:textId="6E2FA78F" w:rsidR="001C4A31" w:rsidRPr="009100A1" w:rsidRDefault="00C16800" w:rsidP="009A70D2">
      <w:pPr>
        <w:pStyle w:val="a3"/>
        <w:numPr>
          <w:ilvl w:val="1"/>
          <w:numId w:val="1"/>
        </w:numPr>
        <w:shd w:val="clear" w:color="auto" w:fill="FFFFFF"/>
        <w:spacing w:after="75" w:line="234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C4A31">
        <w:rPr>
          <w:sz w:val="28"/>
          <w:szCs w:val="28"/>
          <w:lang w:val="uk-UA"/>
        </w:rPr>
        <w:t>становлювати н</w:t>
      </w:r>
      <w:r w:rsidR="001C4A31" w:rsidRPr="009100A1">
        <w:rPr>
          <w:sz w:val="28"/>
          <w:szCs w:val="28"/>
          <w:lang w:val="uk-UA"/>
        </w:rPr>
        <w:t>адбавку за вислугу років працівникам селищної ради і його виконавчого комітету виплачувати</w:t>
      </w:r>
      <w:r w:rsidR="001C4A31" w:rsidRPr="009100A1">
        <w:rPr>
          <w:sz w:val="28"/>
          <w:szCs w:val="28"/>
        </w:rPr>
        <w:t> </w:t>
      </w:r>
      <w:r w:rsidR="001C4A31" w:rsidRPr="009100A1">
        <w:rPr>
          <w:sz w:val="28"/>
          <w:szCs w:val="28"/>
          <w:lang w:val="uk-UA"/>
        </w:rPr>
        <w:t xml:space="preserve"> в процентному відношенні до посадового окладу з</w:t>
      </w:r>
      <w:r w:rsidR="0034476A">
        <w:rPr>
          <w:sz w:val="28"/>
          <w:szCs w:val="28"/>
          <w:lang w:val="uk-UA"/>
        </w:rPr>
        <w:t xml:space="preserve"> </w:t>
      </w:r>
      <w:r w:rsidR="001C4A31" w:rsidRPr="009100A1">
        <w:rPr>
          <w:sz w:val="28"/>
          <w:szCs w:val="28"/>
          <w:lang w:val="uk-UA"/>
        </w:rPr>
        <w:t>урахуванням надбавки за ранг і залежно від стажу служби в органах місцевого самоврядування</w:t>
      </w:r>
      <w:r w:rsidR="001C4A31" w:rsidRPr="009100A1">
        <w:rPr>
          <w:sz w:val="28"/>
          <w:szCs w:val="28"/>
        </w:rPr>
        <w:t> </w:t>
      </w:r>
      <w:r w:rsidR="001C4A31" w:rsidRPr="009100A1">
        <w:rPr>
          <w:sz w:val="28"/>
          <w:szCs w:val="28"/>
          <w:lang w:val="uk-UA"/>
        </w:rPr>
        <w:t xml:space="preserve"> в наступних розмірах: більше 3-х років – 10%, більше 5 років – 15%, більше 10 років – 20%, більше 15 років – 25%, більше 20 років – 30%, більше 25 років – 40%</w:t>
      </w:r>
    </w:p>
    <w:p w14:paraId="34F4C4AD" w14:textId="68C009D5" w:rsidR="001C4A31" w:rsidRPr="00D96476" w:rsidRDefault="00C16800" w:rsidP="009A70D2">
      <w:pPr>
        <w:pStyle w:val="a3"/>
        <w:numPr>
          <w:ilvl w:val="1"/>
          <w:numId w:val="1"/>
        </w:numPr>
        <w:shd w:val="clear" w:color="auto" w:fill="FFFFFF"/>
        <w:spacing w:after="75" w:line="234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1C4A31" w:rsidRPr="00373D79">
        <w:rPr>
          <w:sz w:val="28"/>
          <w:szCs w:val="28"/>
          <w:lang w:val="uk-UA"/>
        </w:rPr>
        <w:t>дійснювати преміювання працівників селищної ради і його виконавчого комітету відповідно до їх особистого вкладу в загальні результати роботи, а також до державних і професійних свят, в межах фонду оплати праці на 20</w:t>
      </w:r>
      <w:r w:rsidR="001C4A31">
        <w:rPr>
          <w:sz w:val="28"/>
          <w:szCs w:val="28"/>
          <w:lang w:val="uk-UA"/>
        </w:rPr>
        <w:t>2</w:t>
      </w:r>
      <w:r w:rsidR="00D6659B">
        <w:rPr>
          <w:sz w:val="28"/>
          <w:szCs w:val="28"/>
          <w:lang w:val="uk-UA"/>
        </w:rPr>
        <w:t>2</w:t>
      </w:r>
      <w:r w:rsidR="001C4A31" w:rsidRPr="00373D79">
        <w:rPr>
          <w:sz w:val="28"/>
          <w:szCs w:val="28"/>
          <w:lang w:val="uk-UA"/>
        </w:rPr>
        <w:t xml:space="preserve"> рік. </w:t>
      </w:r>
      <w:r w:rsidR="001C4A31" w:rsidRPr="00D96476">
        <w:rPr>
          <w:sz w:val="28"/>
          <w:szCs w:val="28"/>
          <w:lang w:val="uk-UA"/>
        </w:rPr>
        <w:t>Конкретні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умови, порядок і розміри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преміювання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співробітників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lastRenderedPageBreak/>
        <w:t>апарату ради і його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виконавчого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комітету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визначаються в Положенні про преміювання;</w:t>
      </w:r>
    </w:p>
    <w:p w14:paraId="2D29DF0A" w14:textId="45694770" w:rsidR="001C4A31" w:rsidRPr="00D96476" w:rsidRDefault="00C16800" w:rsidP="009A70D2">
      <w:pPr>
        <w:pStyle w:val="a3"/>
        <w:numPr>
          <w:ilvl w:val="1"/>
          <w:numId w:val="1"/>
        </w:numPr>
        <w:shd w:val="clear" w:color="auto" w:fill="FFFFFF"/>
        <w:spacing w:after="75" w:line="234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C4A31" w:rsidRPr="00D96476">
        <w:rPr>
          <w:sz w:val="28"/>
          <w:szCs w:val="28"/>
          <w:lang w:val="uk-UA"/>
        </w:rPr>
        <w:t>адавати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працівникам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селищної ради допомогу для оздоровлення при наданні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щорічної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відпустки, а також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матеріальну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допомогу для вирішення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соціально-побутових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питань в розмірі, що не перевищує</w:t>
      </w:r>
      <w:r w:rsidR="001C4A31">
        <w:rPr>
          <w:sz w:val="28"/>
          <w:szCs w:val="28"/>
          <w:lang w:val="uk-UA"/>
        </w:rPr>
        <w:t xml:space="preserve"> </w:t>
      </w:r>
      <w:r w:rsidR="00D6659B">
        <w:rPr>
          <w:sz w:val="28"/>
          <w:szCs w:val="28"/>
          <w:lang w:val="uk-UA"/>
        </w:rPr>
        <w:t>середньомісячної</w:t>
      </w:r>
      <w:r w:rsidR="001C4A31">
        <w:rPr>
          <w:sz w:val="28"/>
          <w:szCs w:val="28"/>
          <w:lang w:val="uk-UA"/>
        </w:rPr>
        <w:t xml:space="preserve"> </w:t>
      </w:r>
      <w:r w:rsidR="00D6659B">
        <w:rPr>
          <w:sz w:val="28"/>
          <w:szCs w:val="28"/>
          <w:lang w:val="uk-UA"/>
        </w:rPr>
        <w:t>заробітної плати</w:t>
      </w:r>
      <w:r w:rsidR="001C4A31" w:rsidRPr="00D96476">
        <w:rPr>
          <w:sz w:val="28"/>
          <w:szCs w:val="28"/>
          <w:lang w:val="uk-UA"/>
        </w:rPr>
        <w:t xml:space="preserve"> в межах фонду оплати праці;</w:t>
      </w:r>
    </w:p>
    <w:p w14:paraId="3A5E5355" w14:textId="25FA2831" w:rsidR="001C4A31" w:rsidRPr="00373D79" w:rsidRDefault="00C16800" w:rsidP="009A70D2">
      <w:pPr>
        <w:pStyle w:val="a3"/>
        <w:numPr>
          <w:ilvl w:val="1"/>
          <w:numId w:val="1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C4A31" w:rsidRPr="00D96476">
        <w:rPr>
          <w:sz w:val="28"/>
          <w:szCs w:val="28"/>
          <w:lang w:val="uk-UA"/>
        </w:rPr>
        <w:t>адавати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водієві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селищної ради і прибиральниці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службових</w:t>
      </w:r>
      <w:r w:rsidR="001C4A31">
        <w:rPr>
          <w:sz w:val="28"/>
          <w:szCs w:val="28"/>
          <w:lang w:val="uk-UA"/>
        </w:rPr>
        <w:t xml:space="preserve"> приміщень матеріальну </w:t>
      </w:r>
      <w:r w:rsidR="001C4A31" w:rsidRPr="00D96476">
        <w:rPr>
          <w:sz w:val="28"/>
          <w:szCs w:val="28"/>
          <w:lang w:val="uk-UA"/>
        </w:rPr>
        <w:t>допомогу у розмірі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середньомісячної</w:t>
      </w:r>
      <w:r w:rsidR="001C4A31">
        <w:rPr>
          <w:sz w:val="28"/>
          <w:szCs w:val="28"/>
          <w:lang w:val="uk-UA"/>
        </w:rPr>
        <w:t xml:space="preserve"> </w:t>
      </w:r>
      <w:r w:rsidR="001C4A31" w:rsidRPr="00D96476">
        <w:rPr>
          <w:sz w:val="28"/>
          <w:szCs w:val="28"/>
          <w:lang w:val="uk-UA"/>
        </w:rPr>
        <w:t>заробітної плати в межах фонду оплати праці.</w:t>
      </w:r>
    </w:p>
    <w:p w14:paraId="4FAFAF68" w14:textId="77777777" w:rsidR="001C4A31" w:rsidRPr="00373D79" w:rsidRDefault="001C4A31" w:rsidP="009A70D2">
      <w:pPr>
        <w:pStyle w:val="a3"/>
        <w:numPr>
          <w:ilvl w:val="1"/>
          <w:numId w:val="1"/>
        </w:numPr>
        <w:ind w:left="426"/>
        <w:jc w:val="both"/>
        <w:rPr>
          <w:sz w:val="28"/>
          <w:szCs w:val="28"/>
          <w:lang w:val="uk-UA"/>
        </w:rPr>
      </w:pPr>
      <w:r w:rsidRPr="00C532F5">
        <w:rPr>
          <w:sz w:val="28"/>
          <w:szCs w:val="28"/>
          <w:lang w:val="uk-UA"/>
        </w:rPr>
        <w:t>Встановлювати:</w:t>
      </w:r>
    </w:p>
    <w:p w14:paraId="21E90638" w14:textId="72EB2B3F" w:rsidR="001C4A31" w:rsidRDefault="00C532F5" w:rsidP="009A70D2">
      <w:pPr>
        <w:pStyle w:val="a3"/>
        <w:numPr>
          <w:ilvl w:val="2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4A31" w:rsidRPr="00373D79">
        <w:rPr>
          <w:sz w:val="28"/>
          <w:szCs w:val="28"/>
          <w:lang w:val="uk-UA"/>
        </w:rPr>
        <w:t>надбавки за високі досягнення в праці або виконання особливо важливої роботи службовцям селищної ради і його в</w:t>
      </w:r>
      <w:r w:rsidR="00D6659B">
        <w:rPr>
          <w:sz w:val="28"/>
          <w:szCs w:val="28"/>
          <w:lang w:val="uk-UA"/>
        </w:rPr>
        <w:t>иконавчого комітету в розмірі</w:t>
      </w:r>
      <w:r w:rsidR="001C4A31" w:rsidRPr="00373D79">
        <w:rPr>
          <w:sz w:val="28"/>
          <w:szCs w:val="28"/>
          <w:lang w:val="uk-UA"/>
        </w:rPr>
        <w:t xml:space="preserve"> 50 відсотків посадового окладу з урахуванням надбавки за вислугу років в межах фонду оплати праці;</w:t>
      </w:r>
    </w:p>
    <w:p w14:paraId="03A0593B" w14:textId="77777777" w:rsidR="001C4A31" w:rsidRPr="009100A1" w:rsidRDefault="001C4A31" w:rsidP="009A70D2">
      <w:pPr>
        <w:pStyle w:val="a3"/>
        <w:numPr>
          <w:ilvl w:val="2"/>
          <w:numId w:val="1"/>
        </w:numPr>
        <w:ind w:left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водієві</w:t>
      </w:r>
      <w:proofErr w:type="spellEnd"/>
      <w:r>
        <w:rPr>
          <w:sz w:val="28"/>
          <w:szCs w:val="28"/>
        </w:rPr>
        <w:t xml:space="preserve"> надбавки і доплати:</w:t>
      </w:r>
    </w:p>
    <w:p w14:paraId="398BD977" w14:textId="77777777" w:rsidR="001C4A31" w:rsidRPr="009100A1" w:rsidRDefault="001C4A31" w:rsidP="009A70D2">
      <w:pPr>
        <w:pStyle w:val="a3"/>
        <w:numPr>
          <w:ilvl w:val="3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класність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25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окладу за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відпрацьований</w:t>
      </w:r>
      <w:proofErr w:type="spellEnd"/>
      <w:r>
        <w:rPr>
          <w:sz w:val="28"/>
          <w:szCs w:val="28"/>
        </w:rPr>
        <w:t xml:space="preserve"> час;</w:t>
      </w:r>
    </w:p>
    <w:p w14:paraId="45228A70" w14:textId="77777777" w:rsidR="001C4A31" w:rsidRPr="009100A1" w:rsidRDefault="001C4A31" w:rsidP="009A70D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ненормований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робочий</w:t>
      </w:r>
      <w:proofErr w:type="spellEnd"/>
      <w:r>
        <w:rPr>
          <w:sz w:val="28"/>
          <w:szCs w:val="28"/>
        </w:rPr>
        <w:t xml:space="preserve"> день 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25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окладу за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відпрацьований</w:t>
      </w:r>
      <w:proofErr w:type="spellEnd"/>
      <w:r>
        <w:rPr>
          <w:sz w:val="28"/>
          <w:szCs w:val="28"/>
        </w:rPr>
        <w:t xml:space="preserve"> час;</w:t>
      </w:r>
    </w:p>
    <w:p w14:paraId="5925CD38" w14:textId="77777777" w:rsidR="001C4A31" w:rsidRPr="009100A1" w:rsidRDefault="001C4A31" w:rsidP="009A70D2">
      <w:pPr>
        <w:pStyle w:val="a3"/>
        <w:numPr>
          <w:ilvl w:val="2"/>
          <w:numId w:val="1"/>
        </w:numPr>
        <w:ind w:left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Прибиральниці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 xml:space="preserve"> доплату:</w:t>
      </w:r>
    </w:p>
    <w:p w14:paraId="1A3EB1B7" w14:textId="77777777" w:rsidR="001C4A31" w:rsidRPr="009100A1" w:rsidRDefault="001C4A31" w:rsidP="009A70D2">
      <w:pPr>
        <w:pStyle w:val="a3"/>
        <w:numPr>
          <w:ilvl w:val="3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D76978">
        <w:rPr>
          <w:sz w:val="28"/>
          <w:szCs w:val="28"/>
          <w:lang w:val="uk-UA"/>
        </w:rPr>
        <w:t>за використання</w:t>
      </w:r>
      <w:r>
        <w:rPr>
          <w:sz w:val="28"/>
          <w:szCs w:val="28"/>
          <w:lang w:val="uk-UA"/>
        </w:rPr>
        <w:t xml:space="preserve"> </w:t>
      </w:r>
      <w:r w:rsidRPr="00D7697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76978">
        <w:rPr>
          <w:sz w:val="28"/>
          <w:szCs w:val="28"/>
          <w:lang w:val="uk-UA"/>
        </w:rPr>
        <w:t>роботі</w:t>
      </w:r>
      <w:r>
        <w:rPr>
          <w:sz w:val="28"/>
          <w:szCs w:val="28"/>
          <w:lang w:val="uk-UA"/>
        </w:rPr>
        <w:t xml:space="preserve"> </w:t>
      </w:r>
      <w:r w:rsidRPr="00D76978">
        <w:rPr>
          <w:sz w:val="28"/>
          <w:szCs w:val="28"/>
          <w:lang w:val="uk-UA"/>
        </w:rPr>
        <w:t>дезінфікуючих</w:t>
      </w:r>
      <w:r>
        <w:rPr>
          <w:sz w:val="28"/>
          <w:szCs w:val="28"/>
          <w:lang w:val="uk-UA"/>
        </w:rPr>
        <w:t xml:space="preserve"> </w:t>
      </w:r>
      <w:r w:rsidRPr="00D76978">
        <w:rPr>
          <w:sz w:val="28"/>
          <w:szCs w:val="28"/>
          <w:lang w:val="uk-UA"/>
        </w:rPr>
        <w:t>засобів – 10 відсотків окладу, згідно</w:t>
      </w:r>
      <w:r>
        <w:rPr>
          <w:sz w:val="28"/>
          <w:szCs w:val="28"/>
          <w:lang w:val="uk-UA"/>
        </w:rPr>
        <w:t xml:space="preserve"> </w:t>
      </w:r>
      <w:r w:rsidRPr="00D76978">
        <w:rPr>
          <w:sz w:val="28"/>
          <w:szCs w:val="28"/>
          <w:lang w:val="uk-UA"/>
        </w:rPr>
        <w:t>фактично</w:t>
      </w:r>
      <w:r>
        <w:rPr>
          <w:sz w:val="28"/>
          <w:szCs w:val="28"/>
          <w:lang w:val="uk-UA"/>
        </w:rPr>
        <w:t xml:space="preserve"> </w:t>
      </w:r>
      <w:r w:rsidRPr="00D76978">
        <w:rPr>
          <w:sz w:val="28"/>
          <w:szCs w:val="28"/>
          <w:lang w:val="uk-UA"/>
        </w:rPr>
        <w:t>відпрацьованого часу.</w:t>
      </w:r>
    </w:p>
    <w:p w14:paraId="7234812F" w14:textId="264486A3" w:rsidR="001C4A31" w:rsidRPr="00C07AC1" w:rsidRDefault="001C4A31" w:rsidP="009A70D2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головному бухгалтеру селищної ради Г</w:t>
      </w:r>
      <w:r w:rsidR="00EA1A5E">
        <w:rPr>
          <w:sz w:val="28"/>
          <w:szCs w:val="28"/>
          <w:lang w:val="uk-UA"/>
        </w:rPr>
        <w:t>УЗЄЄВІЙ</w:t>
      </w:r>
      <w:r>
        <w:rPr>
          <w:sz w:val="28"/>
          <w:szCs w:val="28"/>
          <w:lang w:val="uk-UA"/>
        </w:rPr>
        <w:t xml:space="preserve"> Н.О. проводити виплати згідно з діючими Постановами та Законами про оплату праці працівникам місцевого самоврядування.</w:t>
      </w:r>
    </w:p>
    <w:p w14:paraId="634CE1C2" w14:textId="77777777" w:rsidR="001C4A31" w:rsidRPr="00373D79" w:rsidRDefault="001C4A31" w:rsidP="009A70D2">
      <w:pPr>
        <w:pStyle w:val="a3"/>
        <w:ind w:left="1224"/>
        <w:jc w:val="both"/>
        <w:rPr>
          <w:sz w:val="28"/>
          <w:szCs w:val="28"/>
          <w:lang w:val="uk-UA"/>
        </w:rPr>
      </w:pPr>
    </w:p>
    <w:p w14:paraId="177DA8B8" w14:textId="77777777" w:rsidR="001C4A31" w:rsidRPr="009100A1" w:rsidRDefault="001C4A31" w:rsidP="009A70D2">
      <w:pPr>
        <w:pStyle w:val="a3"/>
        <w:numPr>
          <w:ilvl w:val="3"/>
          <w:numId w:val="1"/>
        </w:numPr>
        <w:jc w:val="both"/>
        <w:rPr>
          <w:sz w:val="28"/>
          <w:szCs w:val="28"/>
          <w:lang w:val="uk-UA"/>
        </w:rPr>
      </w:pPr>
    </w:p>
    <w:p w14:paraId="4ABE5B22" w14:textId="77777777" w:rsidR="001C4A31" w:rsidRDefault="001C4A31" w:rsidP="001C4A31">
      <w:pPr>
        <w:jc w:val="center"/>
        <w:rPr>
          <w:lang w:val="uk-UA"/>
        </w:rPr>
      </w:pPr>
    </w:p>
    <w:p w14:paraId="03BAFB5A" w14:textId="77777777" w:rsidR="001C4A31" w:rsidRDefault="001C4A31" w:rsidP="001C4A31">
      <w:pPr>
        <w:jc w:val="center"/>
        <w:rPr>
          <w:lang w:val="uk-UA"/>
        </w:rPr>
      </w:pPr>
    </w:p>
    <w:p w14:paraId="37495090" w14:textId="77777777" w:rsidR="001C4A31" w:rsidRDefault="001C4A31" w:rsidP="001C4A31">
      <w:pPr>
        <w:jc w:val="center"/>
        <w:rPr>
          <w:lang w:val="uk-UA"/>
        </w:rPr>
      </w:pPr>
    </w:p>
    <w:p w14:paraId="12A465E1" w14:textId="77777777" w:rsidR="001C4A31" w:rsidRDefault="001C4A31" w:rsidP="001C4A31">
      <w:pPr>
        <w:jc w:val="center"/>
        <w:rPr>
          <w:sz w:val="28"/>
          <w:szCs w:val="28"/>
          <w:lang w:val="uk-UA"/>
        </w:rPr>
      </w:pPr>
      <w:r w:rsidRPr="00715868">
        <w:rPr>
          <w:sz w:val="28"/>
          <w:szCs w:val="28"/>
          <w:lang w:val="uk-UA"/>
        </w:rPr>
        <w:t xml:space="preserve">Селищний голова                                                                 Олена СЛАБІНСЬКА </w:t>
      </w:r>
    </w:p>
    <w:p w14:paraId="47E519BE" w14:textId="77777777" w:rsidR="001C4A31" w:rsidRDefault="001C4A31" w:rsidP="001C4A31">
      <w:pPr>
        <w:jc w:val="center"/>
        <w:rPr>
          <w:sz w:val="28"/>
          <w:szCs w:val="28"/>
          <w:lang w:val="uk-UA"/>
        </w:rPr>
      </w:pPr>
    </w:p>
    <w:p w14:paraId="6CC74334" w14:textId="77777777" w:rsidR="00AF064A" w:rsidRDefault="009A70D2"/>
    <w:sectPr w:rsidR="00AF064A" w:rsidSect="009A70D2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3E1C"/>
    <w:multiLevelType w:val="multilevel"/>
    <w:tmpl w:val="0C5A3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7F"/>
    <w:rsid w:val="001C4A31"/>
    <w:rsid w:val="002C5F91"/>
    <w:rsid w:val="0034476A"/>
    <w:rsid w:val="004C1791"/>
    <w:rsid w:val="00681EE4"/>
    <w:rsid w:val="0069097F"/>
    <w:rsid w:val="00820F98"/>
    <w:rsid w:val="009A70D2"/>
    <w:rsid w:val="00A23B8A"/>
    <w:rsid w:val="00AC3894"/>
    <w:rsid w:val="00AC48F2"/>
    <w:rsid w:val="00C16800"/>
    <w:rsid w:val="00C23213"/>
    <w:rsid w:val="00C43ABB"/>
    <w:rsid w:val="00C532F5"/>
    <w:rsid w:val="00C81F78"/>
    <w:rsid w:val="00D6659B"/>
    <w:rsid w:val="00EA0657"/>
    <w:rsid w:val="00EA1A5E"/>
    <w:rsid w:val="00F3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D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C4A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C4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16</cp:revision>
  <cp:lastPrinted>2021-12-24T06:55:00Z</cp:lastPrinted>
  <dcterms:created xsi:type="dcterms:W3CDTF">2020-12-14T13:58:00Z</dcterms:created>
  <dcterms:modified xsi:type="dcterms:W3CDTF">2021-12-24T06:55:00Z</dcterms:modified>
</cp:coreProperties>
</file>