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6E9" w:rsidRPr="00C866E9" w:rsidRDefault="00C866E9" w:rsidP="00C866E9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6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object w:dxaOrig="858" w:dyaOrig="13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8.2pt" o:ole="" fillcolor="window">
            <v:imagedata r:id="rId6" o:title=""/>
            <o:lock v:ext="edit" aspectratio="f"/>
          </v:shape>
          <o:OLEObject Type="Embed" ProgID="Unknown" ShapeID="_x0000_i1025" DrawAspect="Content" ObjectID="_1678626868" r:id="rId7"/>
        </w:object>
      </w:r>
      <w:r w:rsidRPr="00C866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866E9" w:rsidRDefault="00C866E9" w:rsidP="00C866E9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866E9" w:rsidRPr="00C866E9" w:rsidRDefault="00C866E9" w:rsidP="00C866E9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866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УКРАЇНА</w:t>
      </w:r>
    </w:p>
    <w:p w:rsidR="00C866E9" w:rsidRPr="00C866E9" w:rsidRDefault="00C866E9" w:rsidP="00C866E9">
      <w:pPr>
        <w:widowControl w:val="0"/>
        <w:spacing w:before="80"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66E9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>НОВОПОКРОВСЬКА</w:t>
      </w:r>
      <w:r w:rsidRPr="00C866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СЕЛИЩНА РАДА </w:t>
      </w:r>
    </w:p>
    <w:p w:rsidR="00C866E9" w:rsidRPr="00C866E9" w:rsidRDefault="00C866E9" w:rsidP="00C866E9">
      <w:pPr>
        <w:widowControl w:val="0"/>
        <w:spacing w:before="80"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6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ЧУГУЇВСЬКОГО РАЙОНУ ХАРКІВСЬКОЇ ОБЛАСТІ</w:t>
      </w:r>
    </w:p>
    <w:p w:rsidR="00C866E9" w:rsidRPr="00C866E9" w:rsidRDefault="00C866E9" w:rsidP="00C866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6E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</w:t>
      </w:r>
      <w:r w:rsidRPr="00C866E9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 w:rsidRPr="00C866E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C866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сесія </w:t>
      </w:r>
      <w:r w:rsidRPr="00C866E9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 w:rsidRPr="00C866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ІІ</w:t>
      </w:r>
      <w:r w:rsidRPr="00C866E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</w:t>
      </w:r>
      <w:r w:rsidRPr="00C866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скликання</w:t>
      </w:r>
    </w:p>
    <w:p w:rsidR="00C866E9" w:rsidRPr="00C866E9" w:rsidRDefault="00C866E9" w:rsidP="00C866E9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866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 І Ш Е Н </w:t>
      </w:r>
      <w:proofErr w:type="gramStart"/>
      <w:r w:rsidRPr="00C866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gramEnd"/>
      <w:r w:rsidRPr="00C866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Я</w:t>
      </w:r>
    </w:p>
    <w:p w:rsidR="00C866E9" w:rsidRPr="00C866E9" w:rsidRDefault="00C866E9" w:rsidP="00C866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866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17 березня 2021 року</w:t>
      </w:r>
      <w:r w:rsidRPr="00C866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C866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C866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C866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</w:t>
      </w:r>
      <w:r w:rsidRPr="00C866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C866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</w:t>
      </w:r>
      <w:r w:rsidRPr="00C86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C866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866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</w:t>
      </w:r>
      <w:r w:rsidRPr="00C866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</w:t>
      </w:r>
    </w:p>
    <w:p w:rsidR="00C866E9" w:rsidRDefault="00C866E9" w:rsidP="00C866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866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смт Новопокровка</w:t>
      </w:r>
    </w:p>
    <w:p w:rsidR="00C866E9" w:rsidRPr="00C866E9" w:rsidRDefault="00C866E9" w:rsidP="00C866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90E21" w:rsidRPr="00C866E9" w:rsidRDefault="00A8587C" w:rsidP="00C866E9">
      <w:pPr>
        <w:spacing w:after="0"/>
        <w:ind w:right="4818"/>
        <w:rPr>
          <w:rFonts w:ascii="Times New Roman" w:hAnsi="Times New Roman" w:cs="Times New Roman"/>
          <w:b/>
          <w:bCs/>
          <w:sz w:val="28"/>
          <w:szCs w:val="28"/>
        </w:rPr>
      </w:pPr>
      <w:r w:rsidRPr="006C49FA">
        <w:rPr>
          <w:rFonts w:ascii="Times New Roman" w:hAnsi="Times New Roman" w:cs="Times New Roman"/>
          <w:b/>
          <w:bCs/>
          <w:sz w:val="28"/>
          <w:szCs w:val="28"/>
        </w:rPr>
        <w:t>Про створення Центру</w:t>
      </w:r>
      <w:r w:rsidR="00C866E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6C49FA">
        <w:rPr>
          <w:rFonts w:ascii="Times New Roman" w:hAnsi="Times New Roman" w:cs="Times New Roman"/>
          <w:b/>
          <w:bCs/>
          <w:sz w:val="28"/>
          <w:szCs w:val="28"/>
        </w:rPr>
        <w:t>культури і</w:t>
      </w:r>
      <w:r w:rsidR="00C562B2">
        <w:rPr>
          <w:rFonts w:ascii="Times New Roman" w:hAnsi="Times New Roman" w:cs="Times New Roman"/>
          <w:sz w:val="28"/>
          <w:szCs w:val="28"/>
        </w:rPr>
        <w:t xml:space="preserve"> </w:t>
      </w:r>
      <w:r w:rsidRPr="006C49FA">
        <w:rPr>
          <w:rFonts w:ascii="Times New Roman" w:hAnsi="Times New Roman" w:cs="Times New Roman"/>
          <w:b/>
          <w:bCs/>
          <w:sz w:val="28"/>
          <w:szCs w:val="28"/>
        </w:rPr>
        <w:t>дозвіл</w:t>
      </w:r>
      <w:r w:rsidR="000C6BB8" w:rsidRPr="006C49FA">
        <w:rPr>
          <w:rFonts w:ascii="Times New Roman" w:hAnsi="Times New Roman" w:cs="Times New Roman"/>
          <w:b/>
          <w:bCs/>
          <w:sz w:val="28"/>
          <w:szCs w:val="28"/>
        </w:rPr>
        <w:t>ля </w:t>
      </w:r>
      <w:r w:rsidR="000C6BB8" w:rsidRPr="006C49FA">
        <w:rPr>
          <w:rFonts w:ascii="Times New Roman" w:hAnsi="Times New Roman" w:cs="Times New Roman"/>
          <w:b/>
          <w:bCs/>
          <w:sz w:val="28"/>
          <w:szCs w:val="28"/>
          <w:lang w:val="uk-UA"/>
        </w:rPr>
        <w:t>Новопокровської селищної ради</w:t>
      </w:r>
      <w:r w:rsidR="00C866E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Чугуївського району Харківської області</w:t>
      </w:r>
    </w:p>
    <w:p w:rsidR="00A8587C" w:rsidRDefault="00A8587C" w:rsidP="002A0821">
      <w:pPr>
        <w:pStyle w:val="a7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gramStart"/>
      <w:r w:rsidRPr="002A0821">
        <w:rPr>
          <w:rFonts w:ascii="Times New Roman" w:hAnsi="Times New Roman" w:cs="Times New Roman"/>
          <w:sz w:val="28"/>
          <w:szCs w:val="28"/>
        </w:rPr>
        <w:t>Керуючись статтями 17, 26, 60 Закону України «Про місцеве самоврядування в Україні», Законами України «Про культуру», Цивільним, Господарським кодексами України, та відповідно до наказу Міністерства культури України від 18 жовтня 2005 року № 745 «Про впорядкування умов оплати працівників культури на основі Єдиної тарифної сітки» з</w:t>
      </w:r>
      <w:proofErr w:type="gramEnd"/>
      <w:r w:rsidRPr="002A0821">
        <w:rPr>
          <w:rFonts w:ascii="Times New Roman" w:hAnsi="Times New Roman" w:cs="Times New Roman"/>
          <w:sz w:val="28"/>
          <w:szCs w:val="28"/>
        </w:rPr>
        <w:t xml:space="preserve"> метою формування нового культурно-мистецького середовища та  створення умов для масового, сімейного та індивідуального розвитку творчих здібностей, спілкування, відпочинку, розваг, відновлення духовних і фізичних сил на основі вивчення культурних запитів та інтересів </w:t>
      </w:r>
      <w:proofErr w:type="gramStart"/>
      <w:r w:rsidRPr="002A082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A0821">
        <w:rPr>
          <w:rFonts w:ascii="Times New Roman" w:hAnsi="Times New Roman" w:cs="Times New Roman"/>
          <w:sz w:val="28"/>
          <w:szCs w:val="28"/>
        </w:rPr>
        <w:t>ізних категорій населення, враховуючи висновок та рекомендації постійних комісій, </w:t>
      </w:r>
      <w:r w:rsidR="00C562B2" w:rsidRPr="002A0821">
        <w:rPr>
          <w:rFonts w:ascii="Times New Roman" w:hAnsi="Times New Roman" w:cs="Times New Roman"/>
          <w:b/>
          <w:bCs/>
          <w:sz w:val="28"/>
          <w:szCs w:val="28"/>
        </w:rPr>
        <w:t>селищна</w:t>
      </w:r>
      <w:r w:rsidRPr="002A0821">
        <w:rPr>
          <w:rFonts w:ascii="Times New Roman" w:hAnsi="Times New Roman" w:cs="Times New Roman"/>
          <w:b/>
          <w:bCs/>
          <w:sz w:val="28"/>
          <w:szCs w:val="28"/>
        </w:rPr>
        <w:t xml:space="preserve"> рада</w:t>
      </w:r>
    </w:p>
    <w:p w:rsidR="002A0821" w:rsidRPr="002A0821" w:rsidRDefault="002A0821" w:rsidP="002A0821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587C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0821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  <w:r w:rsidRPr="002A0821">
        <w:rPr>
          <w:rFonts w:ascii="Times New Roman" w:hAnsi="Times New Roman" w:cs="Times New Roman"/>
          <w:sz w:val="28"/>
          <w:szCs w:val="28"/>
        </w:rPr>
        <w:t> </w:t>
      </w:r>
    </w:p>
    <w:p w:rsidR="00813A86" w:rsidRPr="00813A86" w:rsidRDefault="00813A86" w:rsidP="002A0821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0821">
        <w:rPr>
          <w:rFonts w:ascii="Times New Roman" w:hAnsi="Times New Roman" w:cs="Times New Roman"/>
          <w:sz w:val="28"/>
          <w:szCs w:val="28"/>
        </w:rPr>
        <w:t xml:space="preserve">1. Утворити </w:t>
      </w:r>
      <w:r w:rsidR="00223CD3" w:rsidRPr="002A0821">
        <w:rPr>
          <w:rFonts w:ascii="Times New Roman" w:hAnsi="Times New Roman" w:cs="Times New Roman"/>
          <w:sz w:val="28"/>
          <w:szCs w:val="28"/>
          <w:lang w:val="uk-UA"/>
        </w:rPr>
        <w:t xml:space="preserve"> з 01.04.2021 року </w:t>
      </w:r>
      <w:r w:rsidRPr="002A0821">
        <w:rPr>
          <w:rFonts w:ascii="Times New Roman" w:hAnsi="Times New Roman" w:cs="Times New Roman"/>
          <w:sz w:val="28"/>
          <w:szCs w:val="28"/>
        </w:rPr>
        <w:t>Центр культури і</w:t>
      </w:r>
      <w:r w:rsidR="00955E48" w:rsidRPr="002A0821">
        <w:rPr>
          <w:rFonts w:ascii="Times New Roman" w:hAnsi="Times New Roman" w:cs="Times New Roman"/>
          <w:sz w:val="28"/>
          <w:szCs w:val="28"/>
        </w:rPr>
        <w:t xml:space="preserve"> дозвілля Новопокровської селищної</w:t>
      </w:r>
      <w:r w:rsidRPr="002A082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A0821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2A0821">
        <w:rPr>
          <w:rFonts w:ascii="Times New Roman" w:hAnsi="Times New Roman" w:cs="Times New Roman"/>
          <w:sz w:val="28"/>
          <w:szCs w:val="28"/>
        </w:rPr>
        <w:t xml:space="preserve"> шляхом пер</w:t>
      </w:r>
      <w:r w:rsidR="00955E48" w:rsidRPr="002A0821">
        <w:rPr>
          <w:rFonts w:ascii="Times New Roman" w:hAnsi="Times New Roman" w:cs="Times New Roman"/>
          <w:sz w:val="28"/>
          <w:szCs w:val="28"/>
        </w:rPr>
        <w:t>ейменування Клубу смт.</w:t>
      </w:r>
      <w:r w:rsidR="00955E48" w:rsidRPr="002A0821">
        <w:rPr>
          <w:rFonts w:ascii="Times New Roman" w:hAnsi="Times New Roman" w:cs="Times New Roman"/>
          <w:sz w:val="28"/>
          <w:szCs w:val="28"/>
          <w:lang w:val="uk-UA"/>
        </w:rPr>
        <w:t xml:space="preserve"> Новопокровка</w:t>
      </w:r>
      <w:r w:rsidRPr="002A0821">
        <w:rPr>
          <w:rFonts w:ascii="Times New Roman" w:hAnsi="Times New Roman" w:cs="Times New Roman"/>
          <w:sz w:val="28"/>
          <w:szCs w:val="28"/>
        </w:rPr>
        <w:t xml:space="preserve"> в «Центр культури і</w:t>
      </w:r>
      <w:r w:rsidR="00955E48" w:rsidRPr="002A0821">
        <w:rPr>
          <w:rFonts w:ascii="Times New Roman" w:hAnsi="Times New Roman" w:cs="Times New Roman"/>
          <w:sz w:val="28"/>
          <w:szCs w:val="28"/>
        </w:rPr>
        <w:t xml:space="preserve"> дозвілля Новопокровської селищної</w:t>
      </w:r>
      <w:r w:rsidRPr="002A0821">
        <w:rPr>
          <w:rFonts w:ascii="Times New Roman" w:hAnsi="Times New Roman" w:cs="Times New Roman"/>
          <w:sz w:val="28"/>
          <w:szCs w:val="28"/>
        </w:rPr>
        <w:t xml:space="preserve"> ради»</w:t>
      </w:r>
      <w:r w:rsidR="00223CD3" w:rsidRPr="002A082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2. Затвердити положення Центру культури</w:t>
      </w:r>
      <w:r w:rsidR="00C562B2" w:rsidRPr="002A0821">
        <w:rPr>
          <w:rFonts w:ascii="Times New Roman" w:hAnsi="Times New Roman" w:cs="Times New Roman"/>
          <w:sz w:val="28"/>
          <w:szCs w:val="28"/>
        </w:rPr>
        <w:t xml:space="preserve"> та дозвілля Новопокровської селищної</w:t>
      </w:r>
      <w:r w:rsidRPr="002A0821">
        <w:rPr>
          <w:rFonts w:ascii="Times New Roman" w:hAnsi="Times New Roman" w:cs="Times New Roman"/>
          <w:sz w:val="28"/>
          <w:szCs w:val="28"/>
        </w:rPr>
        <w:t xml:space="preserve"> ради (Додаток 1).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 xml:space="preserve">3. Затвердити структуру та штатну чисельність Центру культури і дозвілля </w:t>
      </w:r>
      <w:r w:rsidR="00C562B2" w:rsidRPr="002A0821">
        <w:rPr>
          <w:rFonts w:ascii="Times New Roman" w:hAnsi="Times New Roman" w:cs="Times New Roman"/>
          <w:sz w:val="28"/>
          <w:szCs w:val="28"/>
        </w:rPr>
        <w:t xml:space="preserve">Новопокровської селищної </w:t>
      </w:r>
      <w:r w:rsidRPr="002A0821">
        <w:rPr>
          <w:rFonts w:ascii="Times New Roman" w:hAnsi="Times New Roman" w:cs="Times New Roman"/>
          <w:sz w:val="28"/>
          <w:szCs w:val="28"/>
        </w:rPr>
        <w:t>ради (Додаток 2).</w:t>
      </w:r>
    </w:p>
    <w:p w:rsidR="00A8587C" w:rsidRPr="002A0821" w:rsidRDefault="00C562B2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4. Попередити працівників, згідн</w:t>
      </w:r>
      <w:r w:rsidR="00A8587C" w:rsidRPr="002A0821">
        <w:rPr>
          <w:rFonts w:ascii="Times New Roman" w:hAnsi="Times New Roman" w:cs="Times New Roman"/>
          <w:sz w:val="28"/>
          <w:szCs w:val="28"/>
        </w:rPr>
        <w:t xml:space="preserve">о норм </w:t>
      </w:r>
      <w:proofErr w:type="gramStart"/>
      <w:r w:rsidR="00A8587C" w:rsidRPr="002A0821">
        <w:rPr>
          <w:rFonts w:ascii="Times New Roman" w:hAnsi="Times New Roman" w:cs="Times New Roman"/>
          <w:sz w:val="28"/>
          <w:szCs w:val="28"/>
        </w:rPr>
        <w:t>чинного</w:t>
      </w:r>
      <w:proofErr w:type="gramEnd"/>
      <w:r w:rsidR="00A8587C" w:rsidRPr="002A0821">
        <w:rPr>
          <w:rFonts w:ascii="Times New Roman" w:hAnsi="Times New Roman" w:cs="Times New Roman"/>
          <w:sz w:val="28"/>
          <w:szCs w:val="28"/>
        </w:rPr>
        <w:t xml:space="preserve"> законодавства, про зміну істотних умов праці та можливе переведення на іншу роботу.</w:t>
      </w:r>
    </w:p>
    <w:p w:rsidR="00A8587C" w:rsidRPr="002A0821" w:rsidRDefault="006F4EF4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 </w:t>
      </w:r>
      <w:r w:rsidR="00A8587C" w:rsidRPr="002A0821">
        <w:rPr>
          <w:rFonts w:ascii="Times New Roman" w:hAnsi="Times New Roman" w:cs="Times New Roman"/>
          <w:sz w:val="28"/>
          <w:szCs w:val="28"/>
        </w:rPr>
        <w:t xml:space="preserve">5. Контроль за виконанням цього </w:t>
      </w:r>
      <w:proofErr w:type="gramStart"/>
      <w:r w:rsidR="00A8587C" w:rsidRPr="002A082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A8587C" w:rsidRPr="002A0821">
        <w:rPr>
          <w:rFonts w:ascii="Times New Roman" w:hAnsi="Times New Roman" w:cs="Times New Roman"/>
          <w:sz w:val="28"/>
          <w:szCs w:val="28"/>
        </w:rPr>
        <w:t>ішення поклас</w:t>
      </w:r>
      <w:r w:rsidRPr="002A0821">
        <w:rPr>
          <w:rFonts w:ascii="Times New Roman" w:hAnsi="Times New Roman" w:cs="Times New Roman"/>
          <w:sz w:val="28"/>
          <w:szCs w:val="28"/>
        </w:rPr>
        <w:t>ти на постійну комісію с</w:t>
      </w:r>
      <w:r w:rsidRPr="002A0821">
        <w:rPr>
          <w:rFonts w:ascii="Times New Roman" w:hAnsi="Times New Roman" w:cs="Times New Roman"/>
          <w:sz w:val="28"/>
          <w:szCs w:val="28"/>
          <w:lang w:val="uk-UA"/>
        </w:rPr>
        <w:t>елищної</w:t>
      </w:r>
      <w:r w:rsidRPr="002A0821">
        <w:rPr>
          <w:rFonts w:ascii="Times New Roman" w:hAnsi="Times New Roman" w:cs="Times New Roman"/>
          <w:sz w:val="28"/>
          <w:szCs w:val="28"/>
        </w:rPr>
        <w:t xml:space="preserve"> ради з питань</w:t>
      </w:r>
      <w:r w:rsidRPr="002A0821">
        <w:rPr>
          <w:rFonts w:ascii="Times New Roman" w:hAnsi="Times New Roman" w:cs="Times New Roman"/>
          <w:sz w:val="28"/>
          <w:szCs w:val="28"/>
          <w:lang w:val="uk-UA"/>
        </w:rPr>
        <w:t xml:space="preserve"> охорони здоров</w:t>
      </w:r>
      <w:r w:rsidRPr="002A0821">
        <w:rPr>
          <w:rFonts w:ascii="Times New Roman" w:hAnsi="Times New Roman" w:cs="Times New Roman"/>
          <w:sz w:val="28"/>
          <w:szCs w:val="28"/>
        </w:rPr>
        <w:t>’</w:t>
      </w:r>
      <w:r w:rsidRPr="002A0821">
        <w:rPr>
          <w:rFonts w:ascii="Times New Roman" w:hAnsi="Times New Roman" w:cs="Times New Roman"/>
          <w:sz w:val="28"/>
          <w:szCs w:val="28"/>
          <w:lang w:val="uk-UA"/>
        </w:rPr>
        <w:t>я, гуманітарних питань, освіти, культури, молоді, фізкультури і спорту, охорони пам</w:t>
      </w:r>
      <w:r w:rsidRPr="002A0821">
        <w:rPr>
          <w:rFonts w:ascii="Times New Roman" w:hAnsi="Times New Roman" w:cs="Times New Roman"/>
          <w:sz w:val="28"/>
          <w:szCs w:val="28"/>
        </w:rPr>
        <w:t>’</w:t>
      </w:r>
      <w:r w:rsidRPr="002A0821">
        <w:rPr>
          <w:rFonts w:ascii="Times New Roman" w:hAnsi="Times New Roman" w:cs="Times New Roman"/>
          <w:sz w:val="28"/>
          <w:szCs w:val="28"/>
          <w:lang w:val="uk-UA"/>
        </w:rPr>
        <w:t>яток та історичного середовища Новопокровської селищної ради.</w:t>
      </w:r>
    </w:p>
    <w:p w:rsidR="006F4EF4" w:rsidRPr="00290E21" w:rsidRDefault="006F4EF4" w:rsidP="002A0821">
      <w:pPr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</w:p>
    <w:p w:rsidR="003A184B" w:rsidRDefault="006F4EF4" w:rsidP="00C866E9">
      <w:pPr>
        <w:tabs>
          <w:tab w:val="left" w:pos="9356"/>
        </w:tabs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      </w:t>
      </w:r>
      <w:r w:rsidR="00290E2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="00223CD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F324CC">
        <w:rPr>
          <w:rFonts w:ascii="Times New Roman" w:hAnsi="Times New Roman" w:cs="Times New Roman"/>
          <w:sz w:val="28"/>
          <w:szCs w:val="28"/>
          <w:lang w:val="uk-UA"/>
        </w:rPr>
        <w:t>лена</w:t>
      </w:r>
      <w:r w:rsidR="00290E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3CD3">
        <w:rPr>
          <w:rFonts w:ascii="Times New Roman" w:hAnsi="Times New Roman" w:cs="Times New Roman"/>
          <w:sz w:val="28"/>
          <w:szCs w:val="28"/>
          <w:lang w:val="uk-UA"/>
        </w:rPr>
        <w:t>СЛАБІНСЬКА</w:t>
      </w:r>
    </w:p>
    <w:p w:rsidR="00A8587C" w:rsidRPr="002A0821" w:rsidRDefault="00C866E9" w:rsidP="00C866E9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  </w:t>
      </w:r>
      <w:r w:rsidR="002A082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="00A8587C" w:rsidRPr="002A0821">
        <w:rPr>
          <w:rFonts w:ascii="Times New Roman" w:hAnsi="Times New Roman" w:cs="Times New Roman"/>
          <w:sz w:val="24"/>
          <w:szCs w:val="24"/>
        </w:rPr>
        <w:t>Додаток 1</w:t>
      </w:r>
    </w:p>
    <w:p w:rsidR="002A0821" w:rsidRPr="002A0821" w:rsidRDefault="00C562B2" w:rsidP="00C866E9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A082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</w:t>
      </w:r>
      <w:r w:rsidR="00C866E9" w:rsidRPr="002A0821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="002A082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</w:t>
      </w:r>
      <w:r w:rsidR="00C866E9" w:rsidRPr="002A082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8587C" w:rsidRPr="002A0821">
        <w:rPr>
          <w:rFonts w:ascii="Times New Roman" w:hAnsi="Times New Roman" w:cs="Times New Roman"/>
          <w:sz w:val="24"/>
          <w:szCs w:val="24"/>
        </w:rPr>
        <w:t xml:space="preserve">до </w:t>
      </w:r>
      <w:proofErr w:type="gramStart"/>
      <w:r w:rsidR="00A8587C" w:rsidRPr="002A082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A8587C" w:rsidRPr="002A0821">
        <w:rPr>
          <w:rFonts w:ascii="Times New Roman" w:hAnsi="Times New Roman" w:cs="Times New Roman"/>
          <w:sz w:val="24"/>
          <w:szCs w:val="24"/>
        </w:rPr>
        <w:t>ішен</w:t>
      </w:r>
      <w:r w:rsidR="00955E48" w:rsidRPr="002A0821">
        <w:rPr>
          <w:rFonts w:ascii="Times New Roman" w:hAnsi="Times New Roman" w:cs="Times New Roman"/>
          <w:sz w:val="24"/>
          <w:szCs w:val="24"/>
        </w:rPr>
        <w:t xml:space="preserve">ня </w:t>
      </w:r>
      <w:r w:rsidR="002A0821" w:rsidRPr="002A0821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2A0821" w:rsidRPr="002A0821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2A0821" w:rsidRPr="002A0821">
        <w:rPr>
          <w:rFonts w:ascii="Times New Roman" w:hAnsi="Times New Roman" w:cs="Times New Roman"/>
          <w:sz w:val="24"/>
          <w:szCs w:val="24"/>
          <w:lang w:val="uk-UA"/>
        </w:rPr>
        <w:t xml:space="preserve"> сесії </w:t>
      </w:r>
      <w:r w:rsidR="002A0821" w:rsidRPr="002A0821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2A0821" w:rsidRPr="002A0821">
        <w:rPr>
          <w:rFonts w:ascii="Times New Roman" w:hAnsi="Times New Roman" w:cs="Times New Roman"/>
          <w:sz w:val="24"/>
          <w:szCs w:val="24"/>
          <w:lang w:val="uk-UA"/>
        </w:rPr>
        <w:t>ІІІ скликання</w:t>
      </w:r>
      <w:r w:rsidR="002A0821" w:rsidRPr="002A0821">
        <w:rPr>
          <w:rFonts w:ascii="Times New Roman" w:hAnsi="Times New Roman" w:cs="Times New Roman"/>
          <w:sz w:val="24"/>
          <w:szCs w:val="24"/>
        </w:rPr>
        <w:t xml:space="preserve"> </w:t>
      </w:r>
      <w:r w:rsidR="002A0821" w:rsidRPr="002A0821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</w:p>
    <w:p w:rsidR="00C866E9" w:rsidRPr="002A0821" w:rsidRDefault="002A0821" w:rsidP="00C866E9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A082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</w:t>
      </w:r>
      <w:r w:rsidR="00955E48" w:rsidRPr="002A0821">
        <w:rPr>
          <w:rFonts w:ascii="Times New Roman" w:hAnsi="Times New Roman" w:cs="Times New Roman"/>
          <w:sz w:val="24"/>
          <w:szCs w:val="24"/>
        </w:rPr>
        <w:t xml:space="preserve">Новопокровської </w:t>
      </w:r>
      <w:r w:rsidR="00C866E9" w:rsidRPr="002A0821">
        <w:rPr>
          <w:rFonts w:ascii="Times New Roman" w:hAnsi="Times New Roman" w:cs="Times New Roman"/>
          <w:sz w:val="24"/>
          <w:szCs w:val="24"/>
        </w:rPr>
        <w:t xml:space="preserve">селищної </w:t>
      </w:r>
      <w:r w:rsidR="00C866E9" w:rsidRPr="002A082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2A0821">
        <w:rPr>
          <w:rFonts w:ascii="Times New Roman" w:hAnsi="Times New Roman" w:cs="Times New Roman"/>
          <w:sz w:val="24"/>
          <w:szCs w:val="24"/>
        </w:rPr>
        <w:t>ради  </w:t>
      </w:r>
      <w:r w:rsidR="00C866E9" w:rsidRPr="002A082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8587C" w:rsidRPr="006C49FA" w:rsidRDefault="00C866E9" w:rsidP="002A0821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</w:t>
      </w:r>
      <w:r w:rsidRPr="006C49FA">
        <w:rPr>
          <w:rFonts w:ascii="Times New Roman" w:hAnsi="Times New Roman" w:cs="Times New Roman"/>
          <w:sz w:val="28"/>
          <w:szCs w:val="28"/>
        </w:rPr>
        <w:t>   </w:t>
      </w:r>
      <w:r>
        <w:rPr>
          <w:rFonts w:ascii="Times New Roman" w:hAnsi="Times New Roman" w:cs="Times New Roman"/>
          <w:sz w:val="28"/>
          <w:szCs w:val="28"/>
        </w:rPr>
        <w:t>        </w:t>
      </w:r>
      <w:r w:rsidR="00955E4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</w:t>
      </w:r>
      <w:r w:rsidR="00F324C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</w:p>
    <w:p w:rsidR="00A8587C" w:rsidRPr="00955E48" w:rsidRDefault="00A8587C" w:rsidP="00C866E9">
      <w:pPr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5E48">
        <w:rPr>
          <w:rFonts w:ascii="Times New Roman" w:hAnsi="Times New Roman" w:cs="Times New Roman"/>
          <w:b/>
          <w:sz w:val="28"/>
          <w:szCs w:val="28"/>
        </w:rPr>
        <w:t>ПОЛОЖЕННЯ</w:t>
      </w:r>
    </w:p>
    <w:p w:rsidR="00A8587C" w:rsidRPr="00955E48" w:rsidRDefault="00A8587C" w:rsidP="00C866E9">
      <w:pPr>
        <w:ind w:right="-14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5E48">
        <w:rPr>
          <w:rFonts w:ascii="Times New Roman" w:hAnsi="Times New Roman" w:cs="Times New Roman"/>
          <w:b/>
          <w:sz w:val="28"/>
          <w:szCs w:val="28"/>
        </w:rPr>
        <w:t>про Центр кул</w:t>
      </w:r>
      <w:r w:rsidR="006C49FA" w:rsidRPr="00955E48">
        <w:rPr>
          <w:rFonts w:ascii="Times New Roman" w:hAnsi="Times New Roman" w:cs="Times New Roman"/>
          <w:b/>
          <w:sz w:val="28"/>
          <w:szCs w:val="28"/>
        </w:rPr>
        <w:t xml:space="preserve">ьтури і дозвілля </w:t>
      </w:r>
      <w:r w:rsidR="006C49FA" w:rsidRPr="00955E48">
        <w:rPr>
          <w:rFonts w:ascii="Times New Roman" w:hAnsi="Times New Roman" w:cs="Times New Roman"/>
          <w:b/>
          <w:sz w:val="28"/>
          <w:szCs w:val="28"/>
          <w:lang w:val="uk-UA"/>
        </w:rPr>
        <w:t>Новопокровської селищної ради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 1. Загальні положення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="000C6BB8" w:rsidRPr="002A0821">
        <w:rPr>
          <w:rFonts w:ascii="Times New Roman" w:hAnsi="Times New Roman" w:cs="Times New Roman"/>
          <w:sz w:val="28"/>
          <w:szCs w:val="28"/>
        </w:rPr>
        <w:t xml:space="preserve">Центр культури і дозвілля </w:t>
      </w:r>
      <w:r w:rsidR="000C6BB8" w:rsidRPr="002A0821">
        <w:rPr>
          <w:rFonts w:ascii="Times New Roman" w:hAnsi="Times New Roman" w:cs="Times New Roman"/>
          <w:sz w:val="28"/>
          <w:szCs w:val="28"/>
          <w:lang w:val="uk-UA"/>
        </w:rPr>
        <w:t>Новопокровської селищної ради Чугуївського району Харківської області</w:t>
      </w:r>
      <w:r w:rsidRPr="002A0821">
        <w:rPr>
          <w:rFonts w:ascii="Times New Roman" w:hAnsi="Times New Roman" w:cs="Times New Roman"/>
          <w:sz w:val="28"/>
          <w:szCs w:val="28"/>
        </w:rPr>
        <w:t xml:space="preserve"> є комунальним закладом культури, діяльність якого спрямована на формування нового культурно-мистецького середовища та створення умов для масового, сімейного та індивідуального розвитку творчих здібностей, спілкування, відпочинку, розваг, відновлення духовних і фізичних сил на основі вивчення культурних запитів та інтересів</w:t>
      </w:r>
      <w:proofErr w:type="gramEnd"/>
      <w:r w:rsidRPr="002A082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A082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A0821">
        <w:rPr>
          <w:rFonts w:ascii="Times New Roman" w:hAnsi="Times New Roman" w:cs="Times New Roman"/>
          <w:sz w:val="28"/>
          <w:szCs w:val="28"/>
        </w:rPr>
        <w:t>ізних категорій населення. 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 xml:space="preserve">1.2. Центр культури і дозвілля </w:t>
      </w:r>
      <w:r w:rsidR="000C6BB8" w:rsidRPr="002A0821">
        <w:rPr>
          <w:rFonts w:ascii="Times New Roman" w:hAnsi="Times New Roman" w:cs="Times New Roman"/>
          <w:sz w:val="28"/>
          <w:szCs w:val="28"/>
        </w:rPr>
        <w:t xml:space="preserve">Новопокровської селищної </w:t>
      </w:r>
      <w:proofErr w:type="gramStart"/>
      <w:r w:rsidR="000C6BB8" w:rsidRPr="002A0821">
        <w:rPr>
          <w:rFonts w:ascii="Times New Roman" w:hAnsi="Times New Roman" w:cs="Times New Roman"/>
          <w:sz w:val="28"/>
          <w:szCs w:val="28"/>
        </w:rPr>
        <w:t>ради</w:t>
      </w:r>
      <w:proofErr w:type="gramEnd"/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 xml:space="preserve"> здійснює свою діяльність на </w:t>
      </w:r>
      <w:proofErr w:type="gramStart"/>
      <w:r w:rsidRPr="002A082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A0821">
        <w:rPr>
          <w:rFonts w:ascii="Times New Roman" w:hAnsi="Times New Roman" w:cs="Times New Roman"/>
          <w:sz w:val="28"/>
          <w:szCs w:val="28"/>
        </w:rPr>
        <w:t>ідставі: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- Конституції України;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- Закону України  «Про культуру»;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- Закону України   «</w:t>
      </w:r>
      <w:proofErr w:type="gramStart"/>
      <w:r w:rsidRPr="002A0821">
        <w:rPr>
          <w:rFonts w:ascii="Times New Roman" w:hAnsi="Times New Roman" w:cs="Times New Roman"/>
          <w:sz w:val="28"/>
          <w:szCs w:val="28"/>
        </w:rPr>
        <w:t>Про б</w:t>
      </w:r>
      <w:proofErr w:type="gramEnd"/>
      <w:r w:rsidRPr="002A0821">
        <w:rPr>
          <w:rFonts w:ascii="Times New Roman" w:hAnsi="Times New Roman" w:cs="Times New Roman"/>
          <w:sz w:val="28"/>
          <w:szCs w:val="28"/>
        </w:rPr>
        <w:t>ібліотеки і бібліотечну справу»;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0821">
        <w:rPr>
          <w:rFonts w:ascii="Times New Roman" w:hAnsi="Times New Roman" w:cs="Times New Roman"/>
          <w:sz w:val="28"/>
          <w:szCs w:val="28"/>
        </w:rPr>
        <w:t>- Закону України  «Про внесення змін до деяких законодавчих актів України щодо запровадження контрактної форми роботи у сфері культури та конкурсної процедури призначення керівників державних та комунальних закладів культури» та керується у своїй діяльності іншими законодавчими і нормативними актами Президента України, Верховної Ради України і Кабінету Міні</w:t>
      </w:r>
      <w:proofErr w:type="gramStart"/>
      <w:r w:rsidRPr="002A0821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2A0821">
        <w:rPr>
          <w:rFonts w:ascii="Times New Roman" w:hAnsi="Times New Roman" w:cs="Times New Roman"/>
          <w:sz w:val="28"/>
          <w:szCs w:val="28"/>
        </w:rPr>
        <w:t xml:space="preserve">ів України, наказами Міністерства культури України, рішеннями </w:t>
      </w:r>
      <w:r w:rsidR="000C6BB8" w:rsidRPr="002A0821">
        <w:rPr>
          <w:rFonts w:ascii="Times New Roman" w:hAnsi="Times New Roman" w:cs="Times New Roman"/>
          <w:sz w:val="28"/>
          <w:szCs w:val="28"/>
          <w:lang w:val="uk-UA"/>
        </w:rPr>
        <w:t xml:space="preserve">Новопокровської селищної ради </w:t>
      </w:r>
      <w:r w:rsidRPr="002A0821">
        <w:rPr>
          <w:rFonts w:ascii="Times New Roman" w:hAnsi="Times New Roman" w:cs="Times New Roman"/>
          <w:sz w:val="28"/>
          <w:szCs w:val="28"/>
        </w:rPr>
        <w:t>та її виконавчого комітету, розпорядженнями сільського голови</w:t>
      </w:r>
      <w:r w:rsidR="007F1912" w:rsidRPr="002A0821">
        <w:rPr>
          <w:rFonts w:ascii="Times New Roman" w:hAnsi="Times New Roman" w:cs="Times New Roman"/>
          <w:sz w:val="28"/>
          <w:szCs w:val="28"/>
        </w:rPr>
        <w:t>, нака</w:t>
      </w:r>
      <w:r w:rsidR="007F1912" w:rsidRPr="002A0821">
        <w:rPr>
          <w:rFonts w:ascii="Times New Roman" w:hAnsi="Times New Roman" w:cs="Times New Roman"/>
          <w:sz w:val="28"/>
          <w:szCs w:val="28"/>
          <w:lang w:val="uk-UA"/>
        </w:rPr>
        <w:t>зами</w:t>
      </w:r>
      <w:proofErr w:type="gramStart"/>
      <w:r w:rsidR="007F1912" w:rsidRPr="002A0821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proofErr w:type="gramEnd"/>
      <w:r w:rsidR="007F1912" w:rsidRPr="002A0821">
        <w:rPr>
          <w:rFonts w:ascii="Times New Roman" w:hAnsi="Times New Roman" w:cs="Times New Roman"/>
          <w:sz w:val="28"/>
          <w:szCs w:val="28"/>
          <w:lang w:val="uk-UA"/>
        </w:rPr>
        <w:t>ідділу освіти, культури, спорту та молоді</w:t>
      </w:r>
      <w:r w:rsidRPr="002A0821">
        <w:rPr>
          <w:rFonts w:ascii="Times New Roman" w:hAnsi="Times New Roman" w:cs="Times New Roman"/>
          <w:sz w:val="28"/>
          <w:szCs w:val="28"/>
        </w:rPr>
        <w:t xml:space="preserve"> та цим Положенням</w:t>
      </w:r>
      <w:r w:rsidR="007F1912" w:rsidRPr="002A082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F1912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0821">
        <w:rPr>
          <w:rFonts w:ascii="Times New Roman" w:hAnsi="Times New Roman" w:cs="Times New Roman"/>
          <w:sz w:val="28"/>
          <w:szCs w:val="28"/>
          <w:lang w:val="uk-UA"/>
        </w:rPr>
        <w:t xml:space="preserve">1.3. Центр культури і дозвілля </w:t>
      </w:r>
      <w:r w:rsidR="000C6BB8" w:rsidRPr="002A0821">
        <w:rPr>
          <w:rFonts w:ascii="Times New Roman" w:hAnsi="Times New Roman" w:cs="Times New Roman"/>
          <w:sz w:val="28"/>
          <w:szCs w:val="28"/>
          <w:lang w:val="uk-UA"/>
        </w:rPr>
        <w:t xml:space="preserve">Новопокровської селищної ради </w:t>
      </w:r>
      <w:r w:rsidRPr="002A0821">
        <w:rPr>
          <w:rFonts w:ascii="Times New Roman" w:hAnsi="Times New Roman" w:cs="Times New Roman"/>
          <w:sz w:val="28"/>
          <w:szCs w:val="28"/>
          <w:lang w:val="uk-UA"/>
        </w:rPr>
        <w:t>(далі Центр КіД) –утворюєт</w:t>
      </w:r>
      <w:r w:rsidR="000C6BB8" w:rsidRPr="002A0821">
        <w:rPr>
          <w:rFonts w:ascii="Times New Roman" w:hAnsi="Times New Roman" w:cs="Times New Roman"/>
          <w:sz w:val="28"/>
          <w:szCs w:val="28"/>
          <w:lang w:val="uk-UA"/>
        </w:rPr>
        <w:t>ься Новопокровською селищною радою</w:t>
      </w:r>
      <w:r w:rsidRPr="002A08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A0821">
        <w:rPr>
          <w:rFonts w:ascii="Times New Roman" w:hAnsi="Times New Roman" w:cs="Times New Roman"/>
          <w:sz w:val="28"/>
          <w:szCs w:val="28"/>
        </w:rPr>
        <w:t>(далі - Засновник) за принципом універсалізації  на базі існуючих закладів культури, б</w:t>
      </w:r>
      <w:r w:rsidR="000C6BB8" w:rsidRPr="002A0821">
        <w:rPr>
          <w:rFonts w:ascii="Times New Roman" w:hAnsi="Times New Roman" w:cs="Times New Roman"/>
          <w:sz w:val="28"/>
          <w:szCs w:val="28"/>
        </w:rPr>
        <w:t xml:space="preserve">ібліотек населених пунктів </w:t>
      </w:r>
      <w:r w:rsidRPr="002A0821">
        <w:rPr>
          <w:rFonts w:ascii="Times New Roman" w:hAnsi="Times New Roman" w:cs="Times New Roman"/>
          <w:sz w:val="28"/>
          <w:szCs w:val="28"/>
        </w:rPr>
        <w:t xml:space="preserve"> з метою розвитку загального культурного простору в населених пунктах </w:t>
      </w:r>
      <w:r w:rsidR="000C6BB8" w:rsidRPr="002A0821">
        <w:rPr>
          <w:rFonts w:ascii="Times New Roman" w:hAnsi="Times New Roman" w:cs="Times New Roman"/>
          <w:sz w:val="28"/>
          <w:szCs w:val="28"/>
        </w:rPr>
        <w:t>Новопокровської селищної ради</w:t>
      </w:r>
      <w:r w:rsidRPr="002A0821">
        <w:rPr>
          <w:rFonts w:ascii="Times New Roman" w:hAnsi="Times New Roman" w:cs="Times New Roman"/>
          <w:sz w:val="28"/>
          <w:szCs w:val="28"/>
        </w:rPr>
        <w:t>.</w:t>
      </w:r>
      <w:r w:rsidR="006C49FA" w:rsidRPr="002A08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A0821">
        <w:rPr>
          <w:rFonts w:ascii="Times New Roman" w:hAnsi="Times New Roman" w:cs="Times New Roman"/>
          <w:sz w:val="28"/>
          <w:szCs w:val="28"/>
          <w:lang w:val="uk-UA"/>
        </w:rPr>
        <w:t xml:space="preserve">Центр культури та дозвілля належить до сфери управління </w:t>
      </w:r>
      <w:r w:rsidR="000C6BB8" w:rsidRPr="002A0821">
        <w:rPr>
          <w:rFonts w:ascii="Times New Roman" w:hAnsi="Times New Roman" w:cs="Times New Roman"/>
          <w:sz w:val="28"/>
          <w:szCs w:val="28"/>
          <w:lang w:val="uk-UA"/>
        </w:rPr>
        <w:t>Новопокровської селищної ради</w:t>
      </w:r>
      <w:r w:rsidR="007F1912" w:rsidRPr="002A082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C6BB8" w:rsidRPr="002A08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1912" w:rsidRPr="002A0821">
        <w:rPr>
          <w:rFonts w:ascii="Times New Roman" w:hAnsi="Times New Roman" w:cs="Times New Roman"/>
          <w:sz w:val="28"/>
          <w:szCs w:val="28"/>
          <w:lang w:val="uk-UA"/>
        </w:rPr>
        <w:t xml:space="preserve">Повноваження з управління здійснює відділ освіти, культури, спорту та молоді Новопокровської селищної ради. 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0821">
        <w:rPr>
          <w:rFonts w:ascii="Times New Roman" w:hAnsi="Times New Roman" w:cs="Times New Roman"/>
          <w:sz w:val="28"/>
          <w:szCs w:val="28"/>
          <w:lang w:val="uk-UA"/>
        </w:rPr>
        <w:t>1.4. Центр КіД утворюється шляхом пер</w:t>
      </w:r>
      <w:r w:rsidR="006C49FA" w:rsidRPr="002A0821">
        <w:rPr>
          <w:rFonts w:ascii="Times New Roman" w:hAnsi="Times New Roman" w:cs="Times New Roman"/>
          <w:sz w:val="28"/>
          <w:szCs w:val="28"/>
          <w:lang w:val="uk-UA"/>
        </w:rPr>
        <w:t xml:space="preserve">ейменування клубу смт. Новопокровка </w:t>
      </w:r>
      <w:r w:rsidRPr="002A0821">
        <w:rPr>
          <w:rFonts w:ascii="Times New Roman" w:hAnsi="Times New Roman" w:cs="Times New Roman"/>
          <w:sz w:val="28"/>
          <w:szCs w:val="28"/>
          <w:lang w:val="uk-UA"/>
        </w:rPr>
        <w:t xml:space="preserve"> та приєднанням до останнього клубних закладів </w:t>
      </w:r>
      <w:r w:rsidR="006C49FA" w:rsidRPr="002A0821">
        <w:rPr>
          <w:rFonts w:ascii="Times New Roman" w:hAnsi="Times New Roman" w:cs="Times New Roman"/>
          <w:sz w:val="28"/>
          <w:szCs w:val="28"/>
        </w:rPr>
        <w:t>Новопокровської селищної ради</w:t>
      </w:r>
      <w:r w:rsidR="006C49FA" w:rsidRPr="002A082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A0821">
        <w:rPr>
          <w:rFonts w:ascii="Times New Roman" w:hAnsi="Times New Roman" w:cs="Times New Roman"/>
          <w:sz w:val="28"/>
          <w:szCs w:val="28"/>
        </w:rPr>
        <w:t xml:space="preserve"> До Центру КіД приєднуються та йому </w:t>
      </w:r>
      <w:proofErr w:type="gramStart"/>
      <w:r w:rsidRPr="002A082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A0821">
        <w:rPr>
          <w:rFonts w:ascii="Times New Roman" w:hAnsi="Times New Roman" w:cs="Times New Roman"/>
          <w:sz w:val="28"/>
          <w:szCs w:val="28"/>
        </w:rPr>
        <w:t>ідпорядков</w:t>
      </w:r>
      <w:r w:rsidR="006C49FA" w:rsidRPr="002A0821">
        <w:rPr>
          <w:rFonts w:ascii="Times New Roman" w:hAnsi="Times New Roman" w:cs="Times New Roman"/>
          <w:sz w:val="28"/>
          <w:szCs w:val="28"/>
        </w:rPr>
        <w:t>уються: будинок культури смт.</w:t>
      </w:r>
      <w:r w:rsidR="006C49FA" w:rsidRPr="002A0821">
        <w:rPr>
          <w:rFonts w:ascii="Times New Roman" w:hAnsi="Times New Roman" w:cs="Times New Roman"/>
          <w:sz w:val="28"/>
          <w:szCs w:val="28"/>
          <w:lang w:val="uk-UA"/>
        </w:rPr>
        <w:t xml:space="preserve"> Новопокровки, будинок культури смт. Есхар</w:t>
      </w:r>
      <w:r w:rsidRPr="002A082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C49FA" w:rsidRPr="002A08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A0821">
        <w:rPr>
          <w:rFonts w:ascii="Times New Roman" w:hAnsi="Times New Roman" w:cs="Times New Roman"/>
          <w:sz w:val="28"/>
          <w:szCs w:val="28"/>
          <w:lang w:val="uk-UA"/>
        </w:rPr>
        <w:t>які в подальшому всі разом йменуються Клубами</w:t>
      </w:r>
      <w:r w:rsidR="007F1912" w:rsidRPr="002A08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A0821">
        <w:rPr>
          <w:rFonts w:ascii="Times New Roman" w:hAnsi="Times New Roman" w:cs="Times New Roman"/>
          <w:sz w:val="28"/>
          <w:szCs w:val="28"/>
          <w:lang w:val="uk-UA"/>
        </w:rPr>
        <w:t xml:space="preserve">(філіями Центру КіД). Також Центру КіД підпорядковуються та здійснюється </w:t>
      </w:r>
      <w:r w:rsidR="00290E21" w:rsidRPr="002A0821">
        <w:rPr>
          <w:rFonts w:ascii="Times New Roman" w:hAnsi="Times New Roman" w:cs="Times New Roman"/>
          <w:sz w:val="28"/>
          <w:szCs w:val="28"/>
          <w:lang w:val="uk-UA"/>
        </w:rPr>
        <w:t>оперативне управління</w:t>
      </w:r>
      <w:r w:rsidRPr="002A0821">
        <w:rPr>
          <w:rFonts w:ascii="Times New Roman" w:hAnsi="Times New Roman" w:cs="Times New Roman"/>
          <w:sz w:val="28"/>
          <w:szCs w:val="28"/>
          <w:lang w:val="uk-UA"/>
        </w:rPr>
        <w:t xml:space="preserve"> бібліотекам</w:t>
      </w:r>
      <w:r w:rsidR="006C49FA" w:rsidRPr="002A0821">
        <w:rPr>
          <w:rFonts w:ascii="Times New Roman" w:hAnsi="Times New Roman" w:cs="Times New Roman"/>
          <w:sz w:val="28"/>
          <w:szCs w:val="28"/>
          <w:lang w:val="uk-UA"/>
        </w:rPr>
        <w:t>и, а саме: бібліотека с</w:t>
      </w:r>
      <w:r w:rsidR="006E007E" w:rsidRPr="002A0821">
        <w:rPr>
          <w:rFonts w:ascii="Times New Roman" w:hAnsi="Times New Roman" w:cs="Times New Roman"/>
          <w:sz w:val="28"/>
          <w:szCs w:val="28"/>
          <w:lang w:val="uk-UA"/>
        </w:rPr>
        <w:t>мт</w:t>
      </w:r>
      <w:r w:rsidR="007F1912" w:rsidRPr="002A082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3796C" w:rsidRPr="002A0821">
        <w:rPr>
          <w:rFonts w:ascii="Times New Roman" w:hAnsi="Times New Roman" w:cs="Times New Roman"/>
          <w:sz w:val="28"/>
          <w:szCs w:val="28"/>
          <w:lang w:val="uk-UA"/>
        </w:rPr>
        <w:t xml:space="preserve"> Новопокровки, бібліотека смт.</w:t>
      </w:r>
      <w:r w:rsidR="006E007E" w:rsidRPr="002A0821">
        <w:rPr>
          <w:rFonts w:ascii="Times New Roman" w:hAnsi="Times New Roman" w:cs="Times New Roman"/>
          <w:sz w:val="28"/>
          <w:szCs w:val="28"/>
          <w:lang w:val="uk-UA"/>
        </w:rPr>
        <w:t xml:space="preserve"> Введенка, бібліотека села Тернова, бібліотека села Стар</w:t>
      </w:r>
      <w:r w:rsidR="007F1912" w:rsidRPr="002A0821">
        <w:rPr>
          <w:rFonts w:ascii="Times New Roman" w:hAnsi="Times New Roman" w:cs="Times New Roman"/>
          <w:sz w:val="28"/>
          <w:szCs w:val="28"/>
          <w:lang w:val="uk-UA"/>
        </w:rPr>
        <w:t>а Покровка</w:t>
      </w:r>
      <w:r w:rsidRPr="002A0821">
        <w:rPr>
          <w:rFonts w:ascii="Times New Roman" w:hAnsi="Times New Roman" w:cs="Times New Roman"/>
          <w:sz w:val="28"/>
          <w:szCs w:val="28"/>
          <w:lang w:val="uk-UA"/>
        </w:rPr>
        <w:t>, бібліотека се</w:t>
      </w:r>
      <w:r w:rsidR="006E007E" w:rsidRPr="002A0821">
        <w:rPr>
          <w:rFonts w:ascii="Times New Roman" w:hAnsi="Times New Roman" w:cs="Times New Roman"/>
          <w:sz w:val="28"/>
          <w:szCs w:val="28"/>
          <w:lang w:val="uk-UA"/>
        </w:rPr>
        <w:t>ла Зелений Колодязь</w:t>
      </w:r>
      <w:r w:rsidRPr="002A082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007E" w:rsidRPr="002A0821">
        <w:rPr>
          <w:rFonts w:ascii="Times New Roman" w:hAnsi="Times New Roman" w:cs="Times New Roman"/>
          <w:sz w:val="28"/>
          <w:szCs w:val="28"/>
          <w:lang w:val="uk-UA"/>
        </w:rPr>
        <w:t xml:space="preserve"> бібліотека смт. Есхар</w:t>
      </w:r>
      <w:r w:rsidRPr="002A082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  <w:lang w:val="uk-UA"/>
        </w:rPr>
        <w:lastRenderedPageBreak/>
        <w:t>1.5. Відповідальність за матеріально-технічний стан Клубів покладається на</w:t>
      </w:r>
      <w:r w:rsidRPr="002A0821">
        <w:rPr>
          <w:rFonts w:ascii="Times New Roman" w:hAnsi="Times New Roman" w:cs="Times New Roman"/>
          <w:sz w:val="28"/>
          <w:szCs w:val="28"/>
        </w:rPr>
        <w:t> </w:t>
      </w:r>
      <w:r w:rsidRPr="002A0821">
        <w:rPr>
          <w:rFonts w:ascii="Times New Roman" w:hAnsi="Times New Roman" w:cs="Times New Roman"/>
          <w:iCs/>
          <w:sz w:val="28"/>
          <w:szCs w:val="28"/>
          <w:lang w:val="uk-UA"/>
        </w:rPr>
        <w:t>працівників</w:t>
      </w:r>
      <w:r w:rsidRPr="002A0821">
        <w:rPr>
          <w:rFonts w:ascii="Times New Roman" w:hAnsi="Times New Roman" w:cs="Times New Roman"/>
          <w:sz w:val="28"/>
          <w:szCs w:val="28"/>
          <w:lang w:val="uk-UA"/>
        </w:rPr>
        <w:t xml:space="preserve">, які входять у штат Центру КіД </w:t>
      </w:r>
      <w:r w:rsidRPr="002A0821">
        <w:rPr>
          <w:rFonts w:ascii="Times New Roman" w:hAnsi="Times New Roman" w:cs="Times New Roman"/>
          <w:sz w:val="28"/>
          <w:szCs w:val="28"/>
        </w:rPr>
        <w:t>та закріплені за ними.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 1.6. Матеріально-технічна база Центру</w:t>
      </w:r>
      <w:proofErr w:type="gramStart"/>
      <w:r w:rsidRPr="002A0821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2A0821">
        <w:rPr>
          <w:rFonts w:ascii="Times New Roman" w:hAnsi="Times New Roman" w:cs="Times New Roman"/>
          <w:sz w:val="28"/>
          <w:szCs w:val="28"/>
        </w:rPr>
        <w:t>іД та Клубі включає приміщення,</w:t>
      </w:r>
      <w:r w:rsidR="006E007E" w:rsidRPr="002A0821">
        <w:rPr>
          <w:rFonts w:ascii="Times New Roman" w:hAnsi="Times New Roman" w:cs="Times New Roman"/>
          <w:sz w:val="28"/>
          <w:szCs w:val="28"/>
        </w:rPr>
        <w:t xml:space="preserve"> споруди, обладнання, засоби зв’</w:t>
      </w:r>
      <w:r w:rsidRPr="002A0821">
        <w:rPr>
          <w:rFonts w:ascii="Times New Roman" w:hAnsi="Times New Roman" w:cs="Times New Roman"/>
          <w:sz w:val="28"/>
          <w:szCs w:val="28"/>
        </w:rPr>
        <w:t>язку, рухоме і нерухоме майно, що  є комунальною власн</w:t>
      </w:r>
      <w:r w:rsidR="006E007E" w:rsidRPr="002A0821">
        <w:rPr>
          <w:rFonts w:ascii="Times New Roman" w:hAnsi="Times New Roman" w:cs="Times New Roman"/>
          <w:sz w:val="28"/>
          <w:szCs w:val="28"/>
        </w:rPr>
        <w:t>істю Новопокровської селищної ради</w:t>
      </w:r>
      <w:r w:rsidRPr="002A0821">
        <w:rPr>
          <w:rFonts w:ascii="Times New Roman" w:hAnsi="Times New Roman" w:cs="Times New Roman"/>
          <w:sz w:val="28"/>
          <w:szCs w:val="28"/>
        </w:rPr>
        <w:t xml:space="preserve"> та наданого їм у користування, згідно з чинним законодавством.</w:t>
      </w:r>
    </w:p>
    <w:p w:rsidR="00A8587C" w:rsidRPr="002A0821" w:rsidRDefault="007400F7" w:rsidP="002A0821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0821">
        <w:rPr>
          <w:rFonts w:ascii="Times New Roman" w:hAnsi="Times New Roman" w:cs="Times New Roman"/>
          <w:sz w:val="28"/>
          <w:szCs w:val="28"/>
        </w:rPr>
        <w:t>1.7. Центр</w:t>
      </w:r>
      <w:proofErr w:type="gramStart"/>
      <w:r w:rsidRPr="002A0821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2A0821">
        <w:rPr>
          <w:rFonts w:ascii="Times New Roman" w:hAnsi="Times New Roman" w:cs="Times New Roman"/>
          <w:sz w:val="28"/>
          <w:szCs w:val="28"/>
        </w:rPr>
        <w:t>іД</w:t>
      </w:r>
      <w:r w:rsidR="00A8587C" w:rsidRPr="002A0821">
        <w:rPr>
          <w:rFonts w:ascii="Times New Roman" w:hAnsi="Times New Roman" w:cs="Times New Roman"/>
          <w:sz w:val="28"/>
          <w:szCs w:val="28"/>
        </w:rPr>
        <w:t xml:space="preserve"> є окремою юридичною особою та утримується за рахунок  коштів </w:t>
      </w:r>
      <w:r w:rsidR="007F1912" w:rsidRPr="002A0821">
        <w:rPr>
          <w:rFonts w:ascii="Times New Roman" w:hAnsi="Times New Roman" w:cs="Times New Roman"/>
          <w:sz w:val="28"/>
          <w:szCs w:val="28"/>
          <w:lang w:val="uk-UA"/>
        </w:rPr>
        <w:t>селищного</w:t>
      </w:r>
      <w:r w:rsidR="00A8587C" w:rsidRPr="002A082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8587C" w:rsidRPr="002A0821">
        <w:rPr>
          <w:rFonts w:ascii="Times New Roman" w:hAnsi="Times New Roman" w:cs="Times New Roman"/>
          <w:sz w:val="28"/>
          <w:szCs w:val="28"/>
        </w:rPr>
        <w:t>бюджету, інших надходжень,  які не заборонені Законодавством України.</w:t>
      </w:r>
      <w:r w:rsidR="006E007E" w:rsidRPr="002A08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587C" w:rsidRPr="002A0821">
        <w:rPr>
          <w:rFonts w:ascii="Times New Roman" w:hAnsi="Times New Roman" w:cs="Times New Roman"/>
          <w:sz w:val="28"/>
          <w:szCs w:val="28"/>
          <w:lang w:val="uk-UA"/>
        </w:rPr>
        <w:t>Розпорядником коштів Центру</w:t>
      </w:r>
      <w:r w:rsidR="006E007E" w:rsidRPr="002A0821">
        <w:rPr>
          <w:rFonts w:ascii="Times New Roman" w:hAnsi="Times New Roman" w:cs="Times New Roman"/>
          <w:sz w:val="28"/>
          <w:szCs w:val="28"/>
          <w:lang w:val="uk-UA"/>
        </w:rPr>
        <w:t xml:space="preserve"> КіД є Новопокровська селищна рада</w:t>
      </w:r>
      <w:r w:rsidR="00A8587C" w:rsidRPr="002A0821">
        <w:rPr>
          <w:rFonts w:ascii="Times New Roman" w:hAnsi="Times New Roman" w:cs="Times New Roman"/>
          <w:sz w:val="28"/>
          <w:szCs w:val="28"/>
          <w:lang w:val="uk-UA"/>
        </w:rPr>
        <w:t xml:space="preserve">. Бухгалтерське обслуговування Центру КіД </w:t>
      </w:r>
      <w:r w:rsidR="007F1912" w:rsidRPr="002A0821">
        <w:rPr>
          <w:rFonts w:ascii="Times New Roman" w:hAnsi="Times New Roman" w:cs="Times New Roman"/>
          <w:sz w:val="28"/>
          <w:szCs w:val="28"/>
          <w:lang w:val="uk-UA"/>
        </w:rPr>
        <w:t>здійснюється централізованою бухгалтерією відділу освіти, культури,</w:t>
      </w:r>
      <w:r w:rsidRPr="002A08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1912" w:rsidRPr="002A0821">
        <w:rPr>
          <w:rFonts w:ascii="Times New Roman" w:hAnsi="Times New Roman" w:cs="Times New Roman"/>
          <w:sz w:val="28"/>
          <w:szCs w:val="28"/>
          <w:lang w:val="uk-UA"/>
        </w:rPr>
        <w:t>спорту та молоді</w:t>
      </w:r>
      <w:r w:rsidRPr="002A0821">
        <w:rPr>
          <w:rFonts w:ascii="Times New Roman" w:hAnsi="Times New Roman" w:cs="Times New Roman"/>
          <w:sz w:val="28"/>
          <w:szCs w:val="28"/>
          <w:lang w:val="uk-UA"/>
        </w:rPr>
        <w:t xml:space="preserve"> Новопокровської селищної ради</w:t>
      </w:r>
      <w:r w:rsidR="00A8587C" w:rsidRPr="002A082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8587C" w:rsidRPr="002A0821">
        <w:rPr>
          <w:rFonts w:ascii="Times New Roman" w:hAnsi="Times New Roman" w:cs="Times New Roman"/>
          <w:sz w:val="28"/>
          <w:szCs w:val="28"/>
        </w:rPr>
        <w:t> </w:t>
      </w:r>
    </w:p>
    <w:p w:rsidR="00290E21" w:rsidRPr="002A0821" w:rsidRDefault="00290E21" w:rsidP="002A0821">
      <w:pPr>
        <w:pStyle w:val="a7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2A0821">
        <w:rPr>
          <w:rFonts w:ascii="Times New Roman" w:hAnsi="Times New Roman" w:cs="Times New Roman"/>
          <w:sz w:val="28"/>
          <w:szCs w:val="28"/>
          <w:lang w:val="uk-UA"/>
        </w:rPr>
        <w:t>1.8. Юридична адреса Центру КіД – 63523 Харківська обл., Чугуївський р-н., смт. Новопокровка, вул. ім. В. Вішталя, 14.</w:t>
      </w:r>
    </w:p>
    <w:p w:rsidR="00A8587C" w:rsidRPr="002A0821" w:rsidRDefault="00290E21" w:rsidP="002A0821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0821">
        <w:rPr>
          <w:rFonts w:ascii="Times New Roman" w:hAnsi="Times New Roman" w:cs="Times New Roman"/>
          <w:sz w:val="28"/>
          <w:szCs w:val="28"/>
          <w:lang w:val="uk-UA"/>
        </w:rPr>
        <w:t>1.9</w:t>
      </w:r>
      <w:r w:rsidR="00A8587C" w:rsidRPr="002A0821">
        <w:rPr>
          <w:rFonts w:ascii="Times New Roman" w:hAnsi="Times New Roman" w:cs="Times New Roman"/>
          <w:sz w:val="28"/>
          <w:szCs w:val="28"/>
          <w:lang w:val="uk-UA"/>
        </w:rPr>
        <w:t>. Центр КіД у своїй діяльності взаємодіє із структурними підрозділами місцевих органів виконавчої влади та органів місцевого самоврядування, підприємствами, установами різних форм власності, закладами культури і мистецтва, засобами масової інформації, закладами освіти, охорони здоров'я, соціального захисту, з іншими організаціями та об'єднаннями громадян.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0821">
        <w:rPr>
          <w:rFonts w:ascii="Times New Roman" w:hAnsi="Times New Roman" w:cs="Times New Roman"/>
          <w:sz w:val="28"/>
          <w:szCs w:val="28"/>
          <w:lang w:val="uk-UA"/>
        </w:rPr>
        <w:t>2. Завдання та функції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0821">
        <w:rPr>
          <w:rFonts w:ascii="Times New Roman" w:hAnsi="Times New Roman" w:cs="Times New Roman"/>
          <w:sz w:val="28"/>
          <w:szCs w:val="28"/>
          <w:lang w:val="uk-UA"/>
        </w:rPr>
        <w:t>2.1. Організація та проведення культурних і мистецьких заходів, які спрямовані на популяризацію, оновлення, поширення українських та</w:t>
      </w:r>
      <w:r w:rsidRPr="002A0821">
        <w:rPr>
          <w:rFonts w:ascii="Times New Roman" w:hAnsi="Times New Roman" w:cs="Times New Roman"/>
          <w:sz w:val="28"/>
          <w:szCs w:val="28"/>
        </w:rPr>
        <w:t> </w:t>
      </w:r>
      <w:r w:rsidRPr="002A0821">
        <w:rPr>
          <w:rFonts w:ascii="Times New Roman" w:hAnsi="Times New Roman" w:cs="Times New Roman"/>
          <w:sz w:val="28"/>
          <w:szCs w:val="28"/>
          <w:lang w:val="uk-UA"/>
        </w:rPr>
        <w:t xml:space="preserve"> місцевих культурних традицій, а також різноманітних дитячих, молодіжних розваг та змістовного дозвілля.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0821">
        <w:rPr>
          <w:rFonts w:ascii="Times New Roman" w:hAnsi="Times New Roman" w:cs="Times New Roman"/>
          <w:sz w:val="28"/>
          <w:szCs w:val="28"/>
          <w:lang w:val="uk-UA"/>
        </w:rPr>
        <w:t>2.2. Вивчення та задоволення культурних інтересів місцевого населення через співпрацю з громадськими організаціями та іншими органами самоорганізації населення, підтримка індивідуальних талантів.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 xml:space="preserve">2.3. Створення умов для розвитку аматорської художньої творчості, </w:t>
      </w:r>
      <w:proofErr w:type="gramStart"/>
      <w:r w:rsidRPr="002A082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A0821">
        <w:rPr>
          <w:rFonts w:ascii="Times New Roman" w:hAnsi="Times New Roman" w:cs="Times New Roman"/>
          <w:sz w:val="28"/>
          <w:szCs w:val="28"/>
        </w:rPr>
        <w:t>ідтримка місцевих культурних ініціатив, залучення місцевого населення до створення якісного культурного чи мистецького продукту.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2.4. Організація виставок, ярмарків, інших мистецьких оглядів з метою популяризації культурної спадщини, розвитку народних і художніх промислі</w:t>
      </w:r>
      <w:proofErr w:type="gramStart"/>
      <w:r w:rsidRPr="002A082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A0821">
        <w:rPr>
          <w:rFonts w:ascii="Times New Roman" w:hAnsi="Times New Roman" w:cs="Times New Roman"/>
          <w:sz w:val="28"/>
          <w:szCs w:val="28"/>
        </w:rPr>
        <w:t>.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2.5. Співпраця з культурно-освітніми та мистецькими навчальними закладами задля формування нової культурної освіти.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2.6. Популяризація та просування заходів сучасної індустрії дозвілля.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 xml:space="preserve">2.7. Здійснення інноваційної культурної діяльності та створення середовища для генерування нових ідей в галузі </w:t>
      </w:r>
      <w:proofErr w:type="gramStart"/>
      <w:r w:rsidRPr="002A0821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2A0821">
        <w:rPr>
          <w:rFonts w:ascii="Times New Roman" w:hAnsi="Times New Roman" w:cs="Times New Roman"/>
          <w:sz w:val="28"/>
          <w:szCs w:val="28"/>
        </w:rPr>
        <w:t>іокультурного, інформаційно-освітнього середовища.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 xml:space="preserve">2.8. Ініціювання, організація та проведення </w:t>
      </w:r>
      <w:proofErr w:type="gramStart"/>
      <w:r w:rsidRPr="002A082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A0821">
        <w:rPr>
          <w:rFonts w:ascii="Times New Roman" w:hAnsi="Times New Roman" w:cs="Times New Roman"/>
          <w:sz w:val="28"/>
          <w:szCs w:val="28"/>
        </w:rPr>
        <w:t>ізноманітних форм дозвілля дітей та молоді через гурткову роботу, діяльність театральних, інших мистецьких студій, волонтерство та благодійність.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2.9. Створення на базі Центру КіД інших формувань культурн</w:t>
      </w:r>
      <w:proofErr w:type="gramStart"/>
      <w:r w:rsidRPr="002A0821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2A0821">
        <w:rPr>
          <w:rFonts w:ascii="Times New Roman" w:hAnsi="Times New Roman" w:cs="Times New Roman"/>
          <w:sz w:val="28"/>
          <w:szCs w:val="28"/>
        </w:rPr>
        <w:t>інформаційного чи мистецького спрямування: медіа-, радіоцентрів, кінопроекційної тощо.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 xml:space="preserve">2.10. Участь та ініціювання власних культурних проектів задля розширення співпраці з іншими закладами культури, громадськими організаціями України та </w:t>
      </w:r>
      <w:proofErr w:type="gramStart"/>
      <w:r w:rsidRPr="002A0821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2A0821">
        <w:rPr>
          <w:rFonts w:ascii="Times New Roman" w:hAnsi="Times New Roman" w:cs="Times New Roman"/>
          <w:sz w:val="28"/>
          <w:szCs w:val="28"/>
        </w:rPr>
        <w:t>іст-партнерів сусідніх держав.</w:t>
      </w:r>
    </w:p>
    <w:p w:rsidR="00A8587C" w:rsidRPr="002A0821" w:rsidRDefault="00F324CC" w:rsidP="002A0821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0821">
        <w:rPr>
          <w:rFonts w:ascii="Times New Roman" w:hAnsi="Times New Roman" w:cs="Times New Roman"/>
          <w:sz w:val="28"/>
          <w:szCs w:val="28"/>
        </w:rPr>
        <w:t>3.</w:t>
      </w:r>
      <w:r w:rsidRPr="002A08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A0821">
        <w:rPr>
          <w:rFonts w:ascii="Times New Roman" w:hAnsi="Times New Roman" w:cs="Times New Roman"/>
          <w:sz w:val="28"/>
          <w:szCs w:val="28"/>
        </w:rPr>
        <w:t>У</w:t>
      </w:r>
      <w:r w:rsidRPr="002A0821">
        <w:rPr>
          <w:rFonts w:ascii="Times New Roman" w:hAnsi="Times New Roman" w:cs="Times New Roman"/>
          <w:sz w:val="28"/>
          <w:szCs w:val="28"/>
          <w:lang w:val="uk-UA"/>
        </w:rPr>
        <w:t>правління закладом</w:t>
      </w:r>
    </w:p>
    <w:p w:rsidR="00A8587C" w:rsidRPr="002A0821" w:rsidRDefault="00F324C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Pr="002A0821">
        <w:rPr>
          <w:rFonts w:ascii="Times New Roman" w:hAnsi="Times New Roman" w:cs="Times New Roman"/>
          <w:sz w:val="28"/>
          <w:szCs w:val="28"/>
          <w:lang w:val="uk-UA"/>
        </w:rPr>
        <w:t>труктура Центру</w:t>
      </w:r>
      <w:proofErr w:type="gramStart"/>
      <w:r w:rsidRPr="002A08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587C" w:rsidRPr="002A0821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A8587C" w:rsidRPr="002A0821">
        <w:rPr>
          <w:rFonts w:ascii="Times New Roman" w:hAnsi="Times New Roman" w:cs="Times New Roman"/>
          <w:sz w:val="28"/>
          <w:szCs w:val="28"/>
        </w:rPr>
        <w:t>іД</w:t>
      </w:r>
    </w:p>
    <w:p w:rsidR="00EB4E47" w:rsidRPr="002A0821" w:rsidRDefault="00A8587C" w:rsidP="002A0821">
      <w:pPr>
        <w:pStyle w:val="a7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2A0821">
        <w:rPr>
          <w:rFonts w:ascii="Times New Roman" w:hAnsi="Times New Roman" w:cs="Times New Roman"/>
          <w:sz w:val="28"/>
          <w:szCs w:val="28"/>
        </w:rPr>
        <w:t>3.1. Вищим органом управління Центру</w:t>
      </w:r>
      <w:proofErr w:type="gramStart"/>
      <w:r w:rsidR="006E007E" w:rsidRPr="002A0821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="006E007E" w:rsidRPr="002A0821">
        <w:rPr>
          <w:rFonts w:ascii="Times New Roman" w:hAnsi="Times New Roman" w:cs="Times New Roman"/>
          <w:sz w:val="28"/>
          <w:szCs w:val="28"/>
        </w:rPr>
        <w:t>іД є Новопокровська селищна рада</w:t>
      </w:r>
      <w:r w:rsidR="00EB4E47" w:rsidRPr="002A0821">
        <w:rPr>
          <w:rFonts w:ascii="Times New Roman" w:hAnsi="Times New Roman" w:cs="Times New Roman"/>
          <w:sz w:val="28"/>
          <w:szCs w:val="28"/>
          <w:lang w:val="uk-UA"/>
        </w:rPr>
        <w:t xml:space="preserve">. КіД підпорядковується та підзвітний відділу освіти, культури, спорту та молоді </w:t>
      </w:r>
      <w:r w:rsidR="006E007E" w:rsidRPr="002A0821">
        <w:rPr>
          <w:rFonts w:ascii="Times New Roman" w:hAnsi="Times New Roman" w:cs="Times New Roman"/>
          <w:sz w:val="28"/>
          <w:szCs w:val="28"/>
          <w:lang w:val="uk-UA"/>
        </w:rPr>
        <w:t>Новопокровської селищної ради</w:t>
      </w:r>
      <w:r w:rsidR="00EB4E47" w:rsidRPr="002A082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8587C" w:rsidRPr="002A0821" w:rsidRDefault="006E007E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3.2. До компетенції селищної</w:t>
      </w:r>
      <w:r w:rsidR="00A8587C" w:rsidRPr="002A0821">
        <w:rPr>
          <w:rFonts w:ascii="Times New Roman" w:hAnsi="Times New Roman" w:cs="Times New Roman"/>
          <w:sz w:val="28"/>
          <w:szCs w:val="28"/>
        </w:rPr>
        <w:t xml:space="preserve"> ради належить:</w:t>
      </w:r>
    </w:p>
    <w:p w:rsidR="00A8587C" w:rsidRPr="002A0821" w:rsidRDefault="00F324C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3.2.1 </w:t>
      </w:r>
      <w:r w:rsidRPr="002A0821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A8587C" w:rsidRPr="002A0821">
        <w:rPr>
          <w:rFonts w:ascii="Times New Roman" w:hAnsi="Times New Roman" w:cs="Times New Roman"/>
          <w:sz w:val="28"/>
          <w:szCs w:val="28"/>
        </w:rPr>
        <w:t>атвердження й внесення</w:t>
      </w:r>
      <w:r w:rsidR="00BB4810" w:rsidRPr="002A08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587C" w:rsidRPr="002A0821">
        <w:rPr>
          <w:rFonts w:ascii="Times New Roman" w:hAnsi="Times New Roman" w:cs="Times New Roman"/>
          <w:sz w:val="28"/>
          <w:szCs w:val="28"/>
        </w:rPr>
        <w:t>змін до Положення Центру</w:t>
      </w:r>
      <w:proofErr w:type="gramStart"/>
      <w:r w:rsidR="00A8587C" w:rsidRPr="002A0821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="00A8587C" w:rsidRPr="002A0821">
        <w:rPr>
          <w:rFonts w:ascii="Times New Roman" w:hAnsi="Times New Roman" w:cs="Times New Roman"/>
          <w:sz w:val="28"/>
          <w:szCs w:val="28"/>
        </w:rPr>
        <w:t>іД;</w:t>
      </w:r>
    </w:p>
    <w:p w:rsidR="00A8587C" w:rsidRPr="002A0821" w:rsidRDefault="00B2767B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3.2.</w:t>
      </w:r>
      <w:r w:rsidRPr="002A0821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324CC" w:rsidRPr="002A0821">
        <w:rPr>
          <w:rFonts w:ascii="Times New Roman" w:hAnsi="Times New Roman" w:cs="Times New Roman"/>
          <w:sz w:val="28"/>
          <w:szCs w:val="28"/>
        </w:rPr>
        <w:t>. </w:t>
      </w:r>
      <w:r w:rsidR="00F324CC" w:rsidRPr="002A0821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A8587C" w:rsidRPr="002A0821">
        <w:rPr>
          <w:rFonts w:ascii="Times New Roman" w:hAnsi="Times New Roman" w:cs="Times New Roman"/>
          <w:sz w:val="28"/>
          <w:szCs w:val="28"/>
        </w:rPr>
        <w:t>озпорядження основними засобами ЦентруКіД;</w:t>
      </w:r>
    </w:p>
    <w:p w:rsidR="00A8587C" w:rsidRPr="002A0821" w:rsidRDefault="00B2767B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3.2.</w:t>
      </w:r>
      <w:r w:rsidRPr="002A082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324CC" w:rsidRPr="002A0821">
        <w:rPr>
          <w:rFonts w:ascii="Times New Roman" w:hAnsi="Times New Roman" w:cs="Times New Roman"/>
          <w:sz w:val="28"/>
          <w:szCs w:val="28"/>
        </w:rPr>
        <w:t>. </w:t>
      </w:r>
      <w:r w:rsidR="00F324CC" w:rsidRPr="002A082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A8587C" w:rsidRPr="002A0821">
        <w:rPr>
          <w:rFonts w:ascii="Times New Roman" w:hAnsi="Times New Roman" w:cs="Times New Roman"/>
          <w:sz w:val="28"/>
          <w:szCs w:val="28"/>
        </w:rPr>
        <w:t>огодження створення відокремлених структурних підрозділів Центру КіД та спільних установ</w:t>
      </w:r>
    </w:p>
    <w:p w:rsidR="00A8587C" w:rsidRPr="002A0821" w:rsidRDefault="00B2767B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3.2.</w:t>
      </w:r>
      <w:r w:rsidRPr="002A0821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F324CC" w:rsidRPr="002A0821">
        <w:rPr>
          <w:rFonts w:ascii="Times New Roman" w:hAnsi="Times New Roman" w:cs="Times New Roman"/>
          <w:sz w:val="28"/>
          <w:szCs w:val="28"/>
        </w:rPr>
        <w:t>. </w:t>
      </w:r>
      <w:r w:rsidR="00F324CC" w:rsidRPr="002A0821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A8587C" w:rsidRPr="002A0821">
        <w:rPr>
          <w:rFonts w:ascii="Times New Roman" w:hAnsi="Times New Roman" w:cs="Times New Roman"/>
          <w:sz w:val="28"/>
          <w:szCs w:val="28"/>
        </w:rPr>
        <w:t>еорганізація Центру КіД, його ліквідація.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3.3</w:t>
      </w:r>
      <w:proofErr w:type="gramStart"/>
      <w:r w:rsidRPr="002A0821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2A0821">
        <w:rPr>
          <w:rFonts w:ascii="Times New Roman" w:hAnsi="Times New Roman" w:cs="Times New Roman"/>
          <w:sz w:val="28"/>
          <w:szCs w:val="28"/>
        </w:rPr>
        <w:t xml:space="preserve">о повноважень </w:t>
      </w:r>
      <w:r w:rsidR="00EB4E47" w:rsidRPr="002A0821">
        <w:rPr>
          <w:rFonts w:ascii="Times New Roman" w:hAnsi="Times New Roman" w:cs="Times New Roman"/>
          <w:sz w:val="28"/>
          <w:szCs w:val="28"/>
          <w:lang w:val="uk-UA"/>
        </w:rPr>
        <w:t xml:space="preserve">відділу освіти, культури, спорту та молоді </w:t>
      </w:r>
      <w:r w:rsidR="00BB4810" w:rsidRPr="002A0821">
        <w:rPr>
          <w:rFonts w:ascii="Times New Roman" w:hAnsi="Times New Roman" w:cs="Times New Roman"/>
          <w:sz w:val="28"/>
          <w:szCs w:val="28"/>
        </w:rPr>
        <w:t xml:space="preserve">Новопокровської селищної ради </w:t>
      </w:r>
      <w:r w:rsidRPr="002A0821">
        <w:rPr>
          <w:rFonts w:ascii="Times New Roman" w:hAnsi="Times New Roman" w:cs="Times New Roman"/>
          <w:sz w:val="28"/>
          <w:szCs w:val="28"/>
        </w:rPr>
        <w:t>належить:</w:t>
      </w:r>
    </w:p>
    <w:p w:rsidR="00A8587C" w:rsidRPr="002A0821" w:rsidRDefault="00F324C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3.3.1. </w:t>
      </w:r>
      <w:r w:rsidRPr="002A0821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8587C" w:rsidRPr="002A0821">
        <w:rPr>
          <w:rFonts w:ascii="Times New Roman" w:hAnsi="Times New Roman" w:cs="Times New Roman"/>
          <w:sz w:val="28"/>
          <w:szCs w:val="28"/>
        </w:rPr>
        <w:t xml:space="preserve">несення пропозицій щодо призначення, звільнення </w:t>
      </w:r>
      <w:r w:rsidR="00BB4810" w:rsidRPr="002A0821">
        <w:rPr>
          <w:rFonts w:ascii="Times New Roman" w:hAnsi="Times New Roman" w:cs="Times New Roman"/>
          <w:sz w:val="28"/>
          <w:szCs w:val="28"/>
        </w:rPr>
        <w:t>та притягнення до дисциплінарно</w:t>
      </w:r>
      <w:r w:rsidR="00A8587C" w:rsidRPr="002A0821">
        <w:rPr>
          <w:rFonts w:ascii="Times New Roman" w:hAnsi="Times New Roman" w:cs="Times New Roman"/>
          <w:sz w:val="28"/>
          <w:szCs w:val="28"/>
        </w:rPr>
        <w:t>ї</w:t>
      </w:r>
      <w:r w:rsidR="00BB4810" w:rsidRPr="002A08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587C" w:rsidRPr="002A0821">
        <w:rPr>
          <w:rFonts w:ascii="Times New Roman" w:hAnsi="Times New Roman" w:cs="Times New Roman"/>
          <w:sz w:val="28"/>
          <w:szCs w:val="28"/>
        </w:rPr>
        <w:t>відповідальності керівника Центру</w:t>
      </w:r>
      <w:r w:rsidR="00BB4810" w:rsidRPr="002A08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587C" w:rsidRPr="002A0821">
        <w:rPr>
          <w:rFonts w:ascii="Times New Roman" w:hAnsi="Times New Roman" w:cs="Times New Roman"/>
          <w:sz w:val="28"/>
          <w:szCs w:val="28"/>
        </w:rPr>
        <w:t>КіД;</w:t>
      </w:r>
    </w:p>
    <w:p w:rsidR="00A8587C" w:rsidRPr="002A0821" w:rsidRDefault="00F324C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 xml:space="preserve">3.3.2.  </w:t>
      </w:r>
      <w:r w:rsidRPr="002A0821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A8587C" w:rsidRPr="002A0821">
        <w:rPr>
          <w:rFonts w:ascii="Times New Roman" w:hAnsi="Times New Roman" w:cs="Times New Roman"/>
          <w:sz w:val="28"/>
          <w:szCs w:val="28"/>
        </w:rPr>
        <w:t>абезпечення контролю за виконанням актів законодавства щодо діяльності Центру</w:t>
      </w:r>
      <w:r w:rsidR="00BB4810" w:rsidRPr="002A08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587C" w:rsidRPr="002A0821">
        <w:rPr>
          <w:rFonts w:ascii="Times New Roman" w:hAnsi="Times New Roman" w:cs="Times New Roman"/>
          <w:sz w:val="28"/>
          <w:szCs w:val="28"/>
        </w:rPr>
        <w:t>КіД;</w:t>
      </w:r>
    </w:p>
    <w:p w:rsidR="00A8587C" w:rsidRPr="002A0821" w:rsidRDefault="00F324CC" w:rsidP="002A0821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0821">
        <w:rPr>
          <w:rFonts w:ascii="Times New Roman" w:hAnsi="Times New Roman" w:cs="Times New Roman"/>
          <w:sz w:val="28"/>
          <w:szCs w:val="28"/>
        </w:rPr>
        <w:t>3.3.3. </w:t>
      </w:r>
      <w:r w:rsidRPr="002A0821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A8587C" w:rsidRPr="002A0821">
        <w:rPr>
          <w:rFonts w:ascii="Times New Roman" w:hAnsi="Times New Roman" w:cs="Times New Roman"/>
          <w:sz w:val="28"/>
          <w:szCs w:val="28"/>
        </w:rPr>
        <w:t>атвердження штатного розпису Центру КіД;</w:t>
      </w:r>
    </w:p>
    <w:p w:rsidR="00B2767B" w:rsidRPr="002A0821" w:rsidRDefault="00B2767B" w:rsidP="002A0821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0821">
        <w:rPr>
          <w:rFonts w:ascii="Times New Roman" w:hAnsi="Times New Roman" w:cs="Times New Roman"/>
          <w:sz w:val="28"/>
          <w:szCs w:val="28"/>
          <w:lang w:val="uk-UA"/>
        </w:rPr>
        <w:t xml:space="preserve">3.3.4. </w:t>
      </w:r>
      <w:r w:rsidR="00F324CC" w:rsidRPr="002A0821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Pr="002A0821">
        <w:rPr>
          <w:rFonts w:ascii="Times New Roman" w:hAnsi="Times New Roman" w:cs="Times New Roman"/>
          <w:sz w:val="28"/>
          <w:szCs w:val="28"/>
          <w:lang w:val="uk-UA"/>
        </w:rPr>
        <w:t>атвердження структури та граничної чисельності працівників Центру КіД;</w:t>
      </w:r>
    </w:p>
    <w:p w:rsidR="00A8587C" w:rsidRPr="002A0821" w:rsidRDefault="00F324C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3.3.4. </w:t>
      </w:r>
      <w:r w:rsidRPr="002A0821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A8587C" w:rsidRPr="002A0821">
        <w:rPr>
          <w:rFonts w:ascii="Times New Roman" w:hAnsi="Times New Roman" w:cs="Times New Roman"/>
          <w:sz w:val="28"/>
          <w:szCs w:val="28"/>
        </w:rPr>
        <w:t>дійснення інших повноважень щодо управління роботою Центру КіД згідно з чиним законодавством України і відповідно до рі</w:t>
      </w:r>
      <w:r w:rsidR="00BB4810" w:rsidRPr="002A0821">
        <w:rPr>
          <w:rFonts w:ascii="Times New Roman" w:hAnsi="Times New Roman" w:cs="Times New Roman"/>
          <w:sz w:val="28"/>
          <w:szCs w:val="28"/>
        </w:rPr>
        <w:t>шень Новопокровської селищної ради</w:t>
      </w:r>
      <w:r w:rsidR="00A8587C" w:rsidRPr="002A0821">
        <w:rPr>
          <w:rFonts w:ascii="Times New Roman" w:hAnsi="Times New Roman" w:cs="Times New Roman"/>
          <w:sz w:val="28"/>
          <w:szCs w:val="28"/>
        </w:rPr>
        <w:t>.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 xml:space="preserve">3.4. Керівництво поточною діяльністю Центру КіД здійснює директор, який призначається на посаду за конкурсом на контрактній основі відповідно до трудового законодавства України на </w:t>
      </w:r>
      <w:proofErr w:type="gramStart"/>
      <w:r w:rsidRPr="002A082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A0821">
        <w:rPr>
          <w:rFonts w:ascii="Times New Roman" w:hAnsi="Times New Roman" w:cs="Times New Roman"/>
          <w:sz w:val="28"/>
          <w:szCs w:val="28"/>
        </w:rPr>
        <w:t>ідставі розпорядження сільського голови.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3.5. </w:t>
      </w:r>
      <w:proofErr w:type="gramStart"/>
      <w:r w:rsidRPr="002A0821">
        <w:rPr>
          <w:rFonts w:ascii="Times New Roman" w:hAnsi="Times New Roman" w:cs="Times New Roman"/>
          <w:sz w:val="28"/>
          <w:szCs w:val="28"/>
        </w:rPr>
        <w:t>У контракті визначається строк найму, права, обов'язки й відповідальність директора, умови його матеріального забезпечення, умови звільнення його з посади, інші умови найму.</w:t>
      </w:r>
      <w:proofErr w:type="gramEnd"/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 xml:space="preserve">3.6. Директор може бути звільнений з посади раніше закінчення терміну дії контракту з </w:t>
      </w:r>
      <w:proofErr w:type="gramStart"/>
      <w:r w:rsidRPr="002A082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A0821">
        <w:rPr>
          <w:rFonts w:ascii="Times New Roman" w:hAnsi="Times New Roman" w:cs="Times New Roman"/>
          <w:sz w:val="28"/>
          <w:szCs w:val="28"/>
        </w:rPr>
        <w:t>ідстав і в порядку, визначеному контрактом та чиним законодавством України.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 xml:space="preserve">3.7. Директор Центру </w:t>
      </w:r>
      <w:proofErr w:type="gramStart"/>
      <w:r w:rsidRPr="002A082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A0821">
        <w:rPr>
          <w:rFonts w:ascii="Times New Roman" w:hAnsi="Times New Roman" w:cs="Times New Roman"/>
          <w:sz w:val="28"/>
          <w:szCs w:val="28"/>
        </w:rPr>
        <w:t>ідзвіт</w:t>
      </w:r>
      <w:r w:rsidR="00BB4810" w:rsidRPr="002A0821">
        <w:rPr>
          <w:rFonts w:ascii="Times New Roman" w:hAnsi="Times New Roman" w:cs="Times New Roman"/>
          <w:sz w:val="28"/>
          <w:szCs w:val="28"/>
        </w:rPr>
        <w:t xml:space="preserve">ний Новопокровський селищній раді </w:t>
      </w:r>
      <w:r w:rsidRPr="002A0821">
        <w:rPr>
          <w:rFonts w:ascii="Times New Roman" w:hAnsi="Times New Roman" w:cs="Times New Roman"/>
          <w:sz w:val="28"/>
          <w:szCs w:val="28"/>
        </w:rPr>
        <w:t xml:space="preserve">та </w:t>
      </w:r>
      <w:r w:rsidR="00EB4E47" w:rsidRPr="002A0821">
        <w:rPr>
          <w:rFonts w:ascii="Times New Roman" w:hAnsi="Times New Roman" w:cs="Times New Roman"/>
          <w:sz w:val="28"/>
          <w:szCs w:val="28"/>
          <w:lang w:val="uk-UA"/>
        </w:rPr>
        <w:t>відділу освіти, культури, спорту та молоді Новопокровської селищної ради</w:t>
      </w:r>
      <w:r w:rsidRPr="002A0821">
        <w:rPr>
          <w:rFonts w:ascii="Times New Roman" w:hAnsi="Times New Roman" w:cs="Times New Roman"/>
          <w:sz w:val="28"/>
          <w:szCs w:val="28"/>
        </w:rPr>
        <w:t xml:space="preserve"> з усіх питань фінансової, соціально-побутової, організаційно-господарської діяльності закладу, несе перед ними відповідальність за забезпечення діяльності закладу відповідно до покладених на нього завдань і функцій згідно з чиним законодавством України.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3.8. Директор Центру</w:t>
      </w:r>
      <w:proofErr w:type="gramStart"/>
      <w:r w:rsidRPr="002A0821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2A0821">
        <w:rPr>
          <w:rFonts w:ascii="Times New Roman" w:hAnsi="Times New Roman" w:cs="Times New Roman"/>
          <w:sz w:val="28"/>
          <w:szCs w:val="28"/>
        </w:rPr>
        <w:t>іД вирішує всі питання діяльності закладу, з урахуванням обмежень, передбачених цим Положенням.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3.9. До компетенції директора Центру</w:t>
      </w:r>
      <w:proofErr w:type="gramStart"/>
      <w:r w:rsidRPr="002A0821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2A0821">
        <w:rPr>
          <w:rFonts w:ascii="Times New Roman" w:hAnsi="Times New Roman" w:cs="Times New Roman"/>
          <w:sz w:val="28"/>
          <w:szCs w:val="28"/>
        </w:rPr>
        <w:t>іД відноситься:</w:t>
      </w:r>
    </w:p>
    <w:p w:rsidR="00A8587C" w:rsidRPr="002A0821" w:rsidRDefault="00F324C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3.9.1. </w:t>
      </w:r>
      <w:r w:rsidRPr="002A0821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A8587C" w:rsidRPr="002A0821">
        <w:rPr>
          <w:rFonts w:ascii="Times New Roman" w:hAnsi="Times New Roman" w:cs="Times New Roman"/>
          <w:sz w:val="28"/>
          <w:szCs w:val="28"/>
        </w:rPr>
        <w:t>абезпечення діяльності Центру КіД;</w:t>
      </w:r>
    </w:p>
    <w:p w:rsidR="00A8587C" w:rsidRPr="002A0821" w:rsidRDefault="00F324C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3.9.2. </w:t>
      </w:r>
      <w:r w:rsidRPr="002A0821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8587C" w:rsidRPr="002A0821">
        <w:rPr>
          <w:rFonts w:ascii="Times New Roman" w:hAnsi="Times New Roman" w:cs="Times New Roman"/>
          <w:sz w:val="28"/>
          <w:szCs w:val="28"/>
        </w:rPr>
        <w:t>ирішення поточних питань роботи Центру КіД;</w:t>
      </w:r>
    </w:p>
    <w:p w:rsidR="00A8587C" w:rsidRPr="002A0821" w:rsidRDefault="00F324C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3.9.3. </w:t>
      </w:r>
      <w:r w:rsidRPr="002A0821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8587C" w:rsidRPr="002A0821">
        <w:rPr>
          <w:rFonts w:ascii="Times New Roman" w:hAnsi="Times New Roman" w:cs="Times New Roman"/>
          <w:sz w:val="28"/>
          <w:szCs w:val="28"/>
        </w:rPr>
        <w:t>ирішення кадрових питань;</w:t>
      </w:r>
    </w:p>
    <w:p w:rsidR="00A8587C" w:rsidRPr="002A0821" w:rsidRDefault="00F324C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3.9.4. </w:t>
      </w:r>
      <w:r w:rsidRPr="002A0821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8587C" w:rsidRPr="002A0821">
        <w:rPr>
          <w:rFonts w:ascii="Times New Roman" w:hAnsi="Times New Roman" w:cs="Times New Roman"/>
          <w:sz w:val="28"/>
          <w:szCs w:val="28"/>
        </w:rPr>
        <w:t>ирішення питань матеріально-технічного забезпечення;</w:t>
      </w:r>
    </w:p>
    <w:p w:rsidR="00A8587C" w:rsidRPr="002A0821" w:rsidRDefault="00F324C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 xml:space="preserve">3.9.5.  </w:t>
      </w:r>
      <w:r w:rsidRPr="002A0821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A8587C" w:rsidRPr="002A0821">
        <w:rPr>
          <w:rFonts w:ascii="Times New Roman" w:hAnsi="Times New Roman" w:cs="Times New Roman"/>
          <w:sz w:val="28"/>
          <w:szCs w:val="28"/>
        </w:rPr>
        <w:t>рганізація ведення обліку, звітності, внутрішнього контролю;</w:t>
      </w:r>
    </w:p>
    <w:p w:rsidR="00A8587C" w:rsidRPr="002A0821" w:rsidRDefault="00F324CC" w:rsidP="002A0821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0821">
        <w:rPr>
          <w:rFonts w:ascii="Times New Roman" w:hAnsi="Times New Roman" w:cs="Times New Roman"/>
          <w:sz w:val="28"/>
          <w:szCs w:val="28"/>
        </w:rPr>
        <w:lastRenderedPageBreak/>
        <w:t xml:space="preserve">3.9.6. </w:t>
      </w:r>
      <w:r w:rsidRPr="002A0821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A8587C" w:rsidRPr="002A0821">
        <w:rPr>
          <w:rFonts w:ascii="Times New Roman" w:hAnsi="Times New Roman" w:cs="Times New Roman"/>
          <w:sz w:val="28"/>
          <w:szCs w:val="28"/>
        </w:rPr>
        <w:t>есе відпо</w:t>
      </w:r>
      <w:r w:rsidR="00B2767B" w:rsidRPr="002A0821">
        <w:rPr>
          <w:rFonts w:ascii="Times New Roman" w:hAnsi="Times New Roman" w:cs="Times New Roman"/>
          <w:sz w:val="28"/>
          <w:szCs w:val="28"/>
        </w:rPr>
        <w:t>відальність за збереження майна</w:t>
      </w:r>
      <w:r w:rsidR="00B2767B" w:rsidRPr="002A0821">
        <w:rPr>
          <w:rFonts w:ascii="Times New Roman" w:hAnsi="Times New Roman" w:cs="Times New Roman"/>
          <w:sz w:val="28"/>
          <w:szCs w:val="28"/>
          <w:lang w:val="uk-UA"/>
        </w:rPr>
        <w:t>, за організацію ведення обліку, зберігання і видачу трудових книж</w:t>
      </w:r>
      <w:r w:rsidR="009F73C7" w:rsidRPr="002A0821">
        <w:rPr>
          <w:rFonts w:ascii="Times New Roman" w:hAnsi="Times New Roman" w:cs="Times New Roman"/>
          <w:sz w:val="28"/>
          <w:szCs w:val="28"/>
          <w:lang w:val="uk-UA"/>
        </w:rPr>
        <w:t>ок</w:t>
      </w:r>
      <w:r w:rsidR="00B2767B" w:rsidRPr="002A0821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п. 4 Постанови </w:t>
      </w:r>
      <w:r w:rsidR="009F73C7" w:rsidRPr="002A0821">
        <w:rPr>
          <w:rFonts w:ascii="Times New Roman" w:hAnsi="Times New Roman" w:cs="Times New Roman"/>
          <w:sz w:val="28"/>
          <w:szCs w:val="28"/>
          <w:lang w:val="uk-UA"/>
        </w:rPr>
        <w:t xml:space="preserve">Кабінету Міністрів України </w:t>
      </w:r>
      <w:r w:rsidR="00B2767B" w:rsidRPr="002A0821">
        <w:rPr>
          <w:rFonts w:ascii="Times New Roman" w:hAnsi="Times New Roman" w:cs="Times New Roman"/>
          <w:sz w:val="28"/>
          <w:szCs w:val="28"/>
          <w:lang w:val="uk-UA"/>
        </w:rPr>
        <w:t>№301</w:t>
      </w:r>
      <w:r w:rsidR="009F73C7" w:rsidRPr="002A0821">
        <w:rPr>
          <w:rFonts w:ascii="Times New Roman" w:hAnsi="Times New Roman" w:cs="Times New Roman"/>
          <w:sz w:val="28"/>
          <w:szCs w:val="28"/>
          <w:lang w:val="uk-UA"/>
        </w:rPr>
        <w:t xml:space="preserve"> від 27 квітня 1993 року.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3.10. Директор Центру в межах повноважень:</w:t>
      </w:r>
    </w:p>
    <w:p w:rsidR="00A8587C" w:rsidRPr="002A0821" w:rsidRDefault="00F324C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3.10.1. </w:t>
      </w:r>
      <w:r w:rsidRPr="002A0821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8587C" w:rsidRPr="002A0821">
        <w:rPr>
          <w:rFonts w:ascii="Times New Roman" w:hAnsi="Times New Roman" w:cs="Times New Roman"/>
          <w:sz w:val="28"/>
          <w:szCs w:val="28"/>
        </w:rPr>
        <w:t>носить пропозиції щодо розпорядження коштами й майном закладу відповідно до чинного законодавства України, Положення та рі</w:t>
      </w:r>
      <w:r w:rsidR="00BB4810" w:rsidRPr="002A0821">
        <w:rPr>
          <w:rFonts w:ascii="Times New Roman" w:hAnsi="Times New Roman" w:cs="Times New Roman"/>
          <w:sz w:val="28"/>
          <w:szCs w:val="28"/>
        </w:rPr>
        <w:t>шень Новопокровської селищної ради</w:t>
      </w:r>
      <w:r w:rsidR="00A8587C" w:rsidRPr="002A0821">
        <w:rPr>
          <w:rFonts w:ascii="Times New Roman" w:hAnsi="Times New Roman" w:cs="Times New Roman"/>
          <w:sz w:val="28"/>
          <w:szCs w:val="28"/>
        </w:rPr>
        <w:t>;</w:t>
      </w:r>
    </w:p>
    <w:p w:rsidR="00A8587C" w:rsidRPr="002A0821" w:rsidRDefault="00F324C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3.10.2. </w:t>
      </w:r>
      <w:r w:rsidRPr="002A0821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A8587C" w:rsidRPr="002A0821">
        <w:rPr>
          <w:rFonts w:ascii="Times New Roman" w:hAnsi="Times New Roman" w:cs="Times New Roman"/>
          <w:sz w:val="28"/>
          <w:szCs w:val="28"/>
        </w:rPr>
        <w:t>атверджує посадові інструкції працівників та інші необхідні документи;</w:t>
      </w:r>
    </w:p>
    <w:p w:rsidR="00A8587C" w:rsidRPr="002A0821" w:rsidRDefault="00F324C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3.10.3. </w:t>
      </w:r>
      <w:r w:rsidRPr="002A082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A8587C" w:rsidRPr="002A0821">
        <w:rPr>
          <w:rFonts w:ascii="Times New Roman" w:hAnsi="Times New Roman" w:cs="Times New Roman"/>
          <w:sz w:val="28"/>
          <w:szCs w:val="28"/>
        </w:rPr>
        <w:t>редставляє інтереси працівників Центру КіД при веденні переговорів щодо укладення колективного договору, укладає колективний договір, звітує та несе відповідальність за його виконання;</w:t>
      </w:r>
    </w:p>
    <w:p w:rsidR="00A8587C" w:rsidRPr="002A0821" w:rsidRDefault="00F324C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3.10.4. </w:t>
      </w:r>
      <w:r w:rsidRPr="002A0821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8587C" w:rsidRPr="002A0821">
        <w:rPr>
          <w:rFonts w:ascii="Times New Roman" w:hAnsi="Times New Roman" w:cs="Times New Roman"/>
          <w:sz w:val="28"/>
          <w:szCs w:val="28"/>
        </w:rPr>
        <w:t>носить подання щодо накладання дисциплінарних стягнень на працівників Центру КіД;</w:t>
      </w:r>
    </w:p>
    <w:p w:rsidR="00A8587C" w:rsidRPr="002A0821" w:rsidRDefault="00F324C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3.10.6. </w:t>
      </w:r>
      <w:r w:rsidRPr="002A0821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A8587C" w:rsidRPr="002A0821">
        <w:rPr>
          <w:rFonts w:ascii="Times New Roman" w:hAnsi="Times New Roman" w:cs="Times New Roman"/>
          <w:sz w:val="28"/>
          <w:szCs w:val="28"/>
        </w:rPr>
        <w:t>творює належні умови працівникам для високопродуктивної праці, забезпечує</w:t>
      </w:r>
      <w:r w:rsidR="00BB4810" w:rsidRPr="002A08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4810" w:rsidRPr="002A0821">
        <w:rPr>
          <w:rFonts w:ascii="Times New Roman" w:hAnsi="Times New Roman" w:cs="Times New Roman"/>
          <w:sz w:val="28"/>
          <w:szCs w:val="28"/>
        </w:rPr>
        <w:t>дотримання</w:t>
      </w:r>
      <w:r w:rsidR="006A110E" w:rsidRPr="002A0821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A8587C" w:rsidRPr="002A0821">
        <w:rPr>
          <w:rFonts w:ascii="Times New Roman" w:hAnsi="Times New Roman" w:cs="Times New Roman"/>
          <w:sz w:val="28"/>
          <w:szCs w:val="28"/>
        </w:rPr>
        <w:t xml:space="preserve"> законодавства про працю, правил і норм охорони праці, техніки безпеки, соціального страхування;</w:t>
      </w:r>
    </w:p>
    <w:p w:rsidR="00A8587C" w:rsidRPr="002A0821" w:rsidRDefault="00F324C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3.10.7. </w:t>
      </w:r>
      <w:r w:rsidRPr="002A0821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8587C" w:rsidRPr="002A0821">
        <w:rPr>
          <w:rFonts w:ascii="Times New Roman" w:hAnsi="Times New Roman" w:cs="Times New Roman"/>
          <w:sz w:val="28"/>
          <w:szCs w:val="28"/>
        </w:rPr>
        <w:t>носить подання щодо встановлення ,у межах фонду заробітної плати, надбавки працівникам Центру КіД за високі творчі та виробничі досягнення з врахуванням особистого внеску кожного;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 xml:space="preserve">3.10.09. Подає пропозиції щодо преміювання працівників залежно від їхнього вкладу </w:t>
      </w:r>
      <w:proofErr w:type="gramStart"/>
      <w:r w:rsidRPr="002A0821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2A0821">
        <w:rPr>
          <w:rFonts w:ascii="Times New Roman" w:hAnsi="Times New Roman" w:cs="Times New Roman"/>
          <w:sz w:val="28"/>
          <w:szCs w:val="28"/>
        </w:rPr>
        <w:t xml:space="preserve"> кінцеві результати роботи згідно чинного законодавства та в межах фонду заробітної плати;</w:t>
      </w:r>
    </w:p>
    <w:p w:rsidR="00A8587C" w:rsidRPr="002A0821" w:rsidRDefault="00F324C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 xml:space="preserve">3.10.10.  </w:t>
      </w:r>
      <w:r w:rsidRPr="002A0821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A8587C" w:rsidRPr="002A0821">
        <w:rPr>
          <w:rFonts w:ascii="Times New Roman" w:hAnsi="Times New Roman" w:cs="Times New Roman"/>
          <w:sz w:val="28"/>
          <w:szCs w:val="28"/>
        </w:rPr>
        <w:t>есе персональну відповідальність за збереження, відчуження, використання, списання майна та втрати в будь-якій формі, майна Центру КіД;</w:t>
      </w:r>
    </w:p>
    <w:p w:rsidR="00A8587C" w:rsidRPr="002A0821" w:rsidRDefault="00F324C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3.10.11. </w:t>
      </w:r>
      <w:r w:rsidRPr="002A0821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A8587C" w:rsidRPr="002A0821">
        <w:rPr>
          <w:rFonts w:ascii="Times New Roman" w:hAnsi="Times New Roman" w:cs="Times New Roman"/>
          <w:sz w:val="28"/>
          <w:szCs w:val="28"/>
        </w:rPr>
        <w:t>есе персональну відповідальність за будь-які порушення, вчинені при зміні балансової вартості майна Центру КіД;</w:t>
      </w:r>
    </w:p>
    <w:p w:rsidR="00A8587C" w:rsidRPr="002A0821" w:rsidRDefault="00F324C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3.10.12. </w:t>
      </w:r>
      <w:r w:rsidRPr="002A0821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8587C" w:rsidRPr="002A0821">
        <w:rPr>
          <w:rFonts w:ascii="Times New Roman" w:hAnsi="Times New Roman" w:cs="Times New Roman"/>
          <w:sz w:val="28"/>
          <w:szCs w:val="28"/>
        </w:rPr>
        <w:t>чиняє інші дії в порядку й межах, встановлених законодавством України;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3.10.</w:t>
      </w:r>
      <w:r w:rsidR="00F324CC" w:rsidRPr="002A0821">
        <w:rPr>
          <w:rFonts w:ascii="Times New Roman" w:hAnsi="Times New Roman" w:cs="Times New Roman"/>
          <w:sz w:val="28"/>
          <w:szCs w:val="28"/>
        </w:rPr>
        <w:t xml:space="preserve">13 </w:t>
      </w:r>
      <w:r w:rsidR="00F324CC" w:rsidRPr="002A0821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2A0821">
        <w:rPr>
          <w:rFonts w:ascii="Times New Roman" w:hAnsi="Times New Roman" w:cs="Times New Roman"/>
          <w:sz w:val="28"/>
          <w:szCs w:val="28"/>
        </w:rPr>
        <w:t>абезпечує розробку структури та граничної чисельності працівників Центру</w:t>
      </w:r>
      <w:proofErr w:type="gramStart"/>
      <w:r w:rsidRPr="002A0821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2A0821">
        <w:rPr>
          <w:rFonts w:ascii="Times New Roman" w:hAnsi="Times New Roman" w:cs="Times New Roman"/>
          <w:sz w:val="28"/>
          <w:szCs w:val="28"/>
        </w:rPr>
        <w:t>іД та подає їх на затвердж</w:t>
      </w:r>
      <w:r w:rsidR="006A110E" w:rsidRPr="002A0821">
        <w:rPr>
          <w:rFonts w:ascii="Times New Roman" w:hAnsi="Times New Roman" w:cs="Times New Roman"/>
          <w:sz w:val="28"/>
          <w:szCs w:val="28"/>
        </w:rPr>
        <w:t>ення</w:t>
      </w:r>
      <w:r w:rsidRPr="002A0821">
        <w:rPr>
          <w:rFonts w:ascii="Times New Roman" w:hAnsi="Times New Roman" w:cs="Times New Roman"/>
          <w:sz w:val="28"/>
          <w:szCs w:val="28"/>
        </w:rPr>
        <w:t>;</w:t>
      </w:r>
    </w:p>
    <w:p w:rsidR="00A8587C" w:rsidRPr="002A0821" w:rsidRDefault="00F324C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3.10.14. </w:t>
      </w:r>
      <w:r w:rsidRPr="002A0821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A8587C" w:rsidRPr="002A0821">
        <w:rPr>
          <w:rFonts w:ascii="Times New Roman" w:hAnsi="Times New Roman" w:cs="Times New Roman"/>
          <w:sz w:val="28"/>
          <w:szCs w:val="28"/>
        </w:rPr>
        <w:t>абезпечує належний рівень побутових умов для перебування в Центрі КіД;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 xml:space="preserve">3.11. У разі відсутності директора його обов'язки виконує уповноважена ним особа, на </w:t>
      </w:r>
      <w:proofErr w:type="gramStart"/>
      <w:r w:rsidRPr="002A082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A0821">
        <w:rPr>
          <w:rFonts w:ascii="Times New Roman" w:hAnsi="Times New Roman" w:cs="Times New Roman"/>
          <w:sz w:val="28"/>
          <w:szCs w:val="28"/>
        </w:rPr>
        <w:t>ідставі відповідного розпорядження.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3.12 . Директор Центру</w:t>
      </w:r>
      <w:proofErr w:type="gramStart"/>
      <w:r w:rsidRPr="002A0821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2A0821">
        <w:rPr>
          <w:rFonts w:ascii="Times New Roman" w:hAnsi="Times New Roman" w:cs="Times New Roman"/>
          <w:sz w:val="28"/>
          <w:szCs w:val="28"/>
        </w:rPr>
        <w:t>іД несе відповідальність пе</w:t>
      </w:r>
      <w:r w:rsidR="006A110E" w:rsidRPr="002A0821">
        <w:rPr>
          <w:rFonts w:ascii="Times New Roman" w:hAnsi="Times New Roman" w:cs="Times New Roman"/>
          <w:sz w:val="28"/>
          <w:szCs w:val="28"/>
        </w:rPr>
        <w:t>ред Новопокровською селищною радою</w:t>
      </w:r>
      <w:r w:rsidRPr="002A0821">
        <w:rPr>
          <w:rFonts w:ascii="Times New Roman" w:hAnsi="Times New Roman" w:cs="Times New Roman"/>
          <w:sz w:val="28"/>
          <w:szCs w:val="28"/>
        </w:rPr>
        <w:t xml:space="preserve">, </w:t>
      </w:r>
      <w:r w:rsidR="004A5723" w:rsidRPr="002A0821">
        <w:rPr>
          <w:rFonts w:ascii="Times New Roman" w:hAnsi="Times New Roman" w:cs="Times New Roman"/>
          <w:sz w:val="28"/>
          <w:szCs w:val="28"/>
          <w:lang w:val="uk-UA"/>
        </w:rPr>
        <w:t xml:space="preserve">відділом освіти, культури, спорту та молоді Новопокровської селищної ради </w:t>
      </w:r>
      <w:r w:rsidRPr="002A0821">
        <w:rPr>
          <w:rFonts w:ascii="Times New Roman" w:hAnsi="Times New Roman" w:cs="Times New Roman"/>
          <w:sz w:val="28"/>
          <w:szCs w:val="28"/>
        </w:rPr>
        <w:t>за достовірність і своєчасність подання статистичної та іншої звітності.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3.13. На ви</w:t>
      </w:r>
      <w:r w:rsidR="006A110E" w:rsidRPr="002A0821">
        <w:rPr>
          <w:rFonts w:ascii="Times New Roman" w:hAnsi="Times New Roman" w:cs="Times New Roman"/>
          <w:sz w:val="28"/>
          <w:szCs w:val="28"/>
        </w:rPr>
        <w:t>могу Новопокровської селищної ради</w:t>
      </w:r>
      <w:r w:rsidRPr="002A0821">
        <w:rPr>
          <w:rFonts w:ascii="Times New Roman" w:hAnsi="Times New Roman" w:cs="Times New Roman"/>
          <w:sz w:val="28"/>
          <w:szCs w:val="28"/>
        </w:rPr>
        <w:t>, виконкому Центру</w:t>
      </w:r>
      <w:proofErr w:type="gramStart"/>
      <w:r w:rsidRPr="002A0821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2A0821">
        <w:rPr>
          <w:rFonts w:ascii="Times New Roman" w:hAnsi="Times New Roman" w:cs="Times New Roman"/>
          <w:sz w:val="28"/>
          <w:szCs w:val="28"/>
        </w:rPr>
        <w:t>іД  у встановлений ними термін надає інформацію</w:t>
      </w:r>
      <w:r w:rsidR="006A110E" w:rsidRPr="002A08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A0821">
        <w:rPr>
          <w:rFonts w:ascii="Times New Roman" w:hAnsi="Times New Roman" w:cs="Times New Roman"/>
          <w:sz w:val="28"/>
          <w:szCs w:val="28"/>
        </w:rPr>
        <w:t>стосовно будь-яких напрямків своєї діяльності.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3.14. Центр здійснює свою діяльність за наступними напрямками та має таку структуру: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3.1</w:t>
      </w:r>
      <w:r w:rsidR="00B850AD" w:rsidRPr="002A0821">
        <w:rPr>
          <w:rFonts w:ascii="Times New Roman" w:hAnsi="Times New Roman" w:cs="Times New Roman"/>
          <w:sz w:val="28"/>
          <w:szCs w:val="28"/>
        </w:rPr>
        <w:t>4.1. Клубна культурно-дозвільна</w:t>
      </w:r>
      <w:r w:rsidRPr="002A0821">
        <w:rPr>
          <w:rFonts w:ascii="Times New Roman" w:hAnsi="Times New Roman" w:cs="Times New Roman"/>
          <w:sz w:val="28"/>
          <w:szCs w:val="28"/>
        </w:rPr>
        <w:t xml:space="preserve"> діяльність:</w:t>
      </w:r>
    </w:p>
    <w:p w:rsidR="00A8587C" w:rsidRPr="002A0821" w:rsidRDefault="00B850AD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 xml:space="preserve">- клуб смт. </w:t>
      </w:r>
      <w:r w:rsidRPr="002A0821">
        <w:rPr>
          <w:rFonts w:ascii="Times New Roman" w:hAnsi="Times New Roman" w:cs="Times New Roman"/>
          <w:sz w:val="28"/>
          <w:szCs w:val="28"/>
          <w:lang w:val="uk-UA"/>
        </w:rPr>
        <w:t>Новопокровка</w:t>
      </w:r>
      <w:r w:rsidR="00A8587C" w:rsidRPr="002A0821">
        <w:rPr>
          <w:rFonts w:ascii="Times New Roman" w:hAnsi="Times New Roman" w:cs="Times New Roman"/>
          <w:sz w:val="28"/>
          <w:szCs w:val="28"/>
        </w:rPr>
        <w:t>;</w:t>
      </w:r>
    </w:p>
    <w:p w:rsidR="00A8587C" w:rsidRPr="002A0821" w:rsidRDefault="00B850AD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- клуб смт</w:t>
      </w:r>
      <w:r w:rsidRPr="002A082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A0821">
        <w:rPr>
          <w:rFonts w:ascii="Times New Roman" w:hAnsi="Times New Roman" w:cs="Times New Roman"/>
          <w:sz w:val="28"/>
          <w:szCs w:val="28"/>
        </w:rPr>
        <w:t xml:space="preserve"> Есхар.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0821">
        <w:rPr>
          <w:rFonts w:ascii="Times New Roman" w:hAnsi="Times New Roman" w:cs="Times New Roman"/>
          <w:sz w:val="28"/>
          <w:szCs w:val="28"/>
        </w:rPr>
        <w:t>3.14.2. </w:t>
      </w:r>
      <w:proofErr w:type="gramStart"/>
      <w:r w:rsidRPr="002A0821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2A0821">
        <w:rPr>
          <w:rFonts w:ascii="Times New Roman" w:hAnsi="Times New Roman" w:cs="Times New Roman"/>
          <w:sz w:val="28"/>
          <w:szCs w:val="28"/>
        </w:rPr>
        <w:t>ібліотечне обслуговування: </w:t>
      </w:r>
    </w:p>
    <w:p w:rsidR="004A5723" w:rsidRPr="002A0821" w:rsidRDefault="004A5723" w:rsidP="002A0821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0821">
        <w:rPr>
          <w:rFonts w:ascii="Times New Roman" w:hAnsi="Times New Roman" w:cs="Times New Roman"/>
          <w:sz w:val="28"/>
          <w:szCs w:val="28"/>
          <w:lang w:val="uk-UA"/>
        </w:rPr>
        <w:lastRenderedPageBreak/>
        <w:t>- бібліотека смт. Есхар;</w:t>
      </w:r>
    </w:p>
    <w:p w:rsidR="00A8587C" w:rsidRPr="002A0821" w:rsidRDefault="00B850AD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A0821">
        <w:rPr>
          <w:rFonts w:ascii="Times New Roman" w:hAnsi="Times New Roman" w:cs="Times New Roman"/>
          <w:sz w:val="28"/>
          <w:szCs w:val="28"/>
        </w:rPr>
        <w:t> </w:t>
      </w:r>
      <w:r w:rsidR="004A5723" w:rsidRPr="002A0821">
        <w:rPr>
          <w:rFonts w:ascii="Times New Roman" w:hAnsi="Times New Roman" w:cs="Times New Roman"/>
          <w:sz w:val="28"/>
          <w:szCs w:val="28"/>
          <w:lang w:val="uk-UA"/>
        </w:rPr>
        <w:t xml:space="preserve">бібліотека </w:t>
      </w:r>
      <w:r w:rsidR="00A8587C" w:rsidRPr="002A0821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2A0821">
        <w:rPr>
          <w:rFonts w:ascii="Times New Roman" w:hAnsi="Times New Roman" w:cs="Times New Roman"/>
          <w:sz w:val="28"/>
          <w:szCs w:val="28"/>
          <w:lang w:val="uk-UA"/>
        </w:rPr>
        <w:t xml:space="preserve">мт. </w:t>
      </w:r>
      <w:r w:rsidRPr="002A0821">
        <w:rPr>
          <w:rFonts w:ascii="Times New Roman" w:hAnsi="Times New Roman" w:cs="Times New Roman"/>
          <w:sz w:val="28"/>
          <w:szCs w:val="28"/>
        </w:rPr>
        <w:t>Новопокровка</w:t>
      </w:r>
      <w:r w:rsidR="00A8587C" w:rsidRPr="002A0821">
        <w:rPr>
          <w:rFonts w:ascii="Times New Roman" w:hAnsi="Times New Roman" w:cs="Times New Roman"/>
          <w:sz w:val="28"/>
          <w:szCs w:val="28"/>
        </w:rPr>
        <w:t>; </w:t>
      </w:r>
    </w:p>
    <w:p w:rsidR="00A8587C" w:rsidRPr="002A0821" w:rsidRDefault="00B850AD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- бібліотека</w:t>
      </w:r>
      <w:r w:rsidR="004A5723" w:rsidRPr="002A08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4A5723" w:rsidRPr="002A082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4A5723" w:rsidRPr="002A082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2A0821">
        <w:rPr>
          <w:rFonts w:ascii="Times New Roman" w:hAnsi="Times New Roman" w:cs="Times New Roman"/>
          <w:sz w:val="28"/>
          <w:szCs w:val="28"/>
        </w:rPr>
        <w:t>С</w:t>
      </w:r>
      <w:r w:rsidRPr="002A0821">
        <w:rPr>
          <w:rFonts w:ascii="Times New Roman" w:hAnsi="Times New Roman" w:cs="Times New Roman"/>
          <w:sz w:val="28"/>
          <w:szCs w:val="28"/>
          <w:lang w:val="uk-UA"/>
        </w:rPr>
        <w:t>тара Покровка</w:t>
      </w:r>
      <w:r w:rsidR="00A8587C" w:rsidRPr="002A0821">
        <w:rPr>
          <w:rFonts w:ascii="Times New Roman" w:hAnsi="Times New Roman" w:cs="Times New Roman"/>
          <w:sz w:val="28"/>
          <w:szCs w:val="28"/>
        </w:rPr>
        <w:t>; </w:t>
      </w:r>
    </w:p>
    <w:p w:rsidR="00A8587C" w:rsidRPr="002A0821" w:rsidRDefault="00B850AD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- </w:t>
      </w:r>
      <w:proofErr w:type="gramStart"/>
      <w:r w:rsidRPr="002A0821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2A0821">
        <w:rPr>
          <w:rFonts w:ascii="Times New Roman" w:hAnsi="Times New Roman" w:cs="Times New Roman"/>
          <w:sz w:val="28"/>
          <w:szCs w:val="28"/>
        </w:rPr>
        <w:t>ібліотека с</w:t>
      </w:r>
      <w:r w:rsidR="00D3796C" w:rsidRPr="002A0821">
        <w:rPr>
          <w:rFonts w:ascii="Times New Roman" w:hAnsi="Times New Roman" w:cs="Times New Roman"/>
          <w:sz w:val="28"/>
          <w:szCs w:val="28"/>
          <w:lang w:val="uk-UA"/>
        </w:rPr>
        <w:t>мт</w:t>
      </w:r>
      <w:r w:rsidRPr="002A0821">
        <w:rPr>
          <w:rFonts w:ascii="Times New Roman" w:hAnsi="Times New Roman" w:cs="Times New Roman"/>
          <w:sz w:val="28"/>
          <w:szCs w:val="28"/>
        </w:rPr>
        <w:t xml:space="preserve">. </w:t>
      </w:r>
      <w:r w:rsidRPr="002A0821">
        <w:rPr>
          <w:rFonts w:ascii="Times New Roman" w:hAnsi="Times New Roman" w:cs="Times New Roman"/>
          <w:sz w:val="28"/>
          <w:szCs w:val="28"/>
          <w:lang w:val="uk-UA"/>
        </w:rPr>
        <w:t>Введенка</w:t>
      </w:r>
      <w:r w:rsidR="00A8587C" w:rsidRPr="002A0821">
        <w:rPr>
          <w:rFonts w:ascii="Times New Roman" w:hAnsi="Times New Roman" w:cs="Times New Roman"/>
          <w:sz w:val="28"/>
          <w:szCs w:val="28"/>
        </w:rPr>
        <w:t>;</w:t>
      </w:r>
    </w:p>
    <w:p w:rsidR="00A8587C" w:rsidRPr="002A0821" w:rsidRDefault="00B850AD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2A0821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2A0821">
        <w:rPr>
          <w:rFonts w:ascii="Times New Roman" w:hAnsi="Times New Roman" w:cs="Times New Roman"/>
          <w:sz w:val="28"/>
          <w:szCs w:val="28"/>
        </w:rPr>
        <w:t>ібліотека с. Т</w:t>
      </w:r>
      <w:r w:rsidRPr="002A0821">
        <w:rPr>
          <w:rFonts w:ascii="Times New Roman" w:hAnsi="Times New Roman" w:cs="Times New Roman"/>
          <w:sz w:val="28"/>
          <w:szCs w:val="28"/>
          <w:lang w:val="uk-UA"/>
        </w:rPr>
        <w:t>ернова</w:t>
      </w:r>
      <w:r w:rsidR="00A8587C" w:rsidRPr="002A0821">
        <w:rPr>
          <w:rFonts w:ascii="Times New Roman" w:hAnsi="Times New Roman" w:cs="Times New Roman"/>
          <w:sz w:val="28"/>
          <w:szCs w:val="28"/>
        </w:rPr>
        <w:t>;</w:t>
      </w:r>
    </w:p>
    <w:p w:rsidR="00A8587C" w:rsidRPr="002A0821" w:rsidRDefault="00B850AD" w:rsidP="002A0821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0821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2A0821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2A0821">
        <w:rPr>
          <w:rFonts w:ascii="Times New Roman" w:hAnsi="Times New Roman" w:cs="Times New Roman"/>
          <w:sz w:val="28"/>
          <w:szCs w:val="28"/>
        </w:rPr>
        <w:t>ібліотека с. З</w:t>
      </w:r>
      <w:r w:rsidRPr="002A0821">
        <w:rPr>
          <w:rFonts w:ascii="Times New Roman" w:hAnsi="Times New Roman" w:cs="Times New Roman"/>
          <w:sz w:val="28"/>
          <w:szCs w:val="28"/>
          <w:lang w:val="uk-UA"/>
        </w:rPr>
        <w:t>елений Колодязь</w:t>
      </w:r>
      <w:r w:rsidR="004A5723" w:rsidRPr="002A082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4. Діяльність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4.1. Діяльність Центру</w:t>
      </w:r>
      <w:proofErr w:type="gramStart"/>
      <w:r w:rsidRPr="002A0821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2A0821">
        <w:rPr>
          <w:rFonts w:ascii="Times New Roman" w:hAnsi="Times New Roman" w:cs="Times New Roman"/>
          <w:sz w:val="28"/>
          <w:szCs w:val="28"/>
        </w:rPr>
        <w:t>іД спрямована на виконання мети та функціональних обов’язків, які передбачені цим Положенням.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4.2. Форми організації діяльності Центру</w:t>
      </w:r>
      <w:proofErr w:type="gramStart"/>
      <w:r w:rsidRPr="002A0821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2A0821">
        <w:rPr>
          <w:rFonts w:ascii="Times New Roman" w:hAnsi="Times New Roman" w:cs="Times New Roman"/>
          <w:sz w:val="28"/>
          <w:szCs w:val="28"/>
        </w:rPr>
        <w:t>іД: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- розробка програм культурно-мистецького, культурно-освітнього, культурно-інформаційного характеру, річних, місячних планів роботи, звітів про діяльність Центру</w:t>
      </w:r>
      <w:proofErr w:type="gramStart"/>
      <w:r w:rsidRPr="002A0821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2A0821">
        <w:rPr>
          <w:rFonts w:ascii="Times New Roman" w:hAnsi="Times New Roman" w:cs="Times New Roman"/>
          <w:sz w:val="28"/>
          <w:szCs w:val="28"/>
        </w:rPr>
        <w:t>іД;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- співпраця з іншими закладами культури, освіти, спорту, громадськими організаціями, установами, асоціаціями, фондами, фізичними, юридичними особами;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- культурно-масова робота з організації та проведення заході</w:t>
      </w:r>
      <w:proofErr w:type="gramStart"/>
      <w:r w:rsidRPr="002A082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A0821">
        <w:rPr>
          <w:rFonts w:ascii="Times New Roman" w:hAnsi="Times New Roman" w:cs="Times New Roman"/>
          <w:sz w:val="28"/>
          <w:szCs w:val="28"/>
        </w:rPr>
        <w:t>;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 xml:space="preserve">- гурткова, </w:t>
      </w:r>
      <w:proofErr w:type="gramStart"/>
      <w:r w:rsidRPr="002A0821">
        <w:rPr>
          <w:rFonts w:ascii="Times New Roman" w:hAnsi="Times New Roman" w:cs="Times New Roman"/>
          <w:sz w:val="28"/>
          <w:szCs w:val="28"/>
        </w:rPr>
        <w:t>студ</w:t>
      </w:r>
      <w:proofErr w:type="gramEnd"/>
      <w:r w:rsidRPr="002A0821">
        <w:rPr>
          <w:rFonts w:ascii="Times New Roman" w:hAnsi="Times New Roman" w:cs="Times New Roman"/>
          <w:sz w:val="28"/>
          <w:szCs w:val="28"/>
        </w:rPr>
        <w:t>ійна робота з дітьми</w:t>
      </w:r>
      <w:r w:rsidR="00B850AD" w:rsidRPr="002A082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A0821">
        <w:rPr>
          <w:rFonts w:ascii="Times New Roman" w:hAnsi="Times New Roman" w:cs="Times New Roman"/>
          <w:sz w:val="28"/>
          <w:szCs w:val="28"/>
        </w:rPr>
        <w:t xml:space="preserve"> молоддю, старшим поколінням на предмет самодіяльної творчості;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 xml:space="preserve">- створення </w:t>
      </w:r>
      <w:proofErr w:type="gramStart"/>
      <w:r w:rsidRPr="002A0821">
        <w:rPr>
          <w:rFonts w:ascii="Times New Roman" w:hAnsi="Times New Roman" w:cs="Times New Roman"/>
          <w:sz w:val="28"/>
          <w:szCs w:val="28"/>
        </w:rPr>
        <w:t>готового</w:t>
      </w:r>
      <w:proofErr w:type="gramEnd"/>
      <w:r w:rsidRPr="002A0821">
        <w:rPr>
          <w:rFonts w:ascii="Times New Roman" w:hAnsi="Times New Roman" w:cs="Times New Roman"/>
          <w:sz w:val="28"/>
          <w:szCs w:val="28"/>
        </w:rPr>
        <w:t xml:space="preserve"> продукту культурної, мистецької діяльності, його просування, рекламна та інформаційна діяльність;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- робота з інформаційними системами, навчання персоналу;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- впровадження нових освітніх програм, проведення тренінгів, семінарів, вебінарів, круглих столів, лекцій, зустрічей;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 xml:space="preserve">- організація навчальних поїздок з метою обміном досвіду в </w:t>
      </w:r>
      <w:r w:rsidR="00B850AD" w:rsidRPr="002A0821">
        <w:rPr>
          <w:rFonts w:ascii="Times New Roman" w:hAnsi="Times New Roman" w:cs="Times New Roman"/>
          <w:sz w:val="28"/>
          <w:szCs w:val="28"/>
        </w:rPr>
        <w:t>організації культурно-дозвільно</w:t>
      </w:r>
      <w:r w:rsidRPr="002A0821">
        <w:rPr>
          <w:rFonts w:ascii="Times New Roman" w:hAnsi="Times New Roman" w:cs="Times New Roman"/>
          <w:sz w:val="28"/>
          <w:szCs w:val="28"/>
        </w:rPr>
        <w:t>ї діяльності закладу;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- надання платних послуг.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4.3. Центр</w:t>
      </w:r>
      <w:proofErr w:type="gramStart"/>
      <w:r w:rsidRPr="002A0821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2A0821">
        <w:rPr>
          <w:rFonts w:ascii="Times New Roman" w:hAnsi="Times New Roman" w:cs="Times New Roman"/>
          <w:sz w:val="28"/>
          <w:szCs w:val="28"/>
        </w:rPr>
        <w:t>іД не </w:t>
      </w:r>
      <w:r w:rsidR="00B850AD" w:rsidRPr="002A0821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2A0821">
        <w:rPr>
          <w:rFonts w:ascii="Times New Roman" w:hAnsi="Times New Roman" w:cs="Times New Roman"/>
          <w:sz w:val="28"/>
          <w:szCs w:val="28"/>
        </w:rPr>
        <w:t xml:space="preserve"> прибутковою організацією і не має на меті отримання прибутку від своєї діяльності.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4.4. Центр</w:t>
      </w:r>
      <w:proofErr w:type="gramStart"/>
      <w:r w:rsidRPr="002A0821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2A0821">
        <w:rPr>
          <w:rFonts w:ascii="Times New Roman" w:hAnsi="Times New Roman" w:cs="Times New Roman"/>
          <w:sz w:val="28"/>
          <w:szCs w:val="28"/>
        </w:rPr>
        <w:t>іД має право надавати платні послуги згідно переліку: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- проведення вистав, театральних, музичних постановок, концертів, виступи артистичних груп, оркестрів, окремих артистів, організація фестивалів, виставок. бенефісів, естрадних шоу;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- демонстрація відео та кінофільмі</w:t>
      </w:r>
      <w:proofErr w:type="gramStart"/>
      <w:r w:rsidRPr="002A082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A0821">
        <w:rPr>
          <w:rFonts w:ascii="Times New Roman" w:hAnsi="Times New Roman" w:cs="Times New Roman"/>
          <w:sz w:val="28"/>
          <w:szCs w:val="28"/>
        </w:rPr>
        <w:t>;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 xml:space="preserve">- навчання у </w:t>
      </w:r>
      <w:proofErr w:type="gramStart"/>
      <w:r w:rsidRPr="002A0821">
        <w:rPr>
          <w:rFonts w:ascii="Times New Roman" w:hAnsi="Times New Roman" w:cs="Times New Roman"/>
          <w:sz w:val="28"/>
          <w:szCs w:val="28"/>
        </w:rPr>
        <w:t>студ</w:t>
      </w:r>
      <w:proofErr w:type="gramEnd"/>
      <w:r w:rsidRPr="002A0821">
        <w:rPr>
          <w:rFonts w:ascii="Times New Roman" w:hAnsi="Times New Roman" w:cs="Times New Roman"/>
          <w:sz w:val="28"/>
          <w:szCs w:val="28"/>
        </w:rPr>
        <w:t>іях, ігрових кімнатах, гуртках;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 xml:space="preserve">- постановочна робота і проведення заходів за заявками </w:t>
      </w:r>
      <w:proofErr w:type="gramStart"/>
      <w:r w:rsidRPr="002A082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A0821">
        <w:rPr>
          <w:rFonts w:ascii="Times New Roman" w:hAnsi="Times New Roman" w:cs="Times New Roman"/>
          <w:sz w:val="28"/>
          <w:szCs w:val="28"/>
        </w:rPr>
        <w:t>ідприємств, установ, організацій;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- надання послуг з користування персональними комп’ютерами, більярдами, тенісними кортами, глядацькими залами, залами для конференцій та зборі</w:t>
      </w:r>
      <w:proofErr w:type="gramStart"/>
      <w:r w:rsidRPr="002A082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A0821">
        <w:rPr>
          <w:rFonts w:ascii="Times New Roman" w:hAnsi="Times New Roman" w:cs="Times New Roman"/>
          <w:sz w:val="28"/>
          <w:szCs w:val="28"/>
        </w:rPr>
        <w:t>;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- надання в оренду приміщень</w:t>
      </w:r>
      <w:r w:rsidR="00B850AD" w:rsidRPr="002A082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A0821">
        <w:rPr>
          <w:rFonts w:ascii="Times New Roman" w:hAnsi="Times New Roman" w:cs="Times New Roman"/>
          <w:sz w:val="28"/>
          <w:szCs w:val="28"/>
        </w:rPr>
        <w:t xml:space="preserve"> концертних залів</w:t>
      </w:r>
      <w:r w:rsidR="00B850AD" w:rsidRPr="002A082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A0821">
        <w:rPr>
          <w:rFonts w:ascii="Times New Roman" w:hAnsi="Times New Roman" w:cs="Times New Roman"/>
          <w:sz w:val="28"/>
          <w:szCs w:val="28"/>
        </w:rPr>
        <w:t xml:space="preserve"> інших приміщень, якщо </w:t>
      </w:r>
      <w:proofErr w:type="gramStart"/>
      <w:r w:rsidRPr="002A0821">
        <w:rPr>
          <w:rFonts w:ascii="Times New Roman" w:hAnsi="Times New Roman" w:cs="Times New Roman"/>
          <w:sz w:val="28"/>
          <w:szCs w:val="28"/>
        </w:rPr>
        <w:t>це не</w:t>
      </w:r>
      <w:proofErr w:type="gramEnd"/>
      <w:r w:rsidRPr="002A0821">
        <w:rPr>
          <w:rFonts w:ascii="Times New Roman" w:hAnsi="Times New Roman" w:cs="Times New Roman"/>
          <w:sz w:val="28"/>
          <w:szCs w:val="28"/>
        </w:rPr>
        <w:t xml:space="preserve"> перешкоджає </w:t>
      </w:r>
      <w:r w:rsidR="00B850AD" w:rsidRPr="002A0821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2A0821">
        <w:rPr>
          <w:rFonts w:ascii="Times New Roman" w:hAnsi="Times New Roman" w:cs="Times New Roman"/>
          <w:sz w:val="28"/>
          <w:szCs w:val="28"/>
        </w:rPr>
        <w:t>провадженню закладом діяльності у сфері культури;</w:t>
      </w:r>
    </w:p>
    <w:p w:rsidR="00A8587C" w:rsidRPr="002A0821" w:rsidRDefault="004A5723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- ремонт, на</w:t>
      </w:r>
      <w:r w:rsidRPr="002A0821">
        <w:rPr>
          <w:rFonts w:ascii="Times New Roman" w:hAnsi="Times New Roman" w:cs="Times New Roman"/>
          <w:sz w:val="28"/>
          <w:szCs w:val="28"/>
          <w:lang w:val="uk-UA"/>
        </w:rPr>
        <w:t xml:space="preserve">лагодження </w:t>
      </w:r>
      <w:r w:rsidR="00A8587C" w:rsidRPr="002A0821">
        <w:rPr>
          <w:rFonts w:ascii="Times New Roman" w:hAnsi="Times New Roman" w:cs="Times New Roman"/>
          <w:sz w:val="28"/>
          <w:szCs w:val="28"/>
        </w:rPr>
        <w:t>музичних інструментів, звуко</w:t>
      </w:r>
      <w:r w:rsidR="00B850AD" w:rsidRPr="002A08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587C" w:rsidRPr="002A0821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A8587C" w:rsidRPr="002A0821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="00A8587C" w:rsidRPr="002A0821">
        <w:rPr>
          <w:rFonts w:ascii="Times New Roman" w:hAnsi="Times New Roman" w:cs="Times New Roman"/>
          <w:sz w:val="28"/>
          <w:szCs w:val="28"/>
        </w:rPr>
        <w:t>ітло та відеоапаратури;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 xml:space="preserve">- надання послуг </w:t>
      </w:r>
      <w:proofErr w:type="gramStart"/>
      <w:r w:rsidRPr="002A0821">
        <w:rPr>
          <w:rFonts w:ascii="Times New Roman" w:hAnsi="Times New Roman" w:cs="Times New Roman"/>
          <w:sz w:val="28"/>
          <w:szCs w:val="28"/>
        </w:rPr>
        <w:t>студ</w:t>
      </w:r>
      <w:proofErr w:type="gramEnd"/>
      <w:r w:rsidRPr="002A0821">
        <w:rPr>
          <w:rFonts w:ascii="Times New Roman" w:hAnsi="Times New Roman" w:cs="Times New Roman"/>
          <w:sz w:val="28"/>
          <w:szCs w:val="28"/>
        </w:rPr>
        <w:t>ій звуко- і відеозапису;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- інші бібліотечні та поліграфічні послуги.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4.5.</w:t>
      </w:r>
      <w:r w:rsidR="004A5723" w:rsidRPr="002A08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2A0821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2A0821">
        <w:rPr>
          <w:rFonts w:ascii="Times New Roman" w:hAnsi="Times New Roman" w:cs="Times New Roman"/>
          <w:sz w:val="28"/>
          <w:szCs w:val="28"/>
        </w:rPr>
        <w:t>іни на платні послуги встановлюються та затверджуються виконавчим комітетом сільської ради.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lastRenderedPageBreak/>
        <w:t>4.6. Центр</w:t>
      </w:r>
      <w:proofErr w:type="gramStart"/>
      <w:r w:rsidRPr="002A0821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2A0821">
        <w:rPr>
          <w:rFonts w:ascii="Times New Roman" w:hAnsi="Times New Roman" w:cs="Times New Roman"/>
          <w:sz w:val="28"/>
          <w:szCs w:val="28"/>
        </w:rPr>
        <w:t>іД може отримувати добровільні грошові внески (благодійні кошти) і матеріальні цінності від місцевих органів влади, від фізичних та юридичних осіб. Кошти отриманні з додаткових джерел фінансування, використовуються для провадження діяльності передбаченої цим статутом.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5. Права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5.1. Центр КіД має право залучати спеціалі</w:t>
      </w:r>
      <w:proofErr w:type="gramStart"/>
      <w:r w:rsidRPr="002A0821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2A0821">
        <w:rPr>
          <w:rFonts w:ascii="Times New Roman" w:hAnsi="Times New Roman" w:cs="Times New Roman"/>
          <w:sz w:val="28"/>
          <w:szCs w:val="28"/>
        </w:rPr>
        <w:t>ів інших відділів  структурних підрозділів виконавчого</w:t>
      </w:r>
      <w:r w:rsidR="00EA6C9D" w:rsidRPr="002A0821">
        <w:rPr>
          <w:rFonts w:ascii="Times New Roman" w:hAnsi="Times New Roman" w:cs="Times New Roman"/>
          <w:sz w:val="28"/>
          <w:szCs w:val="28"/>
        </w:rPr>
        <w:t xml:space="preserve"> комітету Новопокровської селищної</w:t>
      </w:r>
      <w:r w:rsidRPr="002A0821">
        <w:rPr>
          <w:rFonts w:ascii="Times New Roman" w:hAnsi="Times New Roman" w:cs="Times New Roman"/>
          <w:sz w:val="28"/>
          <w:szCs w:val="28"/>
        </w:rPr>
        <w:t xml:space="preserve"> ради, установ, об’єднань громадян (за погодженням із їхніми керівниками) для розгляду питань, що належать до його компетенції.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 xml:space="preserve">5.2. Одержувати безкоштовно в установленому порядку від інших виконавчих органів сільської ради, </w:t>
      </w:r>
      <w:proofErr w:type="gramStart"/>
      <w:r w:rsidRPr="002A082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A0821">
        <w:rPr>
          <w:rFonts w:ascii="Times New Roman" w:hAnsi="Times New Roman" w:cs="Times New Roman"/>
          <w:sz w:val="28"/>
          <w:szCs w:val="28"/>
        </w:rPr>
        <w:t>ідприємств, установ, організацій усіх форм власності, інформацію, документи та інші матеріали, необхідні для виконання завдань, покладених на управління культури і мистецтв.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5.3. Под</w:t>
      </w:r>
      <w:r w:rsidR="00CE7D1B" w:rsidRPr="002A0821">
        <w:rPr>
          <w:rFonts w:ascii="Times New Roman" w:hAnsi="Times New Roman" w:cs="Times New Roman"/>
          <w:sz w:val="28"/>
          <w:szCs w:val="28"/>
        </w:rPr>
        <w:t>авати пропозиції до в</w:t>
      </w:r>
      <w:r w:rsidR="00CE7D1B" w:rsidRPr="002A0821">
        <w:rPr>
          <w:rFonts w:ascii="Times New Roman" w:hAnsi="Times New Roman" w:cs="Times New Roman"/>
          <w:sz w:val="28"/>
          <w:szCs w:val="28"/>
          <w:lang w:val="uk-UA"/>
        </w:rPr>
        <w:t xml:space="preserve">ідділу освіти, культури, спорту та молоді </w:t>
      </w:r>
      <w:r w:rsidR="00EA6C9D" w:rsidRPr="002A0821">
        <w:rPr>
          <w:rFonts w:ascii="Times New Roman" w:hAnsi="Times New Roman" w:cs="Times New Roman"/>
          <w:sz w:val="28"/>
          <w:szCs w:val="28"/>
        </w:rPr>
        <w:t xml:space="preserve">Новопокровської селищної </w:t>
      </w:r>
      <w:r w:rsidRPr="002A0821">
        <w:rPr>
          <w:rFonts w:ascii="Times New Roman" w:hAnsi="Times New Roman" w:cs="Times New Roman"/>
          <w:sz w:val="28"/>
          <w:szCs w:val="28"/>
        </w:rPr>
        <w:t>ради щодо покращення роботи Центру</w:t>
      </w:r>
      <w:proofErr w:type="gramStart"/>
      <w:r w:rsidRPr="002A0821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2A0821">
        <w:rPr>
          <w:rFonts w:ascii="Times New Roman" w:hAnsi="Times New Roman" w:cs="Times New Roman"/>
          <w:sz w:val="28"/>
          <w:szCs w:val="28"/>
        </w:rPr>
        <w:t>іД та його матеріально-технічної бази, а також щодо нагородження працівників та колективів, що особливо відзначилися, державними нагородами та відзнаками в галузі культури.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 xml:space="preserve">5.4. Користуватись рухомим та нерухомим майном відповідно до </w:t>
      </w:r>
      <w:proofErr w:type="gramStart"/>
      <w:r w:rsidRPr="002A0821">
        <w:rPr>
          <w:rFonts w:ascii="Times New Roman" w:hAnsi="Times New Roman" w:cs="Times New Roman"/>
          <w:sz w:val="28"/>
          <w:szCs w:val="28"/>
        </w:rPr>
        <w:t>чинного</w:t>
      </w:r>
      <w:proofErr w:type="gramEnd"/>
      <w:r w:rsidRPr="002A0821">
        <w:rPr>
          <w:rFonts w:ascii="Times New Roman" w:hAnsi="Times New Roman" w:cs="Times New Roman"/>
          <w:sz w:val="28"/>
          <w:szCs w:val="28"/>
        </w:rPr>
        <w:t xml:space="preserve"> законодавства.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 xml:space="preserve">5.5. Розвивати власну </w:t>
      </w:r>
      <w:proofErr w:type="gramStart"/>
      <w:r w:rsidRPr="002A0821">
        <w:rPr>
          <w:rFonts w:ascii="Times New Roman" w:hAnsi="Times New Roman" w:cs="Times New Roman"/>
          <w:sz w:val="28"/>
          <w:szCs w:val="28"/>
        </w:rPr>
        <w:t>матер</w:t>
      </w:r>
      <w:proofErr w:type="gramEnd"/>
      <w:r w:rsidRPr="002A0821">
        <w:rPr>
          <w:rFonts w:ascii="Times New Roman" w:hAnsi="Times New Roman" w:cs="Times New Roman"/>
          <w:sz w:val="28"/>
          <w:szCs w:val="28"/>
        </w:rPr>
        <w:t>іально-технічну базу.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6. Прикінцеві положення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6.1. Зміни та доповнення до цього Положення вносяться та затверджуються засновником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 xml:space="preserve">6.2. Реорганізація, ліквідація Центру КіД здійснюється за </w:t>
      </w:r>
      <w:proofErr w:type="gramStart"/>
      <w:r w:rsidRPr="002A082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A0821">
        <w:rPr>
          <w:rFonts w:ascii="Times New Roman" w:hAnsi="Times New Roman" w:cs="Times New Roman"/>
          <w:sz w:val="28"/>
          <w:szCs w:val="28"/>
        </w:rPr>
        <w:t>ішенням засновника. При реорганізації Центру</w:t>
      </w:r>
      <w:proofErr w:type="gramStart"/>
      <w:r w:rsidRPr="002A0821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2A0821">
        <w:rPr>
          <w:rFonts w:ascii="Times New Roman" w:hAnsi="Times New Roman" w:cs="Times New Roman"/>
          <w:sz w:val="28"/>
          <w:szCs w:val="28"/>
        </w:rPr>
        <w:t>іД вся сукупність прав та обов’язків переходять до його правонаступників.</w:t>
      </w:r>
    </w:p>
    <w:p w:rsidR="00A8587C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A0821">
        <w:rPr>
          <w:rFonts w:ascii="Times New Roman" w:hAnsi="Times New Roman" w:cs="Times New Roman"/>
          <w:sz w:val="28"/>
          <w:szCs w:val="28"/>
        </w:rPr>
        <w:t>   6.3.</w:t>
      </w:r>
      <w:r w:rsidR="00F324CC" w:rsidRPr="002A08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A0821">
        <w:rPr>
          <w:rFonts w:ascii="Times New Roman" w:hAnsi="Times New Roman" w:cs="Times New Roman"/>
          <w:sz w:val="28"/>
          <w:szCs w:val="28"/>
        </w:rPr>
        <w:t>Ліквідація Центру</w:t>
      </w:r>
      <w:proofErr w:type="gramStart"/>
      <w:r w:rsidRPr="002A0821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2A0821">
        <w:rPr>
          <w:rFonts w:ascii="Times New Roman" w:hAnsi="Times New Roman" w:cs="Times New Roman"/>
          <w:sz w:val="28"/>
          <w:szCs w:val="28"/>
        </w:rPr>
        <w:t xml:space="preserve">іД здійснюється ліквідаційною комісією, яка </w:t>
      </w:r>
      <w:r w:rsidR="00CE7D1B" w:rsidRPr="002A0821">
        <w:rPr>
          <w:rFonts w:ascii="Times New Roman" w:hAnsi="Times New Roman" w:cs="Times New Roman"/>
          <w:sz w:val="28"/>
          <w:szCs w:val="28"/>
          <w:lang w:val="uk-UA"/>
        </w:rPr>
        <w:t xml:space="preserve">призначається </w:t>
      </w:r>
      <w:r w:rsidRPr="002A0821">
        <w:rPr>
          <w:rFonts w:ascii="Times New Roman" w:hAnsi="Times New Roman" w:cs="Times New Roman"/>
          <w:sz w:val="28"/>
          <w:szCs w:val="28"/>
        </w:rPr>
        <w:t>засновником</w:t>
      </w:r>
      <w:r w:rsidRPr="002A0821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Pr="002A0821">
        <w:rPr>
          <w:rFonts w:ascii="Times New Roman" w:hAnsi="Times New Roman" w:cs="Times New Roman"/>
          <w:sz w:val="28"/>
          <w:szCs w:val="28"/>
        </w:rPr>
        <w:t xml:space="preserve"> Порядок і строки проведення ліквідації визначаються відповідно до </w:t>
      </w:r>
      <w:proofErr w:type="gramStart"/>
      <w:r w:rsidRPr="002A0821">
        <w:rPr>
          <w:rFonts w:ascii="Times New Roman" w:hAnsi="Times New Roman" w:cs="Times New Roman"/>
          <w:sz w:val="28"/>
          <w:szCs w:val="28"/>
        </w:rPr>
        <w:t>чинного</w:t>
      </w:r>
      <w:proofErr w:type="gramEnd"/>
      <w:r w:rsidRPr="002A0821">
        <w:rPr>
          <w:rFonts w:ascii="Times New Roman" w:hAnsi="Times New Roman" w:cs="Times New Roman"/>
          <w:sz w:val="28"/>
          <w:szCs w:val="28"/>
        </w:rPr>
        <w:t xml:space="preserve"> законодавства.</w:t>
      </w:r>
    </w:p>
    <w:p w:rsidR="006F4EF4" w:rsidRPr="002A0821" w:rsidRDefault="00A8587C" w:rsidP="002A0821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0821">
        <w:rPr>
          <w:rFonts w:ascii="Times New Roman" w:hAnsi="Times New Roman" w:cs="Times New Roman"/>
          <w:sz w:val="28"/>
          <w:szCs w:val="28"/>
        </w:rPr>
        <w:t xml:space="preserve">  6.4. При реорганізації та ліквідації працівникам, які звільняються, гарантується додержання їх прав та інтересів </w:t>
      </w:r>
      <w:proofErr w:type="gramStart"/>
      <w:r w:rsidRPr="002A082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A0821">
        <w:rPr>
          <w:rFonts w:ascii="Times New Roman" w:hAnsi="Times New Roman" w:cs="Times New Roman"/>
          <w:sz w:val="28"/>
          <w:szCs w:val="28"/>
        </w:rPr>
        <w:t>ідповідно до трудового законодавства України.</w:t>
      </w:r>
    </w:p>
    <w:p w:rsidR="005D2382" w:rsidRDefault="005D2382" w:rsidP="002A0821">
      <w:pPr>
        <w:pStyle w:val="a7"/>
        <w:rPr>
          <w:rFonts w:ascii="Times New Roman" w:hAnsi="Times New Roman" w:cs="Times New Roman"/>
          <w:sz w:val="28"/>
          <w:szCs w:val="28"/>
          <w:lang w:val="uk-UA"/>
        </w:rPr>
      </w:pPr>
    </w:p>
    <w:p w:rsidR="002A0821" w:rsidRDefault="002A0821" w:rsidP="002A0821">
      <w:pPr>
        <w:pStyle w:val="a7"/>
        <w:rPr>
          <w:rFonts w:ascii="Times New Roman" w:hAnsi="Times New Roman" w:cs="Times New Roman"/>
          <w:sz w:val="28"/>
          <w:szCs w:val="28"/>
          <w:lang w:val="uk-UA"/>
        </w:rPr>
      </w:pPr>
    </w:p>
    <w:p w:rsidR="002A0821" w:rsidRPr="002A0821" w:rsidRDefault="002A0821" w:rsidP="002A0821">
      <w:pPr>
        <w:pStyle w:val="a7"/>
        <w:rPr>
          <w:rFonts w:ascii="Times New Roman" w:hAnsi="Times New Roman" w:cs="Times New Roman"/>
          <w:sz w:val="28"/>
          <w:szCs w:val="28"/>
          <w:lang w:val="uk-UA"/>
        </w:rPr>
      </w:pPr>
    </w:p>
    <w:p w:rsidR="00F0415A" w:rsidRPr="00195025" w:rsidRDefault="00B23C12" w:rsidP="00C866E9">
      <w:pPr>
        <w:spacing w:after="0"/>
        <w:ind w:right="-143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Селищний голова      </w:t>
      </w:r>
      <w:r w:rsidR="00A8587C" w:rsidRPr="00CE7D1B">
        <w:rPr>
          <w:rFonts w:ascii="Times New Roman" w:hAnsi="Times New Roman" w:cs="Times New Roman"/>
          <w:b/>
          <w:bCs/>
          <w:sz w:val="28"/>
          <w:szCs w:val="28"/>
        </w:rPr>
        <w:t>                                  </w:t>
      </w:r>
      <w:r w:rsidR="00B75CF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</w:t>
      </w:r>
      <w:r w:rsidR="00A8587C" w:rsidRPr="00CE7D1B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B75CF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A8587C" w:rsidRPr="00CE7D1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A6C9D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D2382">
        <w:rPr>
          <w:rFonts w:ascii="Times New Roman" w:hAnsi="Times New Roman" w:cs="Times New Roman"/>
          <w:b/>
          <w:bCs/>
          <w:sz w:val="28"/>
          <w:szCs w:val="28"/>
          <w:lang w:val="uk-UA"/>
        </w:rPr>
        <w:t>лена</w:t>
      </w:r>
      <w:r w:rsidR="00F324C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EA6C9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СЛАБІНСЬКА</w:t>
      </w:r>
    </w:p>
    <w:p w:rsidR="005D2382" w:rsidRDefault="00F0415A" w:rsidP="00C866E9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</w:p>
    <w:p w:rsidR="00B23C12" w:rsidRDefault="00B23C12" w:rsidP="00C866E9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0821" w:rsidRDefault="00B23C12" w:rsidP="00C866E9">
      <w:pPr>
        <w:tabs>
          <w:tab w:val="left" w:pos="6120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</w:t>
      </w:r>
      <w:r w:rsidR="00223C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66E9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223C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A0821" w:rsidRDefault="002A0821" w:rsidP="00C866E9">
      <w:pPr>
        <w:tabs>
          <w:tab w:val="left" w:pos="6120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0821" w:rsidRDefault="002A0821" w:rsidP="00C866E9">
      <w:pPr>
        <w:tabs>
          <w:tab w:val="left" w:pos="6120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0821" w:rsidRDefault="002A0821" w:rsidP="00C866E9">
      <w:pPr>
        <w:tabs>
          <w:tab w:val="left" w:pos="6120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0821" w:rsidRDefault="002A0821" w:rsidP="00C866E9">
      <w:pPr>
        <w:tabs>
          <w:tab w:val="left" w:pos="6120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0821" w:rsidRDefault="002A0821" w:rsidP="00C866E9">
      <w:pPr>
        <w:tabs>
          <w:tab w:val="left" w:pos="6120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0821" w:rsidRDefault="002A0821" w:rsidP="00C866E9">
      <w:pPr>
        <w:tabs>
          <w:tab w:val="left" w:pos="6120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0821" w:rsidRDefault="002A0821" w:rsidP="00C866E9">
      <w:pPr>
        <w:tabs>
          <w:tab w:val="left" w:pos="6120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0821" w:rsidRPr="00813A86" w:rsidRDefault="00F324CC" w:rsidP="002A0821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</w:t>
      </w:r>
      <w:r w:rsidR="002A082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3A86">
        <w:rPr>
          <w:rFonts w:ascii="Times New Roman" w:hAnsi="Times New Roman" w:cs="Times New Roman"/>
          <w:sz w:val="24"/>
          <w:szCs w:val="24"/>
        </w:rPr>
        <w:t xml:space="preserve">Додаток </w:t>
      </w:r>
      <w:r w:rsidR="00813A86">
        <w:rPr>
          <w:rFonts w:ascii="Times New Roman" w:hAnsi="Times New Roman" w:cs="Times New Roman"/>
          <w:sz w:val="24"/>
          <w:szCs w:val="24"/>
          <w:lang w:val="uk-UA"/>
        </w:rPr>
        <w:t>2</w:t>
      </w:r>
    </w:p>
    <w:p w:rsidR="002A0821" w:rsidRPr="002A0821" w:rsidRDefault="002A0821" w:rsidP="002A0821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A082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</w:t>
      </w:r>
      <w:r w:rsidRPr="002A082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A0821">
        <w:rPr>
          <w:rFonts w:ascii="Times New Roman" w:hAnsi="Times New Roman" w:cs="Times New Roman"/>
          <w:sz w:val="24"/>
          <w:szCs w:val="24"/>
        </w:rPr>
        <w:t xml:space="preserve">до </w:t>
      </w:r>
      <w:proofErr w:type="gramStart"/>
      <w:r w:rsidRPr="002A082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A0821">
        <w:rPr>
          <w:rFonts w:ascii="Times New Roman" w:hAnsi="Times New Roman" w:cs="Times New Roman"/>
          <w:sz w:val="24"/>
          <w:szCs w:val="24"/>
        </w:rPr>
        <w:t xml:space="preserve">ішення </w:t>
      </w:r>
      <w:r w:rsidRPr="002A0821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2A0821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2A0821">
        <w:rPr>
          <w:rFonts w:ascii="Times New Roman" w:hAnsi="Times New Roman" w:cs="Times New Roman"/>
          <w:sz w:val="24"/>
          <w:szCs w:val="24"/>
          <w:lang w:val="uk-UA"/>
        </w:rPr>
        <w:t xml:space="preserve"> сесії </w:t>
      </w:r>
      <w:r w:rsidRPr="002A0821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2A0821">
        <w:rPr>
          <w:rFonts w:ascii="Times New Roman" w:hAnsi="Times New Roman" w:cs="Times New Roman"/>
          <w:sz w:val="24"/>
          <w:szCs w:val="24"/>
          <w:lang w:val="uk-UA"/>
        </w:rPr>
        <w:t>ІІІ скликання</w:t>
      </w:r>
      <w:r w:rsidRPr="002A0821">
        <w:rPr>
          <w:rFonts w:ascii="Times New Roman" w:hAnsi="Times New Roman" w:cs="Times New Roman"/>
          <w:sz w:val="24"/>
          <w:szCs w:val="24"/>
        </w:rPr>
        <w:t xml:space="preserve"> </w:t>
      </w:r>
      <w:r w:rsidRPr="002A0821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</w:p>
    <w:p w:rsidR="00A8587C" w:rsidRPr="007F1912" w:rsidRDefault="002A0821" w:rsidP="002A0821">
      <w:pPr>
        <w:spacing w:after="0"/>
        <w:ind w:right="-143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2A082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</w:t>
      </w:r>
      <w:r w:rsidRPr="002A0821">
        <w:rPr>
          <w:rFonts w:ascii="Times New Roman" w:hAnsi="Times New Roman" w:cs="Times New Roman"/>
          <w:sz w:val="24"/>
          <w:szCs w:val="24"/>
        </w:rPr>
        <w:t xml:space="preserve">Новопокровської селищної </w:t>
      </w:r>
      <w:r w:rsidRPr="002A082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2A0821">
        <w:rPr>
          <w:rFonts w:ascii="Times New Roman" w:hAnsi="Times New Roman" w:cs="Times New Roman"/>
          <w:sz w:val="24"/>
          <w:szCs w:val="24"/>
        </w:rPr>
        <w:t>ради  </w:t>
      </w:r>
      <w:r w:rsidR="00F324C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="00EA6C9D" w:rsidRPr="00EA6C9D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                                                                  </w:t>
      </w:r>
    </w:p>
    <w:p w:rsidR="002A0821" w:rsidRDefault="002A0821" w:rsidP="00C866E9">
      <w:pPr>
        <w:ind w:right="-143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73DFF" w:rsidRPr="004968EE" w:rsidRDefault="00A8587C" w:rsidP="002A0821">
      <w:pPr>
        <w:ind w:right="-143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F1912">
        <w:rPr>
          <w:rFonts w:ascii="Times New Roman" w:hAnsi="Times New Roman" w:cs="Times New Roman"/>
          <w:b/>
          <w:bCs/>
          <w:sz w:val="28"/>
          <w:szCs w:val="28"/>
          <w:lang w:val="uk-UA"/>
        </w:rPr>
        <w:t>Структура та штатна чисельність Центру культури та дозв</w:t>
      </w:r>
      <w:r w:rsidR="00EA6C9D" w:rsidRPr="007F1912">
        <w:rPr>
          <w:rFonts w:ascii="Times New Roman" w:hAnsi="Times New Roman" w:cs="Times New Roman"/>
          <w:b/>
          <w:bCs/>
          <w:sz w:val="28"/>
          <w:szCs w:val="28"/>
          <w:lang w:val="uk-UA"/>
        </w:rPr>
        <w:t>ілля</w:t>
      </w:r>
      <w:r w:rsidR="00EA6C9D" w:rsidRPr="007F1912">
        <w:rPr>
          <w:rFonts w:ascii="Times New Roman" w:hAnsi="Times New Roman" w:cs="Times New Roman"/>
          <w:b/>
          <w:bCs/>
          <w:sz w:val="28"/>
          <w:szCs w:val="28"/>
          <w:lang w:val="uk-UA"/>
        </w:rPr>
        <w:br/>
        <w:t>Новопокровської селищної ради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5"/>
        <w:gridCol w:w="4354"/>
        <w:gridCol w:w="2447"/>
        <w:gridCol w:w="2448"/>
      </w:tblGrid>
      <w:tr w:rsidR="00473DFF" w:rsidTr="004968EE">
        <w:tc>
          <w:tcPr>
            <w:tcW w:w="605" w:type="dxa"/>
          </w:tcPr>
          <w:p w:rsidR="004968EE" w:rsidRPr="004968EE" w:rsidRDefault="004968EE" w:rsidP="00C866E9">
            <w:pPr>
              <w:ind w:right="-14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4968E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№</w:t>
            </w:r>
          </w:p>
          <w:p w:rsidR="00473DFF" w:rsidRDefault="004968EE" w:rsidP="00C866E9">
            <w:pPr>
              <w:ind w:right="-14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4968E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з/п</w:t>
            </w:r>
          </w:p>
        </w:tc>
        <w:tc>
          <w:tcPr>
            <w:tcW w:w="4354" w:type="dxa"/>
          </w:tcPr>
          <w:p w:rsidR="00473DFF" w:rsidRDefault="00473DFF" w:rsidP="00C866E9">
            <w:pPr>
              <w:ind w:right="-14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473D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Назва структурного </w:t>
            </w:r>
          </w:p>
          <w:p w:rsidR="00473DFF" w:rsidRDefault="00473DFF" w:rsidP="00C866E9">
            <w:pPr>
              <w:ind w:right="-14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473D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підрозділу та посади</w:t>
            </w:r>
          </w:p>
        </w:tc>
        <w:tc>
          <w:tcPr>
            <w:tcW w:w="2447" w:type="dxa"/>
          </w:tcPr>
          <w:p w:rsidR="00473DFF" w:rsidRPr="00473DFF" w:rsidRDefault="00473DFF" w:rsidP="00C866E9">
            <w:pPr>
              <w:ind w:right="-14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3D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Кількість</w:t>
            </w:r>
          </w:p>
          <w:p w:rsidR="00473DFF" w:rsidRPr="00473DFF" w:rsidRDefault="00473DFF" w:rsidP="00C866E9">
            <w:pPr>
              <w:ind w:right="-14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3D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штатних</w:t>
            </w:r>
          </w:p>
          <w:p w:rsidR="00473DFF" w:rsidRDefault="00473DFF" w:rsidP="00C866E9">
            <w:pPr>
              <w:ind w:right="-14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473D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одиниць</w:t>
            </w:r>
          </w:p>
        </w:tc>
        <w:tc>
          <w:tcPr>
            <w:tcW w:w="2448" w:type="dxa"/>
          </w:tcPr>
          <w:p w:rsidR="00473DFF" w:rsidRDefault="00473DFF" w:rsidP="00C866E9">
            <w:pPr>
              <w:ind w:right="-14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473D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Примітка</w:t>
            </w:r>
          </w:p>
        </w:tc>
      </w:tr>
      <w:tr w:rsidR="00473DFF" w:rsidTr="004968EE">
        <w:tc>
          <w:tcPr>
            <w:tcW w:w="605" w:type="dxa"/>
          </w:tcPr>
          <w:p w:rsidR="00473DFF" w:rsidRPr="00195025" w:rsidRDefault="00473DFF" w:rsidP="00C866E9">
            <w:pPr>
              <w:ind w:left="360" w:right="-14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9249" w:type="dxa"/>
            <w:gridSpan w:val="3"/>
          </w:tcPr>
          <w:p w:rsidR="00473DFF" w:rsidRPr="00195025" w:rsidRDefault="00473DFF" w:rsidP="00C866E9">
            <w:pPr>
              <w:ind w:right="-14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19502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Клуб смт. Новопокровка</w:t>
            </w:r>
          </w:p>
        </w:tc>
      </w:tr>
      <w:tr w:rsidR="002B0FDA" w:rsidTr="004968EE">
        <w:tc>
          <w:tcPr>
            <w:tcW w:w="605" w:type="dxa"/>
          </w:tcPr>
          <w:p w:rsidR="002B0FDA" w:rsidRPr="004968EE" w:rsidRDefault="00195025" w:rsidP="00C866E9">
            <w:pPr>
              <w:ind w:right="-14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4354" w:type="dxa"/>
          </w:tcPr>
          <w:p w:rsidR="002B0FDA" w:rsidRPr="004968EE" w:rsidRDefault="002B0FDA" w:rsidP="00C866E9">
            <w:pPr>
              <w:ind w:right="-14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4968E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Директор </w:t>
            </w:r>
          </w:p>
        </w:tc>
        <w:tc>
          <w:tcPr>
            <w:tcW w:w="2447" w:type="dxa"/>
          </w:tcPr>
          <w:p w:rsidR="002B0FDA" w:rsidRPr="004968EE" w:rsidRDefault="002B0FDA" w:rsidP="00C866E9">
            <w:pPr>
              <w:ind w:right="-14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4968E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2448" w:type="dxa"/>
          </w:tcPr>
          <w:p w:rsidR="002B0FDA" w:rsidRPr="004968EE" w:rsidRDefault="002B0FDA" w:rsidP="00C866E9">
            <w:pPr>
              <w:ind w:right="-14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2A0821" w:rsidTr="004968EE">
        <w:tc>
          <w:tcPr>
            <w:tcW w:w="605" w:type="dxa"/>
          </w:tcPr>
          <w:p w:rsidR="002A0821" w:rsidRDefault="002A0821" w:rsidP="00C866E9">
            <w:pPr>
              <w:ind w:right="-14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4354" w:type="dxa"/>
          </w:tcPr>
          <w:p w:rsidR="002A0821" w:rsidRPr="004968EE" w:rsidRDefault="002A0821" w:rsidP="00C866E9">
            <w:pPr>
              <w:ind w:right="-14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4968E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Адміністратор</w:t>
            </w:r>
          </w:p>
        </w:tc>
        <w:tc>
          <w:tcPr>
            <w:tcW w:w="2447" w:type="dxa"/>
          </w:tcPr>
          <w:p w:rsidR="002A0821" w:rsidRPr="004968EE" w:rsidRDefault="002A0821" w:rsidP="00C866E9">
            <w:pPr>
              <w:ind w:right="-14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2448" w:type="dxa"/>
          </w:tcPr>
          <w:p w:rsidR="002A0821" w:rsidRPr="004968EE" w:rsidRDefault="002A0821" w:rsidP="00C866E9">
            <w:pPr>
              <w:ind w:right="-14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2B0FDA" w:rsidTr="004968EE">
        <w:tc>
          <w:tcPr>
            <w:tcW w:w="605" w:type="dxa"/>
          </w:tcPr>
          <w:p w:rsidR="002B0FDA" w:rsidRPr="004968EE" w:rsidRDefault="002A0821" w:rsidP="00C866E9">
            <w:pPr>
              <w:ind w:right="-14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4354" w:type="dxa"/>
          </w:tcPr>
          <w:p w:rsidR="002B0FDA" w:rsidRPr="004968EE" w:rsidRDefault="002B0FDA" w:rsidP="00C866E9">
            <w:pPr>
              <w:ind w:right="-14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4968E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Керівник художній</w:t>
            </w:r>
          </w:p>
        </w:tc>
        <w:tc>
          <w:tcPr>
            <w:tcW w:w="2447" w:type="dxa"/>
          </w:tcPr>
          <w:p w:rsidR="002B0FDA" w:rsidRPr="004968EE" w:rsidRDefault="00732CA8" w:rsidP="00C866E9">
            <w:pPr>
              <w:ind w:right="-14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2448" w:type="dxa"/>
          </w:tcPr>
          <w:p w:rsidR="002B0FDA" w:rsidRPr="004968EE" w:rsidRDefault="002B0FDA" w:rsidP="00C866E9">
            <w:pPr>
              <w:ind w:right="-14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2B0FDA" w:rsidTr="004968EE">
        <w:tc>
          <w:tcPr>
            <w:tcW w:w="605" w:type="dxa"/>
          </w:tcPr>
          <w:p w:rsidR="002B0FDA" w:rsidRPr="004968EE" w:rsidRDefault="002A0821" w:rsidP="00C866E9">
            <w:pPr>
              <w:ind w:right="-14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4354" w:type="dxa"/>
          </w:tcPr>
          <w:p w:rsidR="002B0FDA" w:rsidRPr="004968EE" w:rsidRDefault="0020767A" w:rsidP="00C866E9">
            <w:pPr>
              <w:ind w:right="-14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0767A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Керівник гуртка</w:t>
            </w:r>
          </w:p>
        </w:tc>
        <w:tc>
          <w:tcPr>
            <w:tcW w:w="2447" w:type="dxa"/>
          </w:tcPr>
          <w:p w:rsidR="002B0FDA" w:rsidRPr="004968EE" w:rsidRDefault="002A0821" w:rsidP="00C866E9">
            <w:pPr>
              <w:ind w:right="-14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7</w:t>
            </w:r>
          </w:p>
        </w:tc>
        <w:tc>
          <w:tcPr>
            <w:tcW w:w="2448" w:type="dxa"/>
          </w:tcPr>
          <w:p w:rsidR="002B0FDA" w:rsidRPr="004968EE" w:rsidRDefault="002B0FDA" w:rsidP="00C866E9">
            <w:pPr>
              <w:ind w:right="-14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2B0FDA" w:rsidTr="004968EE">
        <w:tc>
          <w:tcPr>
            <w:tcW w:w="605" w:type="dxa"/>
          </w:tcPr>
          <w:p w:rsidR="002B0FDA" w:rsidRPr="004968EE" w:rsidRDefault="002A0821" w:rsidP="00C866E9">
            <w:pPr>
              <w:ind w:right="-14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4354" w:type="dxa"/>
          </w:tcPr>
          <w:p w:rsidR="002B0FDA" w:rsidRPr="004968EE" w:rsidRDefault="0020767A" w:rsidP="00C866E9">
            <w:pPr>
              <w:ind w:right="-14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0767A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Керівник танцювального гуртка</w:t>
            </w:r>
          </w:p>
        </w:tc>
        <w:tc>
          <w:tcPr>
            <w:tcW w:w="2447" w:type="dxa"/>
          </w:tcPr>
          <w:p w:rsidR="002B0FDA" w:rsidRPr="004968EE" w:rsidRDefault="002A0821" w:rsidP="00C866E9">
            <w:pPr>
              <w:ind w:right="-14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2448" w:type="dxa"/>
          </w:tcPr>
          <w:p w:rsidR="002B0FDA" w:rsidRPr="004968EE" w:rsidRDefault="002B0FDA" w:rsidP="00C866E9">
            <w:pPr>
              <w:ind w:right="-14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2B0FDA" w:rsidTr="004968EE">
        <w:tc>
          <w:tcPr>
            <w:tcW w:w="605" w:type="dxa"/>
          </w:tcPr>
          <w:p w:rsidR="002B0FDA" w:rsidRPr="004968EE" w:rsidRDefault="002A0821" w:rsidP="00C866E9">
            <w:pPr>
              <w:ind w:right="-14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4354" w:type="dxa"/>
          </w:tcPr>
          <w:p w:rsidR="002B0FDA" w:rsidRPr="004968EE" w:rsidRDefault="00D3796C" w:rsidP="00C866E9">
            <w:pPr>
              <w:ind w:right="-14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Режисер</w:t>
            </w:r>
            <w:r w:rsidR="0020767A" w:rsidRPr="0020767A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447" w:type="dxa"/>
          </w:tcPr>
          <w:p w:rsidR="002B0FDA" w:rsidRPr="004968EE" w:rsidRDefault="00D3796C" w:rsidP="00C866E9">
            <w:pPr>
              <w:ind w:right="-14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2448" w:type="dxa"/>
          </w:tcPr>
          <w:p w:rsidR="002B0FDA" w:rsidRPr="004968EE" w:rsidRDefault="002B0FDA" w:rsidP="00C866E9">
            <w:pPr>
              <w:ind w:right="-14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2B0FDA" w:rsidTr="004968EE">
        <w:tc>
          <w:tcPr>
            <w:tcW w:w="605" w:type="dxa"/>
          </w:tcPr>
          <w:p w:rsidR="002B0FDA" w:rsidRPr="004968EE" w:rsidRDefault="002A0821" w:rsidP="00C866E9">
            <w:pPr>
              <w:ind w:right="-14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7</w:t>
            </w:r>
          </w:p>
        </w:tc>
        <w:tc>
          <w:tcPr>
            <w:tcW w:w="4354" w:type="dxa"/>
          </w:tcPr>
          <w:p w:rsidR="002B0FDA" w:rsidRPr="004968EE" w:rsidRDefault="0020767A" w:rsidP="00C866E9">
            <w:pPr>
              <w:ind w:right="-14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0767A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Звукорежисер</w:t>
            </w:r>
          </w:p>
        </w:tc>
        <w:tc>
          <w:tcPr>
            <w:tcW w:w="2447" w:type="dxa"/>
          </w:tcPr>
          <w:p w:rsidR="002B0FDA" w:rsidRPr="004968EE" w:rsidRDefault="0020767A" w:rsidP="00C866E9">
            <w:pPr>
              <w:ind w:right="-14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0,5</w:t>
            </w:r>
          </w:p>
        </w:tc>
        <w:tc>
          <w:tcPr>
            <w:tcW w:w="2448" w:type="dxa"/>
          </w:tcPr>
          <w:p w:rsidR="002B0FDA" w:rsidRPr="004968EE" w:rsidRDefault="002B0FDA" w:rsidP="00C866E9">
            <w:pPr>
              <w:ind w:right="-14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2B0FDA" w:rsidTr="004968EE">
        <w:tc>
          <w:tcPr>
            <w:tcW w:w="605" w:type="dxa"/>
          </w:tcPr>
          <w:p w:rsidR="002B0FDA" w:rsidRPr="004968EE" w:rsidRDefault="002A0821" w:rsidP="00C866E9">
            <w:pPr>
              <w:ind w:right="-14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8</w:t>
            </w:r>
          </w:p>
        </w:tc>
        <w:tc>
          <w:tcPr>
            <w:tcW w:w="4354" w:type="dxa"/>
          </w:tcPr>
          <w:p w:rsidR="002B0FDA" w:rsidRPr="004968EE" w:rsidRDefault="0020767A" w:rsidP="00C866E9">
            <w:pPr>
              <w:ind w:right="-14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0767A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Методист по туризму</w:t>
            </w:r>
          </w:p>
        </w:tc>
        <w:tc>
          <w:tcPr>
            <w:tcW w:w="2447" w:type="dxa"/>
          </w:tcPr>
          <w:p w:rsidR="002B0FDA" w:rsidRPr="004968EE" w:rsidRDefault="002B0FDA" w:rsidP="00C866E9">
            <w:pPr>
              <w:ind w:right="-14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4968E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0,5</w:t>
            </w:r>
          </w:p>
        </w:tc>
        <w:tc>
          <w:tcPr>
            <w:tcW w:w="2448" w:type="dxa"/>
          </w:tcPr>
          <w:p w:rsidR="002B0FDA" w:rsidRPr="004968EE" w:rsidRDefault="002B0FDA" w:rsidP="00C866E9">
            <w:pPr>
              <w:ind w:right="-14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2B0FDA" w:rsidTr="004968EE">
        <w:tc>
          <w:tcPr>
            <w:tcW w:w="605" w:type="dxa"/>
          </w:tcPr>
          <w:p w:rsidR="002B0FDA" w:rsidRPr="004968EE" w:rsidRDefault="002A0821" w:rsidP="00C866E9">
            <w:pPr>
              <w:ind w:right="-14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9</w:t>
            </w:r>
          </w:p>
        </w:tc>
        <w:tc>
          <w:tcPr>
            <w:tcW w:w="4354" w:type="dxa"/>
          </w:tcPr>
          <w:p w:rsidR="002B0FDA" w:rsidRPr="004968EE" w:rsidRDefault="002B0FDA" w:rsidP="00C866E9">
            <w:pPr>
              <w:ind w:right="-14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4968E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Інструктор</w:t>
            </w:r>
          </w:p>
        </w:tc>
        <w:tc>
          <w:tcPr>
            <w:tcW w:w="2447" w:type="dxa"/>
          </w:tcPr>
          <w:p w:rsidR="002B0FDA" w:rsidRPr="004968EE" w:rsidRDefault="002A0821" w:rsidP="00C866E9">
            <w:pPr>
              <w:ind w:right="-14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2448" w:type="dxa"/>
          </w:tcPr>
          <w:p w:rsidR="002B0FDA" w:rsidRPr="004968EE" w:rsidRDefault="002B0FDA" w:rsidP="00C866E9">
            <w:pPr>
              <w:ind w:right="-14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2B0FDA" w:rsidTr="004968EE">
        <w:tc>
          <w:tcPr>
            <w:tcW w:w="605" w:type="dxa"/>
          </w:tcPr>
          <w:p w:rsidR="002B0FDA" w:rsidRPr="004968EE" w:rsidRDefault="002A0821" w:rsidP="00C866E9">
            <w:pPr>
              <w:ind w:right="-14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10</w:t>
            </w:r>
          </w:p>
        </w:tc>
        <w:tc>
          <w:tcPr>
            <w:tcW w:w="4354" w:type="dxa"/>
          </w:tcPr>
          <w:p w:rsidR="002B0FDA" w:rsidRPr="004968EE" w:rsidRDefault="002B0FDA" w:rsidP="00C866E9">
            <w:pPr>
              <w:ind w:right="-14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4968E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Прибиральник</w:t>
            </w:r>
          </w:p>
        </w:tc>
        <w:tc>
          <w:tcPr>
            <w:tcW w:w="2447" w:type="dxa"/>
          </w:tcPr>
          <w:p w:rsidR="002B0FDA" w:rsidRPr="004968EE" w:rsidRDefault="002A0821" w:rsidP="00C866E9">
            <w:pPr>
              <w:ind w:right="-14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</w:t>
            </w:r>
            <w:r w:rsidR="004968EE" w:rsidRPr="004968E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,5</w:t>
            </w:r>
          </w:p>
        </w:tc>
        <w:tc>
          <w:tcPr>
            <w:tcW w:w="2448" w:type="dxa"/>
          </w:tcPr>
          <w:p w:rsidR="002B0FDA" w:rsidRPr="004968EE" w:rsidRDefault="002B0FDA" w:rsidP="00C866E9">
            <w:pPr>
              <w:ind w:right="-14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D3796C" w:rsidTr="004968EE">
        <w:tc>
          <w:tcPr>
            <w:tcW w:w="605" w:type="dxa"/>
          </w:tcPr>
          <w:p w:rsidR="00D3796C" w:rsidRDefault="002A0821" w:rsidP="00C866E9">
            <w:pPr>
              <w:ind w:right="-14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11</w:t>
            </w:r>
          </w:p>
        </w:tc>
        <w:tc>
          <w:tcPr>
            <w:tcW w:w="4354" w:type="dxa"/>
          </w:tcPr>
          <w:p w:rsidR="00D3796C" w:rsidRPr="004968EE" w:rsidRDefault="00D3796C" w:rsidP="00C866E9">
            <w:pPr>
              <w:ind w:right="-14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Опалювач</w:t>
            </w:r>
            <w:r w:rsidR="00732CA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твердопаливних котлів</w:t>
            </w:r>
          </w:p>
        </w:tc>
        <w:tc>
          <w:tcPr>
            <w:tcW w:w="2447" w:type="dxa"/>
          </w:tcPr>
          <w:p w:rsidR="00732CA8" w:rsidRPr="004968EE" w:rsidRDefault="00732CA8" w:rsidP="00C866E9">
            <w:pPr>
              <w:ind w:right="-14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2448" w:type="dxa"/>
          </w:tcPr>
          <w:p w:rsidR="00D3796C" w:rsidRPr="004968EE" w:rsidRDefault="00D3796C" w:rsidP="00C866E9">
            <w:pPr>
              <w:ind w:right="-14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D3796C" w:rsidTr="004968EE">
        <w:tc>
          <w:tcPr>
            <w:tcW w:w="605" w:type="dxa"/>
          </w:tcPr>
          <w:p w:rsidR="00D3796C" w:rsidRDefault="002A0821" w:rsidP="00C866E9">
            <w:pPr>
              <w:ind w:right="-14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12</w:t>
            </w:r>
          </w:p>
        </w:tc>
        <w:tc>
          <w:tcPr>
            <w:tcW w:w="4354" w:type="dxa"/>
          </w:tcPr>
          <w:p w:rsidR="00D3796C" w:rsidRDefault="00D3796C" w:rsidP="00C866E9">
            <w:pPr>
              <w:ind w:right="-14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2447" w:type="dxa"/>
          </w:tcPr>
          <w:p w:rsidR="00D3796C" w:rsidRDefault="00D3796C" w:rsidP="00C866E9">
            <w:pPr>
              <w:ind w:right="-14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2448" w:type="dxa"/>
          </w:tcPr>
          <w:p w:rsidR="00D3796C" w:rsidRPr="004968EE" w:rsidRDefault="00D3796C" w:rsidP="00C866E9">
            <w:pPr>
              <w:ind w:right="-14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4968EE" w:rsidTr="004968EE">
        <w:tc>
          <w:tcPr>
            <w:tcW w:w="605" w:type="dxa"/>
          </w:tcPr>
          <w:p w:rsidR="004968EE" w:rsidRPr="004968EE" w:rsidRDefault="002A0821" w:rsidP="00C866E9">
            <w:pPr>
              <w:ind w:right="-14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13</w:t>
            </w:r>
          </w:p>
        </w:tc>
        <w:tc>
          <w:tcPr>
            <w:tcW w:w="4354" w:type="dxa"/>
          </w:tcPr>
          <w:p w:rsidR="004968EE" w:rsidRPr="004968EE" w:rsidRDefault="004968EE" w:rsidP="00C866E9">
            <w:pPr>
              <w:ind w:right="-14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Бібліотекар</w:t>
            </w:r>
          </w:p>
        </w:tc>
        <w:tc>
          <w:tcPr>
            <w:tcW w:w="2447" w:type="dxa"/>
          </w:tcPr>
          <w:p w:rsidR="004968EE" w:rsidRPr="004968EE" w:rsidRDefault="002A0821" w:rsidP="00C866E9">
            <w:pPr>
              <w:ind w:right="-14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2448" w:type="dxa"/>
          </w:tcPr>
          <w:p w:rsidR="004968EE" w:rsidRPr="004968EE" w:rsidRDefault="004968EE" w:rsidP="00C866E9">
            <w:pPr>
              <w:ind w:right="-14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</w:tbl>
    <w:p w:rsidR="00473DFF" w:rsidRPr="007F1912" w:rsidRDefault="00473DFF" w:rsidP="00C866E9">
      <w:pPr>
        <w:ind w:right="-143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95025" w:rsidRDefault="00195025" w:rsidP="00C866E9">
      <w:pPr>
        <w:ind w:right="-143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sectPr w:rsidR="00195025" w:rsidSect="002A0821">
      <w:pgSz w:w="11906" w:h="16838"/>
      <w:pgMar w:top="284" w:right="4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B2374A"/>
    <w:multiLevelType w:val="hybridMultilevel"/>
    <w:tmpl w:val="A13AB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87C"/>
    <w:rsid w:val="000A0B3D"/>
    <w:rsid w:val="000C5CB9"/>
    <w:rsid w:val="000C6BB8"/>
    <w:rsid w:val="00142E7D"/>
    <w:rsid w:val="00195025"/>
    <w:rsid w:val="0020767A"/>
    <w:rsid w:val="00223CD3"/>
    <w:rsid w:val="00253A69"/>
    <w:rsid w:val="002825B7"/>
    <w:rsid w:val="00290E21"/>
    <w:rsid w:val="002A0821"/>
    <w:rsid w:val="002B0FDA"/>
    <w:rsid w:val="003A184B"/>
    <w:rsid w:val="003D091A"/>
    <w:rsid w:val="00447105"/>
    <w:rsid w:val="00473DFF"/>
    <w:rsid w:val="004968EE"/>
    <w:rsid w:val="004A5723"/>
    <w:rsid w:val="005751A9"/>
    <w:rsid w:val="005D2382"/>
    <w:rsid w:val="006028C8"/>
    <w:rsid w:val="006A110E"/>
    <w:rsid w:val="006C49FA"/>
    <w:rsid w:val="006E007E"/>
    <w:rsid w:val="006F4EF4"/>
    <w:rsid w:val="00722263"/>
    <w:rsid w:val="00723047"/>
    <w:rsid w:val="00732CA8"/>
    <w:rsid w:val="007400F7"/>
    <w:rsid w:val="00775DF3"/>
    <w:rsid w:val="007766D3"/>
    <w:rsid w:val="007D6A66"/>
    <w:rsid w:val="007F1912"/>
    <w:rsid w:val="00813A86"/>
    <w:rsid w:val="00842659"/>
    <w:rsid w:val="00856815"/>
    <w:rsid w:val="008611DC"/>
    <w:rsid w:val="008B0D26"/>
    <w:rsid w:val="00905ADD"/>
    <w:rsid w:val="00955E48"/>
    <w:rsid w:val="009F73C7"/>
    <w:rsid w:val="00A4071C"/>
    <w:rsid w:val="00A75816"/>
    <w:rsid w:val="00A8587C"/>
    <w:rsid w:val="00A949E9"/>
    <w:rsid w:val="00B20199"/>
    <w:rsid w:val="00B23C12"/>
    <w:rsid w:val="00B2767B"/>
    <w:rsid w:val="00B75CF4"/>
    <w:rsid w:val="00B8126E"/>
    <w:rsid w:val="00B850AD"/>
    <w:rsid w:val="00BB4810"/>
    <w:rsid w:val="00C562B2"/>
    <w:rsid w:val="00C866E9"/>
    <w:rsid w:val="00CE7D1B"/>
    <w:rsid w:val="00D3796C"/>
    <w:rsid w:val="00E2669E"/>
    <w:rsid w:val="00E42A54"/>
    <w:rsid w:val="00EA6C9D"/>
    <w:rsid w:val="00EB4E47"/>
    <w:rsid w:val="00F0415A"/>
    <w:rsid w:val="00F16A69"/>
    <w:rsid w:val="00F3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6C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041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0415A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95025"/>
    <w:pPr>
      <w:ind w:left="720"/>
      <w:contextualSpacing/>
    </w:pPr>
  </w:style>
  <w:style w:type="paragraph" w:styleId="a7">
    <w:name w:val="No Spacing"/>
    <w:uiPriority w:val="1"/>
    <w:qFormat/>
    <w:rsid w:val="002A082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6C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041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0415A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95025"/>
    <w:pPr>
      <w:ind w:left="720"/>
      <w:contextualSpacing/>
    </w:pPr>
  </w:style>
  <w:style w:type="paragraph" w:styleId="a7">
    <w:name w:val="No Spacing"/>
    <w:uiPriority w:val="1"/>
    <w:qFormat/>
    <w:rsid w:val="002A082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20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632</TotalTime>
  <Pages>1</Pages>
  <Words>3037</Words>
  <Characters>17311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41</cp:revision>
  <cp:lastPrinted>2021-03-30T13:26:00Z</cp:lastPrinted>
  <dcterms:created xsi:type="dcterms:W3CDTF">2021-03-09T09:02:00Z</dcterms:created>
  <dcterms:modified xsi:type="dcterms:W3CDTF">2021-03-30T13:28:00Z</dcterms:modified>
</cp:coreProperties>
</file>