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19" w:rsidRPr="001D017F" w:rsidRDefault="00C62819" w:rsidP="00C6281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6" o:title=""/>
            <o:lock v:ext="edit" aspectratio="f"/>
          </v:shape>
          <o:OLEObject Type="Embed" ProgID="Unknown" ShapeID="_x0000_i1025" DrawAspect="Content" ObjectID="_1680962672" r:id="rId7"/>
        </w:object>
      </w:r>
      <w:r w:rsidRPr="001D01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2819" w:rsidRPr="001D017F" w:rsidRDefault="00C62819" w:rsidP="00C6281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2819" w:rsidRPr="001D017F" w:rsidRDefault="00C62819" w:rsidP="00C6281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62819" w:rsidRPr="001D017F" w:rsidRDefault="00C62819" w:rsidP="00C6281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НОВОПОКРОВСЬКА СЕЛИЩНА РАДА </w:t>
      </w:r>
    </w:p>
    <w:p w:rsidR="00C62819" w:rsidRPr="001D017F" w:rsidRDefault="00C62819" w:rsidP="00C62819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ЧУГУЇВСЬКОГО РАЙОНУ ХАРКІВСЬКОЇ ОБЛАСТІ</w:t>
      </w:r>
    </w:p>
    <w:p w:rsidR="00C62819" w:rsidRPr="001D017F" w:rsidRDefault="00C62819" w:rsidP="00C6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VІ сесія VІІІ скликання</w:t>
      </w:r>
    </w:p>
    <w:p w:rsidR="00C62819" w:rsidRPr="001D017F" w:rsidRDefault="00C62819" w:rsidP="00C6281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C62819" w:rsidRPr="00AC7BA8" w:rsidRDefault="00C62819" w:rsidP="00C62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 квітня 2021 року</w:t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AC7B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62819" w:rsidRPr="001D017F" w:rsidRDefault="00C62819" w:rsidP="00C628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смт </w:t>
      </w:r>
      <w:proofErr w:type="spellStart"/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Новопокровка</w:t>
      </w:r>
      <w:proofErr w:type="spellEnd"/>
    </w:p>
    <w:p w:rsidR="00C62819" w:rsidRPr="001D017F" w:rsidRDefault="00C62819" w:rsidP="00C628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62819" w:rsidRPr="001D017F" w:rsidRDefault="0094496E" w:rsidP="00AC7BA8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П</w:t>
      </w:r>
      <w:r w:rsidR="00C62819"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оложення про </w:t>
      </w:r>
      <w:r w:rsidR="00C62819"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C62819" w:rsidRPr="001D017F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проведення конкурсу на посаду керівника комунального закладу «Центр культури і дозвілля » </w:t>
      </w:r>
      <w:proofErr w:type="spellStart"/>
      <w:r w:rsidR="00C62819" w:rsidRPr="001D017F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C62819" w:rsidRPr="001D017F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C62819"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Чугуївського району Харківської області</w:t>
      </w:r>
    </w:p>
    <w:p w:rsidR="00C62819" w:rsidRPr="001D017F" w:rsidRDefault="00C62819" w:rsidP="00C62819">
      <w:pPr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2819" w:rsidRPr="001D017F" w:rsidRDefault="0094496E" w:rsidP="001D017F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D017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Відповідно до ст. 42 Закону України «Про місцеве самоврядування в Україні», Закон</w:t>
      </w:r>
      <w:r w:rsidR="001D017F" w:rsidRPr="001D017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1D017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культуру», </w:t>
      </w:r>
      <w:r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враховуючи рішення</w:t>
      </w:r>
      <w:r w:rsidR="001D017F"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IV</w:t>
      </w:r>
      <w:r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</w:t>
      </w:r>
      <w:r w:rsidR="001D017F"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VIII</w:t>
      </w:r>
      <w:r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скликання </w:t>
      </w:r>
      <w:proofErr w:type="spellStart"/>
      <w:r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Ново</w:t>
      </w:r>
      <w:r w:rsidR="008F0160"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покровської</w:t>
      </w:r>
      <w:proofErr w:type="spellEnd"/>
      <w:r w:rsidR="008F0160"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ради від 17.03.2021</w:t>
      </w:r>
      <w:r w:rsidRPr="008F016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</w:t>
      </w:r>
      <w:r w:rsidRPr="001D017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«Про створення комунального закладу </w:t>
      </w:r>
      <w:r w:rsidRPr="001D017F">
        <w:rPr>
          <w:rFonts w:ascii="Times New Roman" w:hAnsi="Times New Roman" w:cs="Times New Roman"/>
          <w:bCs/>
          <w:sz w:val="28"/>
          <w:szCs w:val="28"/>
          <w:lang w:val="uk-UA"/>
        </w:rPr>
        <w:t>«Центр культури і дозвілля</w:t>
      </w:r>
      <w:r w:rsidR="001D017F" w:rsidRPr="001D01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1D017F" w:rsidRPr="001D017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метою забезпечення прозорості процедури призначення керівника  Центру культури і дозвілля,</w:t>
      </w:r>
      <w:r w:rsidR="001D017F" w:rsidRPr="001D01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62819" w:rsidRPr="001D01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</w:t>
      </w:r>
      <w:r w:rsidR="00C62819" w:rsidRPr="001D01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елищна рада</w:t>
      </w:r>
    </w:p>
    <w:p w:rsidR="00C62819" w:rsidRPr="001D017F" w:rsidRDefault="00C62819" w:rsidP="00C628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1D01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C62819" w:rsidRPr="001D017F" w:rsidRDefault="00C62819" w:rsidP="008F016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</w:t>
      </w:r>
      <w:r w:rsidR="0094496E" w:rsidRPr="001D017F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>оложення про проведення конкурсу на посад</w:t>
      </w:r>
      <w:r w:rsidR="001D017F" w:rsidRPr="001D017F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керівника комунального закладу «Центр культури і дозвілля» </w:t>
      </w:r>
      <w:proofErr w:type="spellStart"/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>Новопокровсьткої</w:t>
      </w:r>
      <w:proofErr w:type="spellEnd"/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селищної ради Чугуївського району Харківської області. (Додається).</w:t>
      </w:r>
    </w:p>
    <w:p w:rsidR="00C62819" w:rsidRPr="001D017F" w:rsidRDefault="0094496E" w:rsidP="008F016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C62819" w:rsidRPr="001D017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</w:t>
      </w:r>
      <w:r w:rsidR="00C62819" w:rsidRPr="001D017F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здоров’я, соціального захисту населення, гуманітарних питань,освіти, культури, молоді, фізкультури і спорту, охорони пам’яток та історичного середовища (Ірина ГАЄВСЬКА)</w:t>
      </w:r>
    </w:p>
    <w:p w:rsidR="00C62819" w:rsidRPr="001D017F" w:rsidRDefault="00C62819" w:rsidP="00C62819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62819" w:rsidRPr="001D017F" w:rsidRDefault="00C62819" w:rsidP="00C62819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 Селищний голова                                                      Олена СЛАБІНСЬКА</w:t>
      </w:r>
    </w:p>
    <w:p w:rsidR="00C62819" w:rsidRPr="001D017F" w:rsidRDefault="00C62819" w:rsidP="00C62819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017F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1D017F" w:rsidRPr="001D017F" w:rsidRDefault="001D017F" w:rsidP="00C62819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D017F" w:rsidRPr="001D017F" w:rsidRDefault="001D017F" w:rsidP="00C62819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62819" w:rsidRPr="001D017F" w:rsidRDefault="00C62819" w:rsidP="00C62819">
      <w:pPr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 </w:t>
      </w:r>
    </w:p>
    <w:p w:rsidR="00C62819" w:rsidRPr="001D017F" w:rsidRDefault="00C62819" w:rsidP="005311BF">
      <w:pPr>
        <w:spacing w:after="0" w:line="240" w:lineRule="auto"/>
        <w:ind w:left="5812"/>
        <w:jc w:val="both"/>
        <w:rPr>
          <w:rFonts w:ascii="Times New Roman" w:hAnsi="Times New Roman"/>
          <w:sz w:val="20"/>
          <w:szCs w:val="20"/>
          <w:lang w:val="uk-UA"/>
        </w:rPr>
      </w:pPr>
      <w:r w:rsidRPr="001D017F">
        <w:rPr>
          <w:rFonts w:ascii="Times New Roman" w:hAnsi="Times New Roman"/>
          <w:sz w:val="20"/>
          <w:szCs w:val="20"/>
          <w:lang w:val="uk-UA"/>
        </w:rPr>
        <w:t xml:space="preserve">Додаток </w:t>
      </w:r>
    </w:p>
    <w:p w:rsidR="00C62819" w:rsidRPr="001D017F" w:rsidRDefault="00C62819" w:rsidP="001D017F">
      <w:pPr>
        <w:spacing w:after="0" w:line="240" w:lineRule="auto"/>
        <w:ind w:left="5812"/>
        <w:jc w:val="both"/>
        <w:rPr>
          <w:rFonts w:ascii="Times New Roman" w:hAnsi="Times New Roman"/>
          <w:sz w:val="20"/>
          <w:szCs w:val="20"/>
          <w:lang w:val="uk-UA"/>
        </w:rPr>
      </w:pPr>
      <w:r w:rsidRPr="001D017F">
        <w:rPr>
          <w:rFonts w:ascii="Times New Roman" w:hAnsi="Times New Roman"/>
          <w:sz w:val="20"/>
          <w:szCs w:val="20"/>
          <w:lang w:val="uk-UA"/>
        </w:rPr>
        <w:t>до рішення "Про затвердження Положення</w:t>
      </w:r>
      <w:r w:rsidR="005311BF" w:rsidRPr="001D017F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1D017F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 xml:space="preserve">про </w:t>
      </w:r>
      <w:r w:rsidRPr="001D017F">
        <w:rPr>
          <w:rStyle w:val="rvts23"/>
          <w:bCs/>
          <w:sz w:val="20"/>
          <w:szCs w:val="20"/>
          <w:bdr w:val="none" w:sz="0" w:space="0" w:color="auto" w:frame="1"/>
          <w:lang w:val="uk-UA"/>
        </w:rPr>
        <w:t xml:space="preserve"> </w:t>
      </w:r>
      <w:r w:rsidRPr="001D017F">
        <w:rPr>
          <w:rStyle w:val="rvts23"/>
          <w:rFonts w:ascii="Times New Roman" w:hAnsi="Times New Roman" w:cs="Times New Roman"/>
          <w:bCs/>
          <w:sz w:val="20"/>
          <w:szCs w:val="20"/>
          <w:bdr w:val="none" w:sz="0" w:space="0" w:color="auto" w:frame="1"/>
          <w:lang w:val="uk-UA"/>
        </w:rPr>
        <w:t xml:space="preserve">проведення конкурсу на     посаду керівника комунального закладу «Центр культури і дозвілля » </w:t>
      </w:r>
      <w:proofErr w:type="spellStart"/>
      <w:r w:rsidRPr="001D017F">
        <w:rPr>
          <w:rStyle w:val="rvts23"/>
          <w:rFonts w:ascii="Times New Roman" w:hAnsi="Times New Roman" w:cs="Times New Roman"/>
          <w:bCs/>
          <w:sz w:val="20"/>
          <w:szCs w:val="20"/>
          <w:bdr w:val="none" w:sz="0" w:space="0" w:color="auto" w:frame="1"/>
          <w:lang w:val="uk-UA"/>
        </w:rPr>
        <w:t>Новопокровської</w:t>
      </w:r>
      <w:proofErr w:type="spellEnd"/>
      <w:r w:rsidRPr="001D017F">
        <w:rPr>
          <w:rStyle w:val="rvts23"/>
          <w:rFonts w:ascii="Times New Roman" w:hAnsi="Times New Roman" w:cs="Times New Roman"/>
          <w:bCs/>
          <w:sz w:val="20"/>
          <w:szCs w:val="20"/>
          <w:bdr w:val="none" w:sz="0" w:space="0" w:color="auto" w:frame="1"/>
          <w:lang w:val="uk-UA"/>
        </w:rPr>
        <w:t xml:space="preserve"> селищної ради </w:t>
      </w:r>
      <w:r w:rsidRPr="001D017F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>Чугуївського району Харківської області</w:t>
      </w:r>
    </w:p>
    <w:p w:rsidR="00C62819" w:rsidRPr="001D017F" w:rsidRDefault="00C62819" w:rsidP="00C6281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1D017F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C62819" w:rsidRPr="001D017F" w:rsidRDefault="00C62819" w:rsidP="00C6281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057F" w:rsidRPr="001D017F" w:rsidRDefault="0041710A" w:rsidP="00C62819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ПОЛОЖЕННЯ</w:t>
      </w:r>
      <w:r w:rsidRPr="001D017F">
        <w:rPr>
          <w:sz w:val="28"/>
          <w:szCs w:val="28"/>
          <w:lang w:val="uk-UA"/>
        </w:rPr>
        <w:br/>
      </w:r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про проведення конкурсу на посад</w:t>
      </w:r>
      <w:r w:rsidR="00740078"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у</w:t>
      </w:r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керівника </w:t>
      </w:r>
    </w:p>
    <w:p w:rsidR="00B9057F" w:rsidRPr="001D017F" w:rsidRDefault="0041710A" w:rsidP="0041710A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комунального закладу «Центр культури і дозвілля » </w:t>
      </w:r>
    </w:p>
    <w:p w:rsidR="0041710A" w:rsidRPr="001D017F" w:rsidRDefault="0041710A" w:rsidP="0041710A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Pr="001D017F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41710A" w:rsidRPr="001D017F" w:rsidRDefault="0041710A" w:rsidP="0041710A">
      <w:pPr>
        <w:pStyle w:val="rvps7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sz w:val="28"/>
          <w:szCs w:val="28"/>
          <w:lang w:val="uk-UA"/>
        </w:rPr>
      </w:pPr>
      <w:bookmarkStart w:id="0" w:name="n16"/>
      <w:bookmarkEnd w:id="0"/>
      <w:r w:rsidRPr="001D017F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>I. Загальні положення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apple-converted-space"/>
          <w:sz w:val="28"/>
          <w:szCs w:val="28"/>
          <w:lang w:val="uk-UA"/>
        </w:rPr>
      </w:pPr>
      <w:bookmarkStart w:id="1" w:name="n176"/>
      <w:bookmarkEnd w:id="1"/>
      <w:r w:rsidRPr="001D017F">
        <w:rPr>
          <w:sz w:val="28"/>
          <w:szCs w:val="28"/>
          <w:lang w:val="uk-UA"/>
        </w:rPr>
        <w:t>1. Це Положення розроблене  відповідно до вимог</w:t>
      </w:r>
      <w:r w:rsidRPr="001D017F">
        <w:rPr>
          <w:rStyle w:val="apple-converted-space"/>
          <w:sz w:val="28"/>
          <w:szCs w:val="28"/>
          <w:lang w:val="uk-UA"/>
        </w:rPr>
        <w:t> </w:t>
      </w:r>
      <w:r w:rsidRPr="001D017F">
        <w:rPr>
          <w:sz w:val="28"/>
          <w:szCs w:val="28"/>
          <w:lang w:val="uk-UA"/>
        </w:rPr>
        <w:t xml:space="preserve"> </w:t>
      </w:r>
      <w:r w:rsidR="00740078" w:rsidRPr="001D017F">
        <w:rPr>
          <w:rStyle w:val="apple-converted-space"/>
          <w:sz w:val="28"/>
          <w:szCs w:val="28"/>
          <w:lang w:val="uk-UA"/>
        </w:rPr>
        <w:t xml:space="preserve">ст. </w:t>
      </w:r>
      <w:r w:rsidRPr="001D017F">
        <w:rPr>
          <w:rStyle w:val="apple-converted-space"/>
          <w:sz w:val="28"/>
          <w:szCs w:val="28"/>
          <w:lang w:val="uk-UA"/>
        </w:rPr>
        <w:t xml:space="preserve">21. </w:t>
      </w:r>
      <w:r w:rsidRPr="001D017F">
        <w:rPr>
          <w:sz w:val="28"/>
          <w:szCs w:val="28"/>
          <w:lang w:val="uk-UA"/>
        </w:rPr>
        <w:t>Закону України «Про культуру»</w:t>
      </w:r>
      <w:r w:rsidRPr="001D017F">
        <w:rPr>
          <w:rStyle w:val="apple-converted-space"/>
          <w:sz w:val="28"/>
          <w:szCs w:val="28"/>
          <w:lang w:val="uk-UA"/>
        </w:rPr>
        <w:t>, та Закону України «Про місцеве самоврядування в Україні».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1D017F">
        <w:rPr>
          <w:sz w:val="28"/>
          <w:szCs w:val="28"/>
          <w:lang w:val="uk-UA"/>
        </w:rPr>
        <w:t>2. У цьому Порядку терміни вживаються у таких значеннях: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1D017F">
        <w:rPr>
          <w:sz w:val="28"/>
          <w:szCs w:val="28"/>
          <w:lang w:val="uk-UA"/>
        </w:rPr>
        <w:t>орган упр</w:t>
      </w:r>
      <w:r w:rsidR="001D45F3" w:rsidRPr="001D017F">
        <w:rPr>
          <w:sz w:val="28"/>
          <w:szCs w:val="28"/>
          <w:lang w:val="uk-UA"/>
        </w:rPr>
        <w:t>авління –</w:t>
      </w:r>
      <w:r w:rsidR="00341F01" w:rsidRPr="001D017F">
        <w:rPr>
          <w:sz w:val="28"/>
          <w:szCs w:val="28"/>
          <w:lang w:val="uk-UA"/>
        </w:rPr>
        <w:t xml:space="preserve"> </w:t>
      </w:r>
      <w:r w:rsidR="001D45F3" w:rsidRPr="001D017F">
        <w:rPr>
          <w:sz w:val="28"/>
          <w:szCs w:val="28"/>
          <w:lang w:val="uk-UA"/>
        </w:rPr>
        <w:t xml:space="preserve">відділ освіти, культури, спорту та молоді </w:t>
      </w:r>
      <w:proofErr w:type="spellStart"/>
      <w:r w:rsidR="001D45F3" w:rsidRPr="001D017F">
        <w:rPr>
          <w:sz w:val="28"/>
          <w:szCs w:val="28"/>
          <w:lang w:val="uk-UA"/>
        </w:rPr>
        <w:t>Новопокровської</w:t>
      </w:r>
      <w:proofErr w:type="spellEnd"/>
      <w:r w:rsidR="001D45F3" w:rsidRPr="001D017F">
        <w:rPr>
          <w:sz w:val="28"/>
          <w:szCs w:val="28"/>
          <w:lang w:val="uk-UA"/>
        </w:rPr>
        <w:t xml:space="preserve"> селищної ради;</w:t>
      </w:r>
      <w:bookmarkStart w:id="2" w:name="n178"/>
      <w:bookmarkEnd w:id="2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3" w:name="n180"/>
      <w:bookmarkEnd w:id="3"/>
      <w:r w:rsidRPr="001D017F">
        <w:rPr>
          <w:sz w:val="28"/>
          <w:szCs w:val="28"/>
          <w:lang w:val="uk-UA"/>
        </w:rPr>
        <w:t>конкурс - процедура заміщення вакантної посади керівника комунального закладу «Центр культури і дозвілля</w:t>
      </w:r>
      <w:r w:rsidR="001D45F3" w:rsidRPr="001D017F">
        <w:rPr>
          <w:sz w:val="28"/>
          <w:szCs w:val="28"/>
          <w:lang w:val="uk-UA"/>
        </w:rPr>
        <w:t xml:space="preserve">» </w:t>
      </w:r>
      <w:proofErr w:type="spellStart"/>
      <w:r w:rsidR="001D45F3" w:rsidRPr="001D017F">
        <w:rPr>
          <w:sz w:val="28"/>
          <w:szCs w:val="28"/>
          <w:lang w:val="uk-UA"/>
        </w:rPr>
        <w:t>Новопокровської</w:t>
      </w:r>
      <w:proofErr w:type="spellEnd"/>
      <w:r w:rsidR="001D45F3" w:rsidRPr="001D017F">
        <w:rPr>
          <w:sz w:val="28"/>
          <w:szCs w:val="28"/>
          <w:lang w:val="uk-UA"/>
        </w:rPr>
        <w:t xml:space="preserve"> селищної</w:t>
      </w:r>
      <w:r w:rsidRPr="001D017F">
        <w:rPr>
          <w:sz w:val="28"/>
          <w:szCs w:val="28"/>
          <w:lang w:val="uk-UA"/>
        </w:rPr>
        <w:t xml:space="preserve"> ради – далі комунальний заклад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4" w:name="n181"/>
      <w:bookmarkEnd w:id="4"/>
      <w:r w:rsidRPr="001D017F">
        <w:rPr>
          <w:sz w:val="28"/>
          <w:szCs w:val="28"/>
          <w:lang w:val="uk-UA"/>
        </w:rPr>
        <w:t>У цьому Положенні термін «конфлікт інтересів» вживається у значенні, наведеному в</w:t>
      </w:r>
      <w:r w:rsidRPr="001D017F">
        <w:rPr>
          <w:rStyle w:val="apple-converted-space"/>
          <w:sz w:val="28"/>
          <w:szCs w:val="28"/>
          <w:lang w:val="uk-UA"/>
        </w:rPr>
        <w:t> </w:t>
      </w:r>
      <w:hyperlink r:id="rId8" w:tgtFrame="_blank" w:history="1">
        <w:r w:rsidRPr="001D017F">
          <w:rPr>
            <w:rStyle w:val="a3"/>
            <w:color w:val="auto"/>
            <w:sz w:val="28"/>
            <w:szCs w:val="28"/>
            <w:bdr w:val="none" w:sz="0" w:space="0" w:color="auto" w:frame="1"/>
            <w:lang w:val="uk-UA"/>
          </w:rPr>
          <w:t>Законі України</w:t>
        </w:r>
      </w:hyperlink>
      <w:r w:rsidRPr="001D017F">
        <w:rPr>
          <w:rStyle w:val="apple-converted-space"/>
          <w:sz w:val="28"/>
          <w:szCs w:val="28"/>
          <w:lang w:val="uk-UA"/>
        </w:rPr>
        <w:t> </w:t>
      </w:r>
      <w:r w:rsidRPr="001D017F">
        <w:rPr>
          <w:sz w:val="28"/>
          <w:szCs w:val="28"/>
          <w:lang w:val="uk-UA"/>
        </w:rPr>
        <w:t>«Про засади запобігання і протидії корупції».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5" w:name="n182"/>
      <w:bookmarkStart w:id="6" w:name="n183"/>
      <w:bookmarkStart w:id="7" w:name="n184"/>
      <w:bookmarkEnd w:id="5"/>
      <w:bookmarkEnd w:id="6"/>
      <w:bookmarkEnd w:id="7"/>
      <w:r w:rsidRPr="001D017F">
        <w:rPr>
          <w:sz w:val="28"/>
          <w:szCs w:val="28"/>
          <w:lang w:val="uk-UA"/>
        </w:rPr>
        <w:t xml:space="preserve">3. Метою цього Положення є забезпечення </w:t>
      </w:r>
      <w:proofErr w:type="spellStart"/>
      <w:r w:rsidRPr="001D017F">
        <w:rPr>
          <w:sz w:val="28"/>
          <w:szCs w:val="28"/>
          <w:lang w:val="uk-UA"/>
        </w:rPr>
        <w:t>конкурентності</w:t>
      </w:r>
      <w:proofErr w:type="spellEnd"/>
      <w:r w:rsidRPr="001D017F">
        <w:rPr>
          <w:sz w:val="28"/>
          <w:szCs w:val="28"/>
          <w:lang w:val="uk-UA"/>
        </w:rPr>
        <w:t>, справедливості, неупередженості та прозорості при проведенні конкурсу.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8" w:name="n185"/>
      <w:bookmarkEnd w:id="8"/>
      <w:r w:rsidRPr="001D017F">
        <w:rPr>
          <w:sz w:val="28"/>
          <w:szCs w:val="28"/>
          <w:lang w:val="uk-UA"/>
        </w:rPr>
        <w:t>4. Підставою для проведення конкурсу є рішення органу управління.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9" w:name="n186"/>
      <w:bookmarkEnd w:id="9"/>
      <w:r w:rsidRPr="001D017F">
        <w:rPr>
          <w:sz w:val="28"/>
          <w:szCs w:val="28"/>
          <w:lang w:val="uk-UA"/>
        </w:rPr>
        <w:t>5. Конкурс не оголошується на посади, зайняті особами, які перебувають у відпустці по догляду за дитиною згідно з чинним законодавством.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10" w:name="n187"/>
      <w:bookmarkEnd w:id="10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r w:rsidRPr="001D017F">
        <w:rPr>
          <w:b/>
          <w:sz w:val="28"/>
          <w:szCs w:val="28"/>
          <w:lang w:val="uk-UA"/>
        </w:rPr>
        <w:t>ІІ. Вимоги до керівника державного чи комунального закладу культури</w:t>
      </w:r>
      <w:bookmarkStart w:id="11" w:name="_GoBack"/>
      <w:bookmarkEnd w:id="11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2" w:name="n312"/>
      <w:bookmarkEnd w:id="12"/>
      <w:r w:rsidRPr="001D017F">
        <w:rPr>
          <w:sz w:val="28"/>
          <w:szCs w:val="28"/>
          <w:lang w:val="uk-UA"/>
        </w:rPr>
        <w:t>1. Керівником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 xml:space="preserve">» може бути особа, яка має </w:t>
      </w:r>
      <w:r w:rsidR="00AC7BA8">
        <w:rPr>
          <w:sz w:val="28"/>
          <w:szCs w:val="28"/>
          <w:lang w:val="uk-UA"/>
        </w:rPr>
        <w:t xml:space="preserve">спеціальну або </w:t>
      </w:r>
      <w:r w:rsidRPr="001D017F">
        <w:rPr>
          <w:sz w:val="28"/>
          <w:szCs w:val="28"/>
          <w:lang w:val="uk-UA"/>
        </w:rPr>
        <w:t>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3" w:name="n313"/>
      <w:bookmarkStart w:id="14" w:name="n314"/>
      <w:bookmarkEnd w:id="13"/>
      <w:bookmarkEnd w:id="14"/>
      <w:r w:rsidRPr="001D017F">
        <w:rPr>
          <w:sz w:val="28"/>
          <w:szCs w:val="28"/>
          <w:lang w:val="uk-UA"/>
        </w:rPr>
        <w:t xml:space="preserve">2. Не може бути призначена на посаду керівника комунального </w:t>
      </w:r>
      <w:proofErr w:type="spellStart"/>
      <w:r w:rsidRPr="001D017F">
        <w:rPr>
          <w:sz w:val="28"/>
          <w:szCs w:val="28"/>
          <w:lang w:val="uk-UA"/>
        </w:rPr>
        <w:t>закладу«ЦКіД</w:t>
      </w:r>
      <w:proofErr w:type="spellEnd"/>
      <w:r w:rsidRPr="001D017F">
        <w:rPr>
          <w:sz w:val="28"/>
          <w:szCs w:val="28"/>
          <w:lang w:val="uk-UA"/>
        </w:rPr>
        <w:t>»  особа, яка: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5" w:name="n315"/>
      <w:bookmarkEnd w:id="15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6" w:name="n316"/>
      <w:bookmarkEnd w:id="16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правопорушення, пов’язаного з корупцією;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bookmarkStart w:id="17" w:name="n434"/>
      <w:bookmarkStart w:id="18" w:name="n317"/>
      <w:bookmarkEnd w:id="17"/>
      <w:bookmarkEnd w:id="18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є близькою особою або членом сім’ї керівників органу, що відповідно до статутних документів здійснює управління комунальним закладом «</w:t>
      </w:r>
      <w:proofErr w:type="spellStart"/>
      <w:r w:rsidR="0041710A" w:rsidRPr="001D017F">
        <w:rPr>
          <w:sz w:val="28"/>
          <w:szCs w:val="28"/>
          <w:lang w:val="uk-UA"/>
        </w:rPr>
        <w:t>ЦКіД</w:t>
      </w:r>
      <w:proofErr w:type="spellEnd"/>
      <w:r w:rsidR="0041710A" w:rsidRPr="001D017F">
        <w:rPr>
          <w:sz w:val="28"/>
          <w:szCs w:val="28"/>
          <w:lang w:val="uk-UA"/>
        </w:rPr>
        <w:t>», а саме органу місцевого самоврядування ( органу управління).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sz w:val="28"/>
          <w:szCs w:val="28"/>
          <w:lang w:val="uk-UA"/>
        </w:rPr>
      </w:pPr>
      <w:bookmarkStart w:id="19" w:name="n399"/>
      <w:bookmarkStart w:id="20" w:name="n318"/>
      <w:bookmarkEnd w:id="19"/>
      <w:bookmarkEnd w:id="20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r w:rsidRPr="001D017F">
        <w:rPr>
          <w:rStyle w:val="rvts9"/>
          <w:b/>
          <w:bCs/>
          <w:sz w:val="28"/>
          <w:szCs w:val="28"/>
          <w:lang w:val="uk-UA"/>
        </w:rPr>
        <w:lastRenderedPageBreak/>
        <w:t>ІІІ.</w:t>
      </w:r>
      <w:r w:rsidRPr="001D017F">
        <w:rPr>
          <w:b/>
          <w:sz w:val="28"/>
          <w:szCs w:val="28"/>
          <w:lang w:val="uk-UA"/>
        </w:rPr>
        <w:t> </w:t>
      </w:r>
      <w:r w:rsidR="001D45F3" w:rsidRPr="001D017F">
        <w:rPr>
          <w:b/>
          <w:sz w:val="28"/>
          <w:szCs w:val="28"/>
          <w:lang w:val="uk-UA"/>
        </w:rPr>
        <w:t xml:space="preserve"> </w:t>
      </w:r>
      <w:r w:rsidRPr="001D017F">
        <w:rPr>
          <w:b/>
          <w:sz w:val="28"/>
          <w:szCs w:val="28"/>
          <w:lang w:val="uk-UA"/>
        </w:rPr>
        <w:t>Порядок конкурсного добору керівника державного чи комунального закладу культури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1" w:name="n319"/>
      <w:bookmarkEnd w:id="21"/>
      <w:r w:rsidRPr="001D017F">
        <w:rPr>
          <w:sz w:val="28"/>
          <w:szCs w:val="28"/>
          <w:lang w:val="uk-UA"/>
        </w:rPr>
        <w:t>1. Кандидатів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визначає конкурсна комісія за результатами відкритого та публічного конкурсного добору на зайняття цієї посади.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2" w:name="n320"/>
      <w:bookmarkEnd w:id="22"/>
      <w:r w:rsidRPr="001D017F">
        <w:rPr>
          <w:sz w:val="28"/>
          <w:szCs w:val="28"/>
          <w:lang w:val="uk-UA"/>
        </w:rPr>
        <w:t>2. Конкурсний добір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складається з таких етапів: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3" w:name="n321"/>
      <w:bookmarkEnd w:id="23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оголошення органом управління конкурсу на посаду керівника державного чи комунального закладу культури;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4" w:name="n322"/>
      <w:bookmarkEnd w:id="24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формування складу конкурсної комісії;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5" w:name="n323"/>
      <w:bookmarkEnd w:id="25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подання документів кандидатами на посаду керівника комунального закладу «</w:t>
      </w:r>
      <w:proofErr w:type="spellStart"/>
      <w:r w:rsidR="0041710A" w:rsidRPr="001D017F">
        <w:rPr>
          <w:sz w:val="28"/>
          <w:szCs w:val="28"/>
          <w:lang w:val="uk-UA"/>
        </w:rPr>
        <w:t>ЦКіД</w:t>
      </w:r>
      <w:proofErr w:type="spellEnd"/>
      <w:r w:rsidR="0041710A" w:rsidRPr="001D017F">
        <w:rPr>
          <w:sz w:val="28"/>
          <w:szCs w:val="28"/>
          <w:lang w:val="uk-UA"/>
        </w:rPr>
        <w:t>»;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6" w:name="n324"/>
      <w:bookmarkEnd w:id="26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добір кандидатів на посаду керівника комунального закладу «</w:t>
      </w:r>
      <w:proofErr w:type="spellStart"/>
      <w:r w:rsidR="0041710A" w:rsidRPr="001D017F">
        <w:rPr>
          <w:sz w:val="28"/>
          <w:szCs w:val="28"/>
          <w:lang w:val="uk-UA"/>
        </w:rPr>
        <w:t>ЦКіД</w:t>
      </w:r>
      <w:proofErr w:type="spellEnd"/>
      <w:r w:rsidR="0041710A" w:rsidRPr="001D017F">
        <w:rPr>
          <w:sz w:val="28"/>
          <w:szCs w:val="28"/>
          <w:lang w:val="uk-UA"/>
        </w:rPr>
        <w:t>»;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7" w:name="n325"/>
      <w:bookmarkEnd w:id="27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призначення органом управління керівника комунального закладу «</w:t>
      </w:r>
      <w:proofErr w:type="spellStart"/>
      <w:r w:rsidR="0041710A" w:rsidRPr="001D017F">
        <w:rPr>
          <w:sz w:val="28"/>
          <w:szCs w:val="28"/>
          <w:lang w:val="uk-UA"/>
        </w:rPr>
        <w:t>ЦКіД</w:t>
      </w:r>
      <w:proofErr w:type="spellEnd"/>
      <w:r w:rsidR="0041710A" w:rsidRPr="001D017F">
        <w:rPr>
          <w:sz w:val="28"/>
          <w:szCs w:val="28"/>
          <w:lang w:val="uk-UA"/>
        </w:rPr>
        <w:t>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8" w:name="n326"/>
      <w:bookmarkEnd w:id="28"/>
      <w:r w:rsidRPr="001D017F">
        <w:rPr>
          <w:sz w:val="28"/>
          <w:szCs w:val="28"/>
          <w:lang w:val="uk-UA"/>
        </w:rPr>
        <w:t>3. </w:t>
      </w:r>
      <w:hyperlink r:id="rId9" w:anchor="n13" w:tgtFrame="_blank" w:history="1">
        <w:r w:rsidRPr="001D017F">
          <w:rPr>
            <w:rStyle w:val="a3"/>
            <w:color w:val="auto"/>
            <w:sz w:val="28"/>
            <w:szCs w:val="28"/>
            <w:u w:val="none"/>
            <w:lang w:val="uk-UA"/>
          </w:rPr>
          <w:t>Організацію та проведення конкурсного добору, а також роботу конкурсної комісії</w:t>
        </w:r>
      </w:hyperlink>
      <w:r w:rsidRPr="001D017F">
        <w:rPr>
          <w:sz w:val="28"/>
          <w:szCs w:val="28"/>
          <w:lang w:val="uk-UA"/>
        </w:rPr>
        <w:t> забезпечує орган управління.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9" w:name="n327"/>
      <w:bookmarkEnd w:id="29"/>
      <w:r w:rsidRPr="001D017F">
        <w:rPr>
          <w:sz w:val="28"/>
          <w:szCs w:val="28"/>
          <w:lang w:val="uk-UA"/>
        </w:rPr>
        <w:t>4. Орган управління оголошує конкурс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у разі наявності вакантної посади або не пізніш як за два місяці до завершення строку повноважень керівника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відповідно до контракту або впродовж семи днів з дня дострокового припинення його повноважень.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0" w:name="n328"/>
      <w:bookmarkEnd w:id="30"/>
      <w:r w:rsidRPr="001D017F">
        <w:rPr>
          <w:sz w:val="28"/>
          <w:szCs w:val="28"/>
          <w:lang w:val="uk-UA"/>
        </w:rPr>
        <w:t>5. Оголошення про конкурс розміщується на офіційному веб-сайті органу управління, на інформаційних сайтах, сайтах професійного спрямування, сайтах установ культури та може поширюватися в будь-який інший спосіб.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1" w:name="n329"/>
      <w:bookmarkEnd w:id="31"/>
      <w:r w:rsidRPr="001D017F">
        <w:rPr>
          <w:sz w:val="28"/>
          <w:szCs w:val="28"/>
          <w:lang w:val="uk-UA"/>
        </w:rPr>
        <w:t>6. Оголошення про конкурс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 має містити інформацію про дату початку приймання документів, дату початку формування конкурсної комісії, умови, строки проведення конкурсу та вимоги до кандидатів.</w:t>
      </w:r>
      <w:bookmarkStart w:id="32" w:name="n398"/>
      <w:bookmarkEnd w:id="32"/>
      <w:r w:rsidRPr="001D017F">
        <w:rPr>
          <w:rStyle w:val="rvts46"/>
          <w:i/>
          <w:iCs/>
          <w:sz w:val="28"/>
          <w:szCs w:val="28"/>
          <w:shd w:val="clear" w:color="auto" w:fill="FFFFFF"/>
          <w:lang w:val="uk-UA"/>
        </w:rPr>
        <w:t>}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bookmarkStart w:id="33" w:name="n330"/>
      <w:bookmarkEnd w:id="33"/>
      <w:r w:rsidRPr="001D017F">
        <w:rPr>
          <w:b/>
          <w:sz w:val="28"/>
          <w:szCs w:val="28"/>
          <w:lang w:val="uk-UA"/>
        </w:rPr>
        <w:t>ІV. Склад, порядок формування і повноваження конкурсної комісії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4" w:name="n331"/>
      <w:bookmarkEnd w:id="34"/>
      <w:r w:rsidRPr="001D017F">
        <w:rPr>
          <w:sz w:val="28"/>
          <w:szCs w:val="28"/>
          <w:lang w:val="uk-UA"/>
        </w:rPr>
        <w:t>1. Конкурсна комісія складається з дев’яти членів.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5" w:name="n332"/>
      <w:bookmarkEnd w:id="35"/>
      <w:r w:rsidRPr="001D017F">
        <w:rPr>
          <w:sz w:val="28"/>
          <w:szCs w:val="28"/>
          <w:lang w:val="uk-UA"/>
        </w:rPr>
        <w:t xml:space="preserve">2. Персональний склад конкурсної комісії та зміни до нього (за потреби) затверджує своїм розпорядженням  </w:t>
      </w:r>
      <w:proofErr w:type="spellStart"/>
      <w:r w:rsidR="001D45F3" w:rsidRPr="001D017F">
        <w:rPr>
          <w:sz w:val="28"/>
          <w:szCs w:val="28"/>
          <w:lang w:val="uk-UA"/>
        </w:rPr>
        <w:t>Новопокровський</w:t>
      </w:r>
      <w:proofErr w:type="spellEnd"/>
      <w:r w:rsidR="001D45F3" w:rsidRPr="001D017F">
        <w:rPr>
          <w:sz w:val="28"/>
          <w:szCs w:val="28"/>
          <w:lang w:val="uk-UA"/>
        </w:rPr>
        <w:t xml:space="preserve"> селищний</w:t>
      </w:r>
      <w:r w:rsidRPr="001D017F">
        <w:rPr>
          <w:sz w:val="28"/>
          <w:szCs w:val="28"/>
          <w:lang w:val="uk-UA"/>
        </w:rPr>
        <w:t xml:space="preserve"> голова. Персональний склад конкурсної комісії формується не пізніше 30 днів після оголошення конкурсу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6" w:name="n333"/>
      <w:bookmarkEnd w:id="36"/>
      <w:r w:rsidRPr="001D017F">
        <w:rPr>
          <w:sz w:val="28"/>
          <w:szCs w:val="28"/>
          <w:lang w:val="uk-UA"/>
        </w:rPr>
        <w:t xml:space="preserve">3. </w:t>
      </w:r>
      <w:bookmarkStart w:id="37" w:name="n334"/>
      <w:bookmarkEnd w:id="37"/>
      <w:r w:rsidRPr="001D017F">
        <w:rPr>
          <w:sz w:val="28"/>
          <w:szCs w:val="28"/>
          <w:lang w:val="uk-UA"/>
        </w:rPr>
        <w:t>При проведенні конкурсного добору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», яким управляє орган місцевого самоврядування, можуть входити по три кандидатури до складу конкурсної комісії, яких подають члени трудового колективу, громадські організації у сфері культури відповідного функціонального спрямування та орган управління.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8" w:name="n335"/>
      <w:bookmarkEnd w:id="38"/>
      <w:r w:rsidRPr="001D017F">
        <w:rPr>
          <w:sz w:val="28"/>
          <w:szCs w:val="28"/>
          <w:lang w:val="uk-UA"/>
        </w:rPr>
        <w:t>5. Кандидатури до складу конкурсної комісії від трудового колективу обираються на загальних зборах трудового колективу.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9" w:name="n336"/>
      <w:bookmarkEnd w:id="39"/>
      <w:r w:rsidRPr="001D017F">
        <w:rPr>
          <w:sz w:val="28"/>
          <w:szCs w:val="28"/>
          <w:lang w:val="uk-UA"/>
        </w:rPr>
        <w:lastRenderedPageBreak/>
        <w:t>6. Громадські організації у сфері культури відповідного функціонального спрямування подають по три кандидатури органу управління, який шляхом жеребкування визначає трьох кандидатів до складу конкурсної комісії. Орган управління забезпечує онлайн-трансляцію жеребкування на своєму офіційному веб-сайті.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0" w:name="n337"/>
      <w:bookmarkEnd w:id="40"/>
      <w:r w:rsidRPr="001D017F">
        <w:rPr>
          <w:sz w:val="28"/>
          <w:szCs w:val="28"/>
          <w:lang w:val="uk-UA"/>
        </w:rPr>
        <w:t>7. Члени конкурсної комісії мають бути неупередженими та незалежними. Не допускається втручання в діяльність конкурсної комісії будь-яких органів влади, а також учасників конкурсу.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1" w:name="n338"/>
      <w:bookmarkEnd w:id="41"/>
      <w:r w:rsidRPr="001D017F">
        <w:rPr>
          <w:sz w:val="28"/>
          <w:szCs w:val="28"/>
          <w:lang w:val="uk-UA"/>
        </w:rPr>
        <w:t>Членами конкурсної комісії можуть бути:</w:t>
      </w:r>
    </w:p>
    <w:p w:rsidR="0041710A" w:rsidRPr="001D017F" w:rsidRDefault="0041710A" w:rsidP="001D45F3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42" w:name="n339"/>
      <w:bookmarkEnd w:id="42"/>
      <w:r w:rsidRPr="001D017F">
        <w:rPr>
          <w:sz w:val="28"/>
          <w:szCs w:val="28"/>
          <w:lang w:val="uk-UA"/>
        </w:rPr>
        <w:t>незалежні фахівці у сфері культури, публічного або бізнес-адміністрування;</w:t>
      </w:r>
    </w:p>
    <w:p w:rsidR="0041710A" w:rsidRPr="001D017F" w:rsidRDefault="0041710A" w:rsidP="001D45F3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43" w:name="n340"/>
      <w:bookmarkEnd w:id="43"/>
      <w:r w:rsidRPr="001D017F">
        <w:rPr>
          <w:sz w:val="28"/>
          <w:szCs w:val="28"/>
          <w:lang w:val="uk-UA"/>
        </w:rPr>
        <w:t>члени професійних, творчих спілок, об’єднань, асоціацій, організацій у сфері культури, зареєстрованих відповідно до закону;</w:t>
      </w:r>
    </w:p>
    <w:p w:rsidR="0041710A" w:rsidRPr="001D017F" w:rsidRDefault="001D45F3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4" w:name="n341"/>
      <w:bookmarkEnd w:id="44"/>
      <w:r w:rsidRPr="001D017F">
        <w:rPr>
          <w:sz w:val="28"/>
          <w:szCs w:val="28"/>
          <w:lang w:val="uk-UA"/>
        </w:rPr>
        <w:t xml:space="preserve"> - </w:t>
      </w:r>
      <w:r w:rsidR="0041710A" w:rsidRPr="001D017F">
        <w:rPr>
          <w:sz w:val="28"/>
          <w:szCs w:val="28"/>
          <w:lang w:val="uk-UA"/>
        </w:rPr>
        <w:t>члени міжнародних об’єднань, асоціацій, організацій у сферах культури.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5" w:name="n342"/>
      <w:bookmarkEnd w:id="45"/>
      <w:r w:rsidRPr="001D017F">
        <w:rPr>
          <w:sz w:val="28"/>
          <w:szCs w:val="28"/>
          <w:lang w:val="uk-UA"/>
        </w:rPr>
        <w:t>8. Членом конкурсної комісії не може бути особа, яка: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6" w:name="n343"/>
      <w:bookmarkEnd w:id="46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7" w:name="n344"/>
      <w:bookmarkEnd w:id="47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правопорушення, пов’язаного з корупцією;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8" w:name="n435"/>
      <w:bookmarkStart w:id="49" w:name="n345"/>
      <w:bookmarkEnd w:id="48"/>
      <w:bookmarkEnd w:id="49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є близькою особою або членом сім’ї учасника конкурсу чи органу управління;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0" w:name="n346"/>
      <w:bookmarkStart w:id="51" w:name="n347"/>
      <w:bookmarkEnd w:id="50"/>
      <w:bookmarkEnd w:id="51"/>
      <w:r w:rsidRPr="001D017F">
        <w:rPr>
          <w:sz w:val="28"/>
          <w:szCs w:val="28"/>
          <w:lang w:val="uk-UA"/>
        </w:rPr>
        <w:t>9. Конкурсна комісія вважається повноважною у разі затвердження в її складі не менше шести осіб.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2" w:name="n348"/>
      <w:bookmarkEnd w:id="52"/>
      <w:r w:rsidRPr="001D017F">
        <w:rPr>
          <w:sz w:val="28"/>
          <w:szCs w:val="28"/>
          <w:lang w:val="uk-UA"/>
        </w:rPr>
        <w:t xml:space="preserve">10. </w:t>
      </w:r>
      <w:r w:rsidR="00204240" w:rsidRPr="001D017F">
        <w:rPr>
          <w:sz w:val="28"/>
          <w:szCs w:val="28"/>
          <w:lang w:val="uk-UA"/>
        </w:rPr>
        <w:t xml:space="preserve">Розпорядженням селищного </w:t>
      </w:r>
      <w:r w:rsidRPr="001D017F">
        <w:rPr>
          <w:sz w:val="28"/>
          <w:szCs w:val="28"/>
          <w:lang w:val="uk-UA"/>
        </w:rPr>
        <w:t>голови призначається секретар конкурсної комісії, який бере участь у засіданнях комісії без права голосу. Секретар веде і зберігає протоколи засідань конкурсної комісії, які підписують усі члени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3" w:name="n349"/>
      <w:bookmarkEnd w:id="53"/>
      <w:r w:rsidRPr="001D017F">
        <w:rPr>
          <w:sz w:val="28"/>
          <w:szCs w:val="28"/>
          <w:lang w:val="uk-UA"/>
        </w:rPr>
        <w:t>11. Голова конкурсної комісії обирається членами конкурсної комісії з їх числа та проводить засідання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bookmarkStart w:id="54" w:name="n397"/>
      <w:bookmarkStart w:id="55" w:name="n350"/>
      <w:bookmarkEnd w:id="54"/>
      <w:bookmarkEnd w:id="55"/>
      <w:r w:rsidRPr="001D017F">
        <w:rPr>
          <w:b/>
          <w:sz w:val="28"/>
          <w:szCs w:val="28"/>
          <w:lang w:val="uk-UA"/>
        </w:rPr>
        <w:t>V. Подання документів для участі в конкурсі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6" w:name="n351"/>
      <w:bookmarkEnd w:id="56"/>
      <w:r w:rsidRPr="001D017F">
        <w:rPr>
          <w:sz w:val="28"/>
          <w:szCs w:val="28"/>
          <w:lang w:val="uk-UA"/>
        </w:rPr>
        <w:t>1. Усі зацікавлені особи можуть взяти участь у конкурсі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 xml:space="preserve">».  </w:t>
      </w:r>
      <w:bookmarkStart w:id="57" w:name="n352"/>
      <w:bookmarkEnd w:id="57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017F">
        <w:rPr>
          <w:sz w:val="28"/>
          <w:szCs w:val="28"/>
          <w:lang w:val="uk-UA"/>
        </w:rPr>
        <w:t>2. Особа, яка бере участь у конкурсі, упродовж 30 днів з дня оголошення конкурсу подає такі документи: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8" w:name="n353"/>
      <w:bookmarkEnd w:id="58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заява про участь у конкурсі з наданням згоди на обробку персональних даних відповідно до </w:t>
      </w:r>
      <w:hyperlink r:id="rId10" w:tgtFrame="_blank" w:history="1">
        <w:r w:rsidR="0041710A" w:rsidRPr="001D017F">
          <w:rPr>
            <w:rStyle w:val="a3"/>
            <w:color w:val="auto"/>
            <w:sz w:val="28"/>
            <w:szCs w:val="28"/>
            <w:lang w:val="uk-UA"/>
          </w:rPr>
          <w:t>Закону України</w:t>
        </w:r>
      </w:hyperlink>
      <w:r w:rsidR="0041710A" w:rsidRPr="001D017F">
        <w:rPr>
          <w:sz w:val="28"/>
          <w:szCs w:val="28"/>
          <w:lang w:val="uk-UA"/>
        </w:rPr>
        <w:t> "Про захист персональних даних";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9" w:name="n354"/>
      <w:bookmarkEnd w:id="59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 xml:space="preserve">автобіографія, що містить прізвище, ім’я та по батькові, число, місяць, рік і місце народження, інформацію про громадянство, відомості про освіту, трудову діяльність, посаду (заняття), місце роботи, громадську роботу (у тому числі на </w:t>
      </w:r>
      <w:r w:rsidR="0041710A" w:rsidRPr="001D017F">
        <w:rPr>
          <w:sz w:val="28"/>
          <w:szCs w:val="28"/>
          <w:lang w:val="uk-UA"/>
        </w:rPr>
        <w:lastRenderedPageBreak/>
        <w:t xml:space="preserve">виборних посадах), контактний номер телефону та адресу електронної пошти чи іншого засобу зв’язку. 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0" w:name="n355"/>
      <w:bookmarkEnd w:id="60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копія документа, що посвідчує особу, копії документів про вищу освіту;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1" w:name="n356"/>
      <w:bookmarkEnd w:id="61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два рекомендаційні листи довільної форми;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2" w:name="n357"/>
      <w:bookmarkEnd w:id="62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мотиваційний лист довільної форми.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3" w:name="n358"/>
      <w:bookmarkEnd w:id="63"/>
      <w:r w:rsidRPr="001D017F">
        <w:rPr>
          <w:sz w:val="28"/>
          <w:szCs w:val="28"/>
          <w:lang w:val="uk-UA"/>
        </w:rPr>
        <w:t>Зазначені документи надсилаються на поштову та електронну адреси органу управління у встановлений цією частиною строк.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4" w:name="n359"/>
      <w:bookmarkEnd w:id="64"/>
      <w:r w:rsidRPr="001D017F">
        <w:rPr>
          <w:sz w:val="28"/>
          <w:szCs w:val="28"/>
          <w:lang w:val="uk-UA"/>
        </w:rPr>
        <w:t>3. Перелік документів, зазначених у частині другій цієї статті, є вичерпним. Особа може надати інші документи, які, на її думку, підтверджують її професійні чи моральні якості.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5" w:name="n360"/>
      <w:bookmarkEnd w:id="65"/>
      <w:r w:rsidRPr="001D017F">
        <w:rPr>
          <w:sz w:val="28"/>
          <w:szCs w:val="28"/>
          <w:lang w:val="uk-UA"/>
        </w:rPr>
        <w:t>4. Особа, яка подає документи, відповідає за достовірність поданої інформації.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6" w:name="n361"/>
      <w:bookmarkEnd w:id="66"/>
      <w:r w:rsidRPr="001D017F">
        <w:rPr>
          <w:sz w:val="28"/>
          <w:szCs w:val="28"/>
          <w:lang w:val="uk-UA"/>
        </w:rPr>
        <w:t>5. Упродовж трьох робочих днів після закінчення строку подання документів для участі в конкурсі орган управління оприлюднює подані документи, визначені у частині другій цієї статті, на своєму офіційному веб-сайті відповідно до </w:t>
      </w:r>
      <w:hyperlink r:id="rId11" w:tgtFrame="_blank" w:history="1">
        <w:r w:rsidRPr="001D017F">
          <w:rPr>
            <w:rStyle w:val="a3"/>
            <w:color w:val="auto"/>
            <w:sz w:val="28"/>
            <w:szCs w:val="28"/>
            <w:lang w:val="uk-UA"/>
          </w:rPr>
          <w:t>Закону України</w:t>
        </w:r>
      </w:hyperlink>
      <w:r w:rsidRPr="001D017F">
        <w:rPr>
          <w:sz w:val="28"/>
          <w:szCs w:val="28"/>
          <w:lang w:val="uk-UA"/>
        </w:rPr>
        <w:t> "Про захист персональних даних".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7" w:name="n362"/>
      <w:bookmarkEnd w:id="67"/>
      <w:r w:rsidRPr="001D017F">
        <w:rPr>
          <w:sz w:val="28"/>
          <w:szCs w:val="28"/>
          <w:lang w:val="uk-UA"/>
        </w:rPr>
        <w:t>6.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органу управління, які передаються конкурсній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8" w:name="n363"/>
      <w:bookmarkEnd w:id="68"/>
      <w:r w:rsidRPr="001D017F">
        <w:rPr>
          <w:sz w:val="28"/>
          <w:szCs w:val="28"/>
          <w:lang w:val="uk-UA"/>
        </w:rPr>
        <w:t>7. Під час проведення конкурсу обробка персональних даних учасників здійснюється відповідно до </w:t>
      </w:r>
      <w:hyperlink r:id="rId12" w:tgtFrame="_blank" w:history="1">
        <w:r w:rsidRPr="001D017F">
          <w:rPr>
            <w:rStyle w:val="a3"/>
            <w:color w:val="auto"/>
            <w:sz w:val="28"/>
            <w:szCs w:val="28"/>
            <w:lang w:val="uk-UA"/>
          </w:rPr>
          <w:t>Закону України</w:t>
        </w:r>
      </w:hyperlink>
      <w:r w:rsidRPr="001D017F">
        <w:rPr>
          <w:sz w:val="28"/>
          <w:szCs w:val="28"/>
          <w:lang w:val="uk-UA"/>
        </w:rPr>
        <w:t> "Про захист персональних даних".</w:t>
      </w:r>
      <w:bookmarkStart w:id="69" w:name="n396"/>
      <w:bookmarkEnd w:id="69"/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sz w:val="28"/>
          <w:szCs w:val="28"/>
          <w:lang w:val="uk-UA"/>
        </w:rPr>
      </w:pPr>
      <w:bookmarkStart w:id="70" w:name="n364"/>
      <w:bookmarkEnd w:id="70"/>
      <w:r w:rsidRPr="001D017F">
        <w:rPr>
          <w:rStyle w:val="rvts9"/>
          <w:b/>
          <w:bCs/>
          <w:sz w:val="28"/>
          <w:szCs w:val="28"/>
          <w:lang w:val="uk-UA"/>
        </w:rPr>
        <w:t xml:space="preserve">VI. </w:t>
      </w:r>
      <w:r w:rsidRPr="001D017F">
        <w:rPr>
          <w:b/>
          <w:sz w:val="28"/>
          <w:szCs w:val="28"/>
          <w:lang w:val="uk-UA"/>
        </w:rPr>
        <w:t>Добір кандидатів на посаду керівника «</w:t>
      </w:r>
      <w:proofErr w:type="spellStart"/>
      <w:r w:rsidRPr="001D017F">
        <w:rPr>
          <w:b/>
          <w:sz w:val="28"/>
          <w:szCs w:val="28"/>
          <w:lang w:val="uk-UA"/>
        </w:rPr>
        <w:t>ЦкіД</w:t>
      </w:r>
      <w:proofErr w:type="spellEnd"/>
      <w:r w:rsidRPr="001D017F">
        <w:rPr>
          <w:b/>
          <w:sz w:val="28"/>
          <w:szCs w:val="28"/>
          <w:lang w:val="uk-UA"/>
        </w:rPr>
        <w:t>» та призначення керівника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1" w:name="n365"/>
      <w:bookmarkEnd w:id="71"/>
      <w:r w:rsidRPr="001D017F">
        <w:rPr>
          <w:sz w:val="28"/>
          <w:szCs w:val="28"/>
          <w:lang w:val="uk-UA"/>
        </w:rPr>
        <w:t>1. Конкурсний добір проводиться публічно.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2" w:name="n366"/>
      <w:bookmarkEnd w:id="72"/>
      <w:r w:rsidRPr="001D017F">
        <w:rPr>
          <w:sz w:val="28"/>
          <w:szCs w:val="28"/>
          <w:lang w:val="uk-UA"/>
        </w:rPr>
        <w:t xml:space="preserve">2. Орган управління забезпечує відео- та </w:t>
      </w:r>
      <w:proofErr w:type="spellStart"/>
      <w:r w:rsidRPr="001D017F">
        <w:rPr>
          <w:sz w:val="28"/>
          <w:szCs w:val="28"/>
          <w:lang w:val="uk-UA"/>
        </w:rPr>
        <w:t>аудіофіксацію</w:t>
      </w:r>
      <w:proofErr w:type="spellEnd"/>
      <w:r w:rsidRPr="001D017F">
        <w:rPr>
          <w:sz w:val="28"/>
          <w:szCs w:val="28"/>
          <w:lang w:val="uk-UA"/>
        </w:rPr>
        <w:t xml:space="preserve"> всіх засідань конкурсної комісії та розміщує матеріали засідань конкурсної комісії на своєму офіційному веб-сайті.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кандидатами, під час якої публічно презентуються запропоновані проекти програм розвитку закладу культури на один і п’ять років.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3" w:name="n367"/>
      <w:bookmarkEnd w:id="73"/>
      <w:r w:rsidRPr="001D017F">
        <w:rPr>
          <w:sz w:val="28"/>
          <w:szCs w:val="28"/>
          <w:lang w:val="uk-UA"/>
        </w:rPr>
        <w:t>3. Орган управління не пізніш як за 10 днів до дня проведення першого засідання конкурсної комісії повідомляє кандидатів про час та місце проведення засідання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4" w:name="n368"/>
      <w:bookmarkEnd w:id="74"/>
      <w:r w:rsidRPr="001D017F">
        <w:rPr>
          <w:sz w:val="28"/>
          <w:szCs w:val="28"/>
          <w:lang w:val="uk-UA"/>
        </w:rPr>
        <w:t xml:space="preserve">4. За клопотанням члена конкурсної комісії орган управління забезпечує його участь у засіданнях конкурсної комісії в режимі </w:t>
      </w:r>
      <w:proofErr w:type="spellStart"/>
      <w:r w:rsidRPr="001D017F">
        <w:rPr>
          <w:sz w:val="28"/>
          <w:szCs w:val="28"/>
          <w:lang w:val="uk-UA"/>
        </w:rPr>
        <w:t>відеоконференції</w:t>
      </w:r>
      <w:proofErr w:type="spellEnd"/>
      <w:r w:rsidRPr="001D017F">
        <w:rPr>
          <w:sz w:val="28"/>
          <w:szCs w:val="28"/>
          <w:lang w:val="uk-UA"/>
        </w:rPr>
        <w:t>. Відповідне клопотання подається не пізніш як за три дні до початку засідання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5" w:name="n369"/>
      <w:bookmarkEnd w:id="75"/>
      <w:r w:rsidRPr="001D017F">
        <w:rPr>
          <w:sz w:val="28"/>
          <w:szCs w:val="28"/>
          <w:lang w:val="uk-UA"/>
        </w:rPr>
        <w:t>5. Конкурсна комісія проводить перше засідання через 10 днів після закінчення строку приймання документів.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6" w:name="n370"/>
      <w:bookmarkEnd w:id="76"/>
      <w:r w:rsidRPr="001D017F">
        <w:rPr>
          <w:sz w:val="28"/>
          <w:szCs w:val="28"/>
          <w:lang w:val="uk-UA"/>
        </w:rPr>
        <w:lastRenderedPageBreak/>
        <w:t>6. На першому засіданні конкурсна комісія розглядає документи, подані кандидатами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», на відповідність кваліфікаційним вимогам. Результати розгляду невідкладно повідомляються кандидатам електронною поштою чи іншим засобом зв’язку, зазначеним в автобіографії.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7" w:name="n371"/>
      <w:bookmarkEnd w:id="77"/>
      <w:r w:rsidRPr="001D017F">
        <w:rPr>
          <w:sz w:val="28"/>
          <w:szCs w:val="28"/>
          <w:lang w:val="uk-UA"/>
        </w:rPr>
        <w:t>7. Особа не допускається до участі в доборі кандидатів на посаду керівника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 у разі невідповідності вимогам, зазначеним у цьому Положенні, за рішенням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8" w:name="n372"/>
      <w:bookmarkEnd w:id="78"/>
      <w:r w:rsidRPr="001D017F">
        <w:rPr>
          <w:sz w:val="28"/>
          <w:szCs w:val="28"/>
          <w:lang w:val="uk-UA"/>
        </w:rPr>
        <w:t>8. Орган управління зобов’язаний оприлюднити на своєму офіційному веб-сайті умови праці на посаду керівника якого проводиться конкурс.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9" w:name="n373"/>
      <w:bookmarkEnd w:id="79"/>
      <w:r w:rsidRPr="001D017F">
        <w:rPr>
          <w:sz w:val="28"/>
          <w:szCs w:val="28"/>
          <w:lang w:val="uk-UA"/>
        </w:rPr>
        <w:t>9. На другому засіданні конкурсна комісія проводить співбесіду з кандидатами</w:t>
      </w:r>
      <w:bookmarkStart w:id="80" w:name="n374"/>
      <w:bookmarkEnd w:id="80"/>
      <w:r w:rsidRPr="001D017F">
        <w:rPr>
          <w:sz w:val="28"/>
          <w:szCs w:val="28"/>
          <w:lang w:val="uk-UA"/>
        </w:rPr>
        <w:t>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017F">
        <w:rPr>
          <w:sz w:val="28"/>
          <w:szCs w:val="28"/>
          <w:lang w:val="uk-UA"/>
        </w:rPr>
        <w:t>10. Допоміжними критеріями під час голосування на користь кандидатів є: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1" w:name="n375"/>
      <w:bookmarkEnd w:id="81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післядипломна освіта у галузі управління;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2" w:name="n376"/>
      <w:bookmarkEnd w:id="82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ступінь MBA (</w:t>
      </w:r>
      <w:proofErr w:type="spellStart"/>
      <w:r w:rsidR="0041710A" w:rsidRPr="001D017F">
        <w:rPr>
          <w:sz w:val="28"/>
          <w:szCs w:val="28"/>
          <w:lang w:val="uk-UA"/>
        </w:rPr>
        <w:t>Master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of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Business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Administration</w:t>
      </w:r>
      <w:proofErr w:type="spellEnd"/>
      <w:r w:rsidR="0041710A" w:rsidRPr="001D017F">
        <w:rPr>
          <w:sz w:val="28"/>
          <w:szCs w:val="28"/>
          <w:lang w:val="uk-UA"/>
        </w:rPr>
        <w:t>), MPA (</w:t>
      </w:r>
      <w:proofErr w:type="spellStart"/>
      <w:r w:rsidR="0041710A" w:rsidRPr="001D017F">
        <w:rPr>
          <w:sz w:val="28"/>
          <w:szCs w:val="28"/>
          <w:lang w:val="uk-UA"/>
        </w:rPr>
        <w:t>Master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of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Public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Administration</w:t>
      </w:r>
      <w:proofErr w:type="spellEnd"/>
      <w:r w:rsidR="0041710A" w:rsidRPr="001D017F">
        <w:rPr>
          <w:sz w:val="28"/>
          <w:szCs w:val="28"/>
          <w:lang w:val="uk-UA"/>
        </w:rPr>
        <w:t>), MLA (</w:t>
      </w:r>
      <w:proofErr w:type="spellStart"/>
      <w:r w:rsidR="0041710A" w:rsidRPr="001D017F">
        <w:rPr>
          <w:sz w:val="28"/>
          <w:szCs w:val="28"/>
          <w:lang w:val="uk-UA"/>
        </w:rPr>
        <w:t>Master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of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Liberal</w:t>
      </w:r>
      <w:proofErr w:type="spellEnd"/>
      <w:r w:rsidR="0041710A" w:rsidRPr="001D017F">
        <w:rPr>
          <w:sz w:val="28"/>
          <w:szCs w:val="28"/>
          <w:lang w:val="uk-UA"/>
        </w:rPr>
        <w:t xml:space="preserve"> </w:t>
      </w:r>
      <w:proofErr w:type="spellStart"/>
      <w:r w:rsidR="0041710A" w:rsidRPr="001D017F">
        <w:rPr>
          <w:sz w:val="28"/>
          <w:szCs w:val="28"/>
          <w:lang w:val="uk-UA"/>
        </w:rPr>
        <w:t>Arts</w:t>
      </w:r>
      <w:proofErr w:type="spellEnd"/>
      <w:r w:rsidR="0041710A" w:rsidRPr="001D017F">
        <w:rPr>
          <w:sz w:val="28"/>
          <w:szCs w:val="28"/>
          <w:lang w:val="uk-UA"/>
        </w:rPr>
        <w:t>), магістра бізнес-адміністрування чи магістра державного управління;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3" w:name="n377"/>
      <w:bookmarkEnd w:id="83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науковий ступінь доктора філософії (кандидата наук) чи доктора наук;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4" w:name="n378"/>
      <w:bookmarkEnd w:id="84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досвід роботи на керівних посадах в українських/міжнародних компаніях, установах, програмах, проектах у сфері культури;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5" w:name="n379"/>
      <w:bookmarkEnd w:id="85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володіння офіційними мовами Європейського Союзу;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6" w:name="n380"/>
      <w:bookmarkEnd w:id="86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досвід розроблення і реалізації інвестиційних та інноваційних проектів;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7" w:name="n381"/>
      <w:bookmarkEnd w:id="87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схвальні відгуки в українських та іноземних галузевих засобах масової інформації;</w:t>
      </w:r>
    </w:p>
    <w:p w:rsidR="0041710A" w:rsidRPr="001D017F" w:rsidRDefault="00204240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8" w:name="n382"/>
      <w:bookmarkEnd w:id="88"/>
      <w:r w:rsidRPr="001D017F">
        <w:rPr>
          <w:sz w:val="28"/>
          <w:szCs w:val="28"/>
          <w:lang w:val="uk-UA"/>
        </w:rPr>
        <w:t xml:space="preserve">- </w:t>
      </w:r>
      <w:r w:rsidR="0041710A" w:rsidRPr="001D017F">
        <w:rPr>
          <w:sz w:val="28"/>
          <w:szCs w:val="28"/>
          <w:lang w:val="uk-UA"/>
        </w:rPr>
        <w:t>бездоганна ділова репутація.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89" w:name="n383"/>
      <w:bookmarkEnd w:id="89"/>
      <w:r w:rsidRPr="001D017F">
        <w:rPr>
          <w:sz w:val="28"/>
          <w:szCs w:val="28"/>
          <w:lang w:val="uk-UA"/>
        </w:rPr>
        <w:t>11. Конкурсна комісія приймає рішення про визначення переможця конкурсу шляхом голосування та оприлюднює його на офіційному веб-сайті органу управління та в інший спосіб. Спосіб голосування визначається рішенням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0" w:name="n384"/>
      <w:bookmarkEnd w:id="90"/>
      <w:r w:rsidRPr="001D017F">
        <w:rPr>
          <w:sz w:val="28"/>
          <w:szCs w:val="28"/>
          <w:lang w:val="uk-UA"/>
        </w:rPr>
        <w:t>12. Рішення конкурсної комісії вважається прийнятим, якщо за нього на засіданні конкурсної комісії проголосувала більшість від затвердженого складу конкурсної комісії.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1" w:name="n385"/>
      <w:bookmarkEnd w:id="91"/>
      <w:r w:rsidRPr="001D017F">
        <w:rPr>
          <w:sz w:val="28"/>
          <w:szCs w:val="28"/>
          <w:lang w:val="uk-UA"/>
        </w:rPr>
        <w:t>13. У разі виявлення фактів, що свідчать про конфлікт інтересів члена конкурсної комісії, такий член конкурсної комісії не бере участі в голосуванні.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2" w:name="n386"/>
      <w:bookmarkEnd w:id="92"/>
      <w:r w:rsidRPr="001D017F">
        <w:rPr>
          <w:sz w:val="28"/>
          <w:szCs w:val="28"/>
          <w:lang w:val="uk-UA"/>
        </w:rPr>
        <w:t>14. У разі відхилення конкурсною комісією всіх кандидатів конкурсна комісія проводить повторний конкурс. Повторний конкурс проводиться у порядку, визначеному статтями 21</w:t>
      </w:r>
      <w:r w:rsidRPr="001D017F">
        <w:rPr>
          <w:rStyle w:val="rvts37"/>
          <w:b/>
          <w:bCs/>
          <w:sz w:val="28"/>
          <w:szCs w:val="28"/>
          <w:vertAlign w:val="superscript"/>
          <w:lang w:val="uk-UA"/>
        </w:rPr>
        <w:t>-1</w:t>
      </w:r>
      <w:r w:rsidRPr="001D017F">
        <w:rPr>
          <w:sz w:val="28"/>
          <w:szCs w:val="28"/>
          <w:lang w:val="uk-UA"/>
        </w:rPr>
        <w:t>-21</w:t>
      </w:r>
      <w:r w:rsidRPr="001D017F">
        <w:rPr>
          <w:rStyle w:val="rvts37"/>
          <w:b/>
          <w:bCs/>
          <w:sz w:val="28"/>
          <w:szCs w:val="28"/>
          <w:vertAlign w:val="superscript"/>
          <w:lang w:val="uk-UA"/>
        </w:rPr>
        <w:t>-5</w:t>
      </w:r>
      <w:r w:rsidRPr="001D017F">
        <w:rPr>
          <w:sz w:val="28"/>
          <w:szCs w:val="28"/>
          <w:lang w:val="uk-UA"/>
        </w:rPr>
        <w:t>  Закону України «Про культуру».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3" w:name="n387"/>
      <w:bookmarkEnd w:id="93"/>
      <w:r w:rsidRPr="001D017F">
        <w:rPr>
          <w:sz w:val="28"/>
          <w:szCs w:val="28"/>
          <w:lang w:val="uk-UA"/>
        </w:rPr>
        <w:t>15. Керівник органу управління зобов’язаний призначити переможця конкурсу керівником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 xml:space="preserve">» не пізніше двох місяців з дня оголошення конкурсу. Підставою для видання розпорядження про </w:t>
      </w:r>
      <w:r w:rsidRPr="001D017F">
        <w:rPr>
          <w:sz w:val="28"/>
          <w:szCs w:val="28"/>
          <w:lang w:val="uk-UA"/>
        </w:rPr>
        <w:lastRenderedPageBreak/>
        <w:t>призначення керівника комунального закладу культури є підписання контракту. Істотні умови контракту публікуються на офіційному веб-сайті органу управління не пізніше наступного дня після його підписання.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4" w:name="n388"/>
      <w:bookmarkEnd w:id="94"/>
      <w:r w:rsidRPr="001D017F">
        <w:rPr>
          <w:sz w:val="28"/>
          <w:szCs w:val="28"/>
          <w:lang w:val="uk-UA"/>
        </w:rPr>
        <w:t>16. Контракт з керівником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культури визначає основні вимоги до діяльності закладу культури, виконання яких є обов’язковим для керівника, та інші умови.</w:t>
      </w:r>
    </w:p>
    <w:p w:rsidR="0041710A" w:rsidRPr="001D017F" w:rsidRDefault="0041710A" w:rsidP="004171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95" w:name="n389"/>
      <w:bookmarkEnd w:id="95"/>
      <w:r w:rsidRPr="001D017F">
        <w:rPr>
          <w:sz w:val="28"/>
          <w:szCs w:val="28"/>
          <w:lang w:val="uk-UA"/>
        </w:rPr>
        <w:t>Обов’язковими умовами контракту з керівником комунального закладу «</w:t>
      </w:r>
      <w:proofErr w:type="spellStart"/>
      <w:r w:rsidRPr="001D017F">
        <w:rPr>
          <w:sz w:val="28"/>
          <w:szCs w:val="28"/>
          <w:lang w:val="uk-UA"/>
        </w:rPr>
        <w:t>ЦКіД</w:t>
      </w:r>
      <w:proofErr w:type="spellEnd"/>
      <w:r w:rsidRPr="001D017F">
        <w:rPr>
          <w:sz w:val="28"/>
          <w:szCs w:val="28"/>
          <w:lang w:val="uk-UA"/>
        </w:rPr>
        <w:t>» є: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96" w:name="n390"/>
      <w:bookmarkEnd w:id="96"/>
      <w:r w:rsidRPr="001D017F">
        <w:rPr>
          <w:sz w:val="28"/>
          <w:szCs w:val="28"/>
          <w:lang w:val="uk-UA"/>
        </w:rPr>
        <w:t>програми розвитку закладу культури на один і п’ять років;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97" w:name="n391"/>
      <w:bookmarkEnd w:id="97"/>
      <w:r w:rsidRPr="001D017F">
        <w:rPr>
          <w:sz w:val="28"/>
          <w:szCs w:val="28"/>
          <w:lang w:val="uk-UA"/>
        </w:rPr>
        <w:t>умови оплати праці керівника;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98" w:name="n392"/>
      <w:bookmarkEnd w:id="98"/>
      <w:r w:rsidRPr="001D017F">
        <w:rPr>
          <w:sz w:val="28"/>
          <w:szCs w:val="28"/>
          <w:lang w:val="uk-UA"/>
        </w:rPr>
        <w:t>критерії оцінки праці керівника;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99" w:name="n393"/>
      <w:bookmarkEnd w:id="99"/>
      <w:r w:rsidRPr="001D017F">
        <w:rPr>
          <w:sz w:val="28"/>
          <w:szCs w:val="28"/>
          <w:lang w:val="uk-UA"/>
        </w:rPr>
        <w:t>особливості порядку здійснення контролю за діяльністю закладу культури;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100" w:name="n394"/>
      <w:bookmarkEnd w:id="100"/>
      <w:r w:rsidRPr="001D017F">
        <w:rPr>
          <w:sz w:val="28"/>
          <w:szCs w:val="28"/>
          <w:lang w:val="uk-UA"/>
        </w:rPr>
        <w:t>заходи відповідальності за невиконання або неналежне виконання умов контракту;</w:t>
      </w:r>
    </w:p>
    <w:p w:rsidR="0041710A" w:rsidRPr="001D017F" w:rsidRDefault="0041710A" w:rsidP="00204240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bookmarkStart w:id="101" w:name="n395"/>
      <w:bookmarkEnd w:id="101"/>
      <w:r w:rsidRPr="001D017F">
        <w:rPr>
          <w:sz w:val="28"/>
          <w:szCs w:val="28"/>
          <w:lang w:val="uk-UA"/>
        </w:rPr>
        <w:t>особливі підстави для дострокового розірвання контракту та відповідні наслідки для його сторін.</w:t>
      </w:r>
    </w:p>
    <w:p w:rsidR="0041710A" w:rsidRPr="001D017F" w:rsidRDefault="0041710A" w:rsidP="004171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5816" w:rsidRPr="001D017F" w:rsidRDefault="00A75816" w:rsidP="004171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75816" w:rsidRPr="001D017F" w:rsidSect="00C62819">
      <w:pgSz w:w="11906" w:h="16838"/>
      <w:pgMar w:top="142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55A91"/>
    <w:multiLevelType w:val="hybridMultilevel"/>
    <w:tmpl w:val="E65016B2"/>
    <w:lvl w:ilvl="0" w:tplc="E812ABF2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0A"/>
    <w:rsid w:val="00027974"/>
    <w:rsid w:val="000642E1"/>
    <w:rsid w:val="00097F9A"/>
    <w:rsid w:val="000A0B3D"/>
    <w:rsid w:val="000C5CB9"/>
    <w:rsid w:val="00142E7D"/>
    <w:rsid w:val="001D017F"/>
    <w:rsid w:val="001D45F3"/>
    <w:rsid w:val="001E4F4B"/>
    <w:rsid w:val="00204240"/>
    <w:rsid w:val="00253A69"/>
    <w:rsid w:val="002825B7"/>
    <w:rsid w:val="002C76F9"/>
    <w:rsid w:val="002E6F30"/>
    <w:rsid w:val="002F62FB"/>
    <w:rsid w:val="00303FBA"/>
    <w:rsid w:val="00341F01"/>
    <w:rsid w:val="00364BB5"/>
    <w:rsid w:val="0041710A"/>
    <w:rsid w:val="00465B75"/>
    <w:rsid w:val="004E2F1F"/>
    <w:rsid w:val="005311BF"/>
    <w:rsid w:val="005D54A9"/>
    <w:rsid w:val="006102A1"/>
    <w:rsid w:val="00675F8B"/>
    <w:rsid w:val="006D6163"/>
    <w:rsid w:val="00722263"/>
    <w:rsid w:val="00723047"/>
    <w:rsid w:val="00740078"/>
    <w:rsid w:val="00752D2A"/>
    <w:rsid w:val="007C343D"/>
    <w:rsid w:val="007D4C6F"/>
    <w:rsid w:val="007F4578"/>
    <w:rsid w:val="00827DEC"/>
    <w:rsid w:val="0084356B"/>
    <w:rsid w:val="00854D8F"/>
    <w:rsid w:val="008611DC"/>
    <w:rsid w:val="008A4829"/>
    <w:rsid w:val="008B0D26"/>
    <w:rsid w:val="008F0160"/>
    <w:rsid w:val="00905ADD"/>
    <w:rsid w:val="009317EB"/>
    <w:rsid w:val="0094496E"/>
    <w:rsid w:val="00950CAE"/>
    <w:rsid w:val="00A07B2A"/>
    <w:rsid w:val="00A75816"/>
    <w:rsid w:val="00AA1777"/>
    <w:rsid w:val="00AC7BA8"/>
    <w:rsid w:val="00AD6692"/>
    <w:rsid w:val="00B17313"/>
    <w:rsid w:val="00B37789"/>
    <w:rsid w:val="00B8126E"/>
    <w:rsid w:val="00B9057F"/>
    <w:rsid w:val="00C62819"/>
    <w:rsid w:val="00C64C26"/>
    <w:rsid w:val="00C72231"/>
    <w:rsid w:val="00D40A7F"/>
    <w:rsid w:val="00E01B6F"/>
    <w:rsid w:val="00E2669E"/>
    <w:rsid w:val="00E42A54"/>
    <w:rsid w:val="00E6728E"/>
    <w:rsid w:val="00F12F7A"/>
    <w:rsid w:val="00F16A69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41710A"/>
  </w:style>
  <w:style w:type="character" w:customStyle="1" w:styleId="rvts37">
    <w:name w:val="rvts37"/>
    <w:basedOn w:val="a0"/>
    <w:rsid w:val="0041710A"/>
  </w:style>
  <w:style w:type="character" w:styleId="a3">
    <w:name w:val="Hyperlink"/>
    <w:basedOn w:val="a0"/>
    <w:unhideWhenUsed/>
    <w:rsid w:val="0041710A"/>
    <w:rPr>
      <w:color w:val="0000FF"/>
      <w:u w:val="single"/>
    </w:rPr>
  </w:style>
  <w:style w:type="character" w:customStyle="1" w:styleId="rvts9">
    <w:name w:val="rvts9"/>
    <w:basedOn w:val="a0"/>
    <w:rsid w:val="0041710A"/>
  </w:style>
  <w:style w:type="character" w:customStyle="1" w:styleId="rvts15">
    <w:name w:val="rvts15"/>
    <w:basedOn w:val="a0"/>
    <w:rsid w:val="0041710A"/>
  </w:style>
  <w:style w:type="character" w:customStyle="1" w:styleId="rvts23">
    <w:name w:val="rvts23"/>
    <w:basedOn w:val="a0"/>
    <w:rsid w:val="0041710A"/>
  </w:style>
  <w:style w:type="paragraph" w:customStyle="1" w:styleId="rvps7">
    <w:name w:val="rvps7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710A"/>
  </w:style>
  <w:style w:type="paragraph" w:customStyle="1" w:styleId="rvps6">
    <w:name w:val="rvps6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28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6281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F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41710A"/>
  </w:style>
  <w:style w:type="character" w:customStyle="1" w:styleId="rvts37">
    <w:name w:val="rvts37"/>
    <w:basedOn w:val="a0"/>
    <w:rsid w:val="0041710A"/>
  </w:style>
  <w:style w:type="character" w:styleId="a3">
    <w:name w:val="Hyperlink"/>
    <w:basedOn w:val="a0"/>
    <w:unhideWhenUsed/>
    <w:rsid w:val="0041710A"/>
    <w:rPr>
      <w:color w:val="0000FF"/>
      <w:u w:val="single"/>
    </w:rPr>
  </w:style>
  <w:style w:type="character" w:customStyle="1" w:styleId="rvts9">
    <w:name w:val="rvts9"/>
    <w:basedOn w:val="a0"/>
    <w:rsid w:val="0041710A"/>
  </w:style>
  <w:style w:type="character" w:customStyle="1" w:styleId="rvts15">
    <w:name w:val="rvts15"/>
    <w:basedOn w:val="a0"/>
    <w:rsid w:val="0041710A"/>
  </w:style>
  <w:style w:type="character" w:customStyle="1" w:styleId="rvts23">
    <w:name w:val="rvts23"/>
    <w:basedOn w:val="a0"/>
    <w:rsid w:val="0041710A"/>
  </w:style>
  <w:style w:type="paragraph" w:customStyle="1" w:styleId="rvps7">
    <w:name w:val="rvps7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710A"/>
  </w:style>
  <w:style w:type="paragraph" w:customStyle="1" w:styleId="rvps6">
    <w:name w:val="rvps6"/>
    <w:basedOn w:val="a"/>
    <w:rsid w:val="0041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28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6281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F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206-1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297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809-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2021-04-26T14:18:00Z</cp:lastPrinted>
  <dcterms:created xsi:type="dcterms:W3CDTF">2021-04-18T10:44:00Z</dcterms:created>
  <dcterms:modified xsi:type="dcterms:W3CDTF">2021-04-26T14:18:00Z</dcterms:modified>
</cp:coreProperties>
</file>