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B9" w:rsidRPr="00F458ED" w:rsidRDefault="00273825" w:rsidP="00F53BB9">
      <w:pPr>
        <w:ind w:right="-1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fillcolor="window">
            <v:imagedata r:id="rId7" o:title=""/>
            <o:lock v:ext="edit" aspectratio="f"/>
          </v:shape>
        </w:pict>
      </w:r>
    </w:p>
    <w:p w:rsidR="00F53BB9" w:rsidRPr="00F458ED" w:rsidRDefault="00F53BB9" w:rsidP="00F53BB9">
      <w:pPr>
        <w:spacing w:before="80"/>
        <w:ind w:right="-1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val="ru-RU" w:eastAsia="ru-RU"/>
        </w:rPr>
        <w:t>НОВОПОКРОВСЬКА</w:t>
      </w:r>
      <w:r w:rsidRPr="00F458ED">
        <w:rPr>
          <w:b/>
          <w:sz w:val="28"/>
          <w:szCs w:val="28"/>
          <w:lang w:eastAsia="ru-RU"/>
        </w:rPr>
        <w:t xml:space="preserve"> СЕЛИЩНА РАДА </w:t>
      </w:r>
    </w:p>
    <w:p w:rsidR="00F53BB9" w:rsidRPr="00F458ED" w:rsidRDefault="00F53BB9" w:rsidP="00F53BB9">
      <w:pPr>
        <w:spacing w:before="80"/>
        <w:ind w:right="-1"/>
        <w:jc w:val="center"/>
        <w:rPr>
          <w:b/>
          <w:sz w:val="28"/>
          <w:szCs w:val="28"/>
          <w:lang w:eastAsia="ru-RU"/>
        </w:rPr>
      </w:pPr>
      <w:r w:rsidRPr="00F458ED">
        <w:rPr>
          <w:b/>
          <w:sz w:val="28"/>
          <w:szCs w:val="28"/>
          <w:lang w:eastAsia="ru-RU"/>
        </w:rPr>
        <w:t>ЧУГУЇВСЬКОГО РАЙОНУ ХАРКІВСЬКОЇ ОБЛАСТІ</w:t>
      </w:r>
    </w:p>
    <w:p w:rsidR="00F53BB9" w:rsidRPr="00F458ED" w:rsidRDefault="00E93207" w:rsidP="00F53BB9">
      <w:pPr>
        <w:spacing w:line="360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ХІІІ</w:t>
      </w:r>
      <w:r w:rsidR="00F53BB9" w:rsidRPr="00F458ED">
        <w:rPr>
          <w:b/>
          <w:sz w:val="28"/>
          <w:szCs w:val="28"/>
          <w:lang w:eastAsia="ru-RU"/>
        </w:rPr>
        <w:t xml:space="preserve"> сесія VІІІ скликання</w:t>
      </w:r>
    </w:p>
    <w:p w:rsidR="00F53BB9" w:rsidRPr="00F458ED" w:rsidRDefault="00F53BB9" w:rsidP="00F53BB9">
      <w:pPr>
        <w:spacing w:line="360" w:lineRule="auto"/>
        <w:jc w:val="center"/>
        <w:rPr>
          <w:b/>
          <w:sz w:val="28"/>
          <w:szCs w:val="28"/>
          <w:lang w:eastAsia="ru-RU"/>
        </w:rPr>
      </w:pPr>
      <w:r w:rsidRPr="00F458ED">
        <w:rPr>
          <w:b/>
          <w:sz w:val="28"/>
          <w:szCs w:val="28"/>
          <w:lang w:eastAsia="ru-RU"/>
        </w:rPr>
        <w:t xml:space="preserve">Р І Ш Е Н </w:t>
      </w:r>
      <w:proofErr w:type="spellStart"/>
      <w:r w:rsidRPr="00F458ED">
        <w:rPr>
          <w:b/>
          <w:sz w:val="28"/>
          <w:szCs w:val="28"/>
          <w:lang w:eastAsia="ru-RU"/>
        </w:rPr>
        <w:t>Н</w:t>
      </w:r>
      <w:proofErr w:type="spellEnd"/>
      <w:r w:rsidRPr="00F458ED">
        <w:rPr>
          <w:b/>
          <w:sz w:val="28"/>
          <w:szCs w:val="28"/>
          <w:lang w:eastAsia="ru-RU"/>
        </w:rPr>
        <w:t xml:space="preserve"> Я</w:t>
      </w:r>
    </w:p>
    <w:p w:rsidR="00F53BB9" w:rsidRPr="00F458ED" w:rsidRDefault="00F53BB9" w:rsidP="00F53BB9">
      <w:pPr>
        <w:spacing w:line="360" w:lineRule="auto"/>
        <w:jc w:val="center"/>
        <w:rPr>
          <w:b/>
          <w:sz w:val="1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3284"/>
      </w:tblGrid>
      <w:tr w:rsidR="00F53BB9" w:rsidRPr="00766C62" w:rsidTr="00473471">
        <w:tc>
          <w:tcPr>
            <w:tcW w:w="3652" w:type="dxa"/>
          </w:tcPr>
          <w:p w:rsidR="00F53BB9" w:rsidRPr="00766C62" w:rsidRDefault="00273825" w:rsidP="00F53BB9">
            <w:pPr>
              <w:spacing w:line="276" w:lineRule="auto"/>
              <w:ind w:left="426"/>
              <w:rPr>
                <w:b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23</w:t>
            </w:r>
            <w:r w:rsidR="00E93207">
              <w:rPr>
                <w:b/>
                <w:sz w:val="28"/>
                <w:szCs w:val="28"/>
                <w:lang w:eastAsia="ru-RU"/>
              </w:rPr>
              <w:t xml:space="preserve"> грудня 2021</w:t>
            </w:r>
            <w:r w:rsidR="00F53BB9" w:rsidRPr="00766C62">
              <w:rPr>
                <w:b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84" w:type="dxa"/>
          </w:tcPr>
          <w:p w:rsidR="00F53BB9" w:rsidRPr="00766C62" w:rsidRDefault="00F53BB9" w:rsidP="00F53BB9">
            <w:pPr>
              <w:spacing w:line="276" w:lineRule="auto"/>
              <w:ind w:left="426"/>
              <w:rPr>
                <w:b/>
                <w:sz w:val="28"/>
                <w:szCs w:val="28"/>
                <w:lang w:eastAsia="ru-RU"/>
              </w:rPr>
            </w:pPr>
          </w:p>
        </w:tc>
      </w:tr>
    </w:tbl>
    <w:p w:rsidR="00F53BB9" w:rsidRPr="00766C62" w:rsidRDefault="00F53BB9" w:rsidP="00F53BB9">
      <w:pPr>
        <w:spacing w:line="276" w:lineRule="auto"/>
        <w:ind w:left="426"/>
        <w:rPr>
          <w:b/>
          <w:sz w:val="28"/>
          <w:szCs w:val="28"/>
          <w:lang w:val="ru-RU" w:eastAsia="ru-RU"/>
        </w:rPr>
      </w:pPr>
      <w:r w:rsidRPr="00766C62">
        <w:rPr>
          <w:b/>
          <w:sz w:val="28"/>
          <w:szCs w:val="28"/>
          <w:lang w:eastAsia="ru-RU"/>
        </w:rPr>
        <w:t xml:space="preserve">смт </w:t>
      </w:r>
      <w:r w:rsidRPr="00766C62">
        <w:rPr>
          <w:b/>
          <w:sz w:val="28"/>
          <w:szCs w:val="28"/>
          <w:lang w:val="ru-RU" w:eastAsia="ru-RU"/>
        </w:rPr>
        <w:t>Новопокровка</w:t>
      </w:r>
    </w:p>
    <w:p w:rsidR="00E93207" w:rsidRPr="00E93207" w:rsidRDefault="00E93207" w:rsidP="00E93207">
      <w:pPr>
        <w:shd w:val="clear" w:color="auto" w:fill="FFFFFF"/>
        <w:ind w:left="426" w:right="4676"/>
        <w:jc w:val="both"/>
        <w:rPr>
          <w:b/>
          <w:spacing w:val="2"/>
          <w:sz w:val="28"/>
          <w:szCs w:val="28"/>
        </w:rPr>
      </w:pPr>
      <w:r w:rsidRPr="00E93207">
        <w:rPr>
          <w:b/>
          <w:spacing w:val="2"/>
          <w:sz w:val="28"/>
          <w:szCs w:val="28"/>
        </w:rPr>
        <w:t>Про затвердження Програми</w:t>
      </w:r>
      <w:r w:rsidRPr="00E93207">
        <w:rPr>
          <w:b/>
          <w:sz w:val="28"/>
          <w:szCs w:val="28"/>
        </w:rPr>
        <w:t xml:space="preserve"> розвитку</w:t>
      </w:r>
      <w:r w:rsidRPr="00E93207">
        <w:rPr>
          <w:b/>
          <w:spacing w:val="1"/>
          <w:sz w:val="28"/>
          <w:szCs w:val="28"/>
        </w:rPr>
        <w:t xml:space="preserve"> </w:t>
      </w:r>
      <w:r w:rsidRPr="00E93207">
        <w:rPr>
          <w:b/>
          <w:sz w:val="28"/>
          <w:szCs w:val="28"/>
        </w:rPr>
        <w:t>пожежної</w:t>
      </w:r>
      <w:r w:rsidRPr="00E93207">
        <w:rPr>
          <w:b/>
          <w:spacing w:val="1"/>
          <w:sz w:val="28"/>
          <w:szCs w:val="28"/>
        </w:rPr>
        <w:t xml:space="preserve"> </w:t>
      </w:r>
      <w:r w:rsidRPr="00E93207">
        <w:rPr>
          <w:b/>
          <w:sz w:val="28"/>
          <w:szCs w:val="28"/>
        </w:rPr>
        <w:t>охорони,</w:t>
      </w:r>
      <w:r w:rsidRPr="00E93207">
        <w:rPr>
          <w:b/>
          <w:spacing w:val="1"/>
          <w:sz w:val="28"/>
          <w:szCs w:val="28"/>
        </w:rPr>
        <w:t xml:space="preserve"> </w:t>
      </w:r>
      <w:r w:rsidRPr="00E93207">
        <w:rPr>
          <w:b/>
          <w:sz w:val="28"/>
          <w:szCs w:val="28"/>
        </w:rPr>
        <w:t>забезпечення</w:t>
      </w:r>
      <w:r w:rsidRPr="00E93207">
        <w:rPr>
          <w:b/>
          <w:spacing w:val="1"/>
          <w:sz w:val="28"/>
          <w:szCs w:val="28"/>
        </w:rPr>
        <w:t xml:space="preserve"> </w:t>
      </w:r>
      <w:r w:rsidRPr="00E93207">
        <w:rPr>
          <w:b/>
          <w:sz w:val="28"/>
          <w:szCs w:val="28"/>
        </w:rPr>
        <w:t>пожежної безпеки та підтримки місцевої пожежної служби</w:t>
      </w:r>
      <w:r w:rsidRPr="00E93207">
        <w:rPr>
          <w:b/>
          <w:spacing w:val="2"/>
          <w:sz w:val="28"/>
          <w:szCs w:val="28"/>
        </w:rPr>
        <w:t xml:space="preserve"> на 2022 рік</w:t>
      </w:r>
    </w:p>
    <w:p w:rsidR="00F53BB9" w:rsidRDefault="00F53BB9" w:rsidP="00F53BB9">
      <w:pPr>
        <w:ind w:left="426" w:right="5527"/>
        <w:rPr>
          <w:sz w:val="28"/>
          <w:szCs w:val="28"/>
        </w:rPr>
      </w:pPr>
    </w:p>
    <w:p w:rsidR="00F53BB9" w:rsidRDefault="00F53BB9" w:rsidP="007F2251">
      <w:pPr>
        <w:keepNext/>
        <w:ind w:left="426" w:right="345" w:firstLine="708"/>
        <w:jc w:val="both"/>
        <w:outlineLvl w:val="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Заслухавши інформацію селищного голови </w:t>
      </w:r>
      <w:proofErr w:type="spellStart"/>
      <w:r>
        <w:rPr>
          <w:sz w:val="28"/>
          <w:szCs w:val="28"/>
          <w:lang w:eastAsia="ru-RU"/>
        </w:rPr>
        <w:t>Новопокровської</w:t>
      </w:r>
      <w:proofErr w:type="spellEnd"/>
      <w:r>
        <w:rPr>
          <w:sz w:val="28"/>
          <w:szCs w:val="28"/>
          <w:lang w:eastAsia="ru-RU"/>
        </w:rPr>
        <w:t xml:space="preserve"> селищної ради Олени СЛАБІНСЬКОЇ щодо необхідності підтримання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пожежної</w:t>
      </w:r>
      <w:r>
        <w:rPr>
          <w:spacing w:val="1"/>
          <w:sz w:val="28"/>
        </w:rPr>
        <w:t xml:space="preserve"> </w:t>
      </w:r>
      <w:r>
        <w:rPr>
          <w:sz w:val="28"/>
        </w:rPr>
        <w:t>охорони,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пожежної безпеки та підтримки місцевої пожежної служби</w:t>
      </w:r>
      <w:r>
        <w:rPr>
          <w:sz w:val="28"/>
          <w:szCs w:val="28"/>
          <w:lang w:eastAsia="ru-RU"/>
        </w:rPr>
        <w:t xml:space="preserve">, керуючись ст. 26 Закону України «Про місцеве самоврядування в Україні», </w:t>
      </w:r>
    </w:p>
    <w:p w:rsidR="00F53BB9" w:rsidRDefault="00F53BB9" w:rsidP="007F2251">
      <w:pPr>
        <w:ind w:left="426" w:right="345"/>
        <w:jc w:val="both"/>
        <w:rPr>
          <w:b/>
          <w:sz w:val="28"/>
          <w:szCs w:val="28"/>
          <w:lang w:bidi="en-US"/>
        </w:rPr>
      </w:pPr>
    </w:p>
    <w:p w:rsidR="00F53BB9" w:rsidRDefault="00F53BB9" w:rsidP="007F2251">
      <w:pPr>
        <w:ind w:left="426" w:right="345"/>
        <w:jc w:val="both"/>
        <w:rPr>
          <w:b/>
          <w:sz w:val="28"/>
          <w:szCs w:val="28"/>
          <w:lang w:bidi="en-US"/>
        </w:rPr>
      </w:pPr>
      <w:r w:rsidRPr="00F458ED">
        <w:rPr>
          <w:b/>
          <w:sz w:val="28"/>
          <w:szCs w:val="28"/>
          <w:lang w:bidi="en-US"/>
        </w:rPr>
        <w:t>В И Р І Ш И Л А:</w:t>
      </w:r>
    </w:p>
    <w:p w:rsidR="00F53BB9" w:rsidRDefault="00F53BB9" w:rsidP="007F2251">
      <w:pPr>
        <w:ind w:left="426" w:right="345"/>
        <w:jc w:val="both"/>
        <w:rPr>
          <w:b/>
          <w:sz w:val="28"/>
          <w:szCs w:val="28"/>
          <w:lang w:bidi="en-US"/>
        </w:rPr>
      </w:pPr>
    </w:p>
    <w:p w:rsidR="00F53BB9" w:rsidRPr="00F53BB9" w:rsidRDefault="00F53BB9" w:rsidP="007F2251">
      <w:pPr>
        <w:pStyle w:val="a7"/>
        <w:ind w:left="426" w:right="34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F53BB9">
        <w:rPr>
          <w:sz w:val="28"/>
          <w:szCs w:val="28"/>
        </w:rPr>
        <w:t>Затвердити</w:t>
      </w:r>
      <w:r w:rsidRPr="00F53BB9">
        <w:rPr>
          <w:spacing w:val="1"/>
          <w:sz w:val="28"/>
          <w:szCs w:val="28"/>
        </w:rPr>
        <w:t xml:space="preserve"> </w:t>
      </w:r>
      <w:r w:rsidRPr="00F53BB9">
        <w:rPr>
          <w:sz w:val="28"/>
          <w:szCs w:val="28"/>
        </w:rPr>
        <w:t>Програму</w:t>
      </w:r>
      <w:r w:rsidRPr="00F53BB9">
        <w:rPr>
          <w:spacing w:val="1"/>
          <w:sz w:val="28"/>
          <w:szCs w:val="28"/>
        </w:rPr>
        <w:t xml:space="preserve"> </w:t>
      </w:r>
      <w:r w:rsidRPr="00F53BB9">
        <w:rPr>
          <w:sz w:val="28"/>
          <w:szCs w:val="28"/>
        </w:rPr>
        <w:t>розвитку</w:t>
      </w:r>
      <w:r w:rsidRPr="00F53BB9">
        <w:rPr>
          <w:spacing w:val="1"/>
          <w:sz w:val="28"/>
          <w:szCs w:val="28"/>
        </w:rPr>
        <w:t xml:space="preserve"> </w:t>
      </w:r>
      <w:r w:rsidRPr="00F53BB9">
        <w:rPr>
          <w:sz w:val="28"/>
          <w:szCs w:val="28"/>
        </w:rPr>
        <w:t>пожежної</w:t>
      </w:r>
      <w:r w:rsidRPr="00F53BB9">
        <w:rPr>
          <w:spacing w:val="1"/>
          <w:sz w:val="28"/>
          <w:szCs w:val="28"/>
        </w:rPr>
        <w:t xml:space="preserve"> </w:t>
      </w:r>
      <w:r w:rsidRPr="00F53BB9">
        <w:rPr>
          <w:sz w:val="28"/>
          <w:szCs w:val="28"/>
        </w:rPr>
        <w:t>охорони,</w:t>
      </w:r>
      <w:r w:rsidRPr="00F53BB9">
        <w:rPr>
          <w:spacing w:val="1"/>
          <w:sz w:val="28"/>
          <w:szCs w:val="28"/>
        </w:rPr>
        <w:t xml:space="preserve"> </w:t>
      </w:r>
      <w:r w:rsidRPr="00F53BB9">
        <w:rPr>
          <w:sz w:val="28"/>
          <w:szCs w:val="28"/>
        </w:rPr>
        <w:t>забезпечення</w:t>
      </w:r>
      <w:r w:rsidRPr="00F53BB9">
        <w:rPr>
          <w:spacing w:val="1"/>
          <w:sz w:val="28"/>
          <w:szCs w:val="28"/>
        </w:rPr>
        <w:t xml:space="preserve"> </w:t>
      </w:r>
      <w:r w:rsidRPr="00F53BB9">
        <w:rPr>
          <w:sz w:val="28"/>
          <w:szCs w:val="28"/>
        </w:rPr>
        <w:t xml:space="preserve">пожежної безпеки та підтримки </w:t>
      </w:r>
      <w:r w:rsidR="00E93207">
        <w:rPr>
          <w:sz w:val="28"/>
          <w:szCs w:val="28"/>
        </w:rPr>
        <w:t>місцевої пожежної служби на 2022</w:t>
      </w:r>
      <w:r w:rsidRPr="00F53BB9">
        <w:rPr>
          <w:sz w:val="28"/>
          <w:szCs w:val="28"/>
        </w:rPr>
        <w:t>рік</w:t>
      </w:r>
      <w:r w:rsidRPr="00F53BB9">
        <w:rPr>
          <w:spacing w:val="69"/>
          <w:sz w:val="28"/>
          <w:szCs w:val="28"/>
        </w:rPr>
        <w:t xml:space="preserve"> </w:t>
      </w:r>
      <w:r w:rsidRPr="00F53BB9">
        <w:rPr>
          <w:sz w:val="28"/>
          <w:szCs w:val="28"/>
        </w:rPr>
        <w:t>(далі</w:t>
      </w:r>
      <w:r w:rsidRPr="00F53BB9">
        <w:rPr>
          <w:spacing w:val="-3"/>
          <w:sz w:val="28"/>
          <w:szCs w:val="28"/>
        </w:rPr>
        <w:t xml:space="preserve"> </w:t>
      </w:r>
      <w:r w:rsidRPr="00F53BB9">
        <w:rPr>
          <w:sz w:val="28"/>
          <w:szCs w:val="28"/>
        </w:rPr>
        <w:t>– Програма),</w:t>
      </w:r>
      <w:r w:rsidRPr="00F53BB9">
        <w:rPr>
          <w:spacing w:val="-4"/>
          <w:sz w:val="28"/>
          <w:szCs w:val="28"/>
        </w:rPr>
        <w:t xml:space="preserve"> </w:t>
      </w:r>
      <w:r w:rsidRPr="00F53BB9">
        <w:rPr>
          <w:sz w:val="28"/>
          <w:szCs w:val="28"/>
        </w:rPr>
        <w:t>що</w:t>
      </w:r>
      <w:r w:rsidRPr="00F53BB9">
        <w:rPr>
          <w:spacing w:val="1"/>
          <w:sz w:val="28"/>
          <w:szCs w:val="28"/>
        </w:rPr>
        <w:t xml:space="preserve"> </w:t>
      </w:r>
      <w:r w:rsidRPr="00F53BB9">
        <w:rPr>
          <w:sz w:val="28"/>
          <w:szCs w:val="28"/>
        </w:rPr>
        <w:t>додається.</w:t>
      </w:r>
    </w:p>
    <w:p w:rsidR="00F53BB9" w:rsidRPr="00F53BB9" w:rsidRDefault="00F53BB9" w:rsidP="007F2251">
      <w:pPr>
        <w:pStyle w:val="a7"/>
        <w:ind w:left="426" w:right="345"/>
        <w:jc w:val="both"/>
        <w:rPr>
          <w:sz w:val="28"/>
          <w:szCs w:val="28"/>
          <w:lang w:eastAsia="uk-UA"/>
        </w:rPr>
      </w:pPr>
    </w:p>
    <w:p w:rsidR="00F53BB9" w:rsidRPr="00F53BB9" w:rsidRDefault="00F53BB9" w:rsidP="007F2251">
      <w:pPr>
        <w:pStyle w:val="a7"/>
        <w:ind w:left="426" w:right="345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</w:t>
      </w:r>
      <w:r>
        <w:rPr>
          <w:sz w:val="28"/>
          <w:szCs w:val="28"/>
          <w:lang w:eastAsia="uk-UA"/>
        </w:rPr>
        <w:tab/>
      </w:r>
      <w:r w:rsidR="007F2251">
        <w:rPr>
          <w:sz w:val="28"/>
          <w:szCs w:val="28"/>
          <w:lang w:eastAsia="uk-UA"/>
        </w:rPr>
        <w:t>При наявності коштів у селищній раді н</w:t>
      </w:r>
      <w:r w:rsidRPr="00F53BB9">
        <w:rPr>
          <w:sz w:val="28"/>
          <w:szCs w:val="28"/>
          <w:lang w:eastAsia="uk-UA"/>
        </w:rPr>
        <w:t>адати субвенцію</w:t>
      </w:r>
      <w:r w:rsidRPr="00F53BB9">
        <w:rPr>
          <w:sz w:val="28"/>
          <w:szCs w:val="28"/>
          <w:lang w:eastAsia="ru-RU"/>
        </w:rPr>
        <w:t xml:space="preserve"> Чугуївському РВ Головного управління ДСНС України у Харківській області</w:t>
      </w:r>
      <w:r w:rsidRPr="00F53BB9">
        <w:rPr>
          <w:sz w:val="28"/>
          <w:szCs w:val="28"/>
          <w:lang w:eastAsia="uk-UA"/>
        </w:rPr>
        <w:t xml:space="preserve"> </w:t>
      </w:r>
      <w:r w:rsidRPr="00F53BB9">
        <w:rPr>
          <w:sz w:val="28"/>
          <w:szCs w:val="28"/>
          <w:lang w:eastAsia="ru-RU"/>
        </w:rPr>
        <w:t xml:space="preserve">для закупівлі обмундирування працівникам, </w:t>
      </w:r>
      <w:proofErr w:type="spellStart"/>
      <w:r w:rsidRPr="00F53BB9">
        <w:rPr>
          <w:sz w:val="28"/>
          <w:szCs w:val="28"/>
          <w:lang w:eastAsia="ru-RU"/>
        </w:rPr>
        <w:t>пожежно</w:t>
      </w:r>
      <w:proofErr w:type="spellEnd"/>
      <w:r w:rsidRPr="00F53BB9">
        <w:rPr>
          <w:sz w:val="28"/>
          <w:szCs w:val="28"/>
          <w:lang w:eastAsia="ru-RU"/>
        </w:rPr>
        <w:t>-технічного озброєння та будівельних матеріалів.</w:t>
      </w:r>
    </w:p>
    <w:p w:rsidR="00F53BB9" w:rsidRPr="00F53BB9" w:rsidRDefault="00F53BB9" w:rsidP="007F2251">
      <w:pPr>
        <w:pStyle w:val="a7"/>
        <w:ind w:left="426" w:right="345"/>
        <w:jc w:val="both"/>
        <w:rPr>
          <w:sz w:val="28"/>
          <w:szCs w:val="28"/>
          <w:lang w:eastAsia="uk-UA"/>
        </w:rPr>
      </w:pPr>
    </w:p>
    <w:p w:rsidR="00F53BB9" w:rsidRPr="00F53BB9" w:rsidRDefault="00F53BB9" w:rsidP="007F2251">
      <w:pPr>
        <w:pStyle w:val="a7"/>
        <w:ind w:left="426" w:right="345"/>
        <w:jc w:val="both"/>
        <w:rPr>
          <w:bCs/>
          <w:spacing w:val="-4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 w:rsidRPr="00F53BB9">
        <w:rPr>
          <w:sz w:val="28"/>
          <w:szCs w:val="28"/>
          <w:lang w:eastAsia="ru-RU"/>
        </w:rPr>
        <w:t xml:space="preserve">Контроль за виконанням рішення покласти на постійну комісію                         з </w:t>
      </w:r>
    </w:p>
    <w:p w:rsidR="00F53BB9" w:rsidRPr="003545A6" w:rsidRDefault="00B24FE4" w:rsidP="007F2251">
      <w:pPr>
        <w:ind w:left="426" w:right="345"/>
        <w:jc w:val="both"/>
        <w:rPr>
          <w:sz w:val="28"/>
          <w:szCs w:val="28"/>
          <w:lang w:eastAsia="ru-RU"/>
        </w:rPr>
      </w:pPr>
      <w:r w:rsidRPr="00C73E53">
        <w:rPr>
          <w:sz w:val="28"/>
          <w:szCs w:val="28"/>
        </w:rPr>
        <w:t>питань фінансів, бюджету,  планування соціально-економічного розвитку, інвестицій та міжнародного співробітництва</w:t>
      </w:r>
      <w:r>
        <w:rPr>
          <w:sz w:val="28"/>
          <w:szCs w:val="28"/>
        </w:rPr>
        <w:t xml:space="preserve"> (Тетяна НОВИЦЬКА)</w:t>
      </w:r>
    </w:p>
    <w:p w:rsidR="00F53BB9" w:rsidRDefault="00F53BB9" w:rsidP="007F2251">
      <w:pPr>
        <w:ind w:left="426" w:right="345"/>
        <w:jc w:val="both"/>
        <w:rPr>
          <w:sz w:val="28"/>
          <w:szCs w:val="28"/>
          <w:lang w:bidi="en-US"/>
        </w:rPr>
      </w:pPr>
    </w:p>
    <w:p w:rsidR="00F53BB9" w:rsidRDefault="00F53BB9" w:rsidP="00F53BB9">
      <w:pPr>
        <w:ind w:left="426"/>
        <w:rPr>
          <w:sz w:val="28"/>
          <w:szCs w:val="28"/>
          <w:lang w:bidi="en-US"/>
        </w:rPr>
      </w:pPr>
    </w:p>
    <w:p w:rsidR="00F53BB9" w:rsidRDefault="00F53BB9" w:rsidP="00F53BB9">
      <w:pPr>
        <w:ind w:left="426"/>
        <w:rPr>
          <w:sz w:val="28"/>
          <w:szCs w:val="28"/>
          <w:lang w:bidi="en-US"/>
        </w:rPr>
      </w:pPr>
    </w:p>
    <w:p w:rsidR="00B24FE4" w:rsidRDefault="00B24FE4" w:rsidP="00F53BB9">
      <w:pPr>
        <w:ind w:left="426"/>
        <w:rPr>
          <w:sz w:val="28"/>
          <w:szCs w:val="28"/>
          <w:lang w:bidi="en-US"/>
        </w:rPr>
      </w:pPr>
    </w:p>
    <w:p w:rsidR="00B24FE4" w:rsidRDefault="00B24FE4" w:rsidP="00F53BB9">
      <w:pPr>
        <w:ind w:left="426"/>
        <w:rPr>
          <w:sz w:val="28"/>
          <w:szCs w:val="28"/>
          <w:lang w:bidi="en-US"/>
        </w:rPr>
      </w:pPr>
    </w:p>
    <w:p w:rsidR="00B24FE4" w:rsidRDefault="00B24FE4" w:rsidP="00F53BB9">
      <w:pPr>
        <w:ind w:left="426"/>
        <w:rPr>
          <w:sz w:val="28"/>
          <w:szCs w:val="28"/>
          <w:lang w:bidi="en-US"/>
        </w:rPr>
      </w:pPr>
    </w:p>
    <w:p w:rsidR="00F53BB9" w:rsidRDefault="00F53BB9" w:rsidP="00F53BB9">
      <w:pPr>
        <w:ind w:left="426"/>
        <w:rPr>
          <w:sz w:val="28"/>
          <w:szCs w:val="28"/>
          <w:lang w:bidi="en-US"/>
        </w:rPr>
      </w:pPr>
    </w:p>
    <w:p w:rsidR="00F53BB9" w:rsidRDefault="00F53BB9" w:rsidP="00F53BB9">
      <w:pPr>
        <w:ind w:left="426"/>
        <w:rPr>
          <w:sz w:val="28"/>
          <w:szCs w:val="28"/>
          <w:lang w:bidi="en-US"/>
        </w:rPr>
      </w:pPr>
      <w:r w:rsidRPr="00F470AD">
        <w:rPr>
          <w:sz w:val="28"/>
          <w:szCs w:val="28"/>
          <w:lang w:bidi="en-US"/>
        </w:rPr>
        <w:t>Се</w:t>
      </w:r>
      <w:r>
        <w:rPr>
          <w:sz w:val="28"/>
          <w:szCs w:val="28"/>
          <w:lang w:bidi="en-US"/>
        </w:rPr>
        <w:t xml:space="preserve">лищний голова </w:t>
      </w:r>
      <w:r>
        <w:rPr>
          <w:sz w:val="28"/>
          <w:szCs w:val="28"/>
          <w:lang w:bidi="en-US"/>
        </w:rPr>
        <w:tab/>
      </w:r>
      <w:r>
        <w:rPr>
          <w:sz w:val="28"/>
          <w:szCs w:val="28"/>
          <w:lang w:bidi="en-US"/>
        </w:rPr>
        <w:tab/>
      </w:r>
      <w:r>
        <w:rPr>
          <w:sz w:val="28"/>
          <w:szCs w:val="28"/>
          <w:lang w:bidi="en-US"/>
        </w:rPr>
        <w:tab/>
      </w:r>
      <w:r>
        <w:rPr>
          <w:sz w:val="28"/>
          <w:szCs w:val="28"/>
          <w:lang w:bidi="en-US"/>
        </w:rPr>
        <w:tab/>
      </w:r>
      <w:r>
        <w:rPr>
          <w:sz w:val="28"/>
          <w:szCs w:val="28"/>
          <w:lang w:bidi="en-US"/>
        </w:rPr>
        <w:tab/>
      </w:r>
      <w:r w:rsidRPr="00F470AD">
        <w:rPr>
          <w:sz w:val="28"/>
          <w:szCs w:val="28"/>
          <w:lang w:bidi="en-US"/>
        </w:rPr>
        <w:t xml:space="preserve">          </w:t>
      </w:r>
      <w:r>
        <w:rPr>
          <w:sz w:val="28"/>
          <w:szCs w:val="28"/>
          <w:lang w:bidi="en-US"/>
        </w:rPr>
        <w:t>Олена СЛАБІНСЬКА</w:t>
      </w:r>
    </w:p>
    <w:p w:rsidR="00F53BB9" w:rsidRDefault="00F53BB9" w:rsidP="00F53BB9">
      <w:pPr>
        <w:ind w:left="426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br/>
      </w:r>
    </w:p>
    <w:p w:rsidR="00E937CE" w:rsidRDefault="00F53BB9" w:rsidP="00F53BB9">
      <w:pPr>
        <w:pStyle w:val="a3"/>
        <w:ind w:left="5033"/>
        <w:jc w:val="left"/>
        <w:sectPr w:rsidR="00E937CE" w:rsidSect="00B24FE4">
          <w:type w:val="continuous"/>
          <w:pgSz w:w="11910" w:h="16840"/>
          <w:pgMar w:top="284" w:right="320" w:bottom="280" w:left="1180" w:header="720" w:footer="720" w:gutter="0"/>
          <w:cols w:space="720"/>
        </w:sectPr>
      </w:pPr>
      <w:r>
        <w:rPr>
          <w:lang w:bidi="en-US"/>
        </w:rPr>
        <w:br w:type="page"/>
      </w:r>
    </w:p>
    <w:p w:rsidR="00B24FE4" w:rsidRDefault="00733DA7">
      <w:pPr>
        <w:spacing w:before="70"/>
        <w:ind w:left="7943" w:right="515" w:hanging="130"/>
        <w:rPr>
          <w:sz w:val="24"/>
        </w:rPr>
      </w:pPr>
      <w:r>
        <w:rPr>
          <w:sz w:val="24"/>
        </w:rPr>
        <w:lastRenderedPageBreak/>
        <w:t>Додаток до рішення</w:t>
      </w:r>
    </w:p>
    <w:p w:rsidR="00E937CE" w:rsidRDefault="00733DA7">
      <w:pPr>
        <w:spacing w:before="70"/>
        <w:ind w:left="7943" w:right="515" w:hanging="130"/>
        <w:rPr>
          <w:sz w:val="24"/>
        </w:rPr>
      </w:pPr>
      <w:r>
        <w:rPr>
          <w:spacing w:val="-57"/>
          <w:sz w:val="24"/>
        </w:rPr>
        <w:t xml:space="preserve"> </w:t>
      </w:r>
      <w:r w:rsidR="00E93207">
        <w:rPr>
          <w:sz w:val="24"/>
        </w:rPr>
        <w:t>13</w:t>
      </w:r>
      <w:r>
        <w:rPr>
          <w:spacing w:val="-6"/>
          <w:sz w:val="24"/>
        </w:rPr>
        <w:t xml:space="preserve"> </w:t>
      </w:r>
      <w:r>
        <w:rPr>
          <w:sz w:val="24"/>
        </w:rPr>
        <w:t>сесії</w:t>
      </w:r>
      <w:r>
        <w:rPr>
          <w:spacing w:val="-5"/>
          <w:sz w:val="24"/>
        </w:rPr>
        <w:t xml:space="preserve"> </w:t>
      </w:r>
      <w:r>
        <w:rPr>
          <w:sz w:val="24"/>
        </w:rPr>
        <w:t>8</w:t>
      </w:r>
      <w:r>
        <w:rPr>
          <w:spacing w:val="-6"/>
          <w:sz w:val="24"/>
        </w:rPr>
        <w:t xml:space="preserve"> </w:t>
      </w:r>
      <w:r>
        <w:rPr>
          <w:sz w:val="24"/>
        </w:rPr>
        <w:t>скликання</w:t>
      </w:r>
    </w:p>
    <w:p w:rsidR="00E937CE" w:rsidRDefault="00B24FE4" w:rsidP="00B24FE4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</w:t>
      </w:r>
      <w:r w:rsidR="00733DA7">
        <w:rPr>
          <w:sz w:val="24"/>
        </w:rPr>
        <w:t>від</w:t>
      </w:r>
      <w:r w:rsidR="00733DA7">
        <w:rPr>
          <w:spacing w:val="1"/>
          <w:sz w:val="24"/>
        </w:rPr>
        <w:t xml:space="preserve"> </w:t>
      </w:r>
      <w:r w:rsidR="00273825">
        <w:rPr>
          <w:sz w:val="24"/>
        </w:rPr>
        <w:t>23</w:t>
      </w:r>
      <w:bookmarkStart w:id="0" w:name="_GoBack"/>
      <w:bookmarkEnd w:id="0"/>
      <w:r w:rsidR="00E93207">
        <w:rPr>
          <w:sz w:val="24"/>
        </w:rPr>
        <w:t>.12</w:t>
      </w:r>
      <w:r w:rsidR="00F53BB9">
        <w:rPr>
          <w:sz w:val="24"/>
        </w:rPr>
        <w:t>.2021</w:t>
      </w:r>
      <w:r w:rsidR="00733DA7">
        <w:rPr>
          <w:spacing w:val="1"/>
          <w:sz w:val="24"/>
        </w:rPr>
        <w:t xml:space="preserve"> </w:t>
      </w:r>
      <w:r w:rsidR="00733DA7">
        <w:rPr>
          <w:sz w:val="24"/>
        </w:rPr>
        <w:t>року</w:t>
      </w:r>
    </w:p>
    <w:p w:rsidR="00E937CE" w:rsidRDefault="00733DA7">
      <w:pPr>
        <w:pStyle w:val="1"/>
        <w:spacing w:before="1" w:line="322" w:lineRule="exact"/>
        <w:ind w:left="1651" w:right="1725"/>
        <w:jc w:val="center"/>
      </w:pPr>
      <w:r>
        <w:t>ПРОГРАМА</w:t>
      </w:r>
    </w:p>
    <w:p w:rsidR="00E937CE" w:rsidRDefault="00733DA7">
      <w:pPr>
        <w:ind w:left="1563" w:right="1103" w:hanging="320"/>
        <w:rPr>
          <w:b/>
          <w:sz w:val="28"/>
        </w:rPr>
      </w:pPr>
      <w:r>
        <w:rPr>
          <w:b/>
          <w:sz w:val="28"/>
        </w:rPr>
        <w:t>розвитку пожежної охорони, забезпечення пожежної безпеки 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підтримки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місцевої пожежної служби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 w:rsidR="00E93207">
        <w:rPr>
          <w:b/>
          <w:sz w:val="28"/>
        </w:rPr>
        <w:t xml:space="preserve"> 2022</w:t>
      </w:r>
      <w:r w:rsidR="00F53BB9">
        <w:rPr>
          <w:b/>
          <w:spacing w:val="-1"/>
          <w:sz w:val="28"/>
        </w:rPr>
        <w:t xml:space="preserve"> рік</w:t>
      </w:r>
    </w:p>
    <w:p w:rsidR="00E937CE" w:rsidRDefault="00E937CE">
      <w:pPr>
        <w:pStyle w:val="a3"/>
        <w:spacing w:before="4"/>
        <w:ind w:left="0"/>
        <w:jc w:val="left"/>
        <w:rPr>
          <w:b/>
          <w:sz w:val="12"/>
        </w:rPr>
      </w:pPr>
    </w:p>
    <w:p w:rsidR="00E937CE" w:rsidRDefault="00733DA7">
      <w:pPr>
        <w:pStyle w:val="1"/>
        <w:numPr>
          <w:ilvl w:val="1"/>
          <w:numId w:val="3"/>
        </w:numPr>
        <w:tabs>
          <w:tab w:val="left" w:pos="4020"/>
        </w:tabs>
        <w:spacing w:before="76" w:line="320" w:lineRule="exact"/>
        <w:ind w:hanging="282"/>
        <w:jc w:val="both"/>
      </w:pPr>
      <w:r>
        <w:t>Загальні</w:t>
      </w:r>
      <w:r>
        <w:rPr>
          <w:spacing w:val="-3"/>
        </w:rPr>
        <w:t xml:space="preserve"> </w:t>
      </w:r>
      <w:r>
        <w:t>положення.</w:t>
      </w:r>
    </w:p>
    <w:p w:rsidR="00E937CE" w:rsidRDefault="00733DA7" w:rsidP="00766C62">
      <w:pPr>
        <w:pStyle w:val="a3"/>
        <w:ind w:right="524" w:firstLine="837"/>
      </w:pPr>
      <w:r>
        <w:t>Програма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пожежної</w:t>
      </w:r>
      <w:r>
        <w:rPr>
          <w:spacing w:val="1"/>
        </w:rPr>
        <w:t xml:space="preserve"> </w:t>
      </w:r>
      <w:r>
        <w:t>охорони,</w:t>
      </w:r>
      <w:r>
        <w:rPr>
          <w:spacing w:val="1"/>
        </w:rPr>
        <w:t xml:space="preserve"> </w:t>
      </w:r>
      <w:r>
        <w:t>забезпечення</w:t>
      </w:r>
      <w:r>
        <w:rPr>
          <w:spacing w:val="71"/>
        </w:rPr>
        <w:t xml:space="preserve"> </w:t>
      </w:r>
      <w:r>
        <w:t>пожежної</w:t>
      </w:r>
      <w:r>
        <w:rPr>
          <w:spacing w:val="1"/>
        </w:rPr>
        <w:t xml:space="preserve"> </w:t>
      </w:r>
      <w:r>
        <w:t>безпеки та підтримки місцевої пож</w:t>
      </w:r>
      <w:r w:rsidR="00E93207">
        <w:t>ежної служби на 2022</w:t>
      </w:r>
      <w:r w:rsidR="00F53BB9">
        <w:t xml:space="preserve"> рік</w:t>
      </w:r>
      <w:r>
        <w:t xml:space="preserve"> (далі –</w:t>
      </w:r>
      <w:r>
        <w:rPr>
          <w:spacing w:val="1"/>
        </w:rPr>
        <w:t xml:space="preserve"> </w:t>
      </w:r>
      <w:r>
        <w:t>Програма)</w:t>
      </w:r>
      <w:r>
        <w:rPr>
          <w:spacing w:val="1"/>
        </w:rPr>
        <w:t xml:space="preserve"> </w:t>
      </w:r>
      <w:r>
        <w:t>розроблена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Кодексу</w:t>
      </w:r>
      <w:r>
        <w:rPr>
          <w:spacing w:val="1"/>
        </w:rPr>
        <w:t xml:space="preserve"> </w:t>
      </w:r>
      <w:r>
        <w:t>цивільного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02</w:t>
      </w:r>
      <w:r>
        <w:rPr>
          <w:spacing w:val="1"/>
        </w:rPr>
        <w:t xml:space="preserve"> </w:t>
      </w:r>
      <w:r>
        <w:t>жовтня 2012 року № 5403 – VI та спрямована на забезпечення пожежної</w:t>
      </w:r>
      <w:r>
        <w:rPr>
          <w:spacing w:val="1"/>
        </w:rPr>
        <w:t xml:space="preserve"> </w:t>
      </w:r>
      <w:r>
        <w:t>безпеки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населених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proofErr w:type="spellStart"/>
      <w:r w:rsidR="00F53BB9">
        <w:t>Новопокровської</w:t>
      </w:r>
      <w:proofErr w:type="spellEnd"/>
      <w:r w:rsidR="00F53BB9">
        <w:t xml:space="preserve"> 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концепції соціально-економічного розвитку громади, комплексного підходу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розв’язання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надбання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пожеж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наслідків.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визначає</w:t>
      </w:r>
      <w:r>
        <w:rPr>
          <w:spacing w:val="1"/>
        </w:rPr>
        <w:t xml:space="preserve"> </w:t>
      </w:r>
      <w:r>
        <w:t>шляхи</w:t>
      </w:r>
      <w:r>
        <w:rPr>
          <w:spacing w:val="1"/>
        </w:rPr>
        <w:t xml:space="preserve"> </w:t>
      </w:r>
      <w:r>
        <w:t>вдосконалення,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пожежної</w:t>
      </w:r>
      <w:r>
        <w:rPr>
          <w:spacing w:val="1"/>
        </w:rPr>
        <w:t xml:space="preserve"> </w:t>
      </w:r>
      <w:r>
        <w:t>безпеки,</w:t>
      </w:r>
      <w:r>
        <w:rPr>
          <w:spacing w:val="1"/>
        </w:rPr>
        <w:t xml:space="preserve"> </w:t>
      </w:r>
      <w:r>
        <w:t>організаційні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функціонування,</w:t>
      </w:r>
      <w:r>
        <w:rPr>
          <w:spacing w:val="1"/>
        </w:rPr>
        <w:t xml:space="preserve"> </w:t>
      </w:r>
      <w:r>
        <w:t>зміцнення</w:t>
      </w:r>
      <w:r>
        <w:rPr>
          <w:spacing w:val="1"/>
        </w:rPr>
        <w:t xml:space="preserve"> </w:t>
      </w:r>
      <w:r>
        <w:t>матеріально-</w:t>
      </w:r>
      <w:r>
        <w:rPr>
          <w:spacing w:val="1"/>
        </w:rPr>
        <w:t xml:space="preserve"> </w:t>
      </w:r>
      <w:r>
        <w:t>технічної</w:t>
      </w:r>
      <w:r>
        <w:rPr>
          <w:spacing w:val="-2"/>
        </w:rPr>
        <w:t xml:space="preserve"> </w:t>
      </w:r>
      <w:r>
        <w:t>бази.</w:t>
      </w:r>
    </w:p>
    <w:p w:rsidR="00E937CE" w:rsidRDefault="00E937CE" w:rsidP="00766C62">
      <w:pPr>
        <w:pStyle w:val="a3"/>
        <w:spacing w:before="3"/>
        <w:ind w:left="0"/>
      </w:pPr>
    </w:p>
    <w:p w:rsidR="00E937CE" w:rsidRDefault="00733DA7" w:rsidP="00766C62">
      <w:pPr>
        <w:pStyle w:val="1"/>
        <w:numPr>
          <w:ilvl w:val="1"/>
          <w:numId w:val="3"/>
        </w:numPr>
        <w:tabs>
          <w:tab w:val="left" w:pos="3057"/>
        </w:tabs>
        <w:spacing w:line="319" w:lineRule="exact"/>
        <w:ind w:left="3056"/>
        <w:jc w:val="both"/>
      </w:pPr>
      <w:r>
        <w:t>Мета</w:t>
      </w:r>
      <w:r>
        <w:rPr>
          <w:spacing w:val="-1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основні</w:t>
      </w:r>
      <w:r>
        <w:rPr>
          <w:spacing w:val="67"/>
        </w:rPr>
        <w:t xml:space="preserve"> </w:t>
      </w:r>
      <w:r>
        <w:t>завдання</w:t>
      </w:r>
      <w:r>
        <w:rPr>
          <w:spacing w:val="-3"/>
        </w:rPr>
        <w:t xml:space="preserve"> </w:t>
      </w:r>
      <w:r>
        <w:t>Програми.</w:t>
      </w:r>
    </w:p>
    <w:p w:rsidR="00E937CE" w:rsidRDefault="00733DA7" w:rsidP="00766C62">
      <w:pPr>
        <w:pStyle w:val="a3"/>
        <w:spacing w:line="319" w:lineRule="exact"/>
        <w:ind w:left="1359"/>
      </w:pPr>
      <w:r>
        <w:t>Головною</w:t>
      </w:r>
      <w:r>
        <w:rPr>
          <w:spacing w:val="-3"/>
        </w:rPr>
        <w:t xml:space="preserve"> </w:t>
      </w:r>
      <w:r>
        <w:t>метою</w:t>
      </w:r>
      <w:r>
        <w:rPr>
          <w:spacing w:val="-3"/>
        </w:rPr>
        <w:t xml:space="preserve"> </w:t>
      </w:r>
      <w:r>
        <w:t>Програми</w:t>
      </w:r>
      <w:r>
        <w:rPr>
          <w:spacing w:val="-2"/>
        </w:rPr>
        <w:t xml:space="preserve"> </w:t>
      </w:r>
      <w:r>
        <w:t>є:</w:t>
      </w:r>
    </w:p>
    <w:p w:rsidR="00E767B6" w:rsidRDefault="00E767B6" w:rsidP="00766C62">
      <w:pPr>
        <w:pStyle w:val="a4"/>
        <w:numPr>
          <w:ilvl w:val="0"/>
          <w:numId w:val="2"/>
        </w:numPr>
        <w:tabs>
          <w:tab w:val="left" w:pos="1708"/>
        </w:tabs>
        <w:ind w:right="523" w:firstLine="777"/>
        <w:rPr>
          <w:sz w:val="28"/>
        </w:rPr>
      </w:pPr>
      <w:r>
        <w:rPr>
          <w:sz w:val="28"/>
        </w:rPr>
        <w:t xml:space="preserve">підтримка Чугуївського районного відділу головного управління ДСНС України  у Харківській області; </w:t>
      </w:r>
    </w:p>
    <w:p w:rsidR="00E937CE" w:rsidRDefault="00733DA7" w:rsidP="00766C62">
      <w:pPr>
        <w:pStyle w:val="a4"/>
        <w:numPr>
          <w:ilvl w:val="0"/>
          <w:numId w:val="2"/>
        </w:numPr>
        <w:tabs>
          <w:tab w:val="left" w:pos="1533"/>
        </w:tabs>
        <w:ind w:left="1532" w:hanging="164"/>
        <w:rPr>
          <w:sz w:val="28"/>
        </w:rPr>
      </w:pPr>
      <w:r>
        <w:rPr>
          <w:sz w:val="28"/>
        </w:rPr>
        <w:t>створення</w:t>
      </w:r>
      <w:r>
        <w:rPr>
          <w:spacing w:val="-3"/>
          <w:sz w:val="28"/>
        </w:rPr>
        <w:t xml:space="preserve"> </w:t>
      </w:r>
      <w:r>
        <w:rPr>
          <w:sz w:val="28"/>
        </w:rPr>
        <w:t>сприятливих</w:t>
      </w:r>
      <w:r>
        <w:rPr>
          <w:spacing w:val="-1"/>
          <w:sz w:val="28"/>
        </w:rPr>
        <w:t xml:space="preserve"> </w:t>
      </w:r>
      <w:r>
        <w:rPr>
          <w:sz w:val="28"/>
        </w:rPr>
        <w:t>умов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5"/>
          <w:sz w:val="28"/>
        </w:rPr>
        <w:t xml:space="preserve"> </w:t>
      </w:r>
      <w:r>
        <w:rPr>
          <w:sz w:val="28"/>
        </w:rPr>
        <w:t>пожежної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служби.</w:t>
      </w:r>
    </w:p>
    <w:p w:rsidR="00E937CE" w:rsidRDefault="00E937CE" w:rsidP="00766C62">
      <w:pPr>
        <w:pStyle w:val="a3"/>
        <w:ind w:left="0"/>
        <w:rPr>
          <w:sz w:val="30"/>
        </w:rPr>
      </w:pPr>
    </w:p>
    <w:p w:rsidR="00E937CE" w:rsidRDefault="00733DA7" w:rsidP="00766C62">
      <w:pPr>
        <w:pStyle w:val="1"/>
        <w:numPr>
          <w:ilvl w:val="1"/>
          <w:numId w:val="3"/>
        </w:numPr>
        <w:tabs>
          <w:tab w:val="left" w:pos="2193"/>
        </w:tabs>
        <w:spacing w:before="1" w:line="319" w:lineRule="exact"/>
        <w:ind w:left="2192" w:hanging="282"/>
        <w:jc w:val="both"/>
      </w:pPr>
      <w:r>
        <w:t>Організаційні</w:t>
      </w:r>
      <w:r>
        <w:rPr>
          <w:spacing w:val="-3"/>
        </w:rPr>
        <w:t xml:space="preserve"> </w:t>
      </w:r>
      <w:r>
        <w:t>заходи</w:t>
      </w:r>
      <w:r>
        <w:rPr>
          <w:spacing w:val="-6"/>
        </w:rPr>
        <w:t xml:space="preserve"> </w:t>
      </w:r>
      <w:r>
        <w:t>щодо</w:t>
      </w:r>
      <w:r>
        <w:rPr>
          <w:spacing w:val="-3"/>
        </w:rPr>
        <w:t xml:space="preserve"> </w:t>
      </w:r>
      <w:r>
        <w:t>виконання</w:t>
      </w:r>
      <w:r>
        <w:rPr>
          <w:spacing w:val="-5"/>
        </w:rPr>
        <w:t xml:space="preserve"> </w:t>
      </w:r>
      <w:r>
        <w:t>Програми.</w:t>
      </w:r>
    </w:p>
    <w:p w:rsidR="00E937CE" w:rsidRDefault="00733DA7" w:rsidP="00766C62">
      <w:pPr>
        <w:pStyle w:val="a3"/>
        <w:spacing w:line="319" w:lineRule="exact"/>
        <w:ind w:left="1230"/>
      </w:pPr>
      <w:r>
        <w:t>Основними</w:t>
      </w:r>
      <w:r>
        <w:rPr>
          <w:spacing w:val="-4"/>
        </w:rPr>
        <w:t xml:space="preserve"> </w:t>
      </w:r>
      <w:r>
        <w:t>заходами</w:t>
      </w:r>
      <w:r>
        <w:rPr>
          <w:spacing w:val="-4"/>
        </w:rPr>
        <w:t xml:space="preserve"> </w:t>
      </w:r>
      <w:r>
        <w:t>Програми</w:t>
      </w:r>
      <w:r>
        <w:rPr>
          <w:spacing w:val="-1"/>
        </w:rPr>
        <w:t xml:space="preserve"> </w:t>
      </w:r>
      <w:r>
        <w:t>є:</w:t>
      </w:r>
    </w:p>
    <w:p w:rsidR="00E937CE" w:rsidRDefault="00733DA7" w:rsidP="00766C62">
      <w:pPr>
        <w:pStyle w:val="a4"/>
        <w:numPr>
          <w:ilvl w:val="0"/>
          <w:numId w:val="1"/>
        </w:numPr>
        <w:tabs>
          <w:tab w:val="left" w:pos="1657"/>
        </w:tabs>
        <w:ind w:right="526" w:firstLine="707"/>
        <w:jc w:val="both"/>
        <w:rPr>
          <w:sz w:val="28"/>
        </w:rPr>
      </w:pPr>
      <w:r>
        <w:rPr>
          <w:sz w:val="28"/>
        </w:rPr>
        <w:t>Покращення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технічної</w:t>
      </w:r>
      <w:r>
        <w:rPr>
          <w:spacing w:val="1"/>
          <w:sz w:val="28"/>
        </w:rPr>
        <w:t xml:space="preserve"> </w:t>
      </w:r>
      <w:r>
        <w:rPr>
          <w:sz w:val="28"/>
        </w:rPr>
        <w:t>бази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місцевої</w:t>
      </w:r>
      <w:r>
        <w:rPr>
          <w:spacing w:val="1"/>
          <w:sz w:val="28"/>
        </w:rPr>
        <w:t xml:space="preserve"> </w:t>
      </w:r>
      <w:r>
        <w:rPr>
          <w:sz w:val="28"/>
        </w:rPr>
        <w:t>пожежної</w:t>
      </w:r>
      <w:r>
        <w:rPr>
          <w:spacing w:val="-67"/>
          <w:sz w:val="28"/>
        </w:rPr>
        <w:t xml:space="preserve"> </w:t>
      </w:r>
      <w:r>
        <w:rPr>
          <w:sz w:val="28"/>
        </w:rPr>
        <w:t>служби, шляхом проведення поточного та капітального ремонтів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засобів,</w:t>
      </w:r>
      <w:r>
        <w:rPr>
          <w:spacing w:val="-2"/>
          <w:sz w:val="28"/>
        </w:rPr>
        <w:t xml:space="preserve"> </w:t>
      </w:r>
      <w:r>
        <w:rPr>
          <w:sz w:val="28"/>
        </w:rPr>
        <w:t>спеціального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автотранспорту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техніки.</w:t>
      </w:r>
    </w:p>
    <w:p w:rsidR="00E937CE" w:rsidRDefault="00733DA7" w:rsidP="00766C62">
      <w:pPr>
        <w:pStyle w:val="a4"/>
        <w:numPr>
          <w:ilvl w:val="0"/>
          <w:numId w:val="1"/>
        </w:numPr>
        <w:tabs>
          <w:tab w:val="left" w:pos="1581"/>
        </w:tabs>
        <w:spacing w:before="67"/>
        <w:ind w:left="1580" w:hanging="282"/>
        <w:jc w:val="both"/>
        <w:rPr>
          <w:sz w:val="28"/>
        </w:rPr>
      </w:pPr>
      <w:r>
        <w:rPr>
          <w:sz w:val="28"/>
        </w:rPr>
        <w:t>Проведення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благоустрою</w:t>
      </w:r>
      <w:r>
        <w:rPr>
          <w:spacing w:val="-4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6"/>
          <w:sz w:val="28"/>
        </w:rPr>
        <w:t xml:space="preserve"> </w:t>
      </w:r>
      <w:r>
        <w:rPr>
          <w:sz w:val="28"/>
        </w:rPr>
        <w:t>пожежної служби.</w:t>
      </w:r>
    </w:p>
    <w:p w:rsidR="00E937CE" w:rsidRDefault="00733DA7" w:rsidP="00766C62">
      <w:pPr>
        <w:pStyle w:val="a4"/>
        <w:numPr>
          <w:ilvl w:val="0"/>
          <w:numId w:val="1"/>
        </w:numPr>
        <w:tabs>
          <w:tab w:val="left" w:pos="1511"/>
        </w:tabs>
        <w:spacing w:before="2"/>
        <w:ind w:left="1510" w:hanging="281"/>
        <w:jc w:val="both"/>
        <w:rPr>
          <w:sz w:val="28"/>
        </w:rPr>
      </w:pPr>
      <w:r>
        <w:rPr>
          <w:sz w:val="28"/>
        </w:rPr>
        <w:t>Придбання</w:t>
      </w:r>
      <w:r>
        <w:rPr>
          <w:spacing w:val="-4"/>
          <w:sz w:val="28"/>
        </w:rPr>
        <w:t xml:space="preserve"> </w:t>
      </w:r>
      <w:r>
        <w:rPr>
          <w:sz w:val="28"/>
        </w:rPr>
        <w:t>спеціального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обладнання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інвентаря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пожежогасіння.</w:t>
      </w:r>
    </w:p>
    <w:p w:rsidR="00E937CE" w:rsidRDefault="00E937CE" w:rsidP="00766C62">
      <w:pPr>
        <w:pStyle w:val="a3"/>
        <w:spacing w:before="10"/>
        <w:ind w:left="0"/>
        <w:rPr>
          <w:sz w:val="27"/>
        </w:rPr>
      </w:pPr>
    </w:p>
    <w:p w:rsidR="00041D25" w:rsidRPr="00D46F41" w:rsidRDefault="00041D25" w:rsidP="00766C62">
      <w:pPr>
        <w:pStyle w:val="a3"/>
        <w:ind w:left="1751" w:firstLine="409"/>
        <w:rPr>
          <w:b/>
          <w:bCs/>
        </w:rPr>
      </w:pPr>
      <w:r>
        <w:rPr>
          <w:b/>
          <w:bCs/>
        </w:rPr>
        <w:t>4.</w:t>
      </w:r>
      <w:r w:rsidRPr="00A24366">
        <w:rPr>
          <w:b/>
          <w:bCs/>
          <w:lang w:val="ru-RU"/>
        </w:rPr>
        <w:t xml:space="preserve"> </w:t>
      </w:r>
      <w:r>
        <w:rPr>
          <w:b/>
          <w:bCs/>
        </w:rPr>
        <w:t>Фінансове забезпечення.</w:t>
      </w:r>
    </w:p>
    <w:p w:rsidR="00766C62" w:rsidRDefault="00041D25" w:rsidP="00766C62">
      <w:pPr>
        <w:pStyle w:val="a3"/>
      </w:pPr>
      <w:r>
        <w:t>фінансування заходів Програми здійснюється в межах асигнувань, передбачених</w:t>
      </w:r>
    </w:p>
    <w:p w:rsidR="00041D25" w:rsidRDefault="00041D25" w:rsidP="00766C62">
      <w:pPr>
        <w:pStyle w:val="a3"/>
      </w:pPr>
      <w:r>
        <w:t>у бюджеті , на зазначені цілі.</w:t>
      </w:r>
    </w:p>
    <w:p w:rsidR="00041D25" w:rsidRDefault="00041D25" w:rsidP="00766C62">
      <w:pPr>
        <w:pStyle w:val="a3"/>
      </w:pPr>
      <w:r>
        <w:t>Прогнозні розрахунки витра</w:t>
      </w:r>
      <w:r w:rsidR="00E93207">
        <w:t>т на реалізацію програми на 2022</w:t>
      </w:r>
      <w:r>
        <w:t xml:space="preserve"> рік</w:t>
      </w:r>
    </w:p>
    <w:p w:rsidR="00041D25" w:rsidRDefault="00041D25" w:rsidP="00041D25">
      <w:pPr>
        <w:pStyle w:val="a3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4"/>
        <w:gridCol w:w="5977"/>
        <w:gridCol w:w="2761"/>
      </w:tblGrid>
      <w:tr w:rsidR="00041D25" w:rsidTr="00766C62">
        <w:tc>
          <w:tcPr>
            <w:tcW w:w="497" w:type="dxa"/>
            <w:vAlign w:val="center"/>
          </w:tcPr>
          <w:p w:rsidR="00041D25" w:rsidRPr="004976A4" w:rsidRDefault="00041D25" w:rsidP="00473471">
            <w:pPr>
              <w:jc w:val="center"/>
              <w:rPr>
                <w:sz w:val="28"/>
                <w:szCs w:val="28"/>
              </w:rPr>
            </w:pPr>
            <w:r w:rsidRPr="004976A4">
              <w:rPr>
                <w:sz w:val="28"/>
                <w:szCs w:val="28"/>
              </w:rPr>
              <w:t>№ з/п</w:t>
            </w:r>
          </w:p>
        </w:tc>
        <w:tc>
          <w:tcPr>
            <w:tcW w:w="5977" w:type="dxa"/>
            <w:vAlign w:val="center"/>
          </w:tcPr>
          <w:p w:rsidR="00041D25" w:rsidRPr="004976A4" w:rsidRDefault="00041D25" w:rsidP="00473471">
            <w:pPr>
              <w:jc w:val="center"/>
              <w:rPr>
                <w:sz w:val="28"/>
                <w:szCs w:val="28"/>
              </w:rPr>
            </w:pPr>
            <w:r w:rsidRPr="004976A4">
              <w:rPr>
                <w:sz w:val="28"/>
                <w:szCs w:val="28"/>
              </w:rPr>
              <w:t>Назва заходів</w:t>
            </w:r>
          </w:p>
        </w:tc>
        <w:tc>
          <w:tcPr>
            <w:tcW w:w="2761" w:type="dxa"/>
            <w:vAlign w:val="center"/>
          </w:tcPr>
          <w:p w:rsidR="00041D25" w:rsidRPr="004976A4" w:rsidRDefault="00041D25" w:rsidP="00473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Фінансування,               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</w:p>
        </w:tc>
      </w:tr>
      <w:tr w:rsidR="00041D25" w:rsidTr="00766C62">
        <w:tc>
          <w:tcPr>
            <w:tcW w:w="497" w:type="dxa"/>
          </w:tcPr>
          <w:p w:rsidR="00041D25" w:rsidRDefault="00041D25" w:rsidP="00041D25">
            <w:pPr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jc w:val="center"/>
              <w:rPr>
                <w:sz w:val="28"/>
              </w:rPr>
            </w:pPr>
          </w:p>
        </w:tc>
        <w:tc>
          <w:tcPr>
            <w:tcW w:w="5977" w:type="dxa"/>
          </w:tcPr>
          <w:p w:rsidR="00041D25" w:rsidRPr="004976A4" w:rsidRDefault="00041D25" w:rsidP="00473471">
            <w:pPr>
              <w:tabs>
                <w:tab w:val="left" w:pos="226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r w:rsidR="00E767B6">
              <w:rPr>
                <w:sz w:val="28"/>
              </w:rPr>
              <w:t xml:space="preserve">придбання </w:t>
            </w:r>
            <w:proofErr w:type="spellStart"/>
            <w:r w:rsidR="00E767B6">
              <w:rPr>
                <w:sz w:val="28"/>
              </w:rPr>
              <w:t>поже</w:t>
            </w:r>
            <w:r w:rsidR="00766C62">
              <w:rPr>
                <w:sz w:val="28"/>
              </w:rPr>
              <w:t>жно</w:t>
            </w:r>
            <w:proofErr w:type="spellEnd"/>
            <w:r w:rsidR="00766C62">
              <w:rPr>
                <w:sz w:val="28"/>
              </w:rPr>
              <w:t xml:space="preserve"> – технічного озброєння</w:t>
            </w:r>
          </w:p>
        </w:tc>
        <w:tc>
          <w:tcPr>
            <w:tcW w:w="2761" w:type="dxa"/>
            <w:vAlign w:val="center"/>
          </w:tcPr>
          <w:p w:rsidR="00041D25" w:rsidRPr="00E93207" w:rsidRDefault="00041D25" w:rsidP="00473471">
            <w:pPr>
              <w:jc w:val="center"/>
              <w:rPr>
                <w:sz w:val="28"/>
                <w:highlight w:val="yellow"/>
              </w:rPr>
            </w:pPr>
          </w:p>
        </w:tc>
      </w:tr>
      <w:tr w:rsidR="00041D25" w:rsidTr="00766C62">
        <w:tc>
          <w:tcPr>
            <w:tcW w:w="497" w:type="dxa"/>
          </w:tcPr>
          <w:p w:rsidR="00041D25" w:rsidRDefault="00041D25" w:rsidP="00041D25">
            <w:pPr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jc w:val="center"/>
              <w:rPr>
                <w:sz w:val="28"/>
              </w:rPr>
            </w:pPr>
          </w:p>
        </w:tc>
        <w:tc>
          <w:tcPr>
            <w:tcW w:w="5977" w:type="dxa"/>
          </w:tcPr>
          <w:p w:rsidR="00041D25" w:rsidRPr="004976A4" w:rsidRDefault="00766C62" w:rsidP="00473471">
            <w:pPr>
              <w:tabs>
                <w:tab w:val="left" w:pos="226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На придбання будівельних матеріалів</w:t>
            </w:r>
            <w:r w:rsidR="00041D25">
              <w:rPr>
                <w:sz w:val="28"/>
              </w:rPr>
              <w:t xml:space="preserve"> </w:t>
            </w:r>
          </w:p>
        </w:tc>
        <w:tc>
          <w:tcPr>
            <w:tcW w:w="2761" w:type="dxa"/>
            <w:vAlign w:val="center"/>
          </w:tcPr>
          <w:p w:rsidR="00041D25" w:rsidRPr="00E93207" w:rsidRDefault="00041D25" w:rsidP="00473471">
            <w:pPr>
              <w:jc w:val="center"/>
              <w:rPr>
                <w:sz w:val="28"/>
                <w:highlight w:val="yellow"/>
              </w:rPr>
            </w:pPr>
          </w:p>
        </w:tc>
      </w:tr>
      <w:tr w:rsidR="00041D25" w:rsidTr="00766C62">
        <w:tc>
          <w:tcPr>
            <w:tcW w:w="497" w:type="dxa"/>
          </w:tcPr>
          <w:p w:rsidR="00041D25" w:rsidRPr="004976A4" w:rsidRDefault="00041D25" w:rsidP="00473471">
            <w:pPr>
              <w:rPr>
                <w:b/>
              </w:rPr>
            </w:pPr>
            <w:r w:rsidRPr="004976A4">
              <w:rPr>
                <w:b/>
                <w:sz w:val="28"/>
              </w:rPr>
              <w:t xml:space="preserve">          Разом: </w:t>
            </w:r>
          </w:p>
        </w:tc>
        <w:tc>
          <w:tcPr>
            <w:tcW w:w="5977" w:type="dxa"/>
            <w:vAlign w:val="center"/>
          </w:tcPr>
          <w:p w:rsidR="00041D25" w:rsidRPr="004976A4" w:rsidRDefault="00041D25" w:rsidP="00473471">
            <w:pPr>
              <w:jc w:val="center"/>
              <w:rPr>
                <w:b/>
                <w:sz w:val="28"/>
              </w:rPr>
            </w:pPr>
          </w:p>
        </w:tc>
        <w:tc>
          <w:tcPr>
            <w:tcW w:w="2761" w:type="dxa"/>
            <w:vAlign w:val="center"/>
          </w:tcPr>
          <w:p w:rsidR="00041D25" w:rsidRPr="00E93207" w:rsidRDefault="00041D25" w:rsidP="00473471">
            <w:pPr>
              <w:jc w:val="center"/>
              <w:rPr>
                <w:sz w:val="28"/>
                <w:highlight w:val="yellow"/>
              </w:rPr>
            </w:pPr>
          </w:p>
        </w:tc>
      </w:tr>
    </w:tbl>
    <w:p w:rsidR="00766C62" w:rsidRDefault="00766C62" w:rsidP="00041D25">
      <w:r>
        <w:t xml:space="preserve">                </w:t>
      </w:r>
    </w:p>
    <w:p w:rsidR="00766C62" w:rsidRPr="00766C62" w:rsidRDefault="00766C62" w:rsidP="00041D25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66C62">
        <w:rPr>
          <w:sz w:val="28"/>
          <w:szCs w:val="28"/>
        </w:rPr>
        <w:t xml:space="preserve">Секретар  селищної ради                                      </w:t>
      </w:r>
      <w:r>
        <w:rPr>
          <w:sz w:val="28"/>
          <w:szCs w:val="28"/>
        </w:rPr>
        <w:t xml:space="preserve">           </w:t>
      </w:r>
      <w:r w:rsidRPr="00766C62">
        <w:rPr>
          <w:sz w:val="28"/>
          <w:szCs w:val="28"/>
        </w:rPr>
        <w:t>Ірина ДЕГОВЦОВА</w:t>
      </w:r>
    </w:p>
    <w:p w:rsidR="00E937CE" w:rsidRDefault="00E937CE">
      <w:pPr>
        <w:pStyle w:val="1"/>
        <w:tabs>
          <w:tab w:val="left" w:pos="5402"/>
        </w:tabs>
        <w:jc w:val="left"/>
      </w:pPr>
    </w:p>
    <w:sectPr w:rsidR="00E937CE">
      <w:pgSz w:w="11910" w:h="16840"/>
      <w:pgMar w:top="1120" w:right="32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7110A"/>
    <w:multiLevelType w:val="hybridMultilevel"/>
    <w:tmpl w:val="87CE5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A562E"/>
    <w:multiLevelType w:val="hybridMultilevel"/>
    <w:tmpl w:val="B40CD7FA"/>
    <w:lvl w:ilvl="0" w:tplc="13586654">
      <w:start w:val="1"/>
      <w:numFmt w:val="decimal"/>
      <w:lvlText w:val="%1."/>
      <w:lvlJc w:val="left"/>
      <w:pPr>
        <w:ind w:left="522" w:hanging="42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3C02974">
      <w:start w:val="4"/>
      <w:numFmt w:val="decimal"/>
      <w:lvlText w:val="%2."/>
      <w:lvlJc w:val="left"/>
      <w:pPr>
        <w:ind w:left="359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D2B4BD72">
      <w:numFmt w:val="bullet"/>
      <w:lvlText w:val="•"/>
      <w:lvlJc w:val="left"/>
      <w:pPr>
        <w:ind w:left="4356" w:hanging="281"/>
      </w:pPr>
      <w:rPr>
        <w:rFonts w:hint="default"/>
        <w:lang w:val="uk-UA" w:eastAsia="en-US" w:bidi="ar-SA"/>
      </w:rPr>
    </w:lvl>
    <w:lvl w:ilvl="3" w:tplc="720A6922">
      <w:numFmt w:val="bullet"/>
      <w:lvlText w:val="•"/>
      <w:lvlJc w:val="left"/>
      <w:pPr>
        <w:ind w:left="5112" w:hanging="281"/>
      </w:pPr>
      <w:rPr>
        <w:rFonts w:hint="default"/>
        <w:lang w:val="uk-UA" w:eastAsia="en-US" w:bidi="ar-SA"/>
      </w:rPr>
    </w:lvl>
    <w:lvl w:ilvl="4" w:tplc="DE76DFB4">
      <w:numFmt w:val="bullet"/>
      <w:lvlText w:val="•"/>
      <w:lvlJc w:val="left"/>
      <w:pPr>
        <w:ind w:left="5868" w:hanging="281"/>
      </w:pPr>
      <w:rPr>
        <w:rFonts w:hint="default"/>
        <w:lang w:val="uk-UA" w:eastAsia="en-US" w:bidi="ar-SA"/>
      </w:rPr>
    </w:lvl>
    <w:lvl w:ilvl="5" w:tplc="A578830E">
      <w:numFmt w:val="bullet"/>
      <w:lvlText w:val="•"/>
      <w:lvlJc w:val="left"/>
      <w:pPr>
        <w:ind w:left="6625" w:hanging="281"/>
      </w:pPr>
      <w:rPr>
        <w:rFonts w:hint="default"/>
        <w:lang w:val="uk-UA" w:eastAsia="en-US" w:bidi="ar-SA"/>
      </w:rPr>
    </w:lvl>
    <w:lvl w:ilvl="6" w:tplc="572467B6">
      <w:numFmt w:val="bullet"/>
      <w:lvlText w:val="•"/>
      <w:lvlJc w:val="left"/>
      <w:pPr>
        <w:ind w:left="7381" w:hanging="281"/>
      </w:pPr>
      <w:rPr>
        <w:rFonts w:hint="default"/>
        <w:lang w:val="uk-UA" w:eastAsia="en-US" w:bidi="ar-SA"/>
      </w:rPr>
    </w:lvl>
    <w:lvl w:ilvl="7" w:tplc="1BA4B550">
      <w:numFmt w:val="bullet"/>
      <w:lvlText w:val="•"/>
      <w:lvlJc w:val="left"/>
      <w:pPr>
        <w:ind w:left="8137" w:hanging="281"/>
      </w:pPr>
      <w:rPr>
        <w:rFonts w:hint="default"/>
        <w:lang w:val="uk-UA" w:eastAsia="en-US" w:bidi="ar-SA"/>
      </w:rPr>
    </w:lvl>
    <w:lvl w:ilvl="8" w:tplc="3A5E989C">
      <w:numFmt w:val="bullet"/>
      <w:lvlText w:val="•"/>
      <w:lvlJc w:val="left"/>
      <w:pPr>
        <w:ind w:left="8893" w:hanging="281"/>
      </w:pPr>
      <w:rPr>
        <w:rFonts w:hint="default"/>
        <w:lang w:val="uk-UA" w:eastAsia="en-US" w:bidi="ar-SA"/>
      </w:rPr>
    </w:lvl>
  </w:abstractNum>
  <w:abstractNum w:abstractNumId="2">
    <w:nsid w:val="6C292E17"/>
    <w:multiLevelType w:val="hybridMultilevel"/>
    <w:tmpl w:val="EB8CDC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1F33A2D"/>
    <w:multiLevelType w:val="hybridMultilevel"/>
    <w:tmpl w:val="44420958"/>
    <w:lvl w:ilvl="0" w:tplc="C6A07BA0">
      <w:start w:val="1"/>
      <w:numFmt w:val="decimal"/>
      <w:lvlText w:val="%1."/>
      <w:lvlJc w:val="left"/>
      <w:pPr>
        <w:ind w:left="52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131C7936">
      <w:start w:val="1"/>
      <w:numFmt w:val="decimal"/>
      <w:lvlText w:val="%2."/>
      <w:lvlJc w:val="left"/>
      <w:pPr>
        <w:ind w:left="401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82BCF4FE">
      <w:numFmt w:val="bullet"/>
      <w:lvlText w:val="•"/>
      <w:lvlJc w:val="left"/>
      <w:pPr>
        <w:ind w:left="4729" w:hanging="281"/>
      </w:pPr>
      <w:rPr>
        <w:rFonts w:hint="default"/>
        <w:lang w:val="uk-UA" w:eastAsia="en-US" w:bidi="ar-SA"/>
      </w:rPr>
    </w:lvl>
    <w:lvl w:ilvl="3" w:tplc="3C04DDDC">
      <w:numFmt w:val="bullet"/>
      <w:lvlText w:val="•"/>
      <w:lvlJc w:val="left"/>
      <w:pPr>
        <w:ind w:left="5439" w:hanging="281"/>
      </w:pPr>
      <w:rPr>
        <w:rFonts w:hint="default"/>
        <w:lang w:val="uk-UA" w:eastAsia="en-US" w:bidi="ar-SA"/>
      </w:rPr>
    </w:lvl>
    <w:lvl w:ilvl="4" w:tplc="E7D436E6">
      <w:numFmt w:val="bullet"/>
      <w:lvlText w:val="•"/>
      <w:lvlJc w:val="left"/>
      <w:pPr>
        <w:ind w:left="6148" w:hanging="281"/>
      </w:pPr>
      <w:rPr>
        <w:rFonts w:hint="default"/>
        <w:lang w:val="uk-UA" w:eastAsia="en-US" w:bidi="ar-SA"/>
      </w:rPr>
    </w:lvl>
    <w:lvl w:ilvl="5" w:tplc="60B2F0A8">
      <w:numFmt w:val="bullet"/>
      <w:lvlText w:val="•"/>
      <w:lvlJc w:val="left"/>
      <w:pPr>
        <w:ind w:left="6858" w:hanging="281"/>
      </w:pPr>
      <w:rPr>
        <w:rFonts w:hint="default"/>
        <w:lang w:val="uk-UA" w:eastAsia="en-US" w:bidi="ar-SA"/>
      </w:rPr>
    </w:lvl>
    <w:lvl w:ilvl="6" w:tplc="F11C5EEE">
      <w:numFmt w:val="bullet"/>
      <w:lvlText w:val="•"/>
      <w:lvlJc w:val="left"/>
      <w:pPr>
        <w:ind w:left="7568" w:hanging="281"/>
      </w:pPr>
      <w:rPr>
        <w:rFonts w:hint="default"/>
        <w:lang w:val="uk-UA" w:eastAsia="en-US" w:bidi="ar-SA"/>
      </w:rPr>
    </w:lvl>
    <w:lvl w:ilvl="7" w:tplc="3F3A152E">
      <w:numFmt w:val="bullet"/>
      <w:lvlText w:val="•"/>
      <w:lvlJc w:val="left"/>
      <w:pPr>
        <w:ind w:left="8277" w:hanging="281"/>
      </w:pPr>
      <w:rPr>
        <w:rFonts w:hint="default"/>
        <w:lang w:val="uk-UA" w:eastAsia="en-US" w:bidi="ar-SA"/>
      </w:rPr>
    </w:lvl>
    <w:lvl w:ilvl="8" w:tplc="F7C2589A">
      <w:numFmt w:val="bullet"/>
      <w:lvlText w:val="•"/>
      <w:lvlJc w:val="left"/>
      <w:pPr>
        <w:ind w:left="8987" w:hanging="281"/>
      </w:pPr>
      <w:rPr>
        <w:rFonts w:hint="default"/>
        <w:lang w:val="uk-UA" w:eastAsia="en-US" w:bidi="ar-SA"/>
      </w:rPr>
    </w:lvl>
  </w:abstractNum>
  <w:abstractNum w:abstractNumId="4">
    <w:nsid w:val="7CF22F25"/>
    <w:multiLevelType w:val="hybridMultilevel"/>
    <w:tmpl w:val="0F441E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8A0B1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971BDA"/>
    <w:multiLevelType w:val="hybridMultilevel"/>
    <w:tmpl w:val="4F3AD824"/>
    <w:lvl w:ilvl="0" w:tplc="66B49E76">
      <w:numFmt w:val="bullet"/>
      <w:lvlText w:val="-"/>
      <w:lvlJc w:val="left"/>
      <w:pPr>
        <w:ind w:left="522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CBA326C">
      <w:numFmt w:val="bullet"/>
      <w:lvlText w:val="•"/>
      <w:lvlJc w:val="left"/>
      <w:pPr>
        <w:ind w:left="1508" w:hanging="284"/>
      </w:pPr>
      <w:rPr>
        <w:rFonts w:hint="default"/>
        <w:lang w:val="uk-UA" w:eastAsia="en-US" w:bidi="ar-SA"/>
      </w:rPr>
    </w:lvl>
    <w:lvl w:ilvl="2" w:tplc="D52EC6C6">
      <w:numFmt w:val="bullet"/>
      <w:lvlText w:val="•"/>
      <w:lvlJc w:val="left"/>
      <w:pPr>
        <w:ind w:left="2497" w:hanging="284"/>
      </w:pPr>
      <w:rPr>
        <w:rFonts w:hint="default"/>
        <w:lang w:val="uk-UA" w:eastAsia="en-US" w:bidi="ar-SA"/>
      </w:rPr>
    </w:lvl>
    <w:lvl w:ilvl="3" w:tplc="4EDE23F2">
      <w:numFmt w:val="bullet"/>
      <w:lvlText w:val="•"/>
      <w:lvlJc w:val="left"/>
      <w:pPr>
        <w:ind w:left="3485" w:hanging="284"/>
      </w:pPr>
      <w:rPr>
        <w:rFonts w:hint="default"/>
        <w:lang w:val="uk-UA" w:eastAsia="en-US" w:bidi="ar-SA"/>
      </w:rPr>
    </w:lvl>
    <w:lvl w:ilvl="4" w:tplc="840C2618">
      <w:numFmt w:val="bullet"/>
      <w:lvlText w:val="•"/>
      <w:lvlJc w:val="left"/>
      <w:pPr>
        <w:ind w:left="4474" w:hanging="284"/>
      </w:pPr>
      <w:rPr>
        <w:rFonts w:hint="default"/>
        <w:lang w:val="uk-UA" w:eastAsia="en-US" w:bidi="ar-SA"/>
      </w:rPr>
    </w:lvl>
    <w:lvl w:ilvl="5" w:tplc="B2EA620E">
      <w:numFmt w:val="bullet"/>
      <w:lvlText w:val="•"/>
      <w:lvlJc w:val="left"/>
      <w:pPr>
        <w:ind w:left="5463" w:hanging="284"/>
      </w:pPr>
      <w:rPr>
        <w:rFonts w:hint="default"/>
        <w:lang w:val="uk-UA" w:eastAsia="en-US" w:bidi="ar-SA"/>
      </w:rPr>
    </w:lvl>
    <w:lvl w:ilvl="6" w:tplc="4F6439C6">
      <w:numFmt w:val="bullet"/>
      <w:lvlText w:val="•"/>
      <w:lvlJc w:val="left"/>
      <w:pPr>
        <w:ind w:left="6451" w:hanging="284"/>
      </w:pPr>
      <w:rPr>
        <w:rFonts w:hint="default"/>
        <w:lang w:val="uk-UA" w:eastAsia="en-US" w:bidi="ar-SA"/>
      </w:rPr>
    </w:lvl>
    <w:lvl w:ilvl="7" w:tplc="B364A340">
      <w:numFmt w:val="bullet"/>
      <w:lvlText w:val="•"/>
      <w:lvlJc w:val="left"/>
      <w:pPr>
        <w:ind w:left="7440" w:hanging="284"/>
      </w:pPr>
      <w:rPr>
        <w:rFonts w:hint="default"/>
        <w:lang w:val="uk-UA" w:eastAsia="en-US" w:bidi="ar-SA"/>
      </w:rPr>
    </w:lvl>
    <w:lvl w:ilvl="8" w:tplc="3D74F89A">
      <w:numFmt w:val="bullet"/>
      <w:lvlText w:val="•"/>
      <w:lvlJc w:val="left"/>
      <w:pPr>
        <w:ind w:left="8429" w:hanging="28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937CE"/>
    <w:rsid w:val="00041D25"/>
    <w:rsid w:val="00273825"/>
    <w:rsid w:val="00733DA7"/>
    <w:rsid w:val="00766C62"/>
    <w:rsid w:val="007F2251"/>
    <w:rsid w:val="00B24FE4"/>
    <w:rsid w:val="00E767B6"/>
    <w:rsid w:val="00E93207"/>
    <w:rsid w:val="00E937CE"/>
    <w:rsid w:val="00F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5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2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53B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BB9"/>
    <w:rPr>
      <w:rFonts w:ascii="Tahoma" w:eastAsia="Times New Roman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rsid w:val="00F53BB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color w:val="000000"/>
      <w:sz w:val="25"/>
      <w:szCs w:val="25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3BB9"/>
    <w:rPr>
      <w:rFonts w:ascii="Courier New" w:eastAsia="Times New Roman" w:hAnsi="Courier New" w:cs="Times New Roman"/>
      <w:color w:val="000000"/>
      <w:sz w:val="25"/>
      <w:szCs w:val="25"/>
      <w:lang w:val="ru-RU" w:eastAsia="ru-RU"/>
    </w:rPr>
  </w:style>
  <w:style w:type="paragraph" w:styleId="a7">
    <w:name w:val="No Spacing"/>
    <w:uiPriority w:val="1"/>
    <w:qFormat/>
    <w:rsid w:val="00F53BB9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5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2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53B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BB9"/>
    <w:rPr>
      <w:rFonts w:ascii="Tahoma" w:eastAsia="Times New Roman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rsid w:val="00F53BB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color w:val="000000"/>
      <w:sz w:val="25"/>
      <w:szCs w:val="25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3BB9"/>
    <w:rPr>
      <w:rFonts w:ascii="Courier New" w:eastAsia="Times New Roman" w:hAnsi="Courier New" w:cs="Times New Roman"/>
      <w:color w:val="000000"/>
      <w:sz w:val="25"/>
      <w:szCs w:val="25"/>
      <w:lang w:val="ru-RU" w:eastAsia="ru-RU"/>
    </w:rPr>
  </w:style>
  <w:style w:type="paragraph" w:styleId="a7">
    <w:name w:val="No Spacing"/>
    <w:uiPriority w:val="1"/>
    <w:qFormat/>
    <w:rsid w:val="00F53BB9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42882-37F7-45DF-880B-51D32AA61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7</cp:revision>
  <cp:lastPrinted>2021-12-29T07:55:00Z</cp:lastPrinted>
  <dcterms:created xsi:type="dcterms:W3CDTF">2021-02-07T10:54:00Z</dcterms:created>
  <dcterms:modified xsi:type="dcterms:W3CDTF">2021-12-29T07:55:00Z</dcterms:modified>
</cp:coreProperties>
</file>