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92F" w:rsidRPr="00E108FB" w:rsidRDefault="00C3192F">
      <w:pPr>
        <w:pStyle w:val="a9"/>
        <w:rPr>
          <w:sz w:val="24"/>
          <w:szCs w:val="24"/>
        </w:rPr>
      </w:pPr>
      <w:r w:rsidRPr="00E108FB">
        <w:rPr>
          <w:sz w:val="24"/>
          <w:szCs w:val="24"/>
        </w:rPr>
        <w:t>ПУБЛІЧНИЙ ДОГОВІР</w:t>
      </w:r>
    </w:p>
    <w:p w:rsidR="00C3192F" w:rsidRPr="00E108FB" w:rsidRDefault="00C3192F">
      <w:pPr>
        <w:jc w:val="center"/>
        <w:rPr>
          <w:rFonts w:ascii="Times New Roman" w:hAnsi="Times New Roman" w:cs="Times New Roman"/>
          <w:b/>
          <w:bCs/>
          <w:sz w:val="24"/>
          <w:szCs w:val="24"/>
        </w:rPr>
      </w:pPr>
      <w:bookmarkStart w:id="0" w:name="BM164"/>
      <w:bookmarkEnd w:id="0"/>
      <w:r w:rsidRPr="00E108FB">
        <w:rPr>
          <w:rFonts w:ascii="Times New Roman" w:hAnsi="Times New Roman" w:cs="Times New Roman"/>
          <w:b/>
          <w:bCs/>
          <w:sz w:val="24"/>
          <w:szCs w:val="24"/>
          <w:lang w:val="uk-UA"/>
        </w:rPr>
        <w:t>про надання послуг з централізованого постачання води і водовідведення</w:t>
      </w:r>
    </w:p>
    <w:p w:rsidR="00C3192F" w:rsidRPr="00E108FB" w:rsidRDefault="00C3192F">
      <w:pPr>
        <w:rPr>
          <w:rFonts w:ascii="Times New Roman" w:hAnsi="Times New Roman" w:cs="Times New Roman"/>
          <w:sz w:val="24"/>
          <w:szCs w:val="24"/>
        </w:rPr>
      </w:pPr>
    </w:p>
    <w:p w:rsidR="00C3192F" w:rsidRPr="00E108FB" w:rsidRDefault="00C3192F">
      <w:pPr>
        <w:rPr>
          <w:rFonts w:ascii="Times New Roman" w:hAnsi="Times New Roman" w:cs="Times New Roman"/>
          <w:sz w:val="24"/>
          <w:szCs w:val="24"/>
          <w:lang w:val="uk-UA"/>
        </w:rPr>
      </w:pPr>
      <w:r w:rsidRPr="00E108FB">
        <w:rPr>
          <w:rFonts w:ascii="Times New Roman" w:hAnsi="Times New Roman" w:cs="Times New Roman"/>
          <w:sz w:val="24"/>
          <w:szCs w:val="24"/>
          <w:lang w:val="uk-UA"/>
        </w:rPr>
        <w:t xml:space="preserve">смт. Рогань                                                                       </w:t>
      </w:r>
      <w:r w:rsidR="00E108FB">
        <w:rPr>
          <w:rFonts w:ascii="Times New Roman" w:hAnsi="Times New Roman" w:cs="Times New Roman"/>
          <w:sz w:val="24"/>
          <w:szCs w:val="24"/>
          <w:lang w:val="uk-UA"/>
        </w:rPr>
        <w:t xml:space="preserve">                   </w:t>
      </w:r>
      <w:r w:rsidRPr="00E108FB">
        <w:rPr>
          <w:rFonts w:ascii="Times New Roman" w:hAnsi="Times New Roman" w:cs="Times New Roman"/>
          <w:sz w:val="24"/>
          <w:szCs w:val="24"/>
          <w:lang w:val="uk-UA"/>
        </w:rPr>
        <w:t xml:space="preserve"> «</w:t>
      </w:r>
      <w:r w:rsidR="00FA778D">
        <w:rPr>
          <w:rFonts w:ascii="Times New Roman" w:hAnsi="Times New Roman" w:cs="Times New Roman"/>
          <w:sz w:val="24"/>
          <w:szCs w:val="24"/>
          <w:lang w:val="uk-UA"/>
        </w:rPr>
        <w:t>17</w:t>
      </w:r>
      <w:bookmarkStart w:id="1" w:name="_GoBack"/>
      <w:bookmarkEnd w:id="1"/>
      <w:r w:rsidRPr="00E108FB">
        <w:rPr>
          <w:rFonts w:ascii="Times New Roman" w:hAnsi="Times New Roman" w:cs="Times New Roman"/>
          <w:sz w:val="24"/>
          <w:szCs w:val="24"/>
          <w:lang w:val="uk-UA"/>
        </w:rPr>
        <w:t xml:space="preserve">» </w:t>
      </w:r>
      <w:r w:rsidR="005A4612">
        <w:rPr>
          <w:rFonts w:ascii="Times New Roman" w:hAnsi="Times New Roman" w:cs="Times New Roman"/>
          <w:sz w:val="24"/>
          <w:szCs w:val="24"/>
          <w:lang w:val="uk-UA"/>
        </w:rPr>
        <w:t>травня</w:t>
      </w:r>
      <w:r w:rsidRPr="00E108FB">
        <w:rPr>
          <w:rFonts w:ascii="Times New Roman" w:hAnsi="Times New Roman" w:cs="Times New Roman"/>
          <w:sz w:val="24"/>
          <w:szCs w:val="24"/>
          <w:lang w:val="uk-UA"/>
        </w:rPr>
        <w:t xml:space="preserve"> 2019року                                                   </w:t>
      </w:r>
    </w:p>
    <w:p w:rsidR="00C3192F" w:rsidRPr="00E108FB" w:rsidRDefault="00C3192F">
      <w:pPr>
        <w:jc w:val="both"/>
        <w:rPr>
          <w:rFonts w:ascii="Times New Roman" w:hAnsi="Times New Roman" w:cs="Times New Roman"/>
          <w:sz w:val="24"/>
          <w:szCs w:val="24"/>
          <w:lang w:val="uk-UA"/>
        </w:rPr>
      </w:pPr>
      <w:r w:rsidRPr="00E108FB">
        <w:rPr>
          <w:rFonts w:ascii="Times New Roman" w:hAnsi="Times New Roman" w:cs="Times New Roman"/>
          <w:sz w:val="24"/>
          <w:szCs w:val="24"/>
          <w:lang w:val="uk-UA"/>
        </w:rPr>
        <w:t xml:space="preserve">              </w:t>
      </w:r>
      <w:bookmarkStart w:id="2" w:name="BM165"/>
      <w:bookmarkEnd w:id="2"/>
      <w:r w:rsidRPr="00E108FB">
        <w:rPr>
          <w:rFonts w:ascii="Times New Roman" w:hAnsi="Times New Roman" w:cs="Times New Roman"/>
          <w:sz w:val="24"/>
          <w:szCs w:val="24"/>
          <w:lang w:val="uk-UA"/>
        </w:rPr>
        <w:t>Комунальне підприємство «Теплові мережі Роганської селищної_ради»</w:t>
      </w:r>
      <w:bookmarkStart w:id="3" w:name="BM166"/>
      <w:bookmarkEnd w:id="3"/>
      <w:r w:rsidR="005A4612">
        <w:rPr>
          <w:rFonts w:ascii="Times New Roman" w:hAnsi="Times New Roman" w:cs="Times New Roman"/>
          <w:sz w:val="24"/>
          <w:szCs w:val="24"/>
          <w:lang w:val="uk-UA"/>
        </w:rPr>
        <w:t xml:space="preserve"> в</w:t>
      </w:r>
      <w:r w:rsidRPr="00E108FB">
        <w:rPr>
          <w:rFonts w:ascii="Times New Roman" w:hAnsi="Times New Roman" w:cs="Times New Roman"/>
          <w:sz w:val="24"/>
          <w:szCs w:val="24"/>
          <w:lang w:val="uk-UA"/>
        </w:rPr>
        <w:t xml:space="preserve"> особі в.о. Директора Мізіна Олега Михайловича, що діє на підставі  Статуту </w:t>
      </w:r>
      <w:bookmarkStart w:id="4" w:name="BM169"/>
      <w:bookmarkEnd w:id="4"/>
      <w:r w:rsidRPr="00E108FB">
        <w:rPr>
          <w:rFonts w:ascii="Times New Roman" w:hAnsi="Times New Roman" w:cs="Times New Roman"/>
          <w:sz w:val="24"/>
          <w:szCs w:val="24"/>
          <w:lang w:val="uk-UA"/>
        </w:rPr>
        <w:t>(далі – Виконавець), з однієї сторони, опубліковує (розроблений відповідно до Типового договору, затвердженого Постановою Кабінету Міністрів України від 21.05.2005 р. № 630, з урахуванням положень ЗУ «Про житлово-комунальні послуги», що діють на час публікації договору) даний Договір про надання населенню послуг з централізованого постачання води і водовідведення  (далі по тексту – Договір), що є публічним договором – офертою – пропозицією на адресу фізичних осіб (далі по тексту – Споживачів).</w:t>
      </w:r>
    </w:p>
    <w:p w:rsidR="00C3192F" w:rsidRPr="00E108FB" w:rsidRDefault="00C3192F">
      <w:pPr>
        <w:jc w:val="center"/>
        <w:rPr>
          <w:rFonts w:ascii="Times New Roman" w:hAnsi="Times New Roman" w:cs="Times New Roman"/>
          <w:b/>
          <w:bCs/>
          <w:sz w:val="24"/>
          <w:szCs w:val="24"/>
        </w:rPr>
      </w:pPr>
      <w:bookmarkStart w:id="5" w:name="BM172"/>
      <w:bookmarkEnd w:id="5"/>
      <w:r w:rsidRPr="00E108FB">
        <w:rPr>
          <w:rFonts w:ascii="Times New Roman" w:hAnsi="Times New Roman" w:cs="Times New Roman"/>
          <w:b/>
          <w:bCs/>
          <w:sz w:val="24"/>
          <w:szCs w:val="24"/>
        </w:rPr>
        <w:t>1. Предмет договору</w:t>
      </w:r>
    </w:p>
    <w:p w:rsidR="00C3192F" w:rsidRPr="00E108FB" w:rsidRDefault="00C3192F" w:rsidP="006830EA">
      <w:pPr>
        <w:spacing w:after="0"/>
        <w:jc w:val="both"/>
        <w:rPr>
          <w:rFonts w:ascii="Times New Roman" w:hAnsi="Times New Roman" w:cs="Times New Roman"/>
          <w:sz w:val="24"/>
          <w:szCs w:val="24"/>
          <w:lang w:val="uk-UA"/>
        </w:rPr>
      </w:pPr>
      <w:bookmarkStart w:id="6" w:name="BM173"/>
      <w:bookmarkEnd w:id="6"/>
      <w:r w:rsidRPr="00E108FB">
        <w:rPr>
          <w:rFonts w:ascii="Times New Roman" w:hAnsi="Times New Roman" w:cs="Times New Roman"/>
          <w:sz w:val="24"/>
          <w:szCs w:val="24"/>
          <w:lang w:val="uk-UA"/>
        </w:rPr>
        <w:t>1. Виконавець зобов’язується надавати споживачеві</w:t>
      </w:r>
      <w:r w:rsidRPr="00E108FB">
        <w:rPr>
          <w:rFonts w:ascii="Times New Roman" w:hAnsi="Times New Roman" w:cs="Times New Roman"/>
          <w:b/>
          <w:bCs/>
          <w:sz w:val="24"/>
          <w:szCs w:val="24"/>
          <w:lang w:val="uk-UA"/>
        </w:rPr>
        <w:t> </w:t>
      </w:r>
      <w:r w:rsidRPr="00E108FB">
        <w:rPr>
          <w:rFonts w:ascii="Times New Roman" w:hAnsi="Times New Roman" w:cs="Times New Roman"/>
          <w:sz w:val="24"/>
          <w:szCs w:val="24"/>
          <w:lang w:val="uk-UA"/>
        </w:rPr>
        <w:t>вчасно та відповідної якості</w:t>
      </w:r>
      <w:r w:rsidRPr="00E108FB">
        <w:rPr>
          <w:rFonts w:ascii="Times New Roman" w:hAnsi="Times New Roman" w:cs="Times New Roman"/>
          <w:b/>
          <w:bCs/>
          <w:sz w:val="24"/>
          <w:szCs w:val="24"/>
          <w:lang w:val="uk-UA"/>
        </w:rPr>
        <w:t> </w:t>
      </w:r>
      <w:r w:rsidRPr="00E108FB">
        <w:rPr>
          <w:rFonts w:ascii="Times New Roman" w:hAnsi="Times New Roman" w:cs="Times New Roman"/>
          <w:sz w:val="24"/>
          <w:szCs w:val="24"/>
          <w:lang w:val="uk-UA"/>
        </w:rPr>
        <w:t>послуги з централізованого постачання води і водовідведення, а споживач зобов’язується своєчасно оплачувати надані послуги за встановленими тарифами у строки і на умовах, передбачених Договором.</w:t>
      </w:r>
    </w:p>
    <w:p w:rsidR="00C3192F" w:rsidRPr="00E108FB" w:rsidRDefault="00C3192F" w:rsidP="006830EA">
      <w:pPr>
        <w:spacing w:after="0"/>
        <w:jc w:val="both"/>
        <w:rPr>
          <w:rFonts w:ascii="Times New Roman" w:hAnsi="Times New Roman" w:cs="Times New Roman"/>
          <w:sz w:val="24"/>
          <w:szCs w:val="24"/>
          <w:lang w:val="uk-UA"/>
        </w:rPr>
      </w:pPr>
      <w:r w:rsidRPr="00E108FB">
        <w:rPr>
          <w:rFonts w:ascii="Times New Roman" w:hAnsi="Times New Roman" w:cs="Times New Roman"/>
          <w:sz w:val="24"/>
          <w:szCs w:val="24"/>
          <w:lang w:val="uk-UA"/>
        </w:rPr>
        <w:t>1.2. Суб’єкти користування послугами:</w:t>
      </w:r>
      <w:bookmarkStart w:id="7" w:name="BM175"/>
      <w:bookmarkEnd w:id="7"/>
    </w:p>
    <w:p w:rsidR="00C3192F" w:rsidRPr="00E108FB" w:rsidRDefault="00C3192F" w:rsidP="006830EA">
      <w:pPr>
        <w:spacing w:after="0"/>
        <w:jc w:val="both"/>
        <w:rPr>
          <w:rFonts w:ascii="Times New Roman" w:hAnsi="Times New Roman" w:cs="Times New Roman"/>
          <w:sz w:val="24"/>
          <w:szCs w:val="24"/>
          <w:lang w:val="uk-UA"/>
        </w:rPr>
      </w:pPr>
      <w:r w:rsidRPr="00E108FB">
        <w:rPr>
          <w:rFonts w:ascii="Times New Roman" w:hAnsi="Times New Roman" w:cs="Times New Roman"/>
          <w:sz w:val="24"/>
          <w:szCs w:val="24"/>
          <w:lang w:val="uk-UA"/>
        </w:rPr>
        <w:t>1) власник (наймач, орендар) житлового приміщення (квартири) та члени його сім'ї</w:t>
      </w:r>
      <w:bookmarkStart w:id="8" w:name="BM176"/>
      <w:bookmarkStart w:id="9" w:name="BM179"/>
      <w:bookmarkStart w:id="10" w:name="BM181"/>
      <w:bookmarkEnd w:id="8"/>
      <w:bookmarkEnd w:id="9"/>
      <w:bookmarkEnd w:id="10"/>
      <w:r w:rsidRPr="00E108FB">
        <w:rPr>
          <w:rFonts w:ascii="Times New Roman" w:hAnsi="Times New Roman" w:cs="Times New Roman"/>
          <w:sz w:val="24"/>
          <w:szCs w:val="24"/>
          <w:lang w:val="uk-UA"/>
        </w:rPr>
        <w:t>;</w:t>
      </w:r>
    </w:p>
    <w:p w:rsidR="00C3192F" w:rsidRPr="00E108FB" w:rsidRDefault="00C3192F" w:rsidP="006830EA">
      <w:pPr>
        <w:spacing w:after="0"/>
        <w:jc w:val="both"/>
        <w:rPr>
          <w:rFonts w:ascii="Times New Roman" w:hAnsi="Times New Roman" w:cs="Times New Roman"/>
          <w:sz w:val="24"/>
          <w:szCs w:val="24"/>
          <w:lang w:val="uk-UA"/>
        </w:rPr>
      </w:pPr>
      <w:r w:rsidRPr="00E108FB">
        <w:rPr>
          <w:rFonts w:ascii="Times New Roman" w:hAnsi="Times New Roman" w:cs="Times New Roman"/>
          <w:sz w:val="24"/>
          <w:szCs w:val="24"/>
          <w:lang w:val="uk-UA"/>
        </w:rPr>
        <w:t>2) власник (наймач, орендар) будинку садибного типу та члени його сім’ї;</w:t>
      </w:r>
    </w:p>
    <w:p w:rsidR="00C3192F" w:rsidRPr="00E108FB" w:rsidRDefault="00C3192F" w:rsidP="006830EA">
      <w:pPr>
        <w:spacing w:after="0"/>
        <w:jc w:val="both"/>
        <w:rPr>
          <w:rFonts w:ascii="Times New Roman" w:hAnsi="Times New Roman" w:cs="Times New Roman"/>
          <w:sz w:val="24"/>
          <w:szCs w:val="24"/>
          <w:lang w:val="uk-UA"/>
        </w:rPr>
      </w:pPr>
      <w:r w:rsidRPr="00E108FB">
        <w:rPr>
          <w:rFonts w:ascii="Times New Roman" w:hAnsi="Times New Roman" w:cs="Times New Roman"/>
          <w:sz w:val="24"/>
          <w:szCs w:val="24"/>
          <w:lang w:val="uk-UA"/>
        </w:rPr>
        <w:t xml:space="preserve">1.3. Характеристика об'єкта надання послуг: </w:t>
      </w:r>
      <w:bookmarkStart w:id="11" w:name="BM182"/>
      <w:bookmarkEnd w:id="11"/>
      <w:r w:rsidRPr="00E108FB">
        <w:rPr>
          <w:rFonts w:ascii="Times New Roman" w:hAnsi="Times New Roman" w:cs="Times New Roman"/>
          <w:sz w:val="24"/>
          <w:szCs w:val="24"/>
          <w:lang w:val="uk-UA"/>
        </w:rPr>
        <w:t>об’єкт із вказанням на площу (квартира, житловий будинок садибного типу, площа земельних насаджень, саду, городу), у якому проживає Споживач і є його власністю/співвласністю, що знаходяться на території ліцензованої діяльності Виконавця. Детальні характеристики об’єкта вказуються у особовій картці Споживача в абонентській базі Виконавця.</w:t>
      </w:r>
    </w:p>
    <w:p w:rsidR="00C3192F" w:rsidRPr="00E108FB" w:rsidRDefault="00C3192F">
      <w:pPr>
        <w:spacing w:after="0" w:line="240" w:lineRule="auto"/>
        <w:jc w:val="center"/>
        <w:rPr>
          <w:rFonts w:ascii="Times New Roman" w:hAnsi="Times New Roman" w:cs="Times New Roman"/>
          <w:b/>
          <w:bCs/>
          <w:sz w:val="24"/>
          <w:szCs w:val="24"/>
          <w:lang w:val="uk-UA"/>
        </w:rPr>
      </w:pPr>
      <w:r w:rsidRPr="00E108FB">
        <w:rPr>
          <w:rFonts w:ascii="Times New Roman" w:hAnsi="Times New Roman" w:cs="Times New Roman"/>
          <w:b/>
          <w:bCs/>
          <w:sz w:val="24"/>
          <w:szCs w:val="24"/>
          <w:lang w:val="uk-UA"/>
        </w:rPr>
        <w:t>2. Тарифи на послуги та їх загальна вартість</w:t>
      </w:r>
    </w:p>
    <w:p w:rsidR="00C3192F" w:rsidRPr="00E108FB" w:rsidRDefault="00C3192F">
      <w:pPr>
        <w:spacing w:after="0" w:line="240" w:lineRule="auto"/>
        <w:jc w:val="both"/>
        <w:rPr>
          <w:rFonts w:ascii="Times New Roman" w:hAnsi="Times New Roman" w:cs="Times New Roman"/>
          <w:color w:val="1D1D1B"/>
          <w:sz w:val="24"/>
          <w:szCs w:val="24"/>
          <w:lang w:val="uk-UA"/>
        </w:rPr>
      </w:pPr>
      <w:bookmarkStart w:id="12" w:name="BM194"/>
      <w:bookmarkEnd w:id="12"/>
      <w:r w:rsidRPr="00E108FB">
        <w:rPr>
          <w:rFonts w:ascii="Times New Roman" w:hAnsi="Times New Roman" w:cs="Times New Roman"/>
          <w:sz w:val="24"/>
          <w:szCs w:val="24"/>
          <w:lang w:val="uk-UA"/>
        </w:rPr>
        <w:t xml:space="preserve">2.1 </w:t>
      </w:r>
      <w:bookmarkStart w:id="13" w:name="BM198"/>
      <w:bookmarkStart w:id="14" w:name="BM199"/>
      <w:bookmarkEnd w:id="13"/>
      <w:bookmarkEnd w:id="14"/>
      <w:r w:rsidRPr="00E108FB">
        <w:rPr>
          <w:rFonts w:ascii="Times New Roman" w:hAnsi="Times New Roman" w:cs="Times New Roman"/>
          <w:sz w:val="24"/>
          <w:szCs w:val="24"/>
          <w:lang w:val="uk-UA"/>
        </w:rPr>
        <w:t>Тарифи на послуги з централізованого постачання води та водовідведення встановлюються органом місцевого самоврядування – Роганською селищною радою Харківського району Харківської області</w:t>
      </w:r>
      <w:r w:rsidRPr="00E108FB">
        <w:rPr>
          <w:rFonts w:ascii="Times New Roman" w:hAnsi="Times New Roman" w:cs="Times New Roman"/>
          <w:color w:val="1D1D1B"/>
          <w:sz w:val="24"/>
          <w:szCs w:val="24"/>
          <w:lang w:val="uk-UA"/>
        </w:rPr>
        <w:t>;</w:t>
      </w:r>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lang w:val="uk-UA"/>
        </w:rPr>
      </w:pPr>
      <w:r w:rsidRPr="00E108FB">
        <w:rPr>
          <w:rFonts w:ascii="Times New Roman" w:hAnsi="Times New Roman" w:cs="Times New Roman"/>
          <w:sz w:val="24"/>
          <w:szCs w:val="24"/>
          <w:lang w:val="uk-UA"/>
        </w:rPr>
        <w:t xml:space="preserve">2.2. </w:t>
      </w:r>
      <w:r w:rsidRPr="00E108FB">
        <w:rPr>
          <w:rFonts w:ascii="Times New Roman" w:hAnsi="Times New Roman" w:cs="Times New Roman"/>
          <w:color w:val="1D1D1B"/>
          <w:sz w:val="24"/>
          <w:szCs w:val="24"/>
          <w:lang w:val="uk-UA"/>
        </w:rPr>
        <w:t xml:space="preserve">Тариф Виконавця на момент оприлюднення Договору відповідно до рішення </w:t>
      </w:r>
      <w:r w:rsidRPr="00E108FB">
        <w:rPr>
          <w:rFonts w:ascii="Times New Roman" w:hAnsi="Times New Roman" w:cs="Times New Roman"/>
          <w:color w:val="1D1D1B"/>
          <w:sz w:val="24"/>
          <w:szCs w:val="24"/>
          <w:lang w:val="en-US"/>
        </w:rPr>
        <w:t>XXVIII</w:t>
      </w:r>
      <w:r w:rsidRPr="00E108FB">
        <w:rPr>
          <w:rFonts w:ascii="Times New Roman" w:hAnsi="Times New Roman" w:cs="Times New Roman"/>
          <w:color w:val="1D1D1B"/>
          <w:sz w:val="24"/>
          <w:szCs w:val="24"/>
          <w:lang w:val="uk-UA"/>
        </w:rPr>
        <w:t xml:space="preserve">  сесії </w:t>
      </w:r>
      <w:r w:rsidRPr="00E108FB">
        <w:rPr>
          <w:rFonts w:ascii="Times New Roman" w:hAnsi="Times New Roman" w:cs="Times New Roman"/>
          <w:color w:val="1D1D1B"/>
          <w:sz w:val="24"/>
          <w:szCs w:val="24"/>
          <w:lang w:val="en-US"/>
        </w:rPr>
        <w:t>VIII</w:t>
      </w:r>
      <w:r w:rsidRPr="00E108FB">
        <w:rPr>
          <w:rFonts w:ascii="Times New Roman" w:hAnsi="Times New Roman" w:cs="Times New Roman"/>
          <w:color w:val="1D1D1B"/>
          <w:sz w:val="24"/>
          <w:szCs w:val="24"/>
          <w:lang w:val="uk-UA"/>
        </w:rPr>
        <w:t xml:space="preserve"> скликання Роганської селищної ради Харківського району Харківської області від 28.11.2018 р. «Про затвердження Комунальному підприємству «Теплові мережі Роганської селищної ради» тарифів на централізоване водопостачання, водовідведення та теплову енергію» становить:</w:t>
      </w:r>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lang w:val="uk-UA"/>
        </w:rPr>
      </w:pPr>
      <w:r w:rsidRPr="00E108FB">
        <w:rPr>
          <w:rFonts w:ascii="Times New Roman" w:hAnsi="Times New Roman" w:cs="Times New Roman"/>
          <w:color w:val="1D1D1B"/>
          <w:sz w:val="24"/>
          <w:szCs w:val="24"/>
          <w:lang w:val="uk-UA"/>
        </w:rPr>
        <w:t>- на централізоване водовідведення – 9,60 грн. за 1 куб. м. (з ПДВ);</w:t>
      </w:r>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lang w:val="uk-UA"/>
        </w:rPr>
      </w:pPr>
      <w:r w:rsidRPr="00E108FB">
        <w:rPr>
          <w:rFonts w:ascii="Times New Roman" w:hAnsi="Times New Roman" w:cs="Times New Roman"/>
          <w:color w:val="1D1D1B"/>
          <w:sz w:val="24"/>
          <w:szCs w:val="24"/>
          <w:lang w:val="uk-UA"/>
        </w:rPr>
        <w:t>- на централізоване водопостачання – 13,90 грн. за 1 куб. м. ( з ПДВ).</w:t>
      </w:r>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lang w:val="uk-UA"/>
        </w:rPr>
      </w:pPr>
      <w:r w:rsidRPr="00E108FB">
        <w:rPr>
          <w:rFonts w:ascii="Times New Roman" w:hAnsi="Times New Roman" w:cs="Times New Roman"/>
          <w:color w:val="1D1D1B"/>
          <w:sz w:val="24"/>
          <w:szCs w:val="24"/>
          <w:lang w:val="uk-UA"/>
        </w:rPr>
        <w:t>2.3. Вартість послуг з централізованого постачання води та водовідведення може змінюватись в установленому законодавством порядку в залежності від зміни складових витрат вказаної послуги.</w:t>
      </w:r>
    </w:p>
    <w:p w:rsidR="00C3192F" w:rsidRDefault="00C3192F">
      <w:pPr>
        <w:shd w:val="clear" w:color="auto" w:fill="FFFFFF"/>
        <w:spacing w:after="0" w:line="253" w:lineRule="atLeast"/>
        <w:jc w:val="both"/>
        <w:textAlignment w:val="baseline"/>
        <w:rPr>
          <w:rFonts w:ascii="Times New Roman" w:hAnsi="Times New Roman" w:cs="Times New Roman"/>
          <w:color w:val="1D1D1B"/>
          <w:sz w:val="24"/>
          <w:szCs w:val="24"/>
          <w:lang w:val="uk-UA"/>
        </w:rPr>
      </w:pPr>
      <w:r w:rsidRPr="00E108FB">
        <w:rPr>
          <w:rFonts w:ascii="Times New Roman" w:hAnsi="Times New Roman" w:cs="Times New Roman"/>
          <w:color w:val="1D1D1B"/>
          <w:sz w:val="24"/>
          <w:szCs w:val="24"/>
          <w:lang w:val="uk-UA"/>
        </w:rPr>
        <w:t>2.4. Повідомлення про зміну тарифів оприлюднюється в засобах масової інформації (</w:t>
      </w:r>
      <w:r w:rsidR="00FA778D">
        <w:rPr>
          <w:rFonts w:ascii="Times New Roman" w:hAnsi="Times New Roman" w:cs="Times New Roman"/>
          <w:color w:val="1D1D1B"/>
          <w:sz w:val="24"/>
          <w:szCs w:val="24"/>
          <w:lang w:val="uk-UA"/>
        </w:rPr>
        <w:t>місцеві</w:t>
      </w:r>
      <w:r w:rsidRPr="00E108FB">
        <w:rPr>
          <w:rFonts w:ascii="Times New Roman" w:hAnsi="Times New Roman" w:cs="Times New Roman"/>
          <w:color w:val="1D1D1B"/>
          <w:sz w:val="24"/>
          <w:szCs w:val="24"/>
          <w:lang w:val="uk-UA"/>
        </w:rPr>
        <w:t xml:space="preserve"> друковані видання, місцеве телебачення або преса, сайт Роганської селищної ради Харківського району Харківської області), а також вказується у повідомленнях про вартість послуг, яке направляє Виконавець споживачам.</w:t>
      </w:r>
    </w:p>
    <w:p w:rsidR="004C6363" w:rsidRPr="00E108FB" w:rsidRDefault="004C6363">
      <w:pPr>
        <w:shd w:val="clear" w:color="auto" w:fill="FFFFFF"/>
        <w:spacing w:after="0" w:line="253" w:lineRule="atLeast"/>
        <w:jc w:val="both"/>
        <w:textAlignment w:val="baseline"/>
        <w:rPr>
          <w:rFonts w:ascii="Times New Roman" w:hAnsi="Times New Roman" w:cs="Times New Roman"/>
          <w:color w:val="1D1D1B"/>
          <w:sz w:val="24"/>
          <w:szCs w:val="24"/>
          <w:lang w:val="uk-UA"/>
        </w:rPr>
      </w:pPr>
      <w:r>
        <w:rPr>
          <w:rFonts w:ascii="Times New Roman" w:hAnsi="Times New Roman" w:cs="Times New Roman"/>
          <w:color w:val="1D1D1B"/>
          <w:sz w:val="24"/>
          <w:szCs w:val="24"/>
          <w:lang w:val="uk-UA"/>
        </w:rPr>
        <w:t>2.5. У разі зміни тарифів на послуги з водопостачання та водовідведення, Виконавець зобов’язується внести зміни до п. 2.2. цього Договору та оприлюднити такі зміни в засобах масової інформації (</w:t>
      </w:r>
      <w:r w:rsidR="00FA778D">
        <w:rPr>
          <w:rFonts w:ascii="Times New Roman" w:hAnsi="Times New Roman" w:cs="Times New Roman"/>
          <w:color w:val="1D1D1B"/>
          <w:sz w:val="24"/>
          <w:szCs w:val="24"/>
          <w:lang w:val="uk-UA"/>
        </w:rPr>
        <w:t>місцеві</w:t>
      </w:r>
      <w:r>
        <w:rPr>
          <w:rFonts w:ascii="Times New Roman" w:hAnsi="Times New Roman" w:cs="Times New Roman"/>
          <w:color w:val="1D1D1B"/>
          <w:sz w:val="24"/>
          <w:szCs w:val="24"/>
          <w:lang w:val="uk-UA"/>
        </w:rPr>
        <w:t xml:space="preserve"> друковані видання, місцеве телебачення або преса, сайт Роганської селищної ради Харківського району Харківської області.)</w:t>
      </w:r>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lang w:val="uk-UA"/>
        </w:rPr>
      </w:pPr>
      <w:r w:rsidRPr="00E108FB">
        <w:rPr>
          <w:rFonts w:ascii="Times New Roman" w:hAnsi="Times New Roman" w:cs="Times New Roman"/>
          <w:color w:val="1D1D1B"/>
          <w:sz w:val="24"/>
          <w:szCs w:val="24"/>
          <w:lang w:val="uk-UA"/>
        </w:rPr>
        <w:t>2.</w:t>
      </w:r>
      <w:r w:rsidR="00FB6ADD">
        <w:rPr>
          <w:rFonts w:ascii="Times New Roman" w:hAnsi="Times New Roman" w:cs="Times New Roman"/>
          <w:color w:val="1D1D1B"/>
          <w:sz w:val="24"/>
          <w:szCs w:val="24"/>
          <w:lang w:val="uk-UA"/>
        </w:rPr>
        <w:t>6</w:t>
      </w:r>
      <w:r w:rsidRPr="00E108FB">
        <w:rPr>
          <w:rFonts w:ascii="Times New Roman" w:hAnsi="Times New Roman" w:cs="Times New Roman"/>
          <w:color w:val="1D1D1B"/>
          <w:sz w:val="24"/>
          <w:szCs w:val="24"/>
          <w:lang w:val="uk-UA"/>
        </w:rPr>
        <w:t xml:space="preserve">. Показання квартирних засобів обліку щомісяця знімаються Споживачами та зазначаються в платіжному документі, наданому Виконавцем, або надаються Виконавцю </w:t>
      </w:r>
      <w:r w:rsidRPr="00E108FB">
        <w:rPr>
          <w:rFonts w:ascii="Times New Roman" w:hAnsi="Times New Roman" w:cs="Times New Roman"/>
          <w:color w:val="1D1D1B"/>
          <w:sz w:val="24"/>
          <w:szCs w:val="24"/>
          <w:lang w:val="uk-UA"/>
        </w:rPr>
        <w:lastRenderedPageBreak/>
        <w:t>будь-яким іншим способом (за допомогою телефонного зв’язку, електронних сервісів, запроваджених виконавцем, тощо).</w:t>
      </w:r>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lang w:val="uk-UA"/>
        </w:rPr>
      </w:pPr>
      <w:r w:rsidRPr="00E108FB">
        <w:rPr>
          <w:rFonts w:ascii="Times New Roman" w:hAnsi="Times New Roman" w:cs="Times New Roman"/>
          <w:color w:val="1D1D1B"/>
          <w:sz w:val="24"/>
          <w:szCs w:val="24"/>
          <w:lang w:val="uk-UA"/>
        </w:rPr>
        <w:t>2.</w:t>
      </w:r>
      <w:r w:rsidR="00FB6ADD">
        <w:rPr>
          <w:rFonts w:ascii="Times New Roman" w:hAnsi="Times New Roman" w:cs="Times New Roman"/>
          <w:color w:val="1D1D1B"/>
          <w:sz w:val="24"/>
          <w:szCs w:val="24"/>
          <w:lang w:val="uk-UA"/>
        </w:rPr>
        <w:t>7</w:t>
      </w:r>
      <w:r w:rsidRPr="00E108FB">
        <w:rPr>
          <w:rFonts w:ascii="Times New Roman" w:hAnsi="Times New Roman" w:cs="Times New Roman"/>
          <w:color w:val="1D1D1B"/>
          <w:sz w:val="24"/>
          <w:szCs w:val="24"/>
          <w:lang w:val="uk-UA"/>
        </w:rPr>
        <w:t>. У разі, коли Споживач, відповідно до законодавства, має пільги з оплати послуг, він подає Виконавцю письмову заяву та документи, що підтверджують право на пільгу.</w:t>
      </w:r>
    </w:p>
    <w:p w:rsidR="00C3192F" w:rsidRPr="00E108FB" w:rsidRDefault="00C3192F">
      <w:pPr>
        <w:autoSpaceDE w:val="0"/>
        <w:autoSpaceDN w:val="0"/>
        <w:adjustRightInd w:val="0"/>
        <w:spacing w:after="0" w:line="240" w:lineRule="auto"/>
        <w:jc w:val="both"/>
        <w:rPr>
          <w:rFonts w:ascii="Times New Roman" w:hAnsi="Times New Roman" w:cs="Times New Roman"/>
          <w:sz w:val="24"/>
          <w:szCs w:val="24"/>
          <w:lang w:val="uk-UA" w:eastAsia="uk-UA"/>
        </w:rPr>
      </w:pPr>
      <w:r w:rsidRPr="00E108FB">
        <w:rPr>
          <w:rFonts w:ascii="Times New Roman" w:hAnsi="Times New Roman" w:cs="Times New Roman"/>
          <w:sz w:val="24"/>
          <w:szCs w:val="24"/>
          <w:lang w:val="uk-UA" w:eastAsia="uk-UA"/>
        </w:rPr>
        <w:t>2.</w:t>
      </w:r>
      <w:r w:rsidR="00FB6ADD">
        <w:rPr>
          <w:rFonts w:ascii="Times New Roman" w:hAnsi="Times New Roman" w:cs="Times New Roman"/>
          <w:sz w:val="24"/>
          <w:szCs w:val="24"/>
          <w:lang w:val="uk-UA" w:eastAsia="uk-UA"/>
        </w:rPr>
        <w:t>8.</w:t>
      </w:r>
      <w:r w:rsidRPr="00E108FB">
        <w:rPr>
          <w:rFonts w:ascii="Times New Roman" w:hAnsi="Times New Roman" w:cs="Times New Roman"/>
          <w:sz w:val="24"/>
          <w:szCs w:val="24"/>
          <w:lang w:val="uk-UA" w:eastAsia="uk-UA"/>
        </w:rPr>
        <w:t xml:space="preserve"> Плата за надані послуги за наявності засобів обліку води справляється за їх показаннями згідно з пунктами 10</w:t>
      </w:r>
      <w:r w:rsidRPr="00E108FB">
        <w:rPr>
          <w:rFonts w:ascii="Times New Roman" w:hAnsi="Times New Roman" w:cs="Times New Roman"/>
          <w:color w:val="1D1D1B"/>
          <w:sz w:val="24"/>
          <w:szCs w:val="24"/>
          <w:lang w:val="uk-UA" w:eastAsia="uk-UA"/>
        </w:rPr>
        <w:t> </w:t>
      </w:r>
      <w:r w:rsidRPr="00E108FB">
        <w:rPr>
          <w:rFonts w:ascii="Times New Roman" w:hAnsi="Times New Roman" w:cs="Times New Roman"/>
          <w:sz w:val="24"/>
          <w:szCs w:val="24"/>
          <w:lang w:val="uk-UA" w:eastAsia="uk-UA"/>
        </w:rPr>
        <w:t>—13 Правил надання послуг з централізованого опалення, постачання холодної та гарячої води і водовідведення (далі — Правила).</w:t>
      </w:r>
    </w:p>
    <w:p w:rsidR="00C3192F" w:rsidRPr="00E108FB" w:rsidRDefault="00C3192F">
      <w:pPr>
        <w:autoSpaceDE w:val="0"/>
        <w:autoSpaceDN w:val="0"/>
        <w:adjustRightInd w:val="0"/>
        <w:spacing w:after="0" w:line="240" w:lineRule="auto"/>
        <w:jc w:val="both"/>
        <w:rPr>
          <w:rFonts w:ascii="Times New Roman" w:hAnsi="Times New Roman" w:cs="Times New Roman"/>
          <w:sz w:val="24"/>
          <w:szCs w:val="24"/>
          <w:lang w:val="uk-UA" w:eastAsia="uk-UA"/>
        </w:rPr>
      </w:pPr>
    </w:p>
    <w:p w:rsidR="00C3192F" w:rsidRPr="00E108FB" w:rsidRDefault="00C3192F" w:rsidP="00B66709">
      <w:pPr>
        <w:spacing w:after="0"/>
        <w:jc w:val="center"/>
        <w:rPr>
          <w:rFonts w:ascii="Times New Roman" w:hAnsi="Times New Roman" w:cs="Times New Roman"/>
          <w:b/>
          <w:bCs/>
          <w:sz w:val="24"/>
          <w:szCs w:val="24"/>
          <w:lang w:val="uk-UA"/>
        </w:rPr>
      </w:pPr>
      <w:r w:rsidRPr="00E108FB">
        <w:rPr>
          <w:rFonts w:ascii="Times New Roman" w:hAnsi="Times New Roman" w:cs="Times New Roman"/>
          <w:b/>
          <w:bCs/>
          <w:sz w:val="24"/>
          <w:szCs w:val="24"/>
          <w:lang w:val="uk-UA"/>
        </w:rPr>
        <w:t>3. Оплата спожитих послуг</w:t>
      </w:r>
    </w:p>
    <w:p w:rsidR="00C3192F" w:rsidRPr="00E108FB" w:rsidRDefault="00C3192F" w:rsidP="00B66709">
      <w:pPr>
        <w:spacing w:after="0"/>
        <w:jc w:val="both"/>
        <w:rPr>
          <w:rFonts w:ascii="Times New Roman" w:hAnsi="Times New Roman" w:cs="Times New Roman"/>
          <w:sz w:val="24"/>
          <w:szCs w:val="24"/>
        </w:rPr>
      </w:pPr>
      <w:bookmarkStart w:id="15" w:name="BM209"/>
      <w:bookmarkEnd w:id="15"/>
      <w:r w:rsidRPr="00E108FB">
        <w:rPr>
          <w:rFonts w:ascii="Times New Roman" w:hAnsi="Times New Roman" w:cs="Times New Roman"/>
          <w:sz w:val="24"/>
          <w:szCs w:val="24"/>
        </w:rPr>
        <w:t>3.1. Розрахунковим періодом є календарний місяць. Оплата послуг здійснюється не пізніше 20 числа місяця, наступного за розрахунковим періодом (місяцем).</w:t>
      </w:r>
    </w:p>
    <w:p w:rsidR="00C3192F" w:rsidRPr="00E108FB" w:rsidRDefault="00C3192F" w:rsidP="00B66709">
      <w:pPr>
        <w:spacing w:after="0"/>
        <w:jc w:val="both"/>
        <w:rPr>
          <w:rFonts w:ascii="Times New Roman" w:hAnsi="Times New Roman" w:cs="Times New Roman"/>
          <w:sz w:val="24"/>
          <w:szCs w:val="24"/>
          <w:lang w:val="uk-UA"/>
        </w:rPr>
      </w:pPr>
      <w:r w:rsidRPr="00E108FB">
        <w:rPr>
          <w:rFonts w:ascii="Times New Roman" w:hAnsi="Times New Roman" w:cs="Times New Roman"/>
          <w:sz w:val="24"/>
          <w:szCs w:val="24"/>
          <w:lang w:val="uk-UA"/>
        </w:rPr>
        <w:t>3.2. Оплата послуг за показаннями засобів обліку води, встановлених у квартирі (будинку садибного типу), проводиться лише у разі здійснення обліку в усіх точках розбору води у квартирі (будинку садибного типу) незалежно від наявності засобів обліку на вводах у багатоквартирний будинок.</w:t>
      </w:r>
    </w:p>
    <w:p w:rsidR="00C3192F" w:rsidRPr="00E108FB" w:rsidRDefault="00C3192F" w:rsidP="00B66709">
      <w:pPr>
        <w:spacing w:after="0"/>
        <w:jc w:val="both"/>
        <w:rPr>
          <w:rFonts w:ascii="Times New Roman" w:hAnsi="Times New Roman" w:cs="Times New Roman"/>
          <w:sz w:val="24"/>
          <w:szCs w:val="24"/>
          <w:lang w:val="uk-UA"/>
        </w:rPr>
      </w:pPr>
      <w:r w:rsidRPr="00E108FB">
        <w:rPr>
          <w:rFonts w:ascii="Times New Roman" w:hAnsi="Times New Roman" w:cs="Times New Roman"/>
          <w:sz w:val="24"/>
          <w:szCs w:val="24"/>
          <w:lang w:val="uk-UA"/>
        </w:rPr>
        <w:t>3.3. У разі наявності будинкового засобу обліку води у багатоквартирному будинку, де окремі (або всі) квартири обладнані квартирними засобами обліку і якщо споживач не зняв та не передав показання квартирного засобу обліку виконавцю, споживач оплачує таку послугу за показаннями будинкового засобу обліку</w:t>
      </w:r>
      <w:bookmarkStart w:id="16" w:name="n289"/>
      <w:bookmarkStart w:id="17" w:name="n282"/>
      <w:bookmarkEnd w:id="16"/>
      <w:bookmarkEnd w:id="17"/>
      <w:r w:rsidRPr="00E108FB">
        <w:rPr>
          <w:rFonts w:ascii="Times New Roman" w:hAnsi="Times New Roman" w:cs="Times New Roman"/>
          <w:sz w:val="24"/>
          <w:szCs w:val="24"/>
          <w:lang w:val="uk-UA"/>
        </w:rPr>
        <w:t>, не враховуючи витрати води виконавця, юридичних осіб та фізичних осіб-підприємців, які є власниками або орендарями приміщень у цьому будинку, та сумарних витрат води за показаннями всіх квартирних засобів обліку. Різниця розподіляється між споживачами, які не мають квартирних засобів обліку, та споживачами, які не зняли та не передали показання квартирного засобу обліку води виконавцю, пропорційно до кількості мешканців квартири в разі відсутності витоків із загально будинкової мережі, що підтверджується актом обстеження, який складається виконавцем у присутності не менш як двох мешканців будинку.</w:t>
      </w:r>
    </w:p>
    <w:p w:rsidR="00C3192F" w:rsidRPr="00E108FB" w:rsidRDefault="00C3192F" w:rsidP="00B66709">
      <w:pPr>
        <w:spacing w:after="0"/>
        <w:jc w:val="both"/>
        <w:rPr>
          <w:rFonts w:ascii="Times New Roman" w:hAnsi="Times New Roman" w:cs="Times New Roman"/>
          <w:sz w:val="24"/>
          <w:szCs w:val="24"/>
          <w:lang w:val="uk-UA"/>
        </w:rPr>
      </w:pPr>
      <w:r w:rsidRPr="00E108FB">
        <w:rPr>
          <w:rFonts w:ascii="Times New Roman" w:hAnsi="Times New Roman" w:cs="Times New Roman"/>
          <w:sz w:val="24"/>
          <w:szCs w:val="24"/>
          <w:lang w:val="uk-UA"/>
        </w:rPr>
        <w:t xml:space="preserve"> Плата за послуги нараховується згідно з показаннями будинкового засобу обліку води, а у разі його відсутності (несправності) -  за нормативами (нормами) споживання у таких випадках:</w:t>
      </w:r>
      <w:bookmarkStart w:id="18" w:name="n288"/>
      <w:bookmarkStart w:id="19" w:name="n283"/>
      <w:bookmarkEnd w:id="18"/>
      <w:bookmarkEnd w:id="19"/>
    </w:p>
    <w:p w:rsidR="00C3192F" w:rsidRPr="00E108FB" w:rsidRDefault="00C3192F" w:rsidP="00B66709">
      <w:pPr>
        <w:spacing w:after="0"/>
        <w:jc w:val="both"/>
        <w:rPr>
          <w:rFonts w:ascii="Times New Roman" w:hAnsi="Times New Roman" w:cs="Times New Roman"/>
          <w:sz w:val="24"/>
          <w:szCs w:val="24"/>
          <w:lang w:val="uk-UA"/>
        </w:rPr>
      </w:pPr>
      <w:r w:rsidRPr="00E108FB">
        <w:rPr>
          <w:rFonts w:ascii="Times New Roman" w:hAnsi="Times New Roman" w:cs="Times New Roman"/>
          <w:sz w:val="24"/>
          <w:szCs w:val="24"/>
          <w:lang w:val="uk-UA"/>
        </w:rPr>
        <w:t xml:space="preserve"> - у разі відсутності у квартирі (будинку садибного типу) засобів обліку води;</w:t>
      </w:r>
    </w:p>
    <w:p w:rsidR="00C3192F" w:rsidRPr="00E108FB" w:rsidRDefault="00C3192F" w:rsidP="00B66709">
      <w:pPr>
        <w:spacing w:after="0"/>
        <w:jc w:val="both"/>
        <w:rPr>
          <w:rFonts w:ascii="Times New Roman" w:hAnsi="Times New Roman" w:cs="Times New Roman"/>
          <w:sz w:val="24"/>
          <w:szCs w:val="24"/>
          <w:lang w:val="uk-UA"/>
        </w:rPr>
      </w:pPr>
      <w:r w:rsidRPr="00E108FB">
        <w:rPr>
          <w:rFonts w:ascii="Times New Roman" w:hAnsi="Times New Roman" w:cs="Times New Roman"/>
          <w:sz w:val="24"/>
          <w:szCs w:val="24"/>
          <w:lang w:val="uk-UA"/>
        </w:rPr>
        <w:t xml:space="preserve"> - у разі несправності квартирних засобів обліку, що не підлягає усуненню, з моменту її виявлення;</w:t>
      </w:r>
      <w:bookmarkStart w:id="20" w:name="n286"/>
      <w:bookmarkStart w:id="21" w:name="n285"/>
      <w:bookmarkEnd w:id="20"/>
      <w:bookmarkEnd w:id="21"/>
    </w:p>
    <w:p w:rsidR="00C3192F" w:rsidRPr="00E108FB" w:rsidRDefault="00C3192F" w:rsidP="00B66709">
      <w:pPr>
        <w:spacing w:after="0"/>
        <w:jc w:val="both"/>
        <w:rPr>
          <w:rFonts w:ascii="Times New Roman" w:hAnsi="Times New Roman" w:cs="Times New Roman"/>
          <w:sz w:val="24"/>
          <w:szCs w:val="24"/>
          <w:lang w:val="uk-UA"/>
        </w:rPr>
      </w:pPr>
      <w:r w:rsidRPr="00E108FB">
        <w:rPr>
          <w:rFonts w:ascii="Times New Roman" w:hAnsi="Times New Roman" w:cs="Times New Roman"/>
          <w:sz w:val="24"/>
          <w:szCs w:val="24"/>
          <w:lang w:val="uk-UA"/>
        </w:rPr>
        <w:t xml:space="preserve"> - у разі відсутності у виконавця показань квартирних засобів обліку за розрахунковий період з подальшим перерахунком відповідно до </w:t>
      </w:r>
      <w:hyperlink r:id="rId5" w:anchor="n61" w:history="1">
        <w:r w:rsidRPr="00E108FB">
          <w:rPr>
            <w:rStyle w:val="a5"/>
            <w:rFonts w:ascii="Times New Roman" w:hAnsi="Times New Roman" w:cs="Times New Roman"/>
            <w:sz w:val="24"/>
            <w:szCs w:val="24"/>
            <w:lang w:val="uk-UA"/>
          </w:rPr>
          <w:t>пункту 18</w:t>
        </w:r>
      </w:hyperlink>
      <w:r w:rsidRPr="00E108FB">
        <w:rPr>
          <w:rFonts w:ascii="Times New Roman" w:hAnsi="Times New Roman" w:cs="Times New Roman"/>
          <w:sz w:val="24"/>
          <w:szCs w:val="24"/>
          <w:lang w:val="uk-UA"/>
        </w:rPr>
        <w:t>  Правил.</w:t>
      </w:r>
    </w:p>
    <w:p w:rsidR="00C3192F" w:rsidRPr="00E108FB" w:rsidRDefault="00C3192F" w:rsidP="00B66709">
      <w:pPr>
        <w:spacing w:after="0"/>
        <w:jc w:val="both"/>
        <w:rPr>
          <w:rFonts w:ascii="Times New Roman" w:hAnsi="Times New Roman" w:cs="Times New Roman"/>
          <w:sz w:val="24"/>
          <w:szCs w:val="24"/>
          <w:lang w:val="uk-UA"/>
        </w:rPr>
      </w:pPr>
      <w:r w:rsidRPr="00E108FB">
        <w:rPr>
          <w:rFonts w:ascii="Times New Roman" w:hAnsi="Times New Roman" w:cs="Times New Roman"/>
          <w:sz w:val="24"/>
          <w:szCs w:val="24"/>
          <w:lang w:val="uk-UA"/>
        </w:rPr>
        <w:t>За наявності витоків із загально будинкової мережі споживач, у разі відсутності у нього приладу обліку або якщо він не передав показання квартирного засобу обліку, оплачує послуги з водопостачання за встановленими нормативами (нормами) за місяць, у якому ці витоки виявлено.</w:t>
      </w:r>
    </w:p>
    <w:p w:rsidR="00C3192F" w:rsidRPr="00E108FB" w:rsidRDefault="00C3192F" w:rsidP="00B66709">
      <w:pPr>
        <w:spacing w:after="0"/>
        <w:jc w:val="both"/>
        <w:rPr>
          <w:rFonts w:ascii="Times New Roman" w:hAnsi="Times New Roman" w:cs="Times New Roman"/>
          <w:sz w:val="24"/>
          <w:szCs w:val="24"/>
          <w:lang w:val="uk-UA"/>
        </w:rPr>
      </w:pPr>
      <w:r w:rsidRPr="00E108FB">
        <w:rPr>
          <w:rFonts w:ascii="Times New Roman" w:hAnsi="Times New Roman" w:cs="Times New Roman"/>
          <w:sz w:val="24"/>
          <w:szCs w:val="24"/>
          <w:lang w:val="uk-UA"/>
        </w:rPr>
        <w:t xml:space="preserve">3.4. За наявності у квартирі засобів обліку  води, справляння плати за нормативами (нормами) споживання  не допускається, крім випадків, </w:t>
      </w:r>
      <w:r w:rsidR="00E108FB">
        <w:rPr>
          <w:rFonts w:ascii="Times New Roman" w:hAnsi="Times New Roman" w:cs="Times New Roman"/>
          <w:sz w:val="24"/>
          <w:szCs w:val="24"/>
          <w:lang w:val="uk-UA"/>
        </w:rPr>
        <w:t>коли засіб обліку не пройшов періодичну повірку, або споживачем несвоєчасно передані показники засобу</w:t>
      </w:r>
      <w:r w:rsidRPr="00E108FB">
        <w:rPr>
          <w:rFonts w:ascii="Times New Roman" w:hAnsi="Times New Roman" w:cs="Times New Roman"/>
          <w:sz w:val="24"/>
          <w:szCs w:val="24"/>
          <w:lang w:val="uk-UA"/>
        </w:rPr>
        <w:t xml:space="preserve"> обліку. </w:t>
      </w:r>
      <w:bookmarkStart w:id="22" w:name="BM215"/>
      <w:bookmarkEnd w:id="22"/>
      <w:r w:rsidRPr="00E108FB">
        <w:rPr>
          <w:rFonts w:ascii="Times New Roman" w:hAnsi="Times New Roman" w:cs="Times New Roman"/>
          <w:sz w:val="24"/>
          <w:szCs w:val="24"/>
          <w:lang w:val="uk-UA"/>
        </w:rPr>
        <w:t xml:space="preserve">  </w:t>
      </w:r>
    </w:p>
    <w:p w:rsidR="00C3192F" w:rsidRPr="00E108FB" w:rsidRDefault="00C3192F" w:rsidP="00B66709">
      <w:pPr>
        <w:spacing w:after="0"/>
        <w:jc w:val="both"/>
        <w:rPr>
          <w:rFonts w:ascii="Times New Roman" w:hAnsi="Times New Roman" w:cs="Times New Roman"/>
          <w:sz w:val="24"/>
          <w:szCs w:val="24"/>
          <w:lang w:val="uk-UA"/>
        </w:rPr>
      </w:pPr>
      <w:r w:rsidRPr="00E108FB">
        <w:rPr>
          <w:rFonts w:ascii="Times New Roman" w:hAnsi="Times New Roman" w:cs="Times New Roman"/>
          <w:sz w:val="24"/>
          <w:szCs w:val="24"/>
          <w:lang w:val="uk-UA"/>
        </w:rPr>
        <w:t xml:space="preserve">3.5 Плата за послуги вноситься на рахунок </w:t>
      </w:r>
      <w:r w:rsidRPr="00E108FB">
        <w:rPr>
          <w:rFonts w:ascii="Times New Roman" w:hAnsi="Times New Roman" w:cs="Times New Roman"/>
          <w:sz w:val="24"/>
          <w:szCs w:val="24"/>
          <w:lang w:val="uk-UA"/>
        </w:rPr>
        <w:tab/>
      </w:r>
      <w:r w:rsidRPr="00E108FB">
        <w:rPr>
          <w:rFonts w:ascii="Times New Roman" w:hAnsi="Times New Roman" w:cs="Times New Roman"/>
          <w:sz w:val="24"/>
          <w:szCs w:val="24"/>
          <w:lang w:val="uk-UA"/>
        </w:rPr>
        <w:tab/>
      </w:r>
      <w:r w:rsidRPr="00E108FB">
        <w:rPr>
          <w:rFonts w:ascii="Times New Roman" w:hAnsi="Times New Roman" w:cs="Times New Roman"/>
          <w:sz w:val="24"/>
          <w:szCs w:val="24"/>
          <w:lang w:val="uk-UA"/>
        </w:rPr>
        <w:tab/>
        <w:t xml:space="preserve">        </w:t>
      </w:r>
    </w:p>
    <w:p w:rsidR="00C3192F" w:rsidRPr="00E108FB" w:rsidRDefault="00C3192F" w:rsidP="00B66709">
      <w:pPr>
        <w:spacing w:after="0"/>
        <w:jc w:val="both"/>
        <w:rPr>
          <w:rFonts w:ascii="Times New Roman" w:hAnsi="Times New Roman" w:cs="Times New Roman"/>
          <w:sz w:val="24"/>
          <w:szCs w:val="24"/>
          <w:u w:val="single"/>
          <w:lang w:val="uk-UA"/>
        </w:rPr>
      </w:pPr>
      <w:r w:rsidRPr="00E108FB">
        <w:rPr>
          <w:rFonts w:ascii="Times New Roman" w:hAnsi="Times New Roman" w:cs="Times New Roman"/>
          <w:sz w:val="24"/>
          <w:szCs w:val="24"/>
          <w:lang w:val="uk-UA"/>
        </w:rPr>
        <w:t xml:space="preserve"> _____</w:t>
      </w:r>
      <w:r w:rsidRPr="00E108FB">
        <w:rPr>
          <w:rFonts w:ascii="Times New Roman" w:hAnsi="Times New Roman" w:cs="Times New Roman"/>
          <w:sz w:val="24"/>
          <w:szCs w:val="24"/>
          <w:u w:val="single"/>
          <w:lang w:val="uk-UA"/>
        </w:rPr>
        <w:t xml:space="preserve"> р/р 26004052246826 Код ЄДРПОУ 41405835</w:t>
      </w:r>
      <w:r w:rsidRPr="00E108FB">
        <w:rPr>
          <w:rFonts w:ascii="Times New Roman" w:hAnsi="Times New Roman" w:cs="Times New Roman"/>
          <w:sz w:val="24"/>
          <w:szCs w:val="24"/>
          <w:lang w:val="uk-UA"/>
        </w:rPr>
        <w:t xml:space="preserve">_________                                                                                       </w:t>
      </w:r>
      <w:r w:rsidRPr="00E108FB">
        <w:rPr>
          <w:rFonts w:ascii="Times New Roman" w:hAnsi="Times New Roman" w:cs="Times New Roman"/>
          <w:sz w:val="24"/>
          <w:szCs w:val="24"/>
          <w:u w:val="single"/>
          <w:lang w:val="uk-UA"/>
        </w:rPr>
        <w:t>_________________(банківські реквізити виконавця)_______________________________</w:t>
      </w:r>
    </w:p>
    <w:p w:rsidR="00C3192F" w:rsidRPr="00E108FB" w:rsidRDefault="00C3192F" w:rsidP="00B66709">
      <w:pPr>
        <w:spacing w:after="0"/>
        <w:jc w:val="both"/>
        <w:rPr>
          <w:rFonts w:ascii="Times New Roman" w:hAnsi="Times New Roman" w:cs="Times New Roman"/>
          <w:sz w:val="24"/>
          <w:szCs w:val="24"/>
          <w:lang w:val="uk-UA"/>
        </w:rPr>
      </w:pPr>
      <w:r w:rsidRPr="00E108FB">
        <w:rPr>
          <w:rFonts w:ascii="Times New Roman" w:hAnsi="Times New Roman" w:cs="Times New Roman"/>
          <w:sz w:val="24"/>
          <w:szCs w:val="24"/>
          <w:lang w:val="uk-UA"/>
        </w:rPr>
        <w:t>через _________</w:t>
      </w:r>
      <w:r w:rsidRPr="00E108FB">
        <w:rPr>
          <w:rFonts w:ascii="Times New Roman" w:hAnsi="Times New Roman" w:cs="Times New Roman"/>
          <w:sz w:val="24"/>
          <w:szCs w:val="24"/>
          <w:u w:val="single"/>
          <w:lang w:val="uk-UA"/>
        </w:rPr>
        <w:t xml:space="preserve"> ПАТ Приват Банк МФО 351533</w:t>
      </w:r>
      <w:r w:rsidRPr="00E108FB">
        <w:rPr>
          <w:rFonts w:ascii="Times New Roman" w:hAnsi="Times New Roman" w:cs="Times New Roman"/>
          <w:sz w:val="24"/>
          <w:szCs w:val="24"/>
          <w:lang w:val="uk-UA"/>
        </w:rPr>
        <w:t>___________________________________</w:t>
      </w:r>
    </w:p>
    <w:p w:rsidR="00C3192F" w:rsidRDefault="00C3192F" w:rsidP="00B66709">
      <w:pPr>
        <w:spacing w:after="0"/>
        <w:jc w:val="both"/>
        <w:rPr>
          <w:rFonts w:ascii="Times New Roman" w:hAnsi="Times New Roman" w:cs="Times New Roman"/>
          <w:sz w:val="24"/>
          <w:szCs w:val="24"/>
          <w:lang w:val="uk-UA"/>
        </w:rPr>
      </w:pPr>
      <w:r w:rsidRPr="00E108FB">
        <w:rPr>
          <w:rFonts w:ascii="Times New Roman" w:hAnsi="Times New Roman" w:cs="Times New Roman"/>
          <w:sz w:val="24"/>
          <w:szCs w:val="24"/>
          <w:lang w:val="uk-UA"/>
        </w:rPr>
        <w:t xml:space="preserve">                                            (найменування банківської установи або виконавця)</w:t>
      </w:r>
    </w:p>
    <w:p w:rsidR="00E25B5D" w:rsidRPr="002B4CDF" w:rsidRDefault="00E25B5D" w:rsidP="00B66709">
      <w:pPr>
        <w:spacing w:after="0"/>
        <w:jc w:val="both"/>
        <w:rPr>
          <w:rFonts w:ascii="Times New Roman" w:hAnsi="Times New Roman" w:cs="Times New Roman"/>
          <w:color w:val="000000"/>
          <w:sz w:val="24"/>
          <w:szCs w:val="24"/>
          <w:shd w:val="clear" w:color="auto" w:fill="FFFFFF"/>
          <w:lang w:val="uk-UA"/>
        </w:rPr>
      </w:pPr>
      <w:r w:rsidRPr="002B4CDF">
        <w:rPr>
          <w:rFonts w:ascii="Times New Roman" w:hAnsi="Times New Roman" w:cs="Times New Roman"/>
          <w:sz w:val="24"/>
          <w:szCs w:val="24"/>
          <w:lang w:val="uk-UA"/>
        </w:rPr>
        <w:t xml:space="preserve">3.6. Послуги з централізованого водопостачання повинні відповідати </w:t>
      </w:r>
      <w:r w:rsidRPr="002B4CDF">
        <w:rPr>
          <w:rFonts w:ascii="Times New Roman" w:hAnsi="Times New Roman" w:cs="Times New Roman"/>
          <w:color w:val="000000"/>
          <w:sz w:val="24"/>
          <w:szCs w:val="24"/>
          <w:shd w:val="clear" w:color="auto" w:fill="FFFFFF"/>
          <w:lang w:val="uk-UA"/>
        </w:rPr>
        <w:t>вимогам щодо якості і тиску води,  а також розрахунковим нормам витрати води у точці розбору</w:t>
      </w:r>
      <w:r w:rsidR="002B4CDF" w:rsidRPr="002B4CDF">
        <w:rPr>
          <w:rFonts w:ascii="Times New Roman" w:hAnsi="Times New Roman" w:cs="Times New Roman"/>
          <w:color w:val="000000"/>
          <w:sz w:val="24"/>
          <w:szCs w:val="24"/>
          <w:shd w:val="clear" w:color="auto" w:fill="FFFFFF"/>
          <w:lang w:val="uk-UA"/>
        </w:rPr>
        <w:t>.</w:t>
      </w:r>
    </w:p>
    <w:p w:rsidR="002B4CDF" w:rsidRPr="002B4CDF" w:rsidRDefault="002B4CDF" w:rsidP="00B66709">
      <w:pPr>
        <w:spacing w:after="0"/>
        <w:jc w:val="both"/>
        <w:rPr>
          <w:rFonts w:ascii="Times New Roman" w:hAnsi="Times New Roman" w:cs="Times New Roman"/>
          <w:sz w:val="24"/>
          <w:szCs w:val="24"/>
          <w:lang w:val="uk-UA"/>
        </w:rPr>
      </w:pPr>
      <w:r w:rsidRPr="002B4CDF">
        <w:rPr>
          <w:rFonts w:ascii="Times New Roman" w:hAnsi="Times New Roman" w:cs="Times New Roman"/>
          <w:color w:val="000000"/>
          <w:sz w:val="24"/>
          <w:szCs w:val="24"/>
          <w:shd w:val="clear" w:color="auto" w:fill="FFFFFF"/>
          <w:lang w:val="uk-UA"/>
        </w:rPr>
        <w:t xml:space="preserve">3.7. Послуги з централізованого водовідведення повинні відповідати </w:t>
      </w:r>
      <w:r w:rsidRPr="002B4CDF">
        <w:rPr>
          <w:rFonts w:ascii="Times New Roman" w:hAnsi="Times New Roman" w:cs="Times New Roman"/>
          <w:color w:val="000000"/>
          <w:shd w:val="clear" w:color="auto" w:fill="FFFFFF"/>
          <w:lang w:val="uk-UA"/>
        </w:rPr>
        <w:t>нормативам з відведення стічних вод за умови підтримання відповідного стану приміщень будинку та прибудинкової території.</w:t>
      </w:r>
    </w:p>
    <w:p w:rsidR="00C3192F" w:rsidRPr="00E108FB" w:rsidRDefault="00C3192F" w:rsidP="00B66709">
      <w:pPr>
        <w:spacing w:after="0"/>
        <w:jc w:val="both"/>
        <w:rPr>
          <w:rFonts w:ascii="Times New Roman" w:hAnsi="Times New Roman" w:cs="Times New Roman"/>
          <w:sz w:val="24"/>
          <w:szCs w:val="24"/>
          <w:lang w:val="uk-UA"/>
        </w:rPr>
      </w:pPr>
      <w:bookmarkStart w:id="23" w:name="BM219"/>
      <w:bookmarkEnd w:id="23"/>
      <w:r w:rsidRPr="00E108FB">
        <w:rPr>
          <w:rFonts w:ascii="Times New Roman" w:hAnsi="Times New Roman" w:cs="Times New Roman"/>
          <w:sz w:val="24"/>
          <w:szCs w:val="24"/>
          <w:lang w:val="uk-UA"/>
        </w:rPr>
        <w:lastRenderedPageBreak/>
        <w:t>3.</w:t>
      </w:r>
      <w:r w:rsidR="00E25B5D">
        <w:rPr>
          <w:rFonts w:ascii="Times New Roman" w:hAnsi="Times New Roman" w:cs="Times New Roman"/>
          <w:sz w:val="24"/>
          <w:szCs w:val="24"/>
          <w:lang w:val="uk-UA"/>
        </w:rPr>
        <w:t>7.</w:t>
      </w:r>
      <w:r w:rsidRPr="00E108FB">
        <w:rPr>
          <w:rFonts w:ascii="Times New Roman" w:hAnsi="Times New Roman" w:cs="Times New Roman"/>
          <w:sz w:val="24"/>
          <w:szCs w:val="24"/>
          <w:lang w:val="uk-UA"/>
        </w:rPr>
        <w:t xml:space="preserve"> У разі надання послуг не в повному обсязі, відхилення їх кількісних та/або якісних показників від затверджених нормативів (норм) споживання, Виконавець здійснює  перерахунок розміру плати.</w:t>
      </w:r>
    </w:p>
    <w:p w:rsidR="00C3192F" w:rsidRPr="00E108FB" w:rsidRDefault="00C3192F" w:rsidP="00B66709">
      <w:pPr>
        <w:spacing w:after="0"/>
        <w:jc w:val="both"/>
        <w:rPr>
          <w:rFonts w:ascii="Times New Roman" w:hAnsi="Times New Roman" w:cs="Times New Roman"/>
          <w:sz w:val="24"/>
          <w:szCs w:val="24"/>
          <w:lang w:val="uk-UA"/>
        </w:rPr>
      </w:pPr>
      <w:r w:rsidRPr="00E108FB">
        <w:rPr>
          <w:rFonts w:ascii="Times New Roman" w:hAnsi="Times New Roman" w:cs="Times New Roman"/>
          <w:sz w:val="24"/>
          <w:szCs w:val="24"/>
          <w:lang w:val="uk-UA"/>
        </w:rPr>
        <w:t>3.</w:t>
      </w:r>
      <w:r w:rsidR="00E25B5D">
        <w:rPr>
          <w:rFonts w:ascii="Times New Roman" w:hAnsi="Times New Roman" w:cs="Times New Roman"/>
          <w:sz w:val="24"/>
          <w:szCs w:val="24"/>
          <w:lang w:val="uk-UA"/>
        </w:rPr>
        <w:t>8</w:t>
      </w:r>
      <w:r w:rsidRPr="00E108FB">
        <w:rPr>
          <w:rFonts w:ascii="Times New Roman" w:hAnsi="Times New Roman" w:cs="Times New Roman"/>
          <w:sz w:val="24"/>
          <w:szCs w:val="24"/>
          <w:lang w:val="uk-UA"/>
        </w:rPr>
        <w:t>. У разі, якщо Споживач не заповнив заяву-приєднання до цього публічного договору згідно п. 9.2, але фактично користується послугою, яку надає Виконавець, то Споживач вважається таким, що фактично прийняв публічну пропозицію, а тому згідно ч.1 ст. 9 ЗУ «Про житлово-комунальні послуги», повинен сплачувати за отримані послуги з централізованого водопостачання та водовідведення.</w:t>
      </w:r>
    </w:p>
    <w:p w:rsidR="00C3192F" w:rsidRPr="00E108FB" w:rsidRDefault="00C3192F" w:rsidP="00B66709">
      <w:pPr>
        <w:spacing w:after="0"/>
        <w:jc w:val="both"/>
        <w:rPr>
          <w:rFonts w:ascii="Times New Roman" w:hAnsi="Times New Roman" w:cs="Times New Roman"/>
          <w:sz w:val="24"/>
          <w:szCs w:val="24"/>
          <w:lang w:val="uk-UA"/>
        </w:rPr>
      </w:pPr>
      <w:r w:rsidRPr="00E108FB">
        <w:rPr>
          <w:rFonts w:ascii="Times New Roman" w:hAnsi="Times New Roman" w:cs="Times New Roman"/>
          <w:sz w:val="24"/>
          <w:szCs w:val="24"/>
          <w:lang w:val="uk-UA"/>
        </w:rPr>
        <w:t>3.</w:t>
      </w:r>
      <w:r w:rsidR="00E25B5D">
        <w:rPr>
          <w:rFonts w:ascii="Times New Roman" w:hAnsi="Times New Roman" w:cs="Times New Roman"/>
          <w:sz w:val="24"/>
          <w:szCs w:val="24"/>
          <w:lang w:val="uk-UA"/>
        </w:rPr>
        <w:t>9</w:t>
      </w:r>
      <w:r w:rsidRPr="00E108FB">
        <w:rPr>
          <w:rFonts w:ascii="Times New Roman" w:hAnsi="Times New Roman" w:cs="Times New Roman"/>
          <w:sz w:val="24"/>
          <w:szCs w:val="24"/>
          <w:lang w:val="uk-UA"/>
        </w:rPr>
        <w:t>. У разі несвоєчасного здійснення платежів за житлово-комунальні послуги</w:t>
      </w:r>
      <w:r w:rsidR="00E25B5D">
        <w:rPr>
          <w:rFonts w:ascii="Times New Roman" w:hAnsi="Times New Roman" w:cs="Times New Roman"/>
          <w:sz w:val="24"/>
          <w:szCs w:val="24"/>
          <w:lang w:val="uk-UA"/>
        </w:rPr>
        <w:t>,</w:t>
      </w:r>
      <w:r w:rsidRPr="00E108FB">
        <w:rPr>
          <w:rFonts w:ascii="Times New Roman" w:hAnsi="Times New Roman" w:cs="Times New Roman"/>
          <w:sz w:val="24"/>
          <w:szCs w:val="24"/>
          <w:lang w:val="uk-UA"/>
        </w:rPr>
        <w:t xml:space="preserve"> споживач зобов’язаний сплатити пеню в розмірі, встановленому в договорі.</w:t>
      </w:r>
    </w:p>
    <w:p w:rsidR="00C3192F" w:rsidRPr="00E108FB" w:rsidRDefault="00C3192F">
      <w:pPr>
        <w:jc w:val="center"/>
        <w:rPr>
          <w:rFonts w:ascii="Times New Roman" w:hAnsi="Times New Roman" w:cs="Times New Roman"/>
          <w:b/>
          <w:bCs/>
          <w:sz w:val="24"/>
          <w:szCs w:val="24"/>
          <w:lang w:val="uk-UA"/>
        </w:rPr>
      </w:pPr>
      <w:r w:rsidRPr="00E108FB">
        <w:rPr>
          <w:rFonts w:ascii="Times New Roman" w:hAnsi="Times New Roman" w:cs="Times New Roman"/>
          <w:b/>
          <w:bCs/>
          <w:sz w:val="24"/>
          <w:szCs w:val="24"/>
          <w:lang w:val="uk-UA"/>
        </w:rPr>
        <w:t>4. Права та обов'язки сторін</w:t>
      </w:r>
    </w:p>
    <w:p w:rsidR="00C3192F" w:rsidRPr="00E108FB" w:rsidRDefault="00C3192F" w:rsidP="00B66709">
      <w:pPr>
        <w:spacing w:after="0"/>
        <w:jc w:val="both"/>
        <w:rPr>
          <w:rFonts w:ascii="Times New Roman" w:hAnsi="Times New Roman" w:cs="Times New Roman"/>
          <w:b/>
          <w:bCs/>
          <w:sz w:val="24"/>
          <w:szCs w:val="24"/>
          <w:lang w:val="uk-UA"/>
        </w:rPr>
      </w:pPr>
      <w:bookmarkStart w:id="24" w:name="BM221"/>
      <w:bookmarkEnd w:id="24"/>
      <w:r w:rsidRPr="00E108FB">
        <w:rPr>
          <w:rFonts w:ascii="Times New Roman" w:hAnsi="Times New Roman" w:cs="Times New Roman"/>
          <w:b/>
          <w:bCs/>
          <w:sz w:val="24"/>
          <w:szCs w:val="24"/>
          <w:lang w:val="uk-UA"/>
        </w:rPr>
        <w:t>4.1 Споживач має право на:</w:t>
      </w:r>
      <w:bookmarkStart w:id="25" w:name="BM222"/>
      <w:bookmarkEnd w:id="25"/>
    </w:p>
    <w:p w:rsidR="00C3192F" w:rsidRPr="00E108FB" w:rsidRDefault="00C3192F" w:rsidP="00B66709">
      <w:pPr>
        <w:spacing w:after="0"/>
        <w:jc w:val="both"/>
        <w:rPr>
          <w:rFonts w:ascii="Times New Roman" w:hAnsi="Times New Roman" w:cs="Times New Roman"/>
          <w:color w:val="1D1D1B"/>
          <w:sz w:val="24"/>
          <w:szCs w:val="24"/>
        </w:rPr>
      </w:pPr>
      <w:r w:rsidRPr="00E108FB">
        <w:rPr>
          <w:rFonts w:ascii="Times New Roman" w:hAnsi="Times New Roman" w:cs="Times New Roman"/>
          <w:color w:val="1D1D1B"/>
          <w:sz w:val="24"/>
          <w:szCs w:val="24"/>
          <w:lang w:val="uk-UA"/>
        </w:rPr>
        <w:t xml:space="preserve">1) отримання вчасно та відповідної якості послуг згідно із законодавством та умовами договору;                                                        </w:t>
      </w:r>
      <w:r w:rsidRPr="00E108FB">
        <w:rPr>
          <w:rFonts w:ascii="Times New Roman" w:hAnsi="Times New Roman" w:cs="Times New Roman"/>
          <w:color w:val="1D1D1B"/>
          <w:sz w:val="24"/>
          <w:szCs w:val="24"/>
        </w:rPr>
        <w:t xml:space="preserve">                                                                                        </w:t>
      </w:r>
    </w:p>
    <w:p w:rsidR="00C3192F" w:rsidRPr="00E108FB" w:rsidRDefault="00C3192F" w:rsidP="00B66709">
      <w:pPr>
        <w:spacing w:after="0"/>
        <w:jc w:val="both"/>
        <w:rPr>
          <w:rFonts w:ascii="Times New Roman" w:hAnsi="Times New Roman" w:cs="Times New Roman"/>
          <w:color w:val="1D1D1B"/>
          <w:sz w:val="24"/>
          <w:szCs w:val="24"/>
          <w:lang w:val="uk-UA"/>
        </w:rPr>
      </w:pPr>
      <w:r w:rsidRPr="00E108FB">
        <w:rPr>
          <w:rFonts w:ascii="Times New Roman" w:hAnsi="Times New Roman" w:cs="Times New Roman"/>
          <w:color w:val="1D1D1B"/>
          <w:sz w:val="24"/>
          <w:szCs w:val="24"/>
        </w:rPr>
        <w:t xml:space="preserve"> </w:t>
      </w:r>
      <w:r w:rsidRPr="00E108FB">
        <w:rPr>
          <w:rFonts w:ascii="Times New Roman" w:hAnsi="Times New Roman" w:cs="Times New Roman"/>
          <w:color w:val="1D1D1B"/>
          <w:sz w:val="24"/>
          <w:szCs w:val="24"/>
          <w:lang w:val="uk-UA"/>
        </w:rPr>
        <w:t xml:space="preserve">2) отримання в установленому законодавством порядку інформації про перелік послуг, їх вартість, загальну суму місячного платежу, структуру тарифів, нормативів (норм) споживання, режиму надання послуг, їх споживчі властивості;                                              </w:t>
      </w:r>
    </w:p>
    <w:p w:rsidR="00C3192F" w:rsidRPr="00E108FB" w:rsidRDefault="00C3192F" w:rsidP="00B66709">
      <w:pPr>
        <w:spacing w:after="0"/>
        <w:jc w:val="both"/>
        <w:rPr>
          <w:rFonts w:ascii="Times New Roman" w:hAnsi="Times New Roman" w:cs="Times New Roman"/>
          <w:color w:val="1D1D1B"/>
          <w:sz w:val="24"/>
          <w:szCs w:val="24"/>
          <w:lang w:val="uk-UA"/>
        </w:rPr>
      </w:pPr>
      <w:r w:rsidRPr="00E108FB">
        <w:rPr>
          <w:rFonts w:ascii="Times New Roman" w:hAnsi="Times New Roman" w:cs="Times New Roman"/>
          <w:color w:val="1D1D1B"/>
          <w:sz w:val="24"/>
          <w:szCs w:val="24"/>
          <w:lang w:val="uk-UA"/>
        </w:rPr>
        <w:t xml:space="preserve">3) відшкодування збитків, завданих його майну та/або приміщенню, шкоди, завданої його життю чи здоров'ю внаслідок неналежного надання послуг або їх ненадання;                                 </w:t>
      </w:r>
    </w:p>
    <w:p w:rsidR="00C3192F" w:rsidRPr="00E108FB" w:rsidRDefault="00C3192F" w:rsidP="00B66709">
      <w:pPr>
        <w:spacing w:after="0"/>
        <w:jc w:val="both"/>
        <w:rPr>
          <w:rFonts w:ascii="Times New Roman" w:hAnsi="Times New Roman" w:cs="Times New Roman"/>
          <w:color w:val="1D1D1B"/>
          <w:sz w:val="24"/>
          <w:szCs w:val="24"/>
          <w:lang w:val="uk-UA"/>
        </w:rPr>
      </w:pPr>
      <w:r w:rsidRPr="00E108FB">
        <w:rPr>
          <w:rFonts w:ascii="Times New Roman" w:hAnsi="Times New Roman" w:cs="Times New Roman"/>
          <w:color w:val="1D1D1B"/>
          <w:sz w:val="24"/>
          <w:szCs w:val="24"/>
          <w:lang w:val="uk-UA"/>
        </w:rPr>
        <w:t xml:space="preserve">4) зменшення розміру плати в разі надання послуг не в повному обсязі, відхилення їх кількісних та/або якісних показників від затверджених нормативів (норм) споживання;                                  </w:t>
      </w:r>
    </w:p>
    <w:p w:rsidR="00C3192F" w:rsidRPr="00E108FB" w:rsidRDefault="00C3192F" w:rsidP="00B66709">
      <w:pPr>
        <w:spacing w:after="0"/>
        <w:jc w:val="both"/>
        <w:rPr>
          <w:rFonts w:ascii="Times New Roman" w:hAnsi="Times New Roman" w:cs="Times New Roman"/>
          <w:b/>
          <w:bCs/>
          <w:sz w:val="24"/>
          <w:szCs w:val="24"/>
          <w:lang w:val="uk-UA"/>
        </w:rPr>
      </w:pPr>
      <w:r w:rsidRPr="00E108FB">
        <w:rPr>
          <w:rFonts w:ascii="Times New Roman" w:hAnsi="Times New Roman" w:cs="Times New Roman"/>
          <w:color w:val="1D1D1B"/>
          <w:sz w:val="24"/>
          <w:szCs w:val="24"/>
          <w:lang w:val="uk-UA"/>
        </w:rPr>
        <w:t>5) усунення виконавцем виявлених недоліків у наданні послуг протягом строку, встановленого у додатку до Правил;</w:t>
      </w:r>
    </w:p>
    <w:p w:rsidR="00C3192F" w:rsidRPr="00E108FB" w:rsidRDefault="00C3192F" w:rsidP="00B66709">
      <w:pPr>
        <w:pStyle w:val="a6"/>
        <w:shd w:val="clear" w:color="auto" w:fill="FFFFFF"/>
        <w:spacing w:before="0" w:beforeAutospacing="0" w:after="0" w:afterAutospacing="0" w:line="253" w:lineRule="atLeast"/>
        <w:jc w:val="both"/>
        <w:textAlignment w:val="baseline"/>
        <w:rPr>
          <w:color w:val="1D1D1B"/>
          <w:lang w:val="uk-UA"/>
        </w:rPr>
      </w:pPr>
      <w:r w:rsidRPr="00E108FB">
        <w:rPr>
          <w:color w:val="1D1D1B"/>
          <w:lang w:val="uk-UA"/>
        </w:rPr>
        <w:t>6) перевірку кількісних і</w:t>
      </w:r>
      <w:r w:rsidRPr="00E108FB">
        <w:rPr>
          <w:rStyle w:val="apple-converted-space"/>
          <w:i/>
          <w:iCs/>
          <w:color w:val="1D1D1B"/>
          <w:lang w:val="uk-UA"/>
        </w:rPr>
        <w:t> </w:t>
      </w:r>
      <w:r w:rsidRPr="00E108FB">
        <w:rPr>
          <w:color w:val="1D1D1B"/>
          <w:lang w:val="uk-UA"/>
        </w:rPr>
        <w:t>якісних показників надання послуг у порядку, встановленому Кабінетом Міністрів України.</w:t>
      </w:r>
      <w:r w:rsidRPr="00E108FB">
        <w:rPr>
          <w:rStyle w:val="apple-converted-space"/>
          <w:b/>
          <w:bCs/>
          <w:color w:val="1D1D1B"/>
          <w:lang w:val="uk-UA"/>
        </w:rPr>
        <w:t> </w:t>
      </w:r>
      <w:r w:rsidRPr="00E108FB">
        <w:rPr>
          <w:color w:val="1D1D1B"/>
          <w:lang w:val="uk-UA"/>
        </w:rPr>
        <w:t>Витрати, пов'язані з перевіркою кількісних і</w:t>
      </w:r>
      <w:r w:rsidRPr="00E108FB">
        <w:rPr>
          <w:rStyle w:val="apple-converted-space"/>
          <w:i/>
          <w:iCs/>
          <w:color w:val="1D1D1B"/>
          <w:lang w:val="uk-UA"/>
        </w:rPr>
        <w:t> </w:t>
      </w:r>
      <w:r w:rsidRPr="00E108FB">
        <w:rPr>
          <w:color w:val="1D1D1B"/>
          <w:lang w:val="uk-UA"/>
        </w:rPr>
        <w:t>якісних показників надання послуг, відшкодовуються виконавцем у разі обґрунтованості звернення споживача та споживачем </w:t>
      </w:r>
      <w:r w:rsidRPr="00E108FB">
        <w:rPr>
          <w:rStyle w:val="apple-converted-space"/>
          <w:color w:val="1D1D1B"/>
          <w:lang w:val="uk-UA"/>
        </w:rPr>
        <w:t> </w:t>
      </w:r>
      <w:r w:rsidRPr="00E108FB">
        <w:rPr>
          <w:color w:val="1D1D1B"/>
          <w:lang w:val="uk-UA"/>
        </w:rPr>
        <w:t>— у разі необґрунтованості такого звернення;</w:t>
      </w:r>
    </w:p>
    <w:p w:rsidR="00C3192F" w:rsidRPr="00E108FB" w:rsidRDefault="00C3192F" w:rsidP="00B66709">
      <w:pPr>
        <w:pStyle w:val="a6"/>
        <w:shd w:val="clear" w:color="auto" w:fill="FFFFFF"/>
        <w:spacing w:before="0" w:beforeAutospacing="0" w:after="0" w:afterAutospacing="0" w:line="253" w:lineRule="atLeast"/>
        <w:jc w:val="both"/>
        <w:textAlignment w:val="baseline"/>
        <w:rPr>
          <w:lang w:val="uk-UA"/>
        </w:rPr>
      </w:pPr>
      <w:r w:rsidRPr="00E108FB">
        <w:rPr>
          <w:lang w:val="uk-UA"/>
        </w:rPr>
        <w:t>7) установлення квартирн</w:t>
      </w:r>
      <w:r w:rsidR="00DA1415">
        <w:rPr>
          <w:lang w:val="uk-UA"/>
        </w:rPr>
        <w:t>их засобів обліку води</w:t>
      </w:r>
      <w:r w:rsidRPr="00E108FB">
        <w:rPr>
          <w:rStyle w:val="apple-converted-space"/>
          <w:b/>
          <w:bCs/>
          <w:i/>
          <w:iCs/>
          <w:lang w:val="uk-UA"/>
        </w:rPr>
        <w:t> </w:t>
      </w:r>
      <w:r w:rsidRPr="00E108FB">
        <w:rPr>
          <w:lang w:val="uk-UA"/>
        </w:rPr>
        <w:t>та взяття їх на абонентський облік згідно ЗУ «Про комерційний облік»  за</w:t>
      </w:r>
      <w:r w:rsidRPr="00E108FB">
        <w:rPr>
          <w:color w:val="FFFFFF"/>
          <w:lang w:val="uk-UA"/>
        </w:rPr>
        <w:t xml:space="preserve">_ </w:t>
      </w:r>
      <w:r w:rsidRPr="00E108FB">
        <w:rPr>
          <w:lang w:val="uk-UA"/>
        </w:rPr>
        <w:t xml:space="preserve">рахунок </w:t>
      </w:r>
      <w:r w:rsidRPr="00E108FB">
        <w:rPr>
          <w:color w:val="FFFFFF"/>
          <w:lang w:val="uk-UA"/>
        </w:rPr>
        <w:t>_</w:t>
      </w:r>
      <w:r w:rsidRPr="00E108FB">
        <w:rPr>
          <w:lang w:val="uk-UA"/>
        </w:rPr>
        <w:t>власних</w:t>
      </w:r>
      <w:r w:rsidRPr="00E108FB">
        <w:rPr>
          <w:color w:val="FFFFFF"/>
          <w:lang w:val="uk-UA"/>
        </w:rPr>
        <w:t xml:space="preserve">_ </w:t>
      </w:r>
      <w:r w:rsidRPr="00E108FB">
        <w:rPr>
          <w:lang w:val="uk-UA"/>
        </w:rPr>
        <w:t xml:space="preserve">коштів;                                                                                   8) періодичну повірку, обслуговування та ремонт (у тому числі демонтаж, транспортування та монтаж) квартирних засобів обліку згідно ЗУ «Про комерційний облік» за рахунок власних коштів.   </w:t>
      </w:r>
    </w:p>
    <w:p w:rsidR="00C3192F" w:rsidRPr="00E108FB" w:rsidRDefault="00C3192F" w:rsidP="00B66709">
      <w:pPr>
        <w:pStyle w:val="a6"/>
        <w:shd w:val="clear" w:color="auto" w:fill="FFFFFF"/>
        <w:spacing w:before="0" w:beforeAutospacing="0" w:after="0" w:afterAutospacing="0" w:line="253" w:lineRule="atLeast"/>
        <w:jc w:val="both"/>
        <w:textAlignment w:val="baseline"/>
        <w:rPr>
          <w:color w:val="1D1D1B"/>
        </w:rPr>
      </w:pPr>
      <w:r w:rsidRPr="00E108FB">
        <w:rPr>
          <w:color w:val="1D1D1B"/>
          <w:lang w:val="uk-UA"/>
        </w:rPr>
        <w:t>9) ознайомлення з</w:t>
      </w:r>
      <w:r w:rsidRPr="00E108FB">
        <w:rPr>
          <w:rStyle w:val="apple-converted-space"/>
          <w:b/>
          <w:bCs/>
          <w:color w:val="1D1D1B"/>
          <w:lang w:val="uk-UA"/>
        </w:rPr>
        <w:t> </w:t>
      </w:r>
      <w:r w:rsidRPr="00E108FB">
        <w:rPr>
          <w:color w:val="000000"/>
          <w:lang w:val="uk-UA"/>
        </w:rPr>
        <w:t>нормативно-правовими актами у сфері житлово-комунальних послуг;</w:t>
      </w:r>
    </w:p>
    <w:p w:rsidR="00C3192F" w:rsidRPr="00E108FB" w:rsidRDefault="00C3192F" w:rsidP="00B66709">
      <w:pPr>
        <w:pStyle w:val="a6"/>
        <w:shd w:val="clear" w:color="auto" w:fill="FFFFFF"/>
        <w:spacing w:before="0" w:beforeAutospacing="0" w:after="0" w:afterAutospacing="0" w:line="253" w:lineRule="atLeast"/>
        <w:jc w:val="both"/>
        <w:textAlignment w:val="baseline"/>
        <w:rPr>
          <w:lang w:val="uk-UA"/>
        </w:rPr>
      </w:pPr>
      <w:r w:rsidRPr="00E108FB">
        <w:rPr>
          <w:lang w:val="uk-UA"/>
        </w:rPr>
        <w:t>10) звільнення від плати за послуги у разі їх ненадання та отримання компенсації за перевищення строків проведення аварійно-відбудовних робіт;</w:t>
      </w:r>
    </w:p>
    <w:p w:rsidR="00C3192F" w:rsidRPr="00E108FB" w:rsidRDefault="00C3192F" w:rsidP="00B66709">
      <w:pPr>
        <w:pStyle w:val="a6"/>
        <w:shd w:val="clear" w:color="auto" w:fill="FFFFFF"/>
        <w:spacing w:before="0" w:beforeAutospacing="0" w:after="0" w:afterAutospacing="0" w:line="253" w:lineRule="atLeast"/>
        <w:jc w:val="both"/>
        <w:textAlignment w:val="baseline"/>
        <w:rPr>
          <w:color w:val="1D1D1B"/>
          <w:lang w:val="uk-UA"/>
        </w:rPr>
      </w:pPr>
      <w:r w:rsidRPr="00E108FB">
        <w:rPr>
          <w:color w:val="1D1D1B"/>
          <w:lang w:val="uk-UA"/>
        </w:rPr>
        <w:t>11) укладення з виконавцем договору на заміну або ремонт санітарно-технічних приладів, пристроїв, обладнання та квартирних засобів обліку, що вийшли з ладу.</w:t>
      </w:r>
    </w:p>
    <w:p w:rsidR="00C3192F" w:rsidRPr="00E108FB" w:rsidRDefault="00C3192F" w:rsidP="00B66709">
      <w:pPr>
        <w:pStyle w:val="a6"/>
        <w:shd w:val="clear" w:color="auto" w:fill="FFFFFF"/>
        <w:spacing w:before="0" w:beforeAutospacing="0" w:after="0" w:afterAutospacing="0" w:line="253" w:lineRule="atLeast"/>
        <w:jc w:val="both"/>
        <w:textAlignment w:val="baseline"/>
        <w:rPr>
          <w:color w:val="1D1D1B"/>
          <w:lang w:val="uk-UA"/>
        </w:rPr>
      </w:pPr>
      <w:r w:rsidRPr="00E108FB">
        <w:rPr>
          <w:color w:val="1D1D1B"/>
          <w:lang w:val="uk-UA"/>
        </w:rPr>
        <w:t>12) у встановленому законодавством порядку відключитися від  систем централізованого водопостачання;</w:t>
      </w:r>
    </w:p>
    <w:p w:rsidR="00C3192F" w:rsidRPr="00E108FB" w:rsidRDefault="00C3192F" w:rsidP="00B66709">
      <w:pPr>
        <w:pStyle w:val="a6"/>
        <w:shd w:val="clear" w:color="auto" w:fill="FFFFFF"/>
        <w:spacing w:before="0" w:beforeAutospacing="0" w:after="0" w:afterAutospacing="0" w:line="253" w:lineRule="atLeast"/>
        <w:jc w:val="both"/>
        <w:textAlignment w:val="baseline"/>
        <w:rPr>
          <w:color w:val="1D1D1B"/>
          <w:lang w:val="uk-UA"/>
        </w:rPr>
      </w:pPr>
      <w:r w:rsidRPr="00E108FB">
        <w:rPr>
          <w:color w:val="1D1D1B"/>
          <w:lang w:val="uk-UA"/>
        </w:rPr>
        <w:t>13) на не оплату вартості послуг у разі їх невикористання (за відсутності приладів обліку) за період тимчасової відсутності в житловому приміщенні (іншому об’єкті нерухомого майна) споживача та інших осіб понад 30 календарних днів, за умови документального підтвердження (довідка з місця тимчасового проживання, роботи, лікування, навчання, проходження військової служби, відбування покарання).</w:t>
      </w:r>
    </w:p>
    <w:p w:rsidR="00C3192F" w:rsidRPr="00E108FB" w:rsidRDefault="00C3192F" w:rsidP="00B66709">
      <w:pPr>
        <w:tabs>
          <w:tab w:val="left" w:pos="142"/>
        </w:tabs>
        <w:spacing w:after="0"/>
        <w:rPr>
          <w:rFonts w:ascii="Times New Roman" w:hAnsi="Times New Roman" w:cs="Times New Roman"/>
          <w:b/>
          <w:bCs/>
          <w:sz w:val="24"/>
          <w:szCs w:val="24"/>
          <w:lang w:val="uk-UA"/>
        </w:rPr>
      </w:pPr>
      <w:bookmarkStart w:id="26" w:name="BM279"/>
      <w:bookmarkEnd w:id="26"/>
      <w:r w:rsidRPr="00E108FB">
        <w:rPr>
          <w:rFonts w:ascii="Times New Roman" w:hAnsi="Times New Roman" w:cs="Times New Roman"/>
          <w:b/>
          <w:bCs/>
          <w:sz w:val="24"/>
          <w:szCs w:val="24"/>
          <w:lang w:val="uk-UA"/>
        </w:rPr>
        <w:t>4.2. Споживач зобов’язаний:</w:t>
      </w:r>
    </w:p>
    <w:p w:rsidR="00C3192F" w:rsidRPr="00E108FB" w:rsidRDefault="00C3192F" w:rsidP="00B66709">
      <w:pPr>
        <w:tabs>
          <w:tab w:val="left" w:pos="142"/>
        </w:tabs>
        <w:spacing w:after="0"/>
        <w:jc w:val="both"/>
        <w:rPr>
          <w:rFonts w:ascii="Times New Roman" w:hAnsi="Times New Roman" w:cs="Times New Roman"/>
          <w:sz w:val="24"/>
          <w:szCs w:val="24"/>
          <w:lang w:val="uk-UA"/>
        </w:rPr>
      </w:pPr>
      <w:bookmarkStart w:id="27" w:name="BM280"/>
      <w:bookmarkStart w:id="28" w:name="BM281"/>
      <w:bookmarkEnd w:id="27"/>
      <w:bookmarkEnd w:id="28"/>
      <w:r w:rsidRPr="00E108FB">
        <w:rPr>
          <w:rFonts w:ascii="Times New Roman" w:hAnsi="Times New Roman" w:cs="Times New Roman"/>
          <w:sz w:val="24"/>
          <w:szCs w:val="24"/>
          <w:lang w:val="uk-UA"/>
        </w:rPr>
        <w:t xml:space="preserve">1) оплачувати послуги  </w:t>
      </w:r>
      <w:bookmarkStart w:id="29" w:name="BM282"/>
      <w:bookmarkEnd w:id="29"/>
      <w:r w:rsidRPr="00E108FB">
        <w:rPr>
          <w:rFonts w:ascii="Times New Roman" w:hAnsi="Times New Roman" w:cs="Times New Roman"/>
          <w:sz w:val="24"/>
          <w:szCs w:val="24"/>
          <w:lang w:val="uk-UA"/>
        </w:rPr>
        <w:t>в установлені договором строки;</w:t>
      </w:r>
    </w:p>
    <w:p w:rsidR="00C3192F" w:rsidRPr="00E108FB" w:rsidRDefault="00C3192F" w:rsidP="00B66709">
      <w:pPr>
        <w:pStyle w:val="a6"/>
        <w:shd w:val="clear" w:color="auto" w:fill="FFFFFF"/>
        <w:spacing w:before="0" w:beforeAutospacing="0" w:after="0" w:afterAutospacing="0" w:line="253" w:lineRule="atLeast"/>
        <w:jc w:val="both"/>
        <w:textAlignment w:val="baseline"/>
        <w:rPr>
          <w:color w:val="1D1D1B"/>
        </w:rPr>
      </w:pPr>
      <w:r w:rsidRPr="00E108FB">
        <w:rPr>
          <w:color w:val="1D1D1B"/>
          <w:lang w:val="uk-UA"/>
        </w:rPr>
        <w:t>2) інформувати виконавця про зміну власника житла та повідомляти про осіб, строк тимчасового проживання яких у квартирі</w:t>
      </w:r>
      <w:r w:rsidRPr="00E108FB">
        <w:rPr>
          <w:rStyle w:val="apple-converted-space"/>
          <w:i/>
          <w:iCs/>
          <w:color w:val="1D1D1B"/>
          <w:lang w:val="uk-UA"/>
        </w:rPr>
        <w:t> </w:t>
      </w:r>
      <w:r w:rsidRPr="00E108FB">
        <w:rPr>
          <w:color w:val="1D1D1B"/>
          <w:lang w:val="uk-UA"/>
        </w:rPr>
        <w:t>(будинку садибного типу) перевищив місяць, а також про зміни у стані підсобного господарства і санітарно-технічного та інженерного обладнання протягом місяця (за умови проведення розрахунків за надані послуги згідно з нормативами (нормами) споживання);</w:t>
      </w:r>
    </w:p>
    <w:p w:rsidR="00C3192F" w:rsidRPr="00E108FB" w:rsidRDefault="00C3192F" w:rsidP="00B66709">
      <w:pPr>
        <w:pStyle w:val="a6"/>
        <w:shd w:val="clear" w:color="auto" w:fill="FFFFFF"/>
        <w:spacing w:before="0" w:beforeAutospacing="0" w:after="0" w:afterAutospacing="0" w:line="253" w:lineRule="atLeast"/>
        <w:jc w:val="both"/>
        <w:textAlignment w:val="baseline"/>
        <w:rPr>
          <w:color w:val="1D1D1B"/>
        </w:rPr>
      </w:pPr>
      <w:r w:rsidRPr="00E108FB">
        <w:rPr>
          <w:color w:val="000000"/>
          <w:lang w:val="uk-UA"/>
        </w:rPr>
        <w:t>3)</w:t>
      </w:r>
      <w:r w:rsidRPr="00E108FB">
        <w:rPr>
          <w:rStyle w:val="apple-converted-space"/>
          <w:color w:val="808080"/>
          <w:lang w:val="uk-UA"/>
        </w:rPr>
        <w:t> </w:t>
      </w:r>
      <w:r w:rsidRPr="00E108FB">
        <w:rPr>
          <w:color w:val="1D1D1B"/>
          <w:lang w:val="uk-UA"/>
        </w:rPr>
        <w:t>забезпечити доступ до мережі, арматури, квартирних засобів обліку води представників виконавця за наявності в них відповідного посвідчення:</w:t>
      </w:r>
    </w:p>
    <w:p w:rsidR="00C3192F" w:rsidRPr="00E108FB" w:rsidRDefault="00C3192F" w:rsidP="00B66709">
      <w:pPr>
        <w:pStyle w:val="a6"/>
        <w:shd w:val="clear" w:color="auto" w:fill="FFFFFF"/>
        <w:spacing w:before="0" w:beforeAutospacing="0" w:after="0" w:afterAutospacing="0" w:line="253" w:lineRule="atLeast"/>
        <w:ind w:firstLine="709"/>
        <w:jc w:val="both"/>
        <w:textAlignment w:val="baseline"/>
        <w:rPr>
          <w:color w:val="1D1D1B"/>
        </w:rPr>
      </w:pPr>
      <w:r w:rsidRPr="00E108FB">
        <w:rPr>
          <w:color w:val="1D1D1B"/>
          <w:lang w:val="uk-UA"/>
        </w:rPr>
        <w:lastRenderedPageBreak/>
        <w:t>- для ліквідації аварій – цілодобово;</w:t>
      </w:r>
    </w:p>
    <w:p w:rsidR="00C3192F" w:rsidRPr="00E108FB" w:rsidRDefault="00C3192F" w:rsidP="00B66709">
      <w:pPr>
        <w:pStyle w:val="a6"/>
        <w:shd w:val="clear" w:color="auto" w:fill="FFFFFF"/>
        <w:spacing w:before="0" w:beforeAutospacing="0" w:after="0" w:afterAutospacing="0" w:line="253" w:lineRule="atLeast"/>
        <w:ind w:firstLine="709"/>
        <w:jc w:val="both"/>
        <w:textAlignment w:val="baseline"/>
        <w:rPr>
          <w:color w:val="1D1D1B"/>
        </w:rPr>
      </w:pPr>
      <w:r w:rsidRPr="00E108FB">
        <w:rPr>
          <w:color w:val="1D1D1B"/>
          <w:lang w:val="uk-UA"/>
        </w:rPr>
        <w:t>- для встановлення і заміни санітарно-технічного та інженерного обладнання, проведення технічного та профілактичного огляду, зняття контрольних показань квартирних засобів обліку  води</w:t>
      </w:r>
      <w:r w:rsidRPr="00E108FB">
        <w:rPr>
          <w:color w:val="000000"/>
          <w:lang w:val="uk-UA"/>
        </w:rPr>
        <w:t>—</w:t>
      </w:r>
      <w:r w:rsidRPr="00E108FB">
        <w:rPr>
          <w:rStyle w:val="apple-converted-space"/>
          <w:color w:val="808080"/>
          <w:lang w:val="uk-UA"/>
        </w:rPr>
        <w:t> </w:t>
      </w:r>
      <w:r w:rsidRPr="00E108FB">
        <w:rPr>
          <w:color w:val="1D1D1B"/>
          <w:lang w:val="uk-UA"/>
        </w:rPr>
        <w:t>згідно з вимогами нормативно-правових актів у сфері житлово-комунальних послуг;</w:t>
      </w:r>
    </w:p>
    <w:p w:rsidR="00C3192F" w:rsidRPr="00E108FB" w:rsidRDefault="00C3192F" w:rsidP="00B66709">
      <w:pPr>
        <w:pStyle w:val="a6"/>
        <w:shd w:val="clear" w:color="auto" w:fill="FFFFFF"/>
        <w:spacing w:before="0" w:beforeAutospacing="0" w:after="0" w:afterAutospacing="0" w:line="253" w:lineRule="atLeast"/>
        <w:jc w:val="both"/>
        <w:textAlignment w:val="baseline"/>
        <w:rPr>
          <w:color w:val="1D1D1B"/>
        </w:rPr>
      </w:pPr>
      <w:r w:rsidRPr="00E108FB">
        <w:rPr>
          <w:color w:val="1D1D1B"/>
          <w:lang w:val="uk-UA"/>
        </w:rPr>
        <w:t>4)</w:t>
      </w:r>
      <w:r w:rsidRPr="00E108FB">
        <w:rPr>
          <w:rStyle w:val="apple-converted-space"/>
          <w:color w:val="1D1D1B"/>
          <w:lang w:val="uk-UA"/>
        </w:rPr>
        <w:t> </w:t>
      </w:r>
      <w:r w:rsidRPr="00E108FB">
        <w:rPr>
          <w:color w:val="000000"/>
          <w:lang w:val="uk-UA"/>
        </w:rPr>
        <w:t>дотримуватися вимог нормативно-правових актів у сфері житлово-комунальних послуг;</w:t>
      </w:r>
    </w:p>
    <w:p w:rsidR="00C3192F" w:rsidRPr="00E108FB" w:rsidRDefault="00C3192F" w:rsidP="00B66709">
      <w:pPr>
        <w:pStyle w:val="a6"/>
        <w:shd w:val="clear" w:color="auto" w:fill="FFFFFF"/>
        <w:spacing w:before="0" w:beforeAutospacing="0" w:after="0" w:afterAutospacing="0" w:line="253" w:lineRule="atLeast"/>
        <w:jc w:val="both"/>
        <w:textAlignment w:val="baseline"/>
        <w:rPr>
          <w:color w:val="1D1D1B"/>
        </w:rPr>
      </w:pPr>
      <w:r w:rsidRPr="00E108FB">
        <w:rPr>
          <w:color w:val="1D1D1B"/>
          <w:lang w:val="uk-UA"/>
        </w:rPr>
        <w:t>5) забезпечувати цілісність квартирних засобів обліку води та не втручатися в їх роботу;</w:t>
      </w:r>
    </w:p>
    <w:p w:rsidR="00C3192F" w:rsidRPr="00E108FB" w:rsidRDefault="00C3192F" w:rsidP="00B66709">
      <w:pPr>
        <w:pStyle w:val="a6"/>
        <w:shd w:val="clear" w:color="auto" w:fill="FFFFFF"/>
        <w:spacing w:before="0" w:beforeAutospacing="0" w:after="0" w:afterAutospacing="0" w:line="253" w:lineRule="atLeast"/>
        <w:jc w:val="both"/>
        <w:textAlignment w:val="baseline"/>
        <w:rPr>
          <w:color w:val="1D1D1B"/>
          <w:lang w:val="uk-UA"/>
        </w:rPr>
      </w:pPr>
      <w:r w:rsidRPr="00E108FB">
        <w:rPr>
          <w:color w:val="1D1D1B"/>
          <w:lang w:val="uk-UA"/>
        </w:rPr>
        <w:t>6)</w:t>
      </w:r>
      <w:r w:rsidRPr="00E108FB">
        <w:rPr>
          <w:color w:val="000000"/>
        </w:rPr>
        <w:t xml:space="preserve"> </w:t>
      </w:r>
      <w:r w:rsidRPr="00E108FB">
        <w:rPr>
          <w:color w:val="000000"/>
          <w:lang w:val="uk-UA"/>
        </w:rPr>
        <w:t>у разі несвоєчасного здійснення платежів за житлово-комунальні послуги споживач зобов’язаний сплатити пеню в розмірі, встановленому в договорі, але не вище 0,01 відсотка суми боргу за кожен день прострочення. Загальний розмір сплаченої пені не може перевищувати 100 відсотків загальної суми боргу;</w:t>
      </w:r>
    </w:p>
    <w:p w:rsidR="00C3192F" w:rsidRPr="00E108FB" w:rsidRDefault="00C3192F" w:rsidP="00B66709">
      <w:pPr>
        <w:pStyle w:val="a6"/>
        <w:shd w:val="clear" w:color="auto" w:fill="FFFFFF"/>
        <w:spacing w:before="0" w:beforeAutospacing="0" w:after="0" w:afterAutospacing="0" w:line="253" w:lineRule="atLeast"/>
        <w:jc w:val="both"/>
        <w:textAlignment w:val="baseline"/>
        <w:rPr>
          <w:color w:val="1D1D1B"/>
        </w:rPr>
      </w:pPr>
      <w:r w:rsidRPr="00E108FB">
        <w:rPr>
          <w:color w:val="1D1D1B"/>
          <w:lang w:val="uk-UA"/>
        </w:rPr>
        <w:t>7) у разі втрати права на пільги повідомляти про це виконавця у десятиденний строк;</w:t>
      </w:r>
    </w:p>
    <w:p w:rsidR="00C3192F" w:rsidRPr="00E108FB" w:rsidRDefault="00C3192F" w:rsidP="00B66709">
      <w:pPr>
        <w:pStyle w:val="a8"/>
        <w:shd w:val="clear" w:color="auto" w:fill="FFFFFF"/>
        <w:spacing w:before="0" w:beforeAutospacing="0" w:after="0" w:afterAutospacing="0" w:line="253" w:lineRule="atLeast"/>
        <w:jc w:val="both"/>
        <w:textAlignment w:val="baseline"/>
        <w:rPr>
          <w:color w:val="1D1D1B"/>
        </w:rPr>
      </w:pPr>
      <w:r w:rsidRPr="00E108FB">
        <w:rPr>
          <w:color w:val="1D1D1B"/>
          <w:lang w:val="uk-UA"/>
        </w:rPr>
        <w:t>8) своєчасно вживати заходів до усунення виявлених несправностей, пов'язаних з отриманням послуг, що виникли з його вини;</w:t>
      </w:r>
    </w:p>
    <w:p w:rsidR="00C3192F" w:rsidRPr="00E108FB" w:rsidRDefault="00C3192F" w:rsidP="00B66709">
      <w:pPr>
        <w:pStyle w:val="a8"/>
        <w:shd w:val="clear" w:color="auto" w:fill="FFFFFF"/>
        <w:spacing w:before="0" w:beforeAutospacing="0" w:after="0" w:afterAutospacing="0" w:line="253" w:lineRule="atLeast"/>
        <w:jc w:val="both"/>
        <w:textAlignment w:val="baseline"/>
        <w:rPr>
          <w:color w:val="1D1D1B"/>
        </w:rPr>
      </w:pPr>
      <w:r w:rsidRPr="00E108FB">
        <w:rPr>
          <w:color w:val="1D1D1B"/>
          <w:lang w:val="uk-UA"/>
        </w:rPr>
        <w:t>9) за власний рахунок проводити ремонт та заміну санітарно-технічних приладів, пристроїв та обладнання, що вийшли з ладу з його вини;</w:t>
      </w:r>
    </w:p>
    <w:p w:rsidR="00C3192F" w:rsidRPr="00E108FB" w:rsidRDefault="00C3192F" w:rsidP="00B66709">
      <w:pPr>
        <w:pStyle w:val="a8"/>
        <w:shd w:val="clear" w:color="auto" w:fill="FFFFFF"/>
        <w:spacing w:before="0" w:beforeAutospacing="0" w:after="0" w:afterAutospacing="0" w:line="253" w:lineRule="atLeast"/>
        <w:jc w:val="both"/>
        <w:textAlignment w:val="baseline"/>
        <w:rPr>
          <w:color w:val="1D1D1B"/>
        </w:rPr>
      </w:pPr>
      <w:r w:rsidRPr="00E108FB">
        <w:rPr>
          <w:color w:val="1D1D1B"/>
          <w:lang w:val="uk-UA"/>
        </w:rPr>
        <w:t>10) своєчасно проводити підготовку квартири (будинку садибного типу) і його санітарно-технічних приладів, пристроїв та обладнання до експлуатації в осінньо-зимовий період;</w:t>
      </w:r>
    </w:p>
    <w:p w:rsidR="00C3192F" w:rsidRPr="00E108FB" w:rsidRDefault="00C3192F" w:rsidP="00B66709">
      <w:pPr>
        <w:spacing w:after="0"/>
        <w:jc w:val="both"/>
        <w:rPr>
          <w:rFonts w:ascii="Times New Roman" w:hAnsi="Times New Roman" w:cs="Times New Roman"/>
          <w:color w:val="1D1D1B"/>
          <w:sz w:val="24"/>
          <w:szCs w:val="24"/>
        </w:rPr>
      </w:pPr>
      <w:r w:rsidRPr="00E108FB">
        <w:rPr>
          <w:rFonts w:ascii="Times New Roman" w:hAnsi="Times New Roman" w:cs="Times New Roman"/>
          <w:color w:val="1D1D1B"/>
          <w:sz w:val="24"/>
          <w:szCs w:val="24"/>
          <w:lang w:val="uk-UA"/>
        </w:rPr>
        <w:t>11) у разі виявлення виконавцем несанкціонованого втручання в роботу засобів обліку води, відшкодовувати вартість робіт з проведення їх експертизи, метрологічної повірки та ремонту згідно із законодавством;</w:t>
      </w:r>
    </w:p>
    <w:p w:rsidR="00C3192F" w:rsidRPr="00E108FB" w:rsidRDefault="00C3192F" w:rsidP="00B66709">
      <w:pPr>
        <w:spacing w:after="0"/>
        <w:jc w:val="both"/>
        <w:rPr>
          <w:rFonts w:ascii="Times New Roman" w:hAnsi="Times New Roman" w:cs="Times New Roman"/>
          <w:color w:val="1D1D1B"/>
          <w:sz w:val="24"/>
          <w:szCs w:val="24"/>
          <w:lang w:val="uk-UA"/>
        </w:rPr>
      </w:pPr>
      <w:r w:rsidRPr="00E108FB">
        <w:rPr>
          <w:rFonts w:ascii="Times New Roman" w:hAnsi="Times New Roman" w:cs="Times New Roman"/>
          <w:color w:val="1D1D1B"/>
          <w:sz w:val="24"/>
          <w:szCs w:val="24"/>
          <w:lang w:val="uk-UA"/>
        </w:rPr>
        <w:t>12) відшкодовувати виконавцю витрати з проведення аналізу якісних показників послуг у разі необґрунтованості претензій.</w:t>
      </w:r>
    </w:p>
    <w:p w:rsidR="00C3192F" w:rsidRPr="00E108FB" w:rsidRDefault="00C3192F" w:rsidP="00B66709">
      <w:pPr>
        <w:spacing w:after="0"/>
        <w:jc w:val="both"/>
        <w:rPr>
          <w:rFonts w:ascii="Times New Roman" w:hAnsi="Times New Roman" w:cs="Times New Roman"/>
          <w:b/>
          <w:bCs/>
          <w:color w:val="1D1D1B"/>
          <w:sz w:val="24"/>
          <w:szCs w:val="24"/>
          <w:lang w:val="uk-UA"/>
        </w:rPr>
      </w:pPr>
      <w:r w:rsidRPr="00E108FB">
        <w:rPr>
          <w:rFonts w:ascii="Times New Roman" w:hAnsi="Times New Roman" w:cs="Times New Roman"/>
          <w:b/>
          <w:bCs/>
          <w:color w:val="1D1D1B"/>
          <w:sz w:val="24"/>
          <w:szCs w:val="24"/>
          <w:lang w:val="uk-UA"/>
        </w:rPr>
        <w:t>4.3 Виконавець має право:</w:t>
      </w:r>
    </w:p>
    <w:p w:rsidR="00C3192F" w:rsidRPr="00E108FB" w:rsidRDefault="00C3192F" w:rsidP="00B66709">
      <w:pPr>
        <w:spacing w:after="0"/>
        <w:jc w:val="both"/>
        <w:rPr>
          <w:rFonts w:ascii="Times New Roman" w:hAnsi="Times New Roman" w:cs="Times New Roman"/>
          <w:color w:val="1D1D1B"/>
          <w:sz w:val="24"/>
          <w:szCs w:val="24"/>
          <w:lang w:val="uk-UA"/>
        </w:rPr>
      </w:pPr>
      <w:r w:rsidRPr="00E108FB">
        <w:rPr>
          <w:rFonts w:ascii="Times New Roman" w:hAnsi="Times New Roman" w:cs="Times New Roman"/>
          <w:color w:val="1D1D1B"/>
          <w:sz w:val="24"/>
          <w:szCs w:val="24"/>
          <w:lang w:val="uk-UA"/>
        </w:rPr>
        <w:t xml:space="preserve">1) нараховувати у разі несвоєчасного внесення споживачем плати за надані послуги пеню у розмірі, встановленому законом та договором;                                                                                               </w:t>
      </w:r>
    </w:p>
    <w:p w:rsidR="00C3192F" w:rsidRPr="00E108FB" w:rsidRDefault="00C3192F" w:rsidP="00B66709">
      <w:pPr>
        <w:spacing w:after="0"/>
        <w:jc w:val="both"/>
        <w:rPr>
          <w:rFonts w:ascii="Times New Roman" w:hAnsi="Times New Roman" w:cs="Times New Roman"/>
          <w:color w:val="1D1D1B"/>
          <w:sz w:val="24"/>
          <w:szCs w:val="24"/>
          <w:lang w:val="uk-UA"/>
        </w:rPr>
      </w:pPr>
      <w:r w:rsidRPr="00E108FB">
        <w:rPr>
          <w:rFonts w:ascii="Times New Roman" w:hAnsi="Times New Roman" w:cs="Times New Roman"/>
          <w:color w:val="1D1D1B"/>
          <w:sz w:val="24"/>
          <w:szCs w:val="24"/>
          <w:lang w:val="uk-UA"/>
        </w:rPr>
        <w:t xml:space="preserve">2) вимагати від споживача дотримання нормативно-правових актів у сфері житлово-комунальних послуг;                                                </w:t>
      </w:r>
    </w:p>
    <w:p w:rsidR="00C3192F" w:rsidRPr="00E108FB" w:rsidRDefault="00C3192F" w:rsidP="00B66709">
      <w:pPr>
        <w:spacing w:after="0"/>
        <w:jc w:val="both"/>
        <w:rPr>
          <w:rFonts w:ascii="Times New Roman" w:hAnsi="Times New Roman" w:cs="Times New Roman"/>
          <w:color w:val="1D1D1B"/>
          <w:sz w:val="24"/>
          <w:szCs w:val="24"/>
          <w:lang w:val="uk-UA"/>
        </w:rPr>
      </w:pPr>
      <w:r w:rsidRPr="00E108FB">
        <w:rPr>
          <w:rFonts w:ascii="Times New Roman" w:hAnsi="Times New Roman" w:cs="Times New Roman"/>
          <w:color w:val="1D1D1B"/>
          <w:sz w:val="24"/>
          <w:szCs w:val="24"/>
          <w:lang w:val="uk-UA"/>
        </w:rPr>
        <w:t>3) вимагати від споживача своєчасного усунення виявлених несправностей, пов'язаних з отриманням послуг, що виникли з вини споживача, або відшкодування вартості відповідних робіт;</w:t>
      </w:r>
    </w:p>
    <w:p w:rsidR="00C3192F" w:rsidRPr="00E108FB" w:rsidRDefault="00C3192F" w:rsidP="00B66709">
      <w:pPr>
        <w:spacing w:after="0"/>
        <w:jc w:val="both"/>
        <w:rPr>
          <w:rFonts w:ascii="Times New Roman" w:hAnsi="Times New Roman" w:cs="Times New Roman"/>
          <w:color w:val="1D1D1B"/>
          <w:sz w:val="24"/>
          <w:szCs w:val="24"/>
        </w:rPr>
      </w:pPr>
      <w:r w:rsidRPr="00E108FB">
        <w:rPr>
          <w:rFonts w:ascii="Times New Roman" w:hAnsi="Times New Roman" w:cs="Times New Roman"/>
          <w:color w:val="1D1D1B"/>
          <w:sz w:val="24"/>
          <w:szCs w:val="24"/>
          <w:lang w:val="uk-UA"/>
        </w:rPr>
        <w:t>4) доступу в приміщення споживача для ліквідації аварій, у тому числі несанкціонованого, відповідно до встановленого законом порядку, усунення недоліків у роботі санітарно-технічного та інженерного обладнання, його встановлення і заміни, проведення технічного та профілактичного огляду і перевірки показань квартирних засобів обліку  води відповідно до законодавства;</w:t>
      </w:r>
    </w:p>
    <w:p w:rsidR="00C3192F" w:rsidRPr="00E108FB" w:rsidRDefault="00C3192F" w:rsidP="00B66709">
      <w:pPr>
        <w:spacing w:after="0"/>
        <w:jc w:val="both"/>
        <w:rPr>
          <w:rFonts w:ascii="Times New Roman" w:hAnsi="Times New Roman" w:cs="Times New Roman"/>
          <w:color w:val="1D1D1B"/>
          <w:sz w:val="24"/>
          <w:szCs w:val="24"/>
          <w:lang w:val="uk-UA"/>
        </w:rPr>
      </w:pPr>
      <w:r w:rsidRPr="00E108FB">
        <w:rPr>
          <w:rFonts w:ascii="Times New Roman" w:hAnsi="Times New Roman" w:cs="Times New Roman"/>
          <w:color w:val="1D1D1B"/>
          <w:sz w:val="24"/>
          <w:szCs w:val="24"/>
          <w:lang w:val="uk-UA"/>
        </w:rPr>
        <w:t>5) у разі виникнення сумнівів щодо правильності показань квартирних засобів обліку води, звернутися до акредитованої лабораторії для проведення експертизи їх технічного стану та метрологічної повірки.</w:t>
      </w:r>
    </w:p>
    <w:p w:rsidR="00C3192F" w:rsidRPr="00E108FB" w:rsidRDefault="00C3192F" w:rsidP="00B66709">
      <w:pPr>
        <w:spacing w:after="0"/>
        <w:jc w:val="both"/>
        <w:rPr>
          <w:rFonts w:ascii="Times New Roman" w:hAnsi="Times New Roman" w:cs="Times New Roman"/>
          <w:color w:val="1D1D1B"/>
          <w:sz w:val="24"/>
          <w:szCs w:val="24"/>
          <w:lang w:val="uk-UA"/>
        </w:rPr>
      </w:pPr>
      <w:r w:rsidRPr="00E108FB">
        <w:rPr>
          <w:rFonts w:ascii="Times New Roman" w:hAnsi="Times New Roman" w:cs="Times New Roman"/>
          <w:color w:val="1D1D1B"/>
          <w:sz w:val="24"/>
          <w:szCs w:val="24"/>
          <w:lang w:val="uk-UA"/>
        </w:rPr>
        <w:t xml:space="preserve">6) отримувати компенсацію за надані відповідно до закону окремим категоріям громадян пільги та нараховані субсидії з оплати комунальних послуг.                                                                 </w:t>
      </w:r>
    </w:p>
    <w:p w:rsidR="00C3192F" w:rsidRPr="00E108FB" w:rsidRDefault="00C3192F" w:rsidP="00B66709">
      <w:pPr>
        <w:spacing w:after="0"/>
        <w:jc w:val="both"/>
        <w:rPr>
          <w:rFonts w:ascii="Times New Roman" w:hAnsi="Times New Roman" w:cs="Times New Roman"/>
          <w:color w:val="1D1D1B"/>
          <w:sz w:val="24"/>
          <w:szCs w:val="24"/>
          <w:lang w:val="uk-UA"/>
        </w:rPr>
      </w:pPr>
      <w:r w:rsidRPr="00E108FB">
        <w:rPr>
          <w:rFonts w:ascii="Times New Roman" w:hAnsi="Times New Roman" w:cs="Times New Roman"/>
          <w:color w:val="1D1D1B"/>
          <w:sz w:val="24"/>
          <w:szCs w:val="24"/>
          <w:lang w:val="uk-UA"/>
        </w:rPr>
        <w:t>7) припинити/зупинити надання комунальних послуг у разі їх не оплати або оплати не в повному обсязі в порядку і строки, встановлені законом та договором, крім випадків, коли якість та/або кількість таких послуг не відповідають умовам договору;</w:t>
      </w:r>
      <w:bookmarkStart w:id="30" w:name="n129"/>
      <w:bookmarkEnd w:id="30"/>
      <w:r w:rsidRPr="00E108FB">
        <w:rPr>
          <w:rFonts w:ascii="Times New Roman" w:hAnsi="Times New Roman" w:cs="Times New Roman"/>
          <w:color w:val="1D1D1B"/>
          <w:sz w:val="24"/>
          <w:szCs w:val="24"/>
          <w:lang w:val="uk-UA"/>
        </w:rPr>
        <w:t xml:space="preserve">    </w:t>
      </w:r>
      <w:r w:rsidRPr="00E108FB">
        <w:rPr>
          <w:rFonts w:ascii="Times New Roman" w:hAnsi="Times New Roman" w:cs="Times New Roman"/>
          <w:color w:val="1D1D1B"/>
          <w:sz w:val="24"/>
          <w:szCs w:val="24"/>
        </w:rPr>
        <w:t xml:space="preserve">                                                                               </w:t>
      </w:r>
      <w:r w:rsidRPr="00E108FB">
        <w:rPr>
          <w:rFonts w:ascii="Times New Roman" w:hAnsi="Times New Roman" w:cs="Times New Roman"/>
          <w:color w:val="1D1D1B"/>
          <w:sz w:val="24"/>
          <w:szCs w:val="24"/>
          <w:lang w:val="uk-UA"/>
        </w:rPr>
        <w:t>8) звертатися до суду в разі порушення споживачами умов договору.</w:t>
      </w:r>
    </w:p>
    <w:p w:rsidR="00C3192F" w:rsidRPr="00E108FB" w:rsidRDefault="00C3192F" w:rsidP="00B66709">
      <w:pPr>
        <w:spacing w:after="0"/>
        <w:jc w:val="both"/>
        <w:rPr>
          <w:rFonts w:ascii="Times New Roman" w:hAnsi="Times New Roman" w:cs="Times New Roman"/>
          <w:b/>
          <w:bCs/>
          <w:color w:val="1D1D1B"/>
          <w:sz w:val="24"/>
          <w:szCs w:val="24"/>
          <w:lang w:val="uk-UA"/>
        </w:rPr>
      </w:pPr>
      <w:r w:rsidRPr="00E108FB">
        <w:rPr>
          <w:rFonts w:ascii="Times New Roman" w:hAnsi="Times New Roman" w:cs="Times New Roman"/>
          <w:b/>
          <w:bCs/>
          <w:color w:val="1D1D1B"/>
          <w:sz w:val="24"/>
          <w:szCs w:val="24"/>
          <w:lang w:val="uk-UA"/>
        </w:rPr>
        <w:t>4.4 Виконавець зобов’язаний:</w:t>
      </w:r>
    </w:p>
    <w:p w:rsidR="00C3192F" w:rsidRPr="00E108FB" w:rsidRDefault="00C3192F" w:rsidP="00B66709">
      <w:pPr>
        <w:spacing w:after="0"/>
        <w:jc w:val="both"/>
        <w:rPr>
          <w:rFonts w:ascii="Times New Roman" w:hAnsi="Times New Roman" w:cs="Times New Roman"/>
          <w:color w:val="1D1D1B"/>
          <w:sz w:val="24"/>
          <w:szCs w:val="24"/>
        </w:rPr>
      </w:pPr>
      <w:r w:rsidRPr="00E108FB">
        <w:rPr>
          <w:rFonts w:ascii="Times New Roman" w:hAnsi="Times New Roman" w:cs="Times New Roman"/>
          <w:color w:val="1D1D1B"/>
          <w:sz w:val="24"/>
          <w:szCs w:val="24"/>
          <w:lang w:val="uk-UA"/>
        </w:rPr>
        <w:t>1) забезпечувати вчасне та відповідної якості надання послуг згідно із законодавством та умовами договору;</w:t>
      </w:r>
    </w:p>
    <w:p w:rsidR="00C3192F" w:rsidRPr="00E108FB" w:rsidRDefault="00C3192F" w:rsidP="00B66709">
      <w:pPr>
        <w:pStyle w:val="a6"/>
        <w:shd w:val="clear" w:color="auto" w:fill="FFFFFF"/>
        <w:spacing w:before="0" w:beforeAutospacing="0" w:after="0" w:afterAutospacing="0" w:line="253" w:lineRule="atLeast"/>
        <w:jc w:val="both"/>
        <w:textAlignment w:val="baseline"/>
        <w:rPr>
          <w:color w:val="1D1D1B"/>
        </w:rPr>
      </w:pPr>
      <w:r w:rsidRPr="00E108FB">
        <w:rPr>
          <w:color w:val="1D1D1B"/>
          <w:lang w:val="uk-UA"/>
        </w:rPr>
        <w:t>2) надавати споживачеві в установленому законодавством порядку інформацію про перелік послуг, їх вартість, загальну суму місячного платежу, структуру тарифів, нормативів (норм) споживання, режиму надання послуг, їх споживчі властивості;</w:t>
      </w:r>
    </w:p>
    <w:p w:rsidR="00C3192F" w:rsidRPr="00E108FB" w:rsidRDefault="00C3192F" w:rsidP="00B66709">
      <w:pPr>
        <w:pStyle w:val="a6"/>
        <w:shd w:val="clear" w:color="auto" w:fill="FFFFFF"/>
        <w:spacing w:before="0" w:beforeAutospacing="0" w:after="0" w:afterAutospacing="0" w:line="253" w:lineRule="atLeast"/>
        <w:jc w:val="both"/>
        <w:textAlignment w:val="baseline"/>
        <w:rPr>
          <w:color w:val="1D1D1B"/>
        </w:rPr>
      </w:pPr>
      <w:r w:rsidRPr="00E108FB">
        <w:rPr>
          <w:color w:val="1D1D1B"/>
          <w:lang w:val="uk-UA"/>
        </w:rPr>
        <w:t>3) контролювати установлені міжповіркові інтервали;</w:t>
      </w:r>
    </w:p>
    <w:p w:rsidR="00C3192F" w:rsidRPr="00E108FB" w:rsidRDefault="00C3192F" w:rsidP="00B66709">
      <w:pPr>
        <w:pStyle w:val="a6"/>
        <w:shd w:val="clear" w:color="auto" w:fill="FFFFFF"/>
        <w:spacing w:before="0" w:beforeAutospacing="0" w:after="0" w:afterAutospacing="0" w:line="253" w:lineRule="atLeast"/>
        <w:jc w:val="both"/>
        <w:textAlignment w:val="baseline"/>
        <w:rPr>
          <w:color w:val="1D1D1B"/>
        </w:rPr>
      </w:pPr>
      <w:r w:rsidRPr="00E108FB">
        <w:rPr>
          <w:color w:val="1D1D1B"/>
          <w:lang w:val="uk-UA"/>
        </w:rPr>
        <w:lastRenderedPageBreak/>
        <w:t>4) відновлювати надання послуг за заявою споживача шляхом зняття пломб протягом доби;</w:t>
      </w:r>
    </w:p>
    <w:p w:rsidR="00C3192F" w:rsidRPr="00E108FB" w:rsidRDefault="00C3192F" w:rsidP="00B66709">
      <w:pPr>
        <w:pStyle w:val="a6"/>
        <w:shd w:val="clear" w:color="auto" w:fill="FFFFFF"/>
        <w:spacing w:before="0" w:beforeAutospacing="0" w:after="0" w:afterAutospacing="0" w:line="253" w:lineRule="atLeast"/>
        <w:jc w:val="both"/>
        <w:textAlignment w:val="baseline"/>
        <w:rPr>
          <w:color w:val="1D1D1B"/>
        </w:rPr>
      </w:pPr>
      <w:r w:rsidRPr="00E108FB">
        <w:rPr>
          <w:color w:val="1D1D1B"/>
          <w:lang w:val="uk-UA"/>
        </w:rPr>
        <w:t>5) забезпечувати за заявою споживача взяття на абонентський облік у тижневий строк квартирних засобів обліку води і теплової енергії;</w:t>
      </w:r>
    </w:p>
    <w:p w:rsidR="00C3192F" w:rsidRPr="00E108FB" w:rsidRDefault="00C3192F" w:rsidP="00B66709">
      <w:pPr>
        <w:pStyle w:val="a8"/>
        <w:shd w:val="clear" w:color="auto" w:fill="FFFFFF"/>
        <w:spacing w:before="0" w:beforeAutospacing="0" w:after="0" w:afterAutospacing="0" w:line="253" w:lineRule="atLeast"/>
        <w:jc w:val="both"/>
        <w:textAlignment w:val="baseline"/>
        <w:rPr>
          <w:color w:val="1D1D1B"/>
        </w:rPr>
      </w:pPr>
      <w:r w:rsidRPr="00E108FB">
        <w:rPr>
          <w:color w:val="1D1D1B"/>
          <w:lang w:val="uk-UA"/>
        </w:rPr>
        <w:t>6) розглядати у визначений законодавством строк претензії та скарги споживача і проводити відповідний перерахунок розміру плати за послуги в разі їх ненадання або надання не в повному обсязі, зниження кількісних і якісних показників;</w:t>
      </w:r>
    </w:p>
    <w:p w:rsidR="00C3192F" w:rsidRPr="00E108FB" w:rsidRDefault="00C3192F" w:rsidP="00B66709">
      <w:pPr>
        <w:pStyle w:val="a7"/>
        <w:keepNext/>
        <w:shd w:val="clear" w:color="auto" w:fill="FFFFFF"/>
        <w:spacing w:before="0" w:beforeAutospacing="0" w:after="0" w:afterAutospacing="0" w:line="253" w:lineRule="atLeast"/>
        <w:jc w:val="both"/>
        <w:textAlignment w:val="baseline"/>
        <w:rPr>
          <w:b/>
          <w:bCs/>
          <w:color w:val="1D1D1B"/>
        </w:rPr>
      </w:pPr>
      <w:r w:rsidRPr="00E108FB">
        <w:rPr>
          <w:color w:val="1D1D1B"/>
          <w:lang w:val="uk-UA"/>
        </w:rPr>
        <w:t>7)</w:t>
      </w:r>
      <w:r w:rsidRPr="00E108FB">
        <w:rPr>
          <w:b/>
          <w:bCs/>
          <w:color w:val="1D1D1B"/>
          <w:lang w:val="uk-UA"/>
        </w:rPr>
        <w:t> </w:t>
      </w:r>
      <w:r w:rsidRPr="00E108FB">
        <w:rPr>
          <w:rStyle w:val="apple-converted-space"/>
          <w:b/>
          <w:bCs/>
          <w:color w:val="1D1D1B"/>
          <w:lang w:val="uk-UA"/>
        </w:rPr>
        <w:t> </w:t>
      </w:r>
      <w:r w:rsidRPr="00E108FB">
        <w:rPr>
          <w:color w:val="1D1D1B"/>
          <w:lang w:val="uk-UA"/>
        </w:rPr>
        <w:t>звільняти від плати за послуги у разі їх ненадання та виплачувати компенсацію за перевищення строків проведення аварійно-відбудовних робіт;</w:t>
      </w:r>
    </w:p>
    <w:p w:rsidR="00C3192F" w:rsidRPr="00E108FB" w:rsidRDefault="00C3192F" w:rsidP="00B66709">
      <w:pPr>
        <w:pStyle w:val="a8"/>
        <w:shd w:val="clear" w:color="auto" w:fill="FFFFFF"/>
        <w:spacing w:before="0" w:beforeAutospacing="0" w:after="0" w:afterAutospacing="0" w:line="253" w:lineRule="atLeast"/>
        <w:jc w:val="both"/>
        <w:textAlignment w:val="baseline"/>
        <w:rPr>
          <w:color w:val="1D1D1B"/>
        </w:rPr>
      </w:pPr>
      <w:r w:rsidRPr="00E108FB">
        <w:rPr>
          <w:color w:val="1D1D1B"/>
          <w:lang w:val="uk-UA"/>
        </w:rPr>
        <w:t>8) своєчасно проводити за власний рахунок роботи з усунення виявлених несправностей, пов'язаних з отриманням послуг, що виникли з його вини</w:t>
      </w:r>
      <w:r w:rsidRPr="00E108FB">
        <w:rPr>
          <w:b/>
          <w:bCs/>
          <w:color w:val="1D1D1B"/>
          <w:lang w:val="uk-UA"/>
        </w:rPr>
        <w:t>;</w:t>
      </w:r>
    </w:p>
    <w:p w:rsidR="00C3192F" w:rsidRPr="00E108FB" w:rsidRDefault="00C3192F" w:rsidP="00B66709">
      <w:pPr>
        <w:pStyle w:val="a6"/>
        <w:shd w:val="clear" w:color="auto" w:fill="FFFFFF"/>
        <w:spacing w:before="0" w:beforeAutospacing="0" w:after="0" w:afterAutospacing="0" w:line="253" w:lineRule="atLeast"/>
        <w:jc w:val="both"/>
        <w:textAlignment w:val="baseline"/>
        <w:rPr>
          <w:color w:val="000000"/>
          <w:lang w:val="uk-UA"/>
        </w:rPr>
      </w:pPr>
      <w:r w:rsidRPr="00E108FB">
        <w:rPr>
          <w:color w:val="000000"/>
          <w:lang w:val="uk-UA"/>
        </w:rPr>
        <w:t>9) ознайомлювати споживача з нормативно-правовими актами у сфері житлово-комунальних послуг.</w:t>
      </w:r>
    </w:p>
    <w:p w:rsidR="00C3192F" w:rsidRPr="00E108FB" w:rsidRDefault="00C3192F" w:rsidP="00B66709">
      <w:pPr>
        <w:pStyle w:val="a6"/>
        <w:shd w:val="clear" w:color="auto" w:fill="FFFFFF"/>
        <w:spacing w:before="0" w:beforeAutospacing="0" w:after="0" w:afterAutospacing="0" w:line="253" w:lineRule="atLeast"/>
        <w:jc w:val="both"/>
        <w:textAlignment w:val="baseline"/>
        <w:rPr>
          <w:color w:val="000000"/>
          <w:lang w:val="uk-UA"/>
        </w:rPr>
      </w:pPr>
      <w:r w:rsidRPr="00E108FB">
        <w:rPr>
          <w:color w:val="000000"/>
          <w:lang w:val="uk-UA"/>
        </w:rPr>
        <w:t xml:space="preserve">10) не нараховувати оплату за надані комунальні послуги у разі їх невикористання (за відсутності приладів обліку) за період тимчасової відсутності в житловому приміщенні (іншому </w:t>
      </w:r>
      <w:r w:rsidR="001020EE" w:rsidRPr="00E108FB">
        <w:rPr>
          <w:color w:val="000000"/>
          <w:lang w:val="uk-UA"/>
        </w:rPr>
        <w:t>об’єкті</w:t>
      </w:r>
      <w:r w:rsidRPr="00E108FB">
        <w:rPr>
          <w:color w:val="000000"/>
          <w:lang w:val="uk-UA"/>
        </w:rPr>
        <w:t xml:space="preserve"> нерухомого майна) споживача та інших осіб 30 календарних днів, за умови документального підтвердження (довідка з місця тимчасового проживання, лікування, навчання, проходження військової служби, відбування покарання).</w:t>
      </w:r>
    </w:p>
    <w:p w:rsidR="00C3192F" w:rsidRPr="00E108FB" w:rsidRDefault="00C3192F">
      <w:pPr>
        <w:tabs>
          <w:tab w:val="left" w:pos="142"/>
        </w:tabs>
        <w:spacing w:after="0" w:line="240" w:lineRule="auto"/>
        <w:ind w:left="140" w:firstLine="140"/>
        <w:jc w:val="center"/>
        <w:rPr>
          <w:rFonts w:ascii="Times New Roman" w:hAnsi="Times New Roman" w:cs="Times New Roman"/>
          <w:b/>
          <w:bCs/>
          <w:sz w:val="24"/>
          <w:szCs w:val="24"/>
          <w:lang w:val="uk-UA"/>
        </w:rPr>
      </w:pPr>
      <w:r w:rsidRPr="00E108FB">
        <w:rPr>
          <w:rFonts w:ascii="Times New Roman" w:hAnsi="Times New Roman" w:cs="Times New Roman"/>
          <w:b/>
          <w:bCs/>
          <w:sz w:val="24"/>
          <w:szCs w:val="24"/>
          <w:lang w:val="uk-UA"/>
        </w:rPr>
        <w:t>5. Відповідальність сторін</w:t>
      </w:r>
    </w:p>
    <w:p w:rsidR="00C3192F" w:rsidRPr="00E108FB" w:rsidRDefault="00C3192F">
      <w:pPr>
        <w:tabs>
          <w:tab w:val="left" w:pos="142"/>
        </w:tabs>
        <w:spacing w:after="0" w:line="240" w:lineRule="auto"/>
        <w:rPr>
          <w:rFonts w:ascii="Times New Roman" w:hAnsi="Times New Roman" w:cs="Times New Roman"/>
          <w:b/>
          <w:bCs/>
          <w:sz w:val="24"/>
          <w:szCs w:val="24"/>
          <w:lang w:val="uk-UA"/>
        </w:rPr>
      </w:pPr>
      <w:r w:rsidRPr="00E108FB">
        <w:rPr>
          <w:rFonts w:ascii="Times New Roman" w:hAnsi="Times New Roman" w:cs="Times New Roman"/>
          <w:b/>
          <w:bCs/>
          <w:color w:val="1D1D1B"/>
          <w:sz w:val="24"/>
          <w:szCs w:val="24"/>
          <w:lang w:val="uk-UA"/>
        </w:rPr>
        <w:t>5.1. Споживач несе відповідальність за:</w:t>
      </w:r>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rPr>
      </w:pPr>
      <w:r w:rsidRPr="00E108FB">
        <w:rPr>
          <w:rFonts w:ascii="Times New Roman" w:hAnsi="Times New Roman" w:cs="Times New Roman"/>
          <w:color w:val="1D1D1B"/>
          <w:sz w:val="24"/>
          <w:szCs w:val="24"/>
          <w:lang w:val="uk-UA"/>
        </w:rPr>
        <w:t>1) недотримання вимог </w:t>
      </w:r>
      <w:r w:rsidRPr="00E108FB">
        <w:rPr>
          <w:rFonts w:ascii="Times New Roman" w:hAnsi="Times New Roman" w:cs="Times New Roman"/>
          <w:color w:val="000000"/>
          <w:sz w:val="24"/>
          <w:szCs w:val="24"/>
          <w:lang w:val="uk-UA"/>
        </w:rPr>
        <w:t>нормативно-правових актів у сфері житлово-комунальних послуг</w:t>
      </w:r>
      <w:r w:rsidRPr="00E108FB">
        <w:rPr>
          <w:rFonts w:ascii="Times New Roman" w:hAnsi="Times New Roman" w:cs="Times New Roman"/>
          <w:color w:val="1D1D1B"/>
          <w:sz w:val="24"/>
          <w:szCs w:val="24"/>
          <w:lang w:val="uk-UA"/>
        </w:rPr>
        <w:t>;</w:t>
      </w:r>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rPr>
      </w:pPr>
      <w:r w:rsidRPr="00E108FB">
        <w:rPr>
          <w:rFonts w:ascii="Times New Roman" w:hAnsi="Times New Roman" w:cs="Times New Roman"/>
          <w:color w:val="1D1D1B"/>
          <w:sz w:val="24"/>
          <w:szCs w:val="24"/>
          <w:lang w:val="uk-UA"/>
        </w:rPr>
        <w:t>2) </w:t>
      </w:r>
      <w:r w:rsidRPr="00E108FB">
        <w:rPr>
          <w:rFonts w:ascii="Times New Roman" w:hAnsi="Times New Roman" w:cs="Times New Roman"/>
          <w:color w:val="000000"/>
          <w:sz w:val="24"/>
          <w:szCs w:val="24"/>
          <w:lang w:val="uk-UA"/>
        </w:rPr>
        <w:t>несвоєчасне внесення платежів за послуги </w:t>
      </w:r>
      <w:r w:rsidRPr="00E108FB">
        <w:rPr>
          <w:rFonts w:ascii="Times New Roman" w:hAnsi="Times New Roman" w:cs="Times New Roman"/>
          <w:color w:val="1D1D1B"/>
          <w:sz w:val="24"/>
          <w:szCs w:val="24"/>
          <w:lang w:val="uk-UA"/>
        </w:rPr>
        <w:t>—</w:t>
      </w:r>
      <w:r w:rsidRPr="00E108FB">
        <w:rPr>
          <w:rFonts w:ascii="Times New Roman" w:hAnsi="Times New Roman" w:cs="Times New Roman"/>
          <w:color w:val="000000"/>
          <w:sz w:val="24"/>
          <w:szCs w:val="24"/>
          <w:lang w:val="uk-UA"/>
        </w:rPr>
        <w:t> шляхом сплати пені;</w:t>
      </w:r>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rPr>
      </w:pPr>
      <w:r w:rsidRPr="00E108FB">
        <w:rPr>
          <w:rFonts w:ascii="Times New Roman" w:hAnsi="Times New Roman" w:cs="Times New Roman"/>
          <w:color w:val="1D1D1B"/>
          <w:sz w:val="24"/>
          <w:szCs w:val="24"/>
          <w:lang w:val="uk-UA"/>
        </w:rPr>
        <w:t>3) втручання у роботу засобів обліку води, за схоронність пломб, встановлених на приладах обліку води та запірно-регулюючій арматурі;</w:t>
      </w:r>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rPr>
      </w:pPr>
      <w:r w:rsidRPr="00E108FB">
        <w:rPr>
          <w:rFonts w:ascii="Times New Roman" w:hAnsi="Times New Roman" w:cs="Times New Roman"/>
          <w:color w:val="1D1D1B"/>
          <w:sz w:val="24"/>
          <w:szCs w:val="24"/>
          <w:lang w:val="uk-UA"/>
        </w:rPr>
        <w:t>4)порушення зобов’язань, встановлених договором або законодавством. </w:t>
      </w:r>
    </w:p>
    <w:p w:rsidR="00C3192F" w:rsidRPr="00E108FB" w:rsidRDefault="00C3192F">
      <w:pPr>
        <w:shd w:val="clear" w:color="auto" w:fill="FFFFFF"/>
        <w:spacing w:after="0" w:line="253" w:lineRule="atLeast"/>
        <w:textAlignment w:val="baseline"/>
        <w:rPr>
          <w:rFonts w:ascii="Times New Roman" w:hAnsi="Times New Roman" w:cs="Times New Roman"/>
          <w:b/>
          <w:bCs/>
          <w:color w:val="1D1D1B"/>
          <w:sz w:val="24"/>
          <w:szCs w:val="24"/>
        </w:rPr>
      </w:pPr>
      <w:r w:rsidRPr="00E108FB">
        <w:rPr>
          <w:rFonts w:ascii="Times New Roman" w:hAnsi="Times New Roman" w:cs="Times New Roman"/>
          <w:b/>
          <w:bCs/>
          <w:color w:val="1D1D1B"/>
          <w:sz w:val="24"/>
          <w:szCs w:val="24"/>
          <w:lang w:val="uk-UA"/>
        </w:rPr>
        <w:t>5.2. Виконавець несе відповідальність у разі:</w:t>
      </w:r>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lang w:val="uk-UA"/>
        </w:rPr>
      </w:pPr>
      <w:r w:rsidRPr="00E108FB">
        <w:rPr>
          <w:rFonts w:ascii="Times New Roman" w:hAnsi="Times New Roman" w:cs="Times New Roman"/>
          <w:color w:val="1D1D1B"/>
          <w:sz w:val="24"/>
          <w:szCs w:val="24"/>
          <w:lang w:val="uk-UA"/>
        </w:rPr>
        <w:t>1) неналежного надання або ненадання послуг, що призвело до заподіяння збитків  майну  та/або  приміщенню  споживача,  шкоди його  життю  чи  здоров’ю, — шляхом відшкодування збитків;</w:t>
      </w:r>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lang w:val="uk-UA"/>
        </w:rPr>
      </w:pPr>
      <w:r w:rsidRPr="00E108FB">
        <w:rPr>
          <w:rFonts w:ascii="Times New Roman" w:hAnsi="Times New Roman" w:cs="Times New Roman"/>
          <w:color w:val="1D1D1B"/>
          <w:sz w:val="24"/>
          <w:szCs w:val="24"/>
          <w:lang w:val="uk-UA"/>
        </w:rPr>
        <w:t>2) зниження кількісних і якісних показників послуг, надання послуг не в повному обсязі — шляхом зменшення розміру плати та виплати споживачеві компенсації за перевищення строків проведення аварійно-відбудовних робіт в розмірі, встановленому законодавством</w:t>
      </w:r>
      <w:r w:rsidRPr="00E108FB">
        <w:rPr>
          <w:rFonts w:ascii="Times New Roman" w:hAnsi="Times New Roman" w:cs="Times New Roman"/>
          <w:b/>
          <w:bCs/>
          <w:color w:val="1D1D1B"/>
          <w:sz w:val="24"/>
          <w:szCs w:val="24"/>
          <w:lang w:val="uk-UA"/>
        </w:rPr>
        <w:t>;</w:t>
      </w:r>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rPr>
      </w:pPr>
      <w:r w:rsidRPr="00E108FB">
        <w:rPr>
          <w:rFonts w:ascii="Times New Roman" w:hAnsi="Times New Roman" w:cs="Times New Roman"/>
          <w:color w:val="1D1D1B"/>
          <w:sz w:val="24"/>
          <w:szCs w:val="24"/>
          <w:lang w:val="uk-UA"/>
        </w:rPr>
        <w:t>3) порушення прав споживачів згідно із законодавством;</w:t>
      </w:r>
    </w:p>
    <w:p w:rsidR="00C3192F" w:rsidRPr="00E108FB" w:rsidRDefault="00C3192F">
      <w:pPr>
        <w:shd w:val="clear" w:color="auto" w:fill="FFFFFF"/>
        <w:spacing w:after="0" w:line="253" w:lineRule="atLeast"/>
        <w:jc w:val="both"/>
        <w:textAlignment w:val="baseline"/>
        <w:rPr>
          <w:rFonts w:ascii="Times New Roman" w:hAnsi="Times New Roman" w:cs="Times New Roman"/>
          <w:sz w:val="24"/>
          <w:szCs w:val="24"/>
          <w:lang w:val="uk-UA"/>
        </w:rPr>
      </w:pPr>
      <w:r w:rsidRPr="00E108FB">
        <w:rPr>
          <w:rFonts w:ascii="Times New Roman" w:hAnsi="Times New Roman" w:cs="Times New Roman"/>
          <w:color w:val="1D1D1B"/>
          <w:sz w:val="24"/>
          <w:szCs w:val="24"/>
          <w:lang w:val="uk-UA"/>
        </w:rPr>
        <w:t>4) порушення зобов’язань, встановлених договором або законодавством.</w:t>
      </w:r>
      <w:r w:rsidRPr="00E108FB">
        <w:rPr>
          <w:rFonts w:ascii="Times New Roman" w:hAnsi="Times New Roman" w:cs="Times New Roman"/>
          <w:sz w:val="24"/>
          <w:szCs w:val="24"/>
          <w:lang w:val="uk-UA"/>
        </w:rPr>
        <w:t xml:space="preserve"> </w:t>
      </w:r>
    </w:p>
    <w:p w:rsidR="00C3192F" w:rsidRPr="00E108FB" w:rsidRDefault="00C3192F">
      <w:pPr>
        <w:tabs>
          <w:tab w:val="left" w:pos="142"/>
        </w:tabs>
        <w:spacing w:after="0" w:line="240" w:lineRule="auto"/>
        <w:jc w:val="center"/>
        <w:rPr>
          <w:rFonts w:ascii="Times New Roman" w:hAnsi="Times New Roman" w:cs="Times New Roman"/>
          <w:b/>
          <w:bCs/>
          <w:sz w:val="24"/>
          <w:szCs w:val="24"/>
          <w:lang w:val="uk-UA"/>
        </w:rPr>
      </w:pPr>
      <w:r w:rsidRPr="00E108FB">
        <w:rPr>
          <w:rFonts w:ascii="Times New Roman" w:hAnsi="Times New Roman" w:cs="Times New Roman"/>
          <w:b/>
          <w:bCs/>
          <w:sz w:val="24"/>
          <w:szCs w:val="24"/>
          <w:lang w:val="uk-UA"/>
        </w:rPr>
        <w:t>6. Точки розподілу, в яких здійснюється передача послуг</w:t>
      </w:r>
    </w:p>
    <w:p w:rsidR="00C3192F" w:rsidRPr="00E108FB" w:rsidRDefault="00C3192F">
      <w:pPr>
        <w:tabs>
          <w:tab w:val="left" w:pos="142"/>
        </w:tabs>
        <w:spacing w:after="0" w:line="240" w:lineRule="auto"/>
        <w:jc w:val="center"/>
        <w:rPr>
          <w:rFonts w:ascii="Times New Roman" w:hAnsi="Times New Roman" w:cs="Times New Roman"/>
          <w:b/>
          <w:bCs/>
          <w:sz w:val="24"/>
          <w:szCs w:val="24"/>
          <w:lang w:val="uk-UA"/>
        </w:rPr>
      </w:pPr>
      <w:r w:rsidRPr="00E108FB">
        <w:rPr>
          <w:rFonts w:ascii="Times New Roman" w:hAnsi="Times New Roman" w:cs="Times New Roman"/>
          <w:b/>
          <w:bCs/>
          <w:sz w:val="24"/>
          <w:szCs w:val="24"/>
          <w:lang w:val="uk-UA"/>
        </w:rPr>
        <w:t>від Виконавця Споживачеві</w:t>
      </w:r>
      <w:bookmarkStart w:id="31" w:name="BM291"/>
      <w:bookmarkEnd w:id="31"/>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rPr>
      </w:pPr>
      <w:r w:rsidRPr="00E108FB">
        <w:rPr>
          <w:rFonts w:ascii="Times New Roman" w:hAnsi="Times New Roman" w:cs="Times New Roman"/>
          <w:b/>
          <w:bCs/>
          <w:color w:val="1D1D1B"/>
          <w:sz w:val="24"/>
          <w:szCs w:val="24"/>
          <w:lang w:val="uk-UA"/>
        </w:rPr>
        <w:t>6.1.</w:t>
      </w:r>
      <w:r w:rsidRPr="00E108FB">
        <w:rPr>
          <w:rFonts w:ascii="Times New Roman" w:hAnsi="Times New Roman" w:cs="Times New Roman"/>
          <w:color w:val="1D1D1B"/>
          <w:sz w:val="24"/>
          <w:szCs w:val="24"/>
          <w:lang w:val="uk-UA"/>
        </w:rPr>
        <w:t xml:space="preserve"> Точками розподілу, в яких здійснюється передача послуг від виконавця споживачеві, </w:t>
      </w:r>
      <w:r w:rsidRPr="00E108FB">
        <w:rPr>
          <w:rFonts w:ascii="Times New Roman" w:hAnsi="Times New Roman" w:cs="Times New Roman"/>
          <w:color w:val="000000"/>
          <w:sz w:val="24"/>
          <w:szCs w:val="24"/>
          <w:lang w:val="uk-UA"/>
        </w:rPr>
        <w:t>у багатоквартирному будинку:</w:t>
      </w:r>
    </w:p>
    <w:p w:rsidR="00C3192F" w:rsidRPr="00E108FB" w:rsidRDefault="00C3192F">
      <w:pPr>
        <w:numPr>
          <w:ilvl w:val="0"/>
          <w:numId w:val="1"/>
        </w:numPr>
        <w:shd w:val="clear" w:color="auto" w:fill="FFFFFF"/>
        <w:spacing w:after="0" w:line="253" w:lineRule="atLeast"/>
        <w:jc w:val="both"/>
        <w:textAlignment w:val="baseline"/>
        <w:rPr>
          <w:rFonts w:ascii="Times New Roman" w:hAnsi="Times New Roman" w:cs="Times New Roman"/>
          <w:color w:val="1D1D1B"/>
          <w:sz w:val="24"/>
          <w:szCs w:val="24"/>
          <w:lang w:val="uk-UA"/>
        </w:rPr>
      </w:pPr>
      <w:r w:rsidRPr="00E108FB">
        <w:rPr>
          <w:rFonts w:ascii="Times New Roman" w:hAnsi="Times New Roman" w:cs="Times New Roman"/>
          <w:color w:val="1D1D1B"/>
          <w:sz w:val="24"/>
          <w:szCs w:val="24"/>
          <w:lang w:val="uk-UA"/>
        </w:rPr>
        <w:t>у багатоквартирному будинку послуги з:</w:t>
      </w:r>
    </w:p>
    <w:p w:rsidR="00C3192F" w:rsidRPr="00E108FB" w:rsidRDefault="00C3192F">
      <w:pPr>
        <w:numPr>
          <w:ilvl w:val="1"/>
          <w:numId w:val="1"/>
        </w:numPr>
        <w:shd w:val="clear" w:color="auto" w:fill="FFFFFF"/>
        <w:spacing w:after="0" w:line="253" w:lineRule="atLeast"/>
        <w:jc w:val="both"/>
        <w:textAlignment w:val="baseline"/>
        <w:rPr>
          <w:rFonts w:ascii="Times New Roman" w:hAnsi="Times New Roman" w:cs="Times New Roman"/>
          <w:color w:val="1D1D1B"/>
          <w:sz w:val="24"/>
          <w:szCs w:val="24"/>
          <w:lang w:val="uk-UA"/>
        </w:rPr>
      </w:pPr>
      <w:r w:rsidRPr="00E108FB">
        <w:rPr>
          <w:rFonts w:ascii="Times New Roman" w:hAnsi="Times New Roman" w:cs="Times New Roman"/>
          <w:color w:val="1D1D1B"/>
          <w:sz w:val="24"/>
          <w:szCs w:val="24"/>
          <w:lang w:val="uk-UA"/>
        </w:rPr>
        <w:t>централізованого водопостачання – водорозбірні крани (душова сітка)</w:t>
      </w:r>
    </w:p>
    <w:p w:rsidR="00C3192F" w:rsidRPr="00E108FB" w:rsidRDefault="00C3192F">
      <w:pPr>
        <w:numPr>
          <w:ilvl w:val="1"/>
          <w:numId w:val="1"/>
        </w:numPr>
        <w:shd w:val="clear" w:color="auto" w:fill="FFFFFF"/>
        <w:spacing w:after="0" w:line="253" w:lineRule="atLeast"/>
        <w:jc w:val="both"/>
        <w:textAlignment w:val="baseline"/>
        <w:rPr>
          <w:rFonts w:ascii="Times New Roman" w:hAnsi="Times New Roman" w:cs="Times New Roman"/>
          <w:color w:val="1D1D1B"/>
          <w:sz w:val="24"/>
          <w:szCs w:val="24"/>
        </w:rPr>
      </w:pPr>
      <w:r w:rsidRPr="00E108FB">
        <w:rPr>
          <w:rFonts w:ascii="Times New Roman" w:hAnsi="Times New Roman" w:cs="Times New Roman"/>
          <w:color w:val="1D1D1B"/>
          <w:sz w:val="24"/>
          <w:szCs w:val="24"/>
          <w:lang w:val="uk-UA"/>
        </w:rPr>
        <w:t>з водовідведення – зливний отвір санітарно-технічних приладів;</w:t>
      </w:r>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rPr>
      </w:pPr>
      <w:r w:rsidRPr="00E108FB">
        <w:rPr>
          <w:rFonts w:ascii="Times New Roman" w:hAnsi="Times New Roman" w:cs="Times New Roman"/>
          <w:color w:val="1D1D1B"/>
          <w:sz w:val="24"/>
          <w:szCs w:val="24"/>
          <w:lang w:val="uk-UA"/>
        </w:rPr>
        <w:t xml:space="preserve">   2) у будинку садибного типу – місце підключення мереж будинку до мереж Виконавця.</w:t>
      </w:r>
    </w:p>
    <w:p w:rsidR="00C3192F" w:rsidRPr="00E108FB" w:rsidRDefault="00C3192F">
      <w:pPr>
        <w:spacing w:after="0" w:line="240" w:lineRule="auto"/>
        <w:jc w:val="center"/>
        <w:rPr>
          <w:rFonts w:ascii="Times New Roman" w:hAnsi="Times New Roman" w:cs="Times New Roman"/>
          <w:b/>
          <w:bCs/>
          <w:sz w:val="24"/>
          <w:szCs w:val="24"/>
          <w:lang w:val="uk-UA"/>
        </w:rPr>
      </w:pPr>
      <w:bookmarkStart w:id="32" w:name="BM297"/>
      <w:bookmarkEnd w:id="32"/>
      <w:r w:rsidRPr="00E108FB">
        <w:rPr>
          <w:rFonts w:ascii="Times New Roman" w:hAnsi="Times New Roman" w:cs="Times New Roman"/>
          <w:b/>
          <w:bCs/>
          <w:sz w:val="24"/>
          <w:szCs w:val="24"/>
          <w:lang w:val="uk-UA"/>
        </w:rPr>
        <w:t>7. Порядок розв’язання спорів</w:t>
      </w:r>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rPr>
      </w:pPr>
      <w:bookmarkStart w:id="33" w:name="BM298"/>
      <w:bookmarkEnd w:id="33"/>
      <w:r w:rsidRPr="00E108FB">
        <w:rPr>
          <w:rFonts w:ascii="Times New Roman" w:hAnsi="Times New Roman" w:cs="Times New Roman"/>
          <w:b/>
          <w:bCs/>
          <w:color w:val="1D1D1B"/>
          <w:sz w:val="24"/>
          <w:szCs w:val="24"/>
          <w:lang w:val="uk-UA"/>
        </w:rPr>
        <w:t>7.1</w:t>
      </w:r>
      <w:r w:rsidRPr="00E108FB">
        <w:rPr>
          <w:rFonts w:ascii="Times New Roman" w:hAnsi="Times New Roman" w:cs="Times New Roman"/>
          <w:color w:val="1D1D1B"/>
          <w:sz w:val="24"/>
          <w:szCs w:val="24"/>
          <w:lang w:val="uk-UA"/>
        </w:rPr>
        <w:t>. У разі порушення виконавцем умов договору, споживач викликає представника виконавця  для складання та підписання акту-претензії споживача, в якому зазначаються строки, види порушень кількісних і якісних показників послуг тощо.</w:t>
      </w:r>
    </w:p>
    <w:p w:rsidR="00C3192F" w:rsidRPr="00E108FB" w:rsidRDefault="00C3192F">
      <w:pPr>
        <w:shd w:val="clear" w:color="auto" w:fill="FFFFFF"/>
        <w:spacing w:after="0" w:line="253" w:lineRule="atLeast"/>
        <w:ind w:firstLine="709"/>
        <w:jc w:val="both"/>
        <w:textAlignment w:val="baseline"/>
        <w:rPr>
          <w:rFonts w:ascii="Times New Roman" w:hAnsi="Times New Roman" w:cs="Times New Roman"/>
          <w:color w:val="1D1D1B"/>
          <w:sz w:val="24"/>
          <w:szCs w:val="24"/>
        </w:rPr>
      </w:pPr>
      <w:r w:rsidRPr="00E108FB">
        <w:rPr>
          <w:rFonts w:ascii="Times New Roman" w:hAnsi="Times New Roman" w:cs="Times New Roman"/>
          <w:color w:val="1D1D1B"/>
          <w:sz w:val="24"/>
          <w:szCs w:val="24"/>
          <w:lang w:val="uk-UA"/>
        </w:rPr>
        <w:t>Представник виконавця повинен з’явитися на виклик споживача не пізніше двох робочих днів.</w:t>
      </w:r>
    </w:p>
    <w:p w:rsidR="00C3192F" w:rsidRPr="00E108FB" w:rsidRDefault="00C3192F">
      <w:pPr>
        <w:shd w:val="clear" w:color="auto" w:fill="FFFFFF"/>
        <w:spacing w:after="0" w:line="253" w:lineRule="atLeast"/>
        <w:ind w:firstLine="709"/>
        <w:jc w:val="both"/>
        <w:textAlignment w:val="baseline"/>
        <w:rPr>
          <w:rFonts w:ascii="Times New Roman" w:hAnsi="Times New Roman" w:cs="Times New Roman"/>
          <w:color w:val="1D1D1B"/>
          <w:sz w:val="24"/>
          <w:szCs w:val="24"/>
        </w:rPr>
      </w:pPr>
      <w:r w:rsidRPr="00E108FB">
        <w:rPr>
          <w:rFonts w:ascii="Times New Roman" w:hAnsi="Times New Roman" w:cs="Times New Roman"/>
          <w:color w:val="000000"/>
          <w:sz w:val="24"/>
          <w:szCs w:val="24"/>
          <w:lang w:val="uk-UA"/>
        </w:rPr>
        <w:t>Акт-претензія </w:t>
      </w:r>
      <w:r w:rsidRPr="00E108FB">
        <w:rPr>
          <w:rFonts w:ascii="Times New Roman" w:hAnsi="Times New Roman" w:cs="Times New Roman"/>
          <w:color w:val="1D1D1B"/>
          <w:sz w:val="24"/>
          <w:szCs w:val="24"/>
          <w:lang w:val="uk-UA"/>
        </w:rPr>
        <w:t>складається споживачем та представником виконавця і скріплюється їх підписами. У разі неприбуття представника виконавця у визначений договором</w:t>
      </w:r>
      <w:r w:rsidRPr="00E108FB">
        <w:rPr>
          <w:rFonts w:ascii="Times New Roman" w:hAnsi="Times New Roman" w:cs="Times New Roman"/>
          <w:b/>
          <w:bCs/>
          <w:color w:val="1D1D1B"/>
          <w:sz w:val="24"/>
          <w:szCs w:val="24"/>
          <w:lang w:val="uk-UA"/>
        </w:rPr>
        <w:t> </w:t>
      </w:r>
      <w:r w:rsidRPr="00E108FB">
        <w:rPr>
          <w:rFonts w:ascii="Times New Roman" w:hAnsi="Times New Roman" w:cs="Times New Roman"/>
          <w:color w:val="1D1D1B"/>
          <w:sz w:val="24"/>
          <w:szCs w:val="24"/>
          <w:lang w:val="uk-UA"/>
        </w:rPr>
        <w:t>строк або необґрунтованої відмови від підписання акт-претензія вважається дійсним, якщо його підписали не менш як два споживачі.</w:t>
      </w:r>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rPr>
      </w:pPr>
      <w:r w:rsidRPr="00E108FB">
        <w:rPr>
          <w:rFonts w:ascii="Times New Roman" w:hAnsi="Times New Roman" w:cs="Times New Roman"/>
          <w:b/>
          <w:bCs/>
          <w:color w:val="1D1D1B"/>
          <w:sz w:val="24"/>
          <w:szCs w:val="24"/>
          <w:lang w:val="uk-UA"/>
        </w:rPr>
        <w:t>7.2</w:t>
      </w:r>
      <w:r w:rsidRPr="00E108FB">
        <w:rPr>
          <w:rFonts w:ascii="Times New Roman" w:hAnsi="Times New Roman" w:cs="Times New Roman"/>
          <w:color w:val="1D1D1B"/>
          <w:sz w:val="24"/>
          <w:szCs w:val="24"/>
          <w:lang w:val="uk-UA"/>
        </w:rPr>
        <w:t>. Акт-претензія подається виконавцю, який протягом трьох робочих днів вирішує питання про перерахунок платежів або видає споживачеві обґрунтовану письмову відмову в задоволенні його претензій.</w:t>
      </w:r>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rPr>
      </w:pPr>
      <w:r w:rsidRPr="00E108FB">
        <w:rPr>
          <w:rFonts w:ascii="Times New Roman" w:hAnsi="Times New Roman" w:cs="Times New Roman"/>
          <w:b/>
          <w:bCs/>
          <w:color w:val="1D1D1B"/>
          <w:sz w:val="24"/>
          <w:szCs w:val="24"/>
          <w:lang w:val="uk-UA"/>
        </w:rPr>
        <w:lastRenderedPageBreak/>
        <w:t>7.3.</w:t>
      </w:r>
      <w:r w:rsidRPr="00E108FB">
        <w:rPr>
          <w:rFonts w:ascii="Times New Roman" w:hAnsi="Times New Roman" w:cs="Times New Roman"/>
          <w:color w:val="1D1D1B"/>
          <w:sz w:val="24"/>
          <w:szCs w:val="24"/>
          <w:lang w:val="uk-UA"/>
        </w:rPr>
        <w:t xml:space="preserve"> Виконавець може відмовити споживачеві в задоволенні його претензій щодо відхилення кількісних і якісних показників послуг на підставі:</w:t>
      </w:r>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rPr>
      </w:pPr>
      <w:r w:rsidRPr="00E108FB">
        <w:rPr>
          <w:rFonts w:ascii="Times New Roman" w:hAnsi="Times New Roman" w:cs="Times New Roman"/>
          <w:color w:val="1D1D1B"/>
          <w:sz w:val="24"/>
          <w:szCs w:val="24"/>
          <w:lang w:val="uk-UA"/>
        </w:rPr>
        <w:t>- показань реєстраційних технічних засобів, атестованих і опломбованих відповідними органами Держспоживстандарту;</w:t>
      </w:r>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lang w:val="uk-UA"/>
        </w:rPr>
      </w:pPr>
      <w:r w:rsidRPr="00E108FB">
        <w:rPr>
          <w:rFonts w:ascii="Times New Roman" w:hAnsi="Times New Roman" w:cs="Times New Roman"/>
          <w:color w:val="1D1D1B"/>
          <w:sz w:val="24"/>
          <w:szCs w:val="24"/>
          <w:lang w:val="uk-UA"/>
        </w:rPr>
        <w:t>- правильності показань засобів обліку води;</w:t>
      </w:r>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lang w:val="uk-UA"/>
        </w:rPr>
      </w:pPr>
      <w:r w:rsidRPr="00E108FB">
        <w:rPr>
          <w:rFonts w:ascii="Times New Roman" w:hAnsi="Times New Roman" w:cs="Times New Roman"/>
          <w:color w:val="1D1D1B"/>
          <w:sz w:val="24"/>
          <w:szCs w:val="24"/>
          <w:lang w:val="uk-UA"/>
        </w:rPr>
        <w:t>- аналізу якості води.</w:t>
      </w:r>
    </w:p>
    <w:p w:rsidR="00C3192F" w:rsidRPr="00E108FB" w:rsidRDefault="00C3192F">
      <w:pPr>
        <w:shd w:val="clear" w:color="auto" w:fill="FFFFFF"/>
        <w:spacing w:after="0" w:line="253" w:lineRule="atLeast"/>
        <w:ind w:firstLine="709"/>
        <w:jc w:val="both"/>
        <w:textAlignment w:val="baseline"/>
        <w:rPr>
          <w:rFonts w:ascii="Times New Roman" w:hAnsi="Times New Roman" w:cs="Times New Roman"/>
          <w:color w:val="1D1D1B"/>
          <w:sz w:val="24"/>
          <w:szCs w:val="24"/>
          <w:lang w:val="uk-UA"/>
        </w:rPr>
      </w:pPr>
      <w:r w:rsidRPr="00E108FB">
        <w:rPr>
          <w:rFonts w:ascii="Times New Roman" w:hAnsi="Times New Roman" w:cs="Times New Roman"/>
          <w:color w:val="1D1D1B"/>
          <w:sz w:val="24"/>
          <w:szCs w:val="24"/>
          <w:lang w:val="uk-UA"/>
        </w:rPr>
        <w:t>У разі обґрунтованості претензій споживача витрати, пов’язані з їх перевіркою, відшкодовуються виконавцем, у разі необґрунтованості — споживачем.</w:t>
      </w:r>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rPr>
      </w:pPr>
      <w:r w:rsidRPr="00E108FB">
        <w:rPr>
          <w:rFonts w:ascii="Times New Roman" w:hAnsi="Times New Roman" w:cs="Times New Roman"/>
          <w:b/>
          <w:bCs/>
          <w:color w:val="1D1D1B"/>
          <w:sz w:val="24"/>
          <w:szCs w:val="24"/>
          <w:lang w:val="uk-UA"/>
        </w:rPr>
        <w:t>7.4.</w:t>
      </w:r>
      <w:r w:rsidRPr="00E108FB">
        <w:rPr>
          <w:rFonts w:ascii="Times New Roman" w:hAnsi="Times New Roman" w:cs="Times New Roman"/>
          <w:color w:val="1D1D1B"/>
          <w:sz w:val="24"/>
          <w:szCs w:val="24"/>
          <w:lang w:val="uk-UA"/>
        </w:rPr>
        <w:t xml:space="preserve"> Спори між сторонами розв’язуються шляхом переговорів або у судовому порядку.</w:t>
      </w:r>
    </w:p>
    <w:p w:rsidR="00C3192F" w:rsidRPr="00E108FB" w:rsidRDefault="00C3192F">
      <w:pPr>
        <w:shd w:val="clear" w:color="auto" w:fill="FFFFFF"/>
        <w:spacing w:after="0" w:line="253" w:lineRule="atLeast"/>
        <w:jc w:val="both"/>
        <w:textAlignment w:val="baseline"/>
        <w:rPr>
          <w:rFonts w:ascii="Times New Roman" w:hAnsi="Times New Roman" w:cs="Times New Roman"/>
          <w:sz w:val="24"/>
          <w:szCs w:val="24"/>
          <w:lang w:val="uk-UA"/>
        </w:rPr>
      </w:pPr>
      <w:r w:rsidRPr="00E108FB">
        <w:rPr>
          <w:rFonts w:ascii="Times New Roman" w:hAnsi="Times New Roman" w:cs="Times New Roman"/>
          <w:b/>
          <w:bCs/>
          <w:sz w:val="24"/>
          <w:szCs w:val="24"/>
          <w:lang w:val="uk-UA"/>
        </w:rPr>
        <w:t>7.5.</w:t>
      </w:r>
      <w:r w:rsidRPr="00E108FB">
        <w:rPr>
          <w:rFonts w:ascii="Times New Roman" w:hAnsi="Times New Roman" w:cs="Times New Roman"/>
          <w:sz w:val="24"/>
          <w:szCs w:val="24"/>
          <w:lang w:val="uk-UA"/>
        </w:rPr>
        <w:t xml:space="preserve"> Усі спори, розбіжності або вимоги, що виникають з цього договору чи у зв’язку з ним, в тому числі, що стосуються його укладення, виконання, зміни, порушення, розірвання, визнання недійсним повністю або частково, або визнання не укладеним, а також з будь-яких інших питань, що стосуються даного договору, підлягають розгляду у постійно діючому третейському суді при Асоціації « </w:t>
      </w:r>
      <w:r w:rsidR="005B4627">
        <w:rPr>
          <w:rFonts w:ascii="Times New Roman" w:hAnsi="Times New Roman" w:cs="Times New Roman"/>
          <w:sz w:val="24"/>
          <w:szCs w:val="24"/>
          <w:lang w:val="uk-UA"/>
        </w:rPr>
        <w:t>ЦЕНТР ПРАВОЗАХИСТУ за адресою: 61001, м. Харків</w:t>
      </w:r>
      <w:r w:rsidR="00FB6ADD">
        <w:rPr>
          <w:rFonts w:ascii="Times New Roman" w:hAnsi="Times New Roman" w:cs="Times New Roman"/>
          <w:sz w:val="24"/>
          <w:szCs w:val="24"/>
          <w:lang w:val="uk-UA"/>
        </w:rPr>
        <w:t>, просп. Московський, 21 офіс 7 у порядку, визначеному регламентом третейського суду.</w:t>
      </w:r>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lang w:val="uk-UA"/>
        </w:rPr>
      </w:pPr>
      <w:r w:rsidRPr="00E108FB">
        <w:rPr>
          <w:rFonts w:ascii="Times New Roman" w:hAnsi="Times New Roman" w:cs="Times New Roman"/>
          <w:b/>
          <w:bCs/>
          <w:color w:val="1D1D1B"/>
          <w:sz w:val="24"/>
          <w:szCs w:val="24"/>
          <w:lang w:val="uk-UA"/>
        </w:rPr>
        <w:t xml:space="preserve">                                                             8.Форс-мажорні обставини</w:t>
      </w:r>
    </w:p>
    <w:p w:rsidR="00C3192F" w:rsidRPr="00E108FB" w:rsidRDefault="00C3192F">
      <w:pPr>
        <w:shd w:val="clear" w:color="auto" w:fill="FFFFFF"/>
        <w:spacing w:after="0" w:line="253" w:lineRule="atLeast"/>
        <w:jc w:val="both"/>
        <w:textAlignment w:val="baseline"/>
        <w:rPr>
          <w:rFonts w:ascii="Times New Roman" w:hAnsi="Times New Roman" w:cs="Times New Roman"/>
          <w:color w:val="1D1D1B"/>
          <w:sz w:val="24"/>
          <w:szCs w:val="24"/>
          <w:lang w:val="uk-UA"/>
        </w:rPr>
      </w:pPr>
      <w:r w:rsidRPr="00E108FB">
        <w:rPr>
          <w:rFonts w:ascii="Times New Roman" w:hAnsi="Times New Roman" w:cs="Times New Roman"/>
          <w:b/>
          <w:bCs/>
          <w:color w:val="1D1D1B"/>
          <w:sz w:val="24"/>
          <w:szCs w:val="24"/>
          <w:lang w:val="uk-UA"/>
        </w:rPr>
        <w:t xml:space="preserve">   8.1.</w:t>
      </w:r>
      <w:r w:rsidRPr="00E108FB">
        <w:rPr>
          <w:rFonts w:ascii="Times New Roman" w:hAnsi="Times New Roman" w:cs="Times New Roman"/>
          <w:color w:val="1D1D1B"/>
          <w:sz w:val="24"/>
          <w:szCs w:val="24"/>
          <w:lang w:val="uk-UA"/>
        </w:rPr>
        <w:t xml:space="preserve"> Сторони звільняються від відповідальності за цим договором у разі </w:t>
      </w:r>
      <w:r w:rsidRPr="00E108FB">
        <w:rPr>
          <w:rStyle w:val="apple-converted-space"/>
          <w:rFonts w:ascii="Times New Roman" w:hAnsi="Times New Roman" w:cs="Times New Roman"/>
          <w:color w:val="1D1D1B"/>
          <w:sz w:val="24"/>
          <w:szCs w:val="24"/>
          <w:lang w:val="uk-UA"/>
        </w:rPr>
        <w:t> </w:t>
      </w:r>
      <w:r w:rsidRPr="00E108FB">
        <w:rPr>
          <w:rFonts w:ascii="Times New Roman" w:hAnsi="Times New Roman" w:cs="Times New Roman"/>
          <w:color w:val="1D1D1B"/>
          <w:sz w:val="24"/>
          <w:szCs w:val="24"/>
          <w:lang w:val="uk-UA"/>
        </w:rPr>
        <w:t xml:space="preserve">настання непереборної сили (дії надзвичайних ситуацій) техногенного, природного або екологічного характеру), яка унеможливлює надання відповідної послуги згідно з умовами договору.    </w:t>
      </w:r>
    </w:p>
    <w:p w:rsidR="00C3192F" w:rsidRPr="00E108FB" w:rsidRDefault="00C3192F">
      <w:pPr>
        <w:shd w:val="clear" w:color="auto" w:fill="FFFFFF"/>
        <w:spacing w:after="0" w:line="253" w:lineRule="atLeast"/>
        <w:jc w:val="center"/>
        <w:textAlignment w:val="baseline"/>
        <w:rPr>
          <w:rFonts w:ascii="Times New Roman" w:hAnsi="Times New Roman" w:cs="Times New Roman"/>
          <w:b/>
          <w:bCs/>
          <w:color w:val="1D1D1B"/>
          <w:sz w:val="24"/>
          <w:szCs w:val="24"/>
          <w:lang w:val="uk-UA"/>
        </w:rPr>
      </w:pPr>
      <w:r w:rsidRPr="00E108FB">
        <w:rPr>
          <w:rFonts w:ascii="Times New Roman" w:hAnsi="Times New Roman" w:cs="Times New Roman"/>
          <w:b/>
          <w:bCs/>
          <w:color w:val="1D1D1B"/>
          <w:sz w:val="24"/>
          <w:szCs w:val="24"/>
          <w:lang w:val="uk-UA"/>
        </w:rPr>
        <w:t xml:space="preserve">9. Строк дії </w:t>
      </w:r>
      <w:r w:rsidR="00E25B5D">
        <w:rPr>
          <w:rFonts w:ascii="Times New Roman" w:hAnsi="Times New Roman" w:cs="Times New Roman"/>
          <w:b/>
          <w:bCs/>
          <w:color w:val="1D1D1B"/>
          <w:sz w:val="24"/>
          <w:szCs w:val="24"/>
          <w:lang w:val="uk-UA"/>
        </w:rPr>
        <w:t>та порядок внесення змін до Договору</w:t>
      </w:r>
    </w:p>
    <w:p w:rsidR="00C3192F" w:rsidRDefault="00C3192F">
      <w:pPr>
        <w:shd w:val="clear" w:color="auto" w:fill="FFFFFF"/>
        <w:spacing w:after="0" w:line="253" w:lineRule="atLeast"/>
        <w:jc w:val="both"/>
        <w:textAlignment w:val="baseline"/>
        <w:rPr>
          <w:rFonts w:ascii="Times New Roman" w:hAnsi="Times New Roman" w:cs="Times New Roman"/>
          <w:color w:val="1D1D1B"/>
          <w:sz w:val="24"/>
          <w:szCs w:val="24"/>
          <w:lang w:val="uk-UA"/>
        </w:rPr>
      </w:pPr>
      <w:r w:rsidRPr="00E108FB">
        <w:rPr>
          <w:rFonts w:ascii="Times New Roman" w:hAnsi="Times New Roman" w:cs="Times New Roman"/>
          <w:b/>
          <w:bCs/>
          <w:color w:val="1D1D1B"/>
          <w:sz w:val="24"/>
          <w:szCs w:val="24"/>
          <w:lang w:val="uk-UA"/>
        </w:rPr>
        <w:t xml:space="preserve">9.1. </w:t>
      </w:r>
      <w:r w:rsidRPr="00E108FB">
        <w:rPr>
          <w:rFonts w:ascii="Times New Roman" w:hAnsi="Times New Roman" w:cs="Times New Roman"/>
          <w:color w:val="1D1D1B"/>
          <w:sz w:val="24"/>
          <w:szCs w:val="24"/>
          <w:lang w:val="uk-UA"/>
        </w:rPr>
        <w:t>Цей договір є підставою для появи публічно-правових взаємовідносин між Комунальним підприємством «Теплові мережі Роганської селищної ради» з усіма без винятку Споживачами, які підпадають під цю категорію згідно ст. 1 ЗУ «</w:t>
      </w:r>
      <w:r w:rsidR="001020EE">
        <w:rPr>
          <w:rFonts w:ascii="Times New Roman" w:hAnsi="Times New Roman" w:cs="Times New Roman"/>
          <w:color w:val="1D1D1B"/>
          <w:sz w:val="24"/>
          <w:szCs w:val="24"/>
          <w:lang w:val="uk-UA"/>
        </w:rPr>
        <w:t>Про житлово-комунальні послуги» та починає свою дію  з дня його публікації в засобах масової інформації.</w:t>
      </w:r>
    </w:p>
    <w:p w:rsidR="001020EE" w:rsidRPr="00E108FB" w:rsidRDefault="001020EE">
      <w:pPr>
        <w:shd w:val="clear" w:color="auto" w:fill="FFFFFF"/>
        <w:spacing w:after="0" w:line="253" w:lineRule="atLeast"/>
        <w:jc w:val="both"/>
        <w:textAlignment w:val="baseline"/>
        <w:rPr>
          <w:rFonts w:ascii="Times New Roman" w:hAnsi="Times New Roman" w:cs="Times New Roman"/>
          <w:color w:val="1D1D1B"/>
          <w:sz w:val="24"/>
          <w:szCs w:val="24"/>
          <w:lang w:val="uk-UA"/>
        </w:rPr>
      </w:pPr>
      <w:r w:rsidRPr="00E439F2">
        <w:rPr>
          <w:rFonts w:ascii="Times New Roman" w:hAnsi="Times New Roman" w:cs="Times New Roman"/>
          <w:b/>
          <w:color w:val="1D1D1B"/>
          <w:sz w:val="24"/>
          <w:szCs w:val="24"/>
          <w:lang w:val="uk-UA"/>
        </w:rPr>
        <w:t>9.2</w:t>
      </w:r>
      <w:r>
        <w:rPr>
          <w:rFonts w:ascii="Times New Roman" w:hAnsi="Times New Roman" w:cs="Times New Roman"/>
          <w:color w:val="1D1D1B"/>
          <w:sz w:val="24"/>
          <w:szCs w:val="24"/>
          <w:lang w:val="uk-UA"/>
        </w:rPr>
        <w:t>. Договір діє протягом одного року, з дня його публікації. Якщо за 1 місяць до закінчення зазначеного строку жодна із сторін не повідомить письмово другу сторону про відмову від Договору, Договір вважається продовженим на черговий однорічний строк.</w:t>
      </w:r>
    </w:p>
    <w:p w:rsidR="00C3192F" w:rsidRPr="00E108FB" w:rsidRDefault="00E439F2">
      <w:pPr>
        <w:shd w:val="clear" w:color="auto" w:fill="FFFFFF"/>
        <w:spacing w:after="0" w:line="253" w:lineRule="atLeast"/>
        <w:jc w:val="both"/>
        <w:textAlignment w:val="baseline"/>
        <w:rPr>
          <w:rFonts w:ascii="Times New Roman" w:hAnsi="Times New Roman" w:cs="Times New Roman"/>
          <w:color w:val="1D1D1B"/>
          <w:sz w:val="24"/>
          <w:szCs w:val="24"/>
          <w:lang w:val="uk-UA"/>
        </w:rPr>
      </w:pPr>
      <w:r>
        <w:rPr>
          <w:rFonts w:ascii="Times New Roman" w:hAnsi="Times New Roman" w:cs="Times New Roman"/>
          <w:b/>
          <w:bCs/>
          <w:color w:val="1D1D1B"/>
          <w:sz w:val="24"/>
          <w:szCs w:val="24"/>
          <w:lang w:val="uk-UA"/>
        </w:rPr>
        <w:t>9.3</w:t>
      </w:r>
      <w:r w:rsidR="00C3192F" w:rsidRPr="00E108FB">
        <w:rPr>
          <w:rFonts w:ascii="Times New Roman" w:hAnsi="Times New Roman" w:cs="Times New Roman"/>
          <w:color w:val="1D1D1B"/>
          <w:sz w:val="24"/>
          <w:szCs w:val="24"/>
          <w:lang w:val="uk-UA"/>
        </w:rPr>
        <w:t>. Згодою споживча є прийняття ним публічної пропозиції Комунального підприємства «Теплові мережі Роганської селищної ради» про укладення Договору шляхом заповнення заяви-приєднання, яка надається Виконавцем.</w:t>
      </w:r>
    </w:p>
    <w:p w:rsidR="00C3192F" w:rsidRDefault="00E439F2">
      <w:pPr>
        <w:shd w:val="clear" w:color="auto" w:fill="FFFFFF"/>
        <w:spacing w:after="0" w:line="253" w:lineRule="atLeast"/>
        <w:jc w:val="both"/>
        <w:textAlignment w:val="baseline"/>
        <w:rPr>
          <w:rFonts w:ascii="Times New Roman" w:hAnsi="Times New Roman" w:cs="Times New Roman"/>
          <w:color w:val="1D1D1B"/>
          <w:sz w:val="24"/>
          <w:szCs w:val="24"/>
          <w:lang w:val="uk-UA"/>
        </w:rPr>
      </w:pPr>
      <w:r>
        <w:rPr>
          <w:rFonts w:ascii="Times New Roman" w:hAnsi="Times New Roman" w:cs="Times New Roman"/>
          <w:b/>
          <w:bCs/>
          <w:color w:val="1D1D1B"/>
          <w:sz w:val="24"/>
          <w:szCs w:val="24"/>
          <w:lang w:val="uk-UA"/>
        </w:rPr>
        <w:t>9.4</w:t>
      </w:r>
      <w:r w:rsidR="00C3192F" w:rsidRPr="00E108FB">
        <w:rPr>
          <w:rFonts w:ascii="Times New Roman" w:hAnsi="Times New Roman" w:cs="Times New Roman"/>
          <w:b/>
          <w:bCs/>
          <w:color w:val="1D1D1B"/>
          <w:sz w:val="24"/>
          <w:szCs w:val="24"/>
          <w:lang w:val="uk-UA"/>
        </w:rPr>
        <w:t>.</w:t>
      </w:r>
      <w:r w:rsidR="00C3192F" w:rsidRPr="00E108FB">
        <w:rPr>
          <w:rFonts w:ascii="Times New Roman" w:hAnsi="Times New Roman" w:cs="Times New Roman"/>
          <w:color w:val="1D1D1B"/>
          <w:sz w:val="24"/>
          <w:szCs w:val="24"/>
          <w:lang w:val="uk-UA"/>
        </w:rPr>
        <w:t xml:space="preserve"> </w:t>
      </w:r>
      <w:r>
        <w:rPr>
          <w:rFonts w:ascii="Times New Roman" w:hAnsi="Times New Roman" w:cs="Times New Roman"/>
          <w:color w:val="1D1D1B"/>
          <w:sz w:val="24"/>
          <w:szCs w:val="24"/>
          <w:lang w:val="uk-UA"/>
        </w:rPr>
        <w:t>В разі наявності дій Споживача, які засвідчують його волю до отримання (продовження отримання) послуги з теплопостачання (споживання послуги, оплата наданих послуг, тощо), Договір вважається укладеним на умовах, запропонованих Виконавцем.</w:t>
      </w:r>
    </w:p>
    <w:p w:rsidR="00E439F2" w:rsidRDefault="00E439F2">
      <w:pPr>
        <w:shd w:val="clear" w:color="auto" w:fill="FFFFFF"/>
        <w:spacing w:after="0" w:line="253" w:lineRule="atLeast"/>
        <w:jc w:val="both"/>
        <w:textAlignment w:val="baseline"/>
        <w:rPr>
          <w:rFonts w:ascii="Times New Roman" w:hAnsi="Times New Roman" w:cs="Times New Roman"/>
          <w:color w:val="1D1D1B"/>
          <w:sz w:val="24"/>
          <w:szCs w:val="24"/>
          <w:lang w:val="uk-UA"/>
        </w:rPr>
      </w:pPr>
      <w:r w:rsidRPr="00E439F2">
        <w:rPr>
          <w:rFonts w:ascii="Times New Roman" w:hAnsi="Times New Roman" w:cs="Times New Roman"/>
          <w:b/>
          <w:color w:val="1D1D1B"/>
          <w:sz w:val="24"/>
          <w:szCs w:val="24"/>
          <w:lang w:val="uk-UA"/>
        </w:rPr>
        <w:t>9.5.</w:t>
      </w:r>
      <w:r>
        <w:rPr>
          <w:rFonts w:ascii="Times New Roman" w:hAnsi="Times New Roman" w:cs="Times New Roman"/>
          <w:b/>
          <w:color w:val="1D1D1B"/>
          <w:sz w:val="24"/>
          <w:szCs w:val="24"/>
          <w:lang w:val="uk-UA"/>
        </w:rPr>
        <w:t xml:space="preserve"> </w:t>
      </w:r>
      <w:r w:rsidRPr="006830EA">
        <w:rPr>
          <w:rFonts w:ascii="Times New Roman" w:hAnsi="Times New Roman" w:cs="Times New Roman"/>
          <w:color w:val="1D1D1B"/>
          <w:sz w:val="24"/>
          <w:szCs w:val="24"/>
          <w:lang w:val="uk-UA"/>
        </w:rPr>
        <w:t>Якщо в установленому законом порядку будуть внесені зміни до редакції Типового договору, затвердженого Постановою КМУ</w:t>
      </w:r>
      <w:r w:rsidR="006830EA" w:rsidRPr="006830EA">
        <w:rPr>
          <w:rFonts w:ascii="Times New Roman" w:hAnsi="Times New Roman" w:cs="Times New Roman"/>
          <w:color w:val="1D1D1B"/>
          <w:sz w:val="24"/>
          <w:szCs w:val="24"/>
          <w:lang w:val="uk-UA"/>
        </w:rPr>
        <w:t xml:space="preserve"> від 21.05.2005 р. № 630, Виконавець зобов’язується розмістити повідомлення про такі зміни на сайті на сайті Роганської селищної ради та в </w:t>
      </w:r>
      <w:r w:rsidR="00FA778D">
        <w:rPr>
          <w:rFonts w:ascii="Times New Roman" w:hAnsi="Times New Roman" w:cs="Times New Roman"/>
          <w:color w:val="1D1D1B"/>
          <w:sz w:val="24"/>
          <w:szCs w:val="24"/>
          <w:lang w:val="uk-UA"/>
        </w:rPr>
        <w:t>місцевих</w:t>
      </w:r>
      <w:r w:rsidR="006830EA" w:rsidRPr="006830EA">
        <w:rPr>
          <w:rFonts w:ascii="Times New Roman" w:hAnsi="Times New Roman" w:cs="Times New Roman"/>
          <w:color w:val="1D1D1B"/>
          <w:sz w:val="24"/>
          <w:szCs w:val="24"/>
          <w:lang w:val="uk-UA"/>
        </w:rPr>
        <w:t xml:space="preserve"> друкованих виданнях, що публікуються на території ліцензованої діяльності Виконавця.</w:t>
      </w:r>
    </w:p>
    <w:p w:rsidR="006830EA" w:rsidRPr="006830EA" w:rsidRDefault="006830EA">
      <w:pPr>
        <w:shd w:val="clear" w:color="auto" w:fill="FFFFFF"/>
        <w:spacing w:after="0" w:line="253" w:lineRule="atLeast"/>
        <w:jc w:val="both"/>
        <w:textAlignment w:val="baseline"/>
        <w:rPr>
          <w:rFonts w:ascii="Times New Roman" w:hAnsi="Times New Roman" w:cs="Times New Roman"/>
          <w:color w:val="1D1D1B"/>
          <w:sz w:val="24"/>
          <w:szCs w:val="24"/>
          <w:lang w:val="uk-UA"/>
        </w:rPr>
      </w:pPr>
      <w:r>
        <w:rPr>
          <w:rFonts w:ascii="Times New Roman" w:hAnsi="Times New Roman" w:cs="Times New Roman"/>
          <w:color w:val="1D1D1B"/>
          <w:sz w:val="24"/>
          <w:szCs w:val="24"/>
          <w:lang w:val="uk-UA"/>
        </w:rPr>
        <w:t>У разі незгоди Споживача зі змінами, він має право розірвати цей Договір шляхом надсилання письмового повідомлення на адресу Виконавця протягом 30 календарних днів, з дня, коли він дізнався чи міг дізнатися про внесені до цього Договору зміни. Продовження споживання послуги свідчить про згоду Споживача з внесеними до цього Договору змінами.</w:t>
      </w:r>
    </w:p>
    <w:p w:rsidR="00C3192F" w:rsidRDefault="00E439F2">
      <w:pPr>
        <w:shd w:val="clear" w:color="auto" w:fill="FFFFFF"/>
        <w:spacing w:after="0" w:line="253" w:lineRule="atLeast"/>
        <w:jc w:val="both"/>
        <w:textAlignment w:val="baseline"/>
        <w:rPr>
          <w:rFonts w:ascii="Times New Roman" w:hAnsi="Times New Roman" w:cs="Times New Roman"/>
          <w:color w:val="1D1D1B"/>
          <w:sz w:val="24"/>
          <w:szCs w:val="24"/>
          <w:lang w:val="uk-UA"/>
        </w:rPr>
      </w:pPr>
      <w:r>
        <w:rPr>
          <w:rFonts w:ascii="Times New Roman" w:hAnsi="Times New Roman" w:cs="Times New Roman"/>
          <w:b/>
          <w:bCs/>
          <w:color w:val="1D1D1B"/>
          <w:sz w:val="24"/>
          <w:szCs w:val="24"/>
          <w:lang w:val="uk-UA"/>
        </w:rPr>
        <w:t>9.5</w:t>
      </w:r>
      <w:r w:rsidR="00C3192F" w:rsidRPr="00E108FB">
        <w:rPr>
          <w:rFonts w:ascii="Times New Roman" w:hAnsi="Times New Roman" w:cs="Times New Roman"/>
          <w:b/>
          <w:bCs/>
          <w:color w:val="1D1D1B"/>
          <w:sz w:val="24"/>
          <w:szCs w:val="24"/>
          <w:lang w:val="uk-UA"/>
        </w:rPr>
        <w:t>.</w:t>
      </w:r>
      <w:r w:rsidR="00C3192F" w:rsidRPr="00E108FB">
        <w:rPr>
          <w:rFonts w:ascii="Times New Roman" w:hAnsi="Times New Roman" w:cs="Times New Roman"/>
          <w:color w:val="1D1D1B"/>
          <w:sz w:val="24"/>
          <w:szCs w:val="24"/>
          <w:lang w:val="uk-UA"/>
        </w:rPr>
        <w:t xml:space="preserve"> Цей Договір </w:t>
      </w:r>
      <w:r w:rsidR="006830EA">
        <w:rPr>
          <w:rFonts w:ascii="Times New Roman" w:hAnsi="Times New Roman" w:cs="Times New Roman"/>
          <w:color w:val="1D1D1B"/>
          <w:sz w:val="24"/>
          <w:szCs w:val="24"/>
          <w:lang w:val="uk-UA"/>
        </w:rPr>
        <w:t>може бути розірваний за погодженням сторін, або з ініціативи Споживача у порядку, визначеному законодавством України.</w:t>
      </w:r>
    </w:p>
    <w:p w:rsidR="006830EA" w:rsidRPr="006830EA" w:rsidRDefault="006830EA">
      <w:pPr>
        <w:shd w:val="clear" w:color="auto" w:fill="FFFFFF"/>
        <w:spacing w:after="0" w:line="253" w:lineRule="atLeast"/>
        <w:jc w:val="both"/>
        <w:textAlignment w:val="baseline"/>
        <w:rPr>
          <w:rFonts w:ascii="Times New Roman" w:hAnsi="Times New Roman" w:cs="Times New Roman"/>
          <w:sz w:val="24"/>
          <w:szCs w:val="24"/>
          <w:lang w:val="uk-UA"/>
        </w:rPr>
      </w:pPr>
      <w:r w:rsidRPr="006830EA">
        <w:rPr>
          <w:rFonts w:ascii="Times New Roman" w:hAnsi="Times New Roman" w:cs="Times New Roman"/>
          <w:b/>
          <w:color w:val="1D1D1B"/>
          <w:sz w:val="24"/>
          <w:szCs w:val="24"/>
          <w:lang w:val="uk-UA"/>
        </w:rPr>
        <w:t>9.6.</w:t>
      </w:r>
      <w:r>
        <w:rPr>
          <w:rFonts w:ascii="Times New Roman" w:hAnsi="Times New Roman" w:cs="Times New Roman"/>
          <w:b/>
          <w:color w:val="1D1D1B"/>
          <w:sz w:val="24"/>
          <w:szCs w:val="24"/>
          <w:lang w:val="uk-UA"/>
        </w:rPr>
        <w:t xml:space="preserve"> </w:t>
      </w:r>
      <w:r w:rsidRPr="006830EA">
        <w:rPr>
          <w:rFonts w:ascii="Times New Roman" w:hAnsi="Times New Roman" w:cs="Times New Roman"/>
          <w:color w:val="1D1D1B"/>
          <w:sz w:val="24"/>
          <w:szCs w:val="24"/>
          <w:lang w:val="uk-UA"/>
        </w:rPr>
        <w:t>Якщо відбуваються зміни персоніфікованих даних Споживача, останній повинен у місячний строк звернутися до Виконавця з відповідною заявою про внесення змін до бази даних Споживачів та до заяви-приєднання.</w:t>
      </w:r>
    </w:p>
    <w:p w:rsidR="00C3192F" w:rsidRPr="00E108FB" w:rsidRDefault="00C3192F">
      <w:pPr>
        <w:pStyle w:val="a6"/>
        <w:shd w:val="clear" w:color="auto" w:fill="FFFFFF"/>
        <w:spacing w:before="0" w:beforeAutospacing="0" w:after="0" w:afterAutospacing="0" w:line="253" w:lineRule="atLeast"/>
        <w:jc w:val="center"/>
        <w:textAlignment w:val="baseline"/>
        <w:rPr>
          <w:b/>
          <w:bCs/>
          <w:color w:val="1D1D1B"/>
          <w:lang w:val="uk-UA"/>
        </w:rPr>
      </w:pPr>
      <w:r w:rsidRPr="00E108FB">
        <w:rPr>
          <w:b/>
          <w:bCs/>
          <w:color w:val="1D1D1B"/>
          <w:lang w:val="uk-UA"/>
        </w:rPr>
        <w:t xml:space="preserve">10. </w:t>
      </w:r>
      <w:r w:rsidR="005A4612">
        <w:rPr>
          <w:b/>
          <w:bCs/>
          <w:color w:val="1D1D1B"/>
          <w:lang w:val="uk-UA"/>
        </w:rPr>
        <w:t>Інші положення</w:t>
      </w:r>
    </w:p>
    <w:p w:rsidR="00C3192F" w:rsidRPr="00E108FB" w:rsidRDefault="00C3192F">
      <w:pPr>
        <w:spacing w:after="0"/>
        <w:jc w:val="both"/>
        <w:rPr>
          <w:rFonts w:ascii="Times New Roman" w:hAnsi="Times New Roman" w:cs="Times New Roman"/>
          <w:sz w:val="24"/>
          <w:szCs w:val="24"/>
          <w:lang w:val="uk-UA"/>
        </w:rPr>
      </w:pPr>
      <w:r w:rsidRPr="00E108FB">
        <w:rPr>
          <w:rFonts w:ascii="Times New Roman" w:hAnsi="Times New Roman" w:cs="Times New Roman"/>
          <w:sz w:val="24"/>
          <w:szCs w:val="24"/>
          <w:lang w:val="uk-UA"/>
        </w:rPr>
        <w:t>10.1. Даний договір публічно доводиться до відома усіх Споживачів шляхом його розміщення (оприлюднення) у місцевому друкованому виданні «Трибуна Трудящих».</w:t>
      </w:r>
    </w:p>
    <w:p w:rsidR="00C3192F" w:rsidRPr="00E108FB" w:rsidRDefault="00C3192F">
      <w:pPr>
        <w:spacing w:after="0"/>
        <w:jc w:val="both"/>
        <w:rPr>
          <w:rFonts w:ascii="Times New Roman" w:hAnsi="Times New Roman" w:cs="Times New Roman"/>
          <w:sz w:val="24"/>
          <w:szCs w:val="24"/>
          <w:lang w:val="uk-UA"/>
        </w:rPr>
      </w:pPr>
      <w:r w:rsidRPr="00E108FB">
        <w:rPr>
          <w:rFonts w:ascii="Times New Roman" w:hAnsi="Times New Roman" w:cs="Times New Roman"/>
          <w:sz w:val="24"/>
          <w:szCs w:val="24"/>
          <w:lang w:val="uk-UA"/>
        </w:rPr>
        <w:lastRenderedPageBreak/>
        <w:t>10.2. Сторони обумовили, що при укладенні цього Договору, Споживач надає свою згоду відповідно до Закону України від 01.06.2010 р. № 2297-</w:t>
      </w:r>
      <w:r w:rsidRPr="00E108FB">
        <w:rPr>
          <w:rFonts w:ascii="Times New Roman" w:hAnsi="Times New Roman" w:cs="Times New Roman"/>
          <w:sz w:val="24"/>
          <w:szCs w:val="24"/>
          <w:lang w:val="en-US"/>
        </w:rPr>
        <w:t>VI</w:t>
      </w:r>
      <w:r w:rsidRPr="00E108FB">
        <w:rPr>
          <w:rFonts w:ascii="Times New Roman" w:hAnsi="Times New Roman" w:cs="Times New Roman"/>
          <w:sz w:val="24"/>
          <w:szCs w:val="24"/>
          <w:lang w:val="uk-UA"/>
        </w:rPr>
        <w:t xml:space="preserve"> «Про захист персональних даних» на обробку Виконавцем його персональних даних. Метою обробки та використання персональних даних Споживача, внесення їх до відповідної бази персональних даних за цим Договором, є забезпечення своєчасного надання послуг централізованого опалення. </w:t>
      </w:r>
    </w:p>
    <w:p w:rsidR="00C3192F" w:rsidRPr="00E108FB" w:rsidRDefault="00C3192F">
      <w:pPr>
        <w:spacing w:after="0"/>
        <w:jc w:val="both"/>
        <w:rPr>
          <w:rFonts w:ascii="Times New Roman" w:hAnsi="Times New Roman" w:cs="Times New Roman"/>
          <w:sz w:val="24"/>
          <w:szCs w:val="24"/>
          <w:lang w:val="uk-UA"/>
        </w:rPr>
      </w:pPr>
      <w:r w:rsidRPr="00E108FB">
        <w:rPr>
          <w:rFonts w:ascii="Times New Roman" w:hAnsi="Times New Roman" w:cs="Times New Roman"/>
          <w:sz w:val="24"/>
          <w:szCs w:val="24"/>
          <w:lang w:val="uk-UA"/>
        </w:rPr>
        <w:t>10.3. Споживач надає згоду на надання інформації, що не містить персональні дані, але стосується кількісних та/або вартісних обсягів споживання послуг третім особам, які мають право на отримання цих даних згідно з чинним законодавством.</w:t>
      </w:r>
    </w:p>
    <w:p w:rsidR="00C3192F" w:rsidRPr="00FB6ADD" w:rsidRDefault="00C3192F">
      <w:pPr>
        <w:shd w:val="clear" w:color="auto" w:fill="FFFFFF"/>
        <w:spacing w:after="240" w:line="253" w:lineRule="atLeast"/>
        <w:jc w:val="center"/>
        <w:textAlignment w:val="baseline"/>
        <w:rPr>
          <w:rFonts w:ascii="Times New Roman" w:hAnsi="Times New Roman" w:cs="Times New Roman"/>
          <w:color w:val="1D1D1B"/>
          <w:sz w:val="24"/>
          <w:szCs w:val="24"/>
          <w:u w:val="single"/>
        </w:rPr>
      </w:pPr>
      <w:r w:rsidRPr="00E108FB">
        <w:rPr>
          <w:rFonts w:ascii="Times New Roman" w:hAnsi="Times New Roman" w:cs="Times New Roman"/>
          <w:b/>
          <w:bCs/>
          <w:sz w:val="24"/>
          <w:szCs w:val="24"/>
          <w:lang w:val="uk-UA"/>
        </w:rPr>
        <w:t xml:space="preserve">11.Телефони спеціального виклику у разі </w:t>
      </w:r>
      <w:r w:rsidRPr="00E108FB">
        <w:rPr>
          <w:rFonts w:ascii="Times New Roman" w:hAnsi="Times New Roman" w:cs="Times New Roman"/>
          <w:b/>
          <w:bCs/>
          <w:color w:val="1D1D1B"/>
          <w:sz w:val="24"/>
          <w:szCs w:val="24"/>
          <w:lang w:val="uk-UA"/>
        </w:rPr>
        <w:t>виникнення аварій та інших надзвичайних ситуацій</w:t>
      </w:r>
      <w:r w:rsidR="00FB6ADD">
        <w:rPr>
          <w:rFonts w:ascii="Times New Roman" w:hAnsi="Times New Roman" w:cs="Times New Roman"/>
          <w:color w:val="1D1D1B"/>
          <w:sz w:val="24"/>
          <w:szCs w:val="24"/>
          <w:lang w:val="uk-UA"/>
        </w:rPr>
        <w:t xml:space="preserve"> </w:t>
      </w:r>
      <w:r w:rsidR="00FB6ADD" w:rsidRPr="00FB6ADD">
        <w:rPr>
          <w:rFonts w:ascii="Times New Roman" w:hAnsi="Times New Roman" w:cs="Times New Roman"/>
          <w:color w:val="1D1D1B"/>
          <w:sz w:val="24"/>
          <w:szCs w:val="24"/>
          <w:u w:val="single"/>
          <w:lang w:val="uk-UA"/>
        </w:rPr>
        <w:t>067 – 723-07-34</w:t>
      </w:r>
    </w:p>
    <w:p w:rsidR="00C3192F" w:rsidRPr="00E108FB" w:rsidRDefault="00C3192F">
      <w:pPr>
        <w:shd w:val="clear" w:color="auto" w:fill="FFFFFF"/>
        <w:spacing w:after="115" w:line="240" w:lineRule="auto"/>
        <w:jc w:val="center"/>
        <w:textAlignment w:val="baseline"/>
        <w:rPr>
          <w:rFonts w:ascii="Times New Roman" w:hAnsi="Times New Roman" w:cs="Times New Roman"/>
          <w:b/>
          <w:bCs/>
          <w:sz w:val="24"/>
          <w:szCs w:val="24"/>
          <w:lang w:val="uk-UA"/>
        </w:rPr>
      </w:pPr>
      <w:r w:rsidRPr="00E108FB">
        <w:rPr>
          <w:rFonts w:ascii="Times New Roman" w:hAnsi="Times New Roman" w:cs="Times New Roman"/>
          <w:b/>
          <w:bCs/>
          <w:sz w:val="24"/>
          <w:szCs w:val="24"/>
          <w:lang w:val="uk-UA"/>
        </w:rPr>
        <w:t>12.</w:t>
      </w:r>
      <w:r w:rsidR="00FB6ADD">
        <w:rPr>
          <w:rFonts w:ascii="Times New Roman" w:hAnsi="Times New Roman" w:cs="Times New Roman"/>
          <w:b/>
          <w:bCs/>
          <w:sz w:val="24"/>
          <w:szCs w:val="24"/>
          <w:lang w:val="uk-UA"/>
        </w:rPr>
        <w:t>Реквізити Виконавця</w:t>
      </w:r>
    </w:p>
    <w:p w:rsidR="00C3192F" w:rsidRPr="00E108FB" w:rsidRDefault="00C3192F" w:rsidP="00FB6ADD">
      <w:pPr>
        <w:tabs>
          <w:tab w:val="left" w:pos="2410"/>
        </w:tabs>
        <w:spacing w:after="0" w:line="240" w:lineRule="auto"/>
        <w:rPr>
          <w:rFonts w:ascii="Times New Roman" w:hAnsi="Times New Roman" w:cs="Times New Roman"/>
          <w:b/>
          <w:bCs/>
          <w:color w:val="000000"/>
          <w:sz w:val="24"/>
          <w:szCs w:val="24"/>
          <w:lang w:val="uk-UA"/>
        </w:rPr>
      </w:pPr>
      <w:r w:rsidRPr="00E108FB">
        <w:rPr>
          <w:rFonts w:ascii="Times New Roman" w:hAnsi="Times New Roman" w:cs="Times New Roman"/>
          <w:b/>
          <w:bCs/>
          <w:color w:val="000000"/>
          <w:sz w:val="24"/>
          <w:szCs w:val="24"/>
        </w:rPr>
        <w:t xml:space="preserve">Комунальне підприємство                                                       </w:t>
      </w:r>
    </w:p>
    <w:p w:rsidR="00C3192F" w:rsidRPr="00E108FB" w:rsidRDefault="00C3192F" w:rsidP="00FB6ADD">
      <w:pPr>
        <w:tabs>
          <w:tab w:val="left" w:pos="2410"/>
        </w:tabs>
        <w:spacing w:after="0" w:line="240" w:lineRule="auto"/>
        <w:rPr>
          <w:rFonts w:ascii="Times New Roman" w:hAnsi="Times New Roman" w:cs="Times New Roman"/>
          <w:color w:val="000000"/>
          <w:sz w:val="24"/>
          <w:szCs w:val="24"/>
          <w:lang w:val="uk-UA"/>
        </w:rPr>
      </w:pPr>
      <w:r w:rsidRPr="00E108FB">
        <w:rPr>
          <w:rFonts w:ascii="Times New Roman" w:hAnsi="Times New Roman" w:cs="Times New Roman"/>
          <w:b/>
          <w:bCs/>
          <w:color w:val="000000"/>
          <w:sz w:val="24"/>
          <w:szCs w:val="24"/>
        </w:rPr>
        <w:t>«Теплові мережі Роганської селищної ради»</w:t>
      </w:r>
      <w:r w:rsidRPr="00E108FB">
        <w:rPr>
          <w:rFonts w:ascii="Times New Roman" w:hAnsi="Times New Roman" w:cs="Times New Roman"/>
          <w:b/>
          <w:bCs/>
          <w:color w:val="000000"/>
          <w:sz w:val="24"/>
          <w:szCs w:val="24"/>
          <w:lang w:val="uk-UA"/>
        </w:rPr>
        <w:t xml:space="preserve">        </w:t>
      </w:r>
    </w:p>
    <w:p w:rsidR="00C3192F" w:rsidRPr="00E108FB" w:rsidRDefault="00C3192F" w:rsidP="00FB6ADD">
      <w:pPr>
        <w:spacing w:after="0" w:line="240" w:lineRule="auto"/>
        <w:rPr>
          <w:rFonts w:ascii="Times New Roman" w:hAnsi="Times New Roman" w:cs="Times New Roman"/>
          <w:color w:val="000000"/>
          <w:sz w:val="24"/>
          <w:szCs w:val="24"/>
        </w:rPr>
      </w:pPr>
      <w:r w:rsidRPr="00E108FB">
        <w:rPr>
          <w:rFonts w:ascii="Times New Roman" w:hAnsi="Times New Roman" w:cs="Times New Roman"/>
          <w:color w:val="000000"/>
          <w:sz w:val="24"/>
          <w:szCs w:val="24"/>
        </w:rPr>
        <w:t xml:space="preserve">Адреса: 62481, Харківська область,                                      </w:t>
      </w:r>
    </w:p>
    <w:p w:rsidR="00C3192F" w:rsidRPr="00E108FB" w:rsidRDefault="00C3192F" w:rsidP="00FB6ADD">
      <w:pPr>
        <w:spacing w:after="0" w:line="240" w:lineRule="auto"/>
        <w:rPr>
          <w:rFonts w:ascii="Times New Roman" w:hAnsi="Times New Roman" w:cs="Times New Roman"/>
          <w:color w:val="000000"/>
          <w:sz w:val="24"/>
          <w:szCs w:val="24"/>
        </w:rPr>
      </w:pPr>
      <w:r w:rsidRPr="00E108FB">
        <w:rPr>
          <w:rFonts w:ascii="Times New Roman" w:hAnsi="Times New Roman" w:cs="Times New Roman"/>
          <w:color w:val="000000"/>
          <w:sz w:val="24"/>
          <w:szCs w:val="24"/>
        </w:rPr>
        <w:t xml:space="preserve">Харківський район, с. Рогань,                                                </w:t>
      </w:r>
    </w:p>
    <w:p w:rsidR="00C3192F" w:rsidRPr="00E108FB" w:rsidRDefault="00C3192F" w:rsidP="00FB6ADD">
      <w:pPr>
        <w:spacing w:after="0" w:line="240" w:lineRule="auto"/>
        <w:rPr>
          <w:rFonts w:ascii="Times New Roman" w:hAnsi="Times New Roman" w:cs="Times New Roman"/>
          <w:color w:val="000000"/>
          <w:sz w:val="24"/>
          <w:szCs w:val="24"/>
        </w:rPr>
      </w:pPr>
      <w:r w:rsidRPr="00E108FB">
        <w:rPr>
          <w:rFonts w:ascii="Times New Roman" w:hAnsi="Times New Roman" w:cs="Times New Roman"/>
          <w:color w:val="000000"/>
          <w:sz w:val="24"/>
          <w:szCs w:val="24"/>
        </w:rPr>
        <w:t xml:space="preserve">вул. 1-го Травня, 1                                                                   </w:t>
      </w:r>
    </w:p>
    <w:p w:rsidR="00C3192F" w:rsidRPr="00E108FB" w:rsidRDefault="00C3192F" w:rsidP="00FB6ADD">
      <w:pPr>
        <w:spacing w:after="0" w:line="240" w:lineRule="auto"/>
        <w:ind w:hanging="70"/>
        <w:rPr>
          <w:rFonts w:ascii="Times New Roman" w:hAnsi="Times New Roman" w:cs="Times New Roman"/>
          <w:color w:val="000000"/>
          <w:sz w:val="24"/>
          <w:szCs w:val="24"/>
          <w:lang w:val="uk-UA"/>
        </w:rPr>
      </w:pPr>
      <w:r w:rsidRPr="00E108FB">
        <w:rPr>
          <w:rFonts w:ascii="Times New Roman" w:hAnsi="Times New Roman" w:cs="Times New Roman"/>
          <w:color w:val="000000"/>
          <w:sz w:val="24"/>
          <w:szCs w:val="24"/>
        </w:rPr>
        <w:t xml:space="preserve">  Поштова адреса: 62481, Харківська область,                     </w:t>
      </w:r>
    </w:p>
    <w:p w:rsidR="00C3192F" w:rsidRPr="00E108FB" w:rsidRDefault="00C3192F" w:rsidP="00FB6ADD">
      <w:pPr>
        <w:spacing w:after="0" w:line="240" w:lineRule="auto"/>
        <w:ind w:hanging="70"/>
        <w:rPr>
          <w:rFonts w:ascii="Times New Roman" w:hAnsi="Times New Roman" w:cs="Times New Roman"/>
          <w:color w:val="000000"/>
          <w:sz w:val="24"/>
          <w:szCs w:val="24"/>
          <w:lang w:val="uk-UA"/>
        </w:rPr>
      </w:pPr>
      <w:r w:rsidRPr="00E108FB">
        <w:rPr>
          <w:rFonts w:ascii="Times New Roman" w:hAnsi="Times New Roman" w:cs="Times New Roman"/>
          <w:color w:val="000000"/>
          <w:sz w:val="24"/>
          <w:szCs w:val="24"/>
        </w:rPr>
        <w:t xml:space="preserve"> Харківський район, с. Рогань, вул. 1-го Травня, 1             </w:t>
      </w:r>
      <w:r w:rsidRPr="00E108FB">
        <w:rPr>
          <w:rFonts w:ascii="Times New Roman" w:hAnsi="Times New Roman" w:cs="Times New Roman"/>
          <w:color w:val="000000"/>
          <w:sz w:val="24"/>
          <w:szCs w:val="24"/>
          <w:lang w:val="uk-UA"/>
        </w:rPr>
        <w:t xml:space="preserve"> </w:t>
      </w:r>
    </w:p>
    <w:p w:rsidR="00C3192F" w:rsidRPr="00E108FB" w:rsidRDefault="00C3192F" w:rsidP="00FB6ADD">
      <w:pPr>
        <w:tabs>
          <w:tab w:val="left" w:pos="1489"/>
        </w:tabs>
        <w:spacing w:after="0" w:line="240" w:lineRule="auto"/>
        <w:ind w:hanging="70"/>
        <w:rPr>
          <w:rFonts w:ascii="Times New Roman" w:hAnsi="Times New Roman" w:cs="Times New Roman"/>
          <w:color w:val="000000"/>
          <w:sz w:val="24"/>
          <w:szCs w:val="24"/>
          <w:lang w:val="uk-UA"/>
        </w:rPr>
      </w:pPr>
      <w:r w:rsidRPr="00E108FB">
        <w:rPr>
          <w:rFonts w:ascii="Times New Roman" w:hAnsi="Times New Roman" w:cs="Times New Roman"/>
          <w:color w:val="000000"/>
          <w:sz w:val="24"/>
          <w:szCs w:val="24"/>
        </w:rPr>
        <w:t xml:space="preserve"> Поточний рахунок 26004052246826, в                               </w:t>
      </w:r>
      <w:r w:rsidRPr="00E108FB">
        <w:rPr>
          <w:rFonts w:ascii="Times New Roman" w:hAnsi="Times New Roman" w:cs="Times New Roman"/>
          <w:color w:val="000000"/>
          <w:sz w:val="24"/>
          <w:szCs w:val="24"/>
          <w:lang w:val="uk-UA"/>
        </w:rPr>
        <w:t xml:space="preserve">   </w:t>
      </w:r>
    </w:p>
    <w:p w:rsidR="00C3192F" w:rsidRPr="00E108FB" w:rsidRDefault="00C3192F" w:rsidP="00FB6ADD">
      <w:pPr>
        <w:spacing w:after="0"/>
        <w:jc w:val="both"/>
        <w:rPr>
          <w:rFonts w:ascii="Times New Roman" w:hAnsi="Times New Roman" w:cs="Times New Roman"/>
          <w:sz w:val="24"/>
          <w:szCs w:val="24"/>
          <w:lang w:val="uk-UA"/>
        </w:rPr>
      </w:pPr>
      <w:r w:rsidRPr="00E108FB">
        <w:rPr>
          <w:rFonts w:ascii="Times New Roman" w:hAnsi="Times New Roman" w:cs="Times New Roman"/>
          <w:color w:val="000000"/>
          <w:sz w:val="24"/>
          <w:szCs w:val="24"/>
        </w:rPr>
        <w:t xml:space="preserve"> ПАТ “Приват Банк”         </w:t>
      </w:r>
    </w:p>
    <w:sectPr w:rsidR="00C3192F" w:rsidRPr="00E108FB" w:rsidSect="002B4CDF">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E54F3"/>
    <w:multiLevelType w:val="hybridMultilevel"/>
    <w:tmpl w:val="69EA95FA"/>
    <w:lvl w:ilvl="0" w:tplc="04190011">
      <w:start w:val="1"/>
      <w:numFmt w:val="decimal"/>
      <w:lvlText w:val="%1)"/>
      <w:lvlJc w:val="left"/>
      <w:pPr>
        <w:tabs>
          <w:tab w:val="num" w:pos="720"/>
        </w:tabs>
        <w:ind w:left="720" w:hanging="360"/>
      </w:pPr>
      <w:rPr>
        <w:rFonts w:hint="default"/>
      </w:rPr>
    </w:lvl>
    <w:lvl w:ilvl="1" w:tplc="082851DE">
      <w:start w:val="1"/>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192F"/>
    <w:rsid w:val="000A3FC7"/>
    <w:rsid w:val="001020EE"/>
    <w:rsid w:val="002B4CDF"/>
    <w:rsid w:val="004C6363"/>
    <w:rsid w:val="005A4612"/>
    <w:rsid w:val="005B4627"/>
    <w:rsid w:val="006830EA"/>
    <w:rsid w:val="00AD4EDA"/>
    <w:rsid w:val="00B66709"/>
    <w:rsid w:val="00C3192F"/>
    <w:rsid w:val="00DA1415"/>
    <w:rsid w:val="00E108FB"/>
    <w:rsid w:val="00E25B5D"/>
    <w:rsid w:val="00E439F2"/>
    <w:rsid w:val="00FA778D"/>
    <w:rsid w:val="00FB6A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6FA6F6"/>
  <w15:docId w15:val="{975536E8-799F-4E90-B0AE-D1C2A14D8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cs="Calibri"/>
      <w:sz w:val="22"/>
      <w:szCs w:val="22"/>
    </w:rPr>
  </w:style>
  <w:style w:type="paragraph" w:styleId="2">
    <w:name w:val="heading 2"/>
    <w:basedOn w:val="a"/>
    <w:next w:val="a"/>
    <w:link w:val="20"/>
    <w:uiPriority w:val="99"/>
    <w:qFormat/>
    <w:pPr>
      <w:keepNext/>
      <w:keepLines/>
      <w:spacing w:before="40" w:after="0"/>
      <w:outlineLvl w:val="1"/>
    </w:pPr>
    <w:rPr>
      <w:rFonts w:ascii="Calibri Light" w:hAnsi="Calibri Light" w:cs="Calibri Light"/>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Pr>
      <w:rFonts w:ascii="Calibri Light" w:hAnsi="Calibri Light" w:cs="Calibri Light"/>
      <w:color w:val="auto"/>
      <w:sz w:val="26"/>
      <w:szCs w:val="26"/>
    </w:rPr>
  </w:style>
  <w:style w:type="paragraph" w:styleId="a3">
    <w:name w:val="Plain Text"/>
    <w:basedOn w:val="a"/>
    <w:link w:val="a4"/>
    <w:uiPriority w:val="99"/>
    <w:pPr>
      <w:spacing w:after="0" w:line="240" w:lineRule="auto"/>
    </w:pPr>
    <w:rPr>
      <w:rFonts w:ascii="Consolas" w:hAnsi="Consolas" w:cs="Consolas"/>
      <w:sz w:val="21"/>
      <w:szCs w:val="21"/>
    </w:rPr>
  </w:style>
  <w:style w:type="character" w:customStyle="1" w:styleId="a4">
    <w:name w:val="Текст Знак"/>
    <w:link w:val="a3"/>
    <w:uiPriority w:val="99"/>
    <w:rPr>
      <w:rFonts w:ascii="Consolas" w:hAnsi="Consolas" w:cs="Consolas"/>
      <w:sz w:val="21"/>
      <w:szCs w:val="21"/>
    </w:rPr>
  </w:style>
  <w:style w:type="character" w:styleId="a5">
    <w:name w:val="Hyperlink"/>
    <w:uiPriority w:val="99"/>
    <w:rPr>
      <w:color w:val="0000FF"/>
      <w:u w:val="single"/>
    </w:rPr>
  </w:style>
  <w:style w:type="character" w:customStyle="1" w:styleId="apple-converted-space">
    <w:name w:val="apple-converted-space"/>
    <w:uiPriority w:val="99"/>
  </w:style>
  <w:style w:type="paragraph" w:customStyle="1" w:styleId="a6">
    <w:name w:val="a"/>
    <w:basedOn w:val="a"/>
    <w:uiPriority w:val="99"/>
    <w:pPr>
      <w:spacing w:before="100" w:beforeAutospacing="1" w:after="100" w:afterAutospacing="1" w:line="240" w:lineRule="auto"/>
    </w:pPr>
    <w:rPr>
      <w:rFonts w:ascii="Times New Roman" w:hAnsi="Times New Roman" w:cs="Times New Roman"/>
      <w:sz w:val="24"/>
      <w:szCs w:val="24"/>
    </w:rPr>
  </w:style>
  <w:style w:type="paragraph" w:customStyle="1" w:styleId="a8">
    <w:name w:val="a8"/>
    <w:basedOn w:val="a"/>
    <w:uiPriority w:val="99"/>
    <w:pPr>
      <w:spacing w:before="100" w:beforeAutospacing="1" w:after="100" w:afterAutospacing="1" w:line="240" w:lineRule="auto"/>
    </w:pPr>
    <w:rPr>
      <w:rFonts w:ascii="Times New Roman" w:hAnsi="Times New Roman" w:cs="Times New Roman"/>
      <w:sz w:val="24"/>
      <w:szCs w:val="24"/>
    </w:rPr>
  </w:style>
  <w:style w:type="paragraph" w:customStyle="1" w:styleId="a7">
    <w:name w:val="a7"/>
    <w:basedOn w:val="a"/>
    <w:uiPriority w:val="99"/>
    <w:pPr>
      <w:spacing w:before="100" w:beforeAutospacing="1" w:after="100" w:afterAutospacing="1" w:line="240" w:lineRule="auto"/>
    </w:pPr>
    <w:rPr>
      <w:rFonts w:ascii="Times New Roman" w:hAnsi="Times New Roman" w:cs="Times New Roman"/>
      <w:sz w:val="24"/>
      <w:szCs w:val="24"/>
    </w:rPr>
  </w:style>
  <w:style w:type="paragraph" w:styleId="a9">
    <w:name w:val="Title"/>
    <w:basedOn w:val="a"/>
    <w:link w:val="aa"/>
    <w:uiPriority w:val="99"/>
    <w:qFormat/>
    <w:pPr>
      <w:jc w:val="center"/>
    </w:pPr>
    <w:rPr>
      <w:rFonts w:ascii="Times New Roman" w:hAnsi="Times New Roman" w:cs="Times New Roman"/>
      <w:b/>
      <w:bCs/>
      <w:lang w:val="uk-UA"/>
    </w:rPr>
  </w:style>
  <w:style w:type="character" w:customStyle="1" w:styleId="aa">
    <w:name w:val="Заголовок Знак"/>
    <w:link w:val="a9"/>
    <w:uiPriority w:val="10"/>
    <w:rsid w:val="00C3192F"/>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zakon3.rada.gov.ua/laws/show/630-2005-%D0%B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7</Pages>
  <Words>3549</Words>
  <Characters>20230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ПУБЛІЧНИЙ ДОГОВІР</vt:lpstr>
    </vt:vector>
  </TitlesOfParts>
  <Company>Секретная</Company>
  <LinksUpToDate>false</LinksUpToDate>
  <CharactersWithSpaces>23732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ПУБЛІЧНИЙ ДОГОВІР</dc:title>
  <dc:subject/>
  <dc:creator>Olga</dc:creator>
  <cp:keywords/>
  <dc:description/>
  <cp:lastModifiedBy>Olga</cp:lastModifiedBy>
  <cp:revision>9</cp:revision>
  <dcterms:created xsi:type="dcterms:W3CDTF">2019-03-23T15:21:00Z</dcterms:created>
  <dcterms:modified xsi:type="dcterms:W3CDTF">2019-05-08T06:01:00Z</dcterms:modified>
</cp:coreProperties>
</file>