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90D" w:rsidRPr="00BF5E51" w:rsidRDefault="00C7390D" w:rsidP="00C962B9">
      <w:pPr>
        <w:spacing w:line="276" w:lineRule="auto"/>
        <w:ind w:firstLine="709"/>
        <w:contextualSpacing/>
        <w:jc w:val="center"/>
        <w:outlineLvl w:val="0"/>
        <w:rPr>
          <w:rFonts w:eastAsia="Arial" w:cs="Arial"/>
          <w:b/>
          <w:bCs/>
          <w:spacing w:val="4"/>
          <w:sz w:val="28"/>
          <w:szCs w:val="28"/>
          <w:lang w:val="uk-UA" w:eastAsia="uk-UA" w:bidi="uk-UA"/>
        </w:rPr>
      </w:pPr>
      <w:bookmarkStart w:id="0" w:name="_Toc475707965"/>
      <w:bookmarkStart w:id="1" w:name="_Toc475972663"/>
      <w:r w:rsidRPr="00BF5E51">
        <w:rPr>
          <w:rFonts w:eastAsia="Arial" w:cs="Arial"/>
          <w:b/>
          <w:bCs/>
          <w:spacing w:val="4"/>
          <w:sz w:val="28"/>
          <w:szCs w:val="28"/>
          <w:lang w:val="uk-UA" w:eastAsia="uk-UA" w:bidi="uk-UA"/>
        </w:rPr>
        <w:t>Вступ</w:t>
      </w:r>
      <w:bookmarkEnd w:id="0"/>
      <w:bookmarkEnd w:id="1"/>
    </w:p>
    <w:p w:rsidR="00C7390D" w:rsidRPr="00BF5E51" w:rsidRDefault="00C7390D" w:rsidP="00364F93">
      <w:pPr>
        <w:ind w:firstLine="709"/>
        <w:jc w:val="both"/>
        <w:rPr>
          <w:rFonts w:eastAsia="Arial" w:cs="Arial"/>
          <w:bCs/>
          <w:spacing w:val="4"/>
          <w:sz w:val="28"/>
          <w:szCs w:val="28"/>
          <w:lang w:val="uk-UA" w:eastAsia="uk-UA" w:bidi="uk-UA"/>
        </w:rPr>
      </w:pPr>
      <w:bookmarkStart w:id="2" w:name="_Hlk78202877"/>
      <w:r w:rsidRPr="00BF5E51">
        <w:rPr>
          <w:rFonts w:eastAsia="Arial" w:cs="Arial"/>
          <w:bCs/>
          <w:spacing w:val="4"/>
          <w:sz w:val="28"/>
          <w:szCs w:val="28"/>
          <w:lang w:val="uk-UA" w:eastAsia="uk-UA" w:bidi="uk-UA"/>
        </w:rPr>
        <w:t>Детальний план території</w:t>
      </w:r>
      <w:r w:rsidR="00791899">
        <w:rPr>
          <w:rFonts w:eastAsia="Arial" w:cs="Arial"/>
          <w:bCs/>
          <w:spacing w:val="4"/>
          <w:sz w:val="28"/>
          <w:szCs w:val="28"/>
          <w:lang w:val="uk-UA" w:eastAsia="uk-UA" w:bidi="uk-UA"/>
        </w:rPr>
        <w:t xml:space="preserve"> </w:t>
      </w:r>
      <w:r w:rsidR="00CE2C73">
        <w:rPr>
          <w:rFonts w:eastAsia="Arial" w:cs="Arial"/>
          <w:bCs/>
          <w:spacing w:val="4"/>
          <w:sz w:val="28"/>
          <w:szCs w:val="28"/>
          <w:lang w:val="uk-UA" w:eastAsia="uk-UA" w:bidi="uk-UA"/>
        </w:rPr>
        <w:t>для реконструкції нежитлових будівель та нового будівництва комплексу по переробці та зберіганн</w:t>
      </w:r>
      <w:r w:rsidR="00841B60">
        <w:rPr>
          <w:rFonts w:eastAsia="Arial" w:cs="Arial"/>
          <w:bCs/>
          <w:spacing w:val="4"/>
          <w:sz w:val="28"/>
          <w:szCs w:val="28"/>
          <w:lang w:val="uk-UA" w:eastAsia="uk-UA" w:bidi="uk-UA"/>
        </w:rPr>
        <w:t>ю</w:t>
      </w:r>
      <w:r w:rsidR="00CE2C73">
        <w:rPr>
          <w:rFonts w:eastAsia="Arial" w:cs="Arial"/>
          <w:bCs/>
          <w:spacing w:val="4"/>
          <w:sz w:val="28"/>
          <w:szCs w:val="28"/>
          <w:lang w:val="uk-UA" w:eastAsia="uk-UA" w:bidi="uk-UA"/>
        </w:rPr>
        <w:t xml:space="preserve"> плодово-овочевої продукції за межами населених пунктів на території Липецької сільської ради Харківського району Харківської області </w:t>
      </w:r>
      <w:bookmarkEnd w:id="2"/>
      <w:r w:rsidRPr="00BF5E51">
        <w:rPr>
          <w:rFonts w:eastAsia="Arial" w:cs="Arial"/>
          <w:bCs/>
          <w:spacing w:val="4"/>
          <w:sz w:val="28"/>
          <w:szCs w:val="28"/>
          <w:lang w:val="uk-UA" w:eastAsia="uk-UA" w:bidi="uk-UA"/>
        </w:rPr>
        <w:t xml:space="preserve">розроблений на замовлення </w:t>
      </w:r>
      <w:r w:rsidR="00CE2C73">
        <w:rPr>
          <w:rFonts w:eastAsia="Arial" w:cs="Arial"/>
          <w:bCs/>
          <w:spacing w:val="4"/>
          <w:sz w:val="28"/>
          <w:szCs w:val="28"/>
          <w:lang w:val="uk-UA" w:eastAsia="uk-UA" w:bidi="uk-UA"/>
        </w:rPr>
        <w:t>Харківської районної адміністрації</w:t>
      </w:r>
      <w:r w:rsidRPr="00BF5E51">
        <w:rPr>
          <w:rFonts w:eastAsia="Arial" w:cs="Arial"/>
          <w:bCs/>
          <w:spacing w:val="4"/>
          <w:sz w:val="28"/>
          <w:szCs w:val="28"/>
          <w:lang w:val="uk-UA" w:eastAsia="uk-UA" w:bidi="uk-UA"/>
        </w:rPr>
        <w:t xml:space="preserve">, у відповідності з договором  № </w:t>
      </w:r>
      <w:r w:rsidR="008461FB" w:rsidRPr="00BF5E51">
        <w:rPr>
          <w:rFonts w:eastAsia="Arial" w:cs="Arial"/>
          <w:bCs/>
          <w:spacing w:val="4"/>
          <w:sz w:val="28"/>
          <w:szCs w:val="28"/>
          <w:lang w:val="uk-UA" w:eastAsia="uk-UA" w:bidi="uk-UA"/>
        </w:rPr>
        <w:t>2</w:t>
      </w:r>
      <w:r w:rsidR="00CE2C73">
        <w:rPr>
          <w:rFonts w:eastAsia="Arial" w:cs="Arial"/>
          <w:bCs/>
          <w:spacing w:val="4"/>
          <w:sz w:val="28"/>
          <w:szCs w:val="28"/>
          <w:lang w:val="uk-UA" w:eastAsia="uk-UA" w:bidi="uk-UA"/>
        </w:rPr>
        <w:t>8</w:t>
      </w:r>
      <w:r w:rsidR="008461FB" w:rsidRPr="00BF5E51">
        <w:rPr>
          <w:rFonts w:eastAsia="Arial" w:cs="Arial"/>
          <w:bCs/>
          <w:spacing w:val="4"/>
          <w:sz w:val="28"/>
          <w:szCs w:val="28"/>
          <w:lang w:val="uk-UA" w:eastAsia="uk-UA" w:bidi="uk-UA"/>
        </w:rPr>
        <w:t>-</w:t>
      </w:r>
      <w:r w:rsidR="00CE2C73">
        <w:rPr>
          <w:rFonts w:eastAsia="Arial" w:cs="Arial"/>
          <w:bCs/>
          <w:spacing w:val="4"/>
          <w:sz w:val="28"/>
          <w:szCs w:val="28"/>
          <w:lang w:val="uk-UA" w:eastAsia="uk-UA" w:bidi="uk-UA"/>
        </w:rPr>
        <w:t>2</w:t>
      </w:r>
      <w:r w:rsidR="008461FB" w:rsidRPr="00BF5E51">
        <w:rPr>
          <w:rFonts w:eastAsia="Arial" w:cs="Arial"/>
          <w:bCs/>
          <w:spacing w:val="4"/>
          <w:sz w:val="28"/>
          <w:szCs w:val="28"/>
          <w:lang w:val="uk-UA" w:eastAsia="uk-UA" w:bidi="uk-UA"/>
        </w:rPr>
        <w:t>1</w:t>
      </w:r>
      <w:r w:rsidR="00DA59E1" w:rsidRPr="00BF5E51">
        <w:rPr>
          <w:rFonts w:eastAsia="Arial" w:cs="Arial"/>
          <w:bCs/>
          <w:spacing w:val="4"/>
          <w:sz w:val="28"/>
          <w:szCs w:val="28"/>
          <w:lang w:val="uk-UA" w:eastAsia="uk-UA" w:bidi="uk-UA"/>
        </w:rPr>
        <w:t>.</w:t>
      </w:r>
    </w:p>
    <w:p w:rsidR="00C7390D" w:rsidRPr="00BF5E51" w:rsidRDefault="00C7390D" w:rsidP="00CD4312">
      <w:pPr>
        <w:ind w:firstLine="709"/>
        <w:jc w:val="both"/>
        <w:rPr>
          <w:rFonts w:eastAsia="Arial" w:cs="Arial"/>
          <w:bCs/>
          <w:spacing w:val="4"/>
          <w:sz w:val="28"/>
          <w:szCs w:val="28"/>
          <w:lang w:val="uk-UA" w:eastAsia="uk-UA" w:bidi="uk-UA"/>
        </w:rPr>
      </w:pPr>
      <w:r w:rsidRPr="00BF5E51">
        <w:rPr>
          <w:rFonts w:eastAsia="Arial" w:cs="Arial"/>
          <w:bCs/>
          <w:spacing w:val="4"/>
          <w:sz w:val="28"/>
          <w:szCs w:val="28"/>
          <w:lang w:val="uk-UA" w:eastAsia="uk-UA" w:bidi="uk-UA"/>
        </w:rPr>
        <w:t xml:space="preserve">Підставою для проектування </w:t>
      </w:r>
      <w:r w:rsidR="006518DB">
        <w:rPr>
          <w:rFonts w:eastAsia="Arial" w:cs="Arial"/>
          <w:bCs/>
          <w:spacing w:val="4"/>
          <w:sz w:val="28"/>
          <w:szCs w:val="28"/>
          <w:lang w:val="uk-UA" w:eastAsia="uk-UA" w:bidi="uk-UA"/>
        </w:rPr>
        <w:t>є</w:t>
      </w:r>
      <w:r w:rsidR="00791899">
        <w:rPr>
          <w:rFonts w:eastAsia="Arial" w:cs="Arial"/>
          <w:bCs/>
          <w:spacing w:val="4"/>
          <w:sz w:val="28"/>
          <w:szCs w:val="28"/>
          <w:lang w:val="uk-UA" w:eastAsia="uk-UA" w:bidi="uk-UA"/>
        </w:rPr>
        <w:t xml:space="preserve"> </w:t>
      </w:r>
      <w:r w:rsidR="00B4064E" w:rsidRPr="00BF5E51">
        <w:rPr>
          <w:rFonts w:eastAsia="Arial" w:cs="Arial"/>
          <w:bCs/>
          <w:spacing w:val="4"/>
          <w:sz w:val="28"/>
          <w:szCs w:val="28"/>
          <w:lang w:val="uk-UA" w:eastAsia="uk-UA" w:bidi="uk-UA"/>
        </w:rPr>
        <w:t>р</w:t>
      </w:r>
      <w:r w:rsidR="0053393A">
        <w:rPr>
          <w:rFonts w:eastAsia="Arial" w:cs="Arial"/>
          <w:bCs/>
          <w:spacing w:val="4"/>
          <w:sz w:val="28"/>
          <w:szCs w:val="28"/>
          <w:lang w:val="uk-UA" w:eastAsia="uk-UA" w:bidi="uk-UA"/>
        </w:rPr>
        <w:t>озпорядження №83Харківської районної державної адміністрації Харківської області</w:t>
      </w:r>
      <w:r w:rsidR="00B4064E" w:rsidRPr="00BF5E51">
        <w:rPr>
          <w:rFonts w:eastAsia="Arial" w:cs="Arial"/>
          <w:bCs/>
          <w:spacing w:val="4"/>
          <w:sz w:val="28"/>
          <w:szCs w:val="28"/>
          <w:lang w:val="uk-UA" w:eastAsia="uk-UA" w:bidi="uk-UA"/>
        </w:rPr>
        <w:t xml:space="preserve"> від </w:t>
      </w:r>
      <w:r w:rsidR="0053393A">
        <w:rPr>
          <w:rFonts w:eastAsia="Arial" w:cs="Arial"/>
          <w:bCs/>
          <w:spacing w:val="4"/>
          <w:sz w:val="28"/>
          <w:szCs w:val="28"/>
          <w:lang w:val="uk-UA" w:eastAsia="uk-UA" w:bidi="uk-UA"/>
        </w:rPr>
        <w:t>15</w:t>
      </w:r>
      <w:r w:rsidR="00791899">
        <w:rPr>
          <w:rFonts w:eastAsia="Arial" w:cs="Arial"/>
          <w:bCs/>
          <w:spacing w:val="4"/>
          <w:sz w:val="28"/>
          <w:szCs w:val="28"/>
          <w:lang w:val="uk-UA" w:eastAsia="uk-UA" w:bidi="uk-UA"/>
        </w:rPr>
        <w:t xml:space="preserve"> </w:t>
      </w:r>
      <w:r w:rsidR="0053393A">
        <w:rPr>
          <w:rFonts w:eastAsia="Arial" w:cs="Arial"/>
          <w:bCs/>
          <w:spacing w:val="4"/>
          <w:sz w:val="28"/>
          <w:szCs w:val="28"/>
          <w:lang w:val="uk-UA" w:eastAsia="uk-UA" w:bidi="uk-UA"/>
        </w:rPr>
        <w:t xml:space="preserve">квітня </w:t>
      </w:r>
      <w:r w:rsidR="00C962B9" w:rsidRPr="00BF5E51">
        <w:rPr>
          <w:rFonts w:eastAsia="Arial" w:cs="Arial"/>
          <w:bCs/>
          <w:spacing w:val="4"/>
          <w:sz w:val="28"/>
          <w:szCs w:val="28"/>
          <w:lang w:val="uk-UA" w:eastAsia="uk-UA" w:bidi="uk-UA"/>
        </w:rPr>
        <w:t>20</w:t>
      </w:r>
      <w:r w:rsidR="0053393A">
        <w:rPr>
          <w:rFonts w:eastAsia="Arial" w:cs="Arial"/>
          <w:bCs/>
          <w:spacing w:val="4"/>
          <w:sz w:val="28"/>
          <w:szCs w:val="28"/>
          <w:lang w:val="uk-UA" w:eastAsia="uk-UA" w:bidi="uk-UA"/>
        </w:rPr>
        <w:t xml:space="preserve">21                                                                                                                                                                                                                                                                                                                                                                                                                                                                                                                                                                                                                                                                                                                                                                                                                                                                                                                                                                                                                                                                                                                                                                                                                                                                                                                                                                                                                                                                                                                                                                                                                                                                                                                                                                                                                                                                                                                                                                                                                                                                                                                                                                                                                                                                                                                                                                                                                                                                                                                                                                                                                                                                                                                                                                                                                                                                                                                                                                                                                                                                                                                                                                                                                                                                                                                                                                                                                                                                                                                                                                                                                                                                                                                                                                                                                                                                                                                                                                                         </w:t>
      </w:r>
      <w:r w:rsidR="00C962B9" w:rsidRPr="00BF5E51">
        <w:rPr>
          <w:rFonts w:eastAsia="Arial" w:cs="Arial"/>
          <w:bCs/>
          <w:spacing w:val="4"/>
          <w:sz w:val="28"/>
          <w:szCs w:val="28"/>
          <w:lang w:val="uk-UA" w:eastAsia="uk-UA" w:bidi="uk-UA"/>
        </w:rPr>
        <w:t xml:space="preserve"> року «Про надання </w:t>
      </w:r>
      <w:r w:rsidR="004113F3">
        <w:rPr>
          <w:rFonts w:eastAsia="Arial" w:cs="Arial"/>
          <w:bCs/>
          <w:spacing w:val="4"/>
          <w:sz w:val="28"/>
          <w:szCs w:val="28"/>
          <w:lang w:val="uk-UA" w:eastAsia="uk-UA" w:bidi="uk-UA"/>
        </w:rPr>
        <w:t>згоди на розроблення детального плану території для реконструкції нежитлових будівель та нового будівництва</w:t>
      </w:r>
      <w:r w:rsidR="0057110A">
        <w:rPr>
          <w:rFonts w:eastAsia="Arial" w:cs="Arial"/>
          <w:bCs/>
          <w:spacing w:val="4"/>
          <w:sz w:val="28"/>
          <w:szCs w:val="28"/>
          <w:lang w:val="uk-UA" w:eastAsia="uk-UA" w:bidi="uk-UA"/>
        </w:rPr>
        <w:t xml:space="preserve"> комплексу по переробці та зберіганню плодово-овочевої продукції за межами населених пунктів на території Липецької сільської ради Харківського району Харківської області</w:t>
      </w:r>
      <w:r w:rsidR="00C962B9" w:rsidRPr="00BF5E51">
        <w:rPr>
          <w:rFonts w:eastAsia="Arial" w:cs="Arial"/>
          <w:bCs/>
          <w:spacing w:val="4"/>
          <w:sz w:val="28"/>
          <w:szCs w:val="28"/>
          <w:lang w:val="uk-UA" w:eastAsia="uk-UA" w:bidi="uk-UA"/>
        </w:rPr>
        <w:t>»</w:t>
      </w:r>
      <w:r w:rsidR="0023172B" w:rsidRPr="00BF5E51">
        <w:rPr>
          <w:rFonts w:eastAsia="Arial" w:cs="Arial"/>
          <w:bCs/>
          <w:spacing w:val="4"/>
          <w:sz w:val="28"/>
          <w:szCs w:val="28"/>
          <w:lang w:val="uk-UA" w:eastAsia="uk-UA" w:bidi="uk-UA"/>
        </w:rPr>
        <w:t>.</w:t>
      </w:r>
    </w:p>
    <w:p w:rsidR="00C7390D" w:rsidRPr="00BF5E51" w:rsidRDefault="00C962B9" w:rsidP="00CD4312">
      <w:pPr>
        <w:ind w:firstLine="709"/>
        <w:jc w:val="both"/>
        <w:rPr>
          <w:rFonts w:eastAsia="Arial" w:cs="Arial"/>
          <w:bCs/>
          <w:spacing w:val="4"/>
          <w:sz w:val="28"/>
          <w:szCs w:val="28"/>
          <w:lang w:val="uk-UA" w:eastAsia="uk-UA" w:bidi="uk-UA"/>
        </w:rPr>
      </w:pPr>
      <w:r w:rsidRPr="00BF5E51">
        <w:rPr>
          <w:rFonts w:eastAsia="Arial" w:cs="Arial"/>
          <w:bCs/>
          <w:spacing w:val="4"/>
          <w:sz w:val="28"/>
          <w:szCs w:val="28"/>
          <w:lang w:val="uk-UA" w:eastAsia="uk-UA" w:bidi="uk-UA"/>
        </w:rPr>
        <w:t xml:space="preserve">Замовник розроблення детального плану території (ДПТ) – </w:t>
      </w:r>
      <w:r w:rsidR="0057110A" w:rsidRPr="00CD4312">
        <w:rPr>
          <w:rFonts w:eastAsia="Arial" w:cs="Arial"/>
          <w:bCs/>
          <w:spacing w:val="4"/>
          <w:sz w:val="28"/>
          <w:szCs w:val="28"/>
          <w:lang w:val="uk-UA" w:eastAsia="uk-UA" w:bidi="uk-UA"/>
        </w:rPr>
        <w:t>Харківська районна державна адміністрація Харківської області</w:t>
      </w:r>
      <w:r w:rsidR="00C7390D" w:rsidRPr="00CD4312">
        <w:rPr>
          <w:rFonts w:eastAsia="Arial" w:cs="Arial"/>
          <w:bCs/>
          <w:spacing w:val="4"/>
          <w:sz w:val="28"/>
          <w:szCs w:val="28"/>
          <w:lang w:val="uk-UA" w:eastAsia="uk-UA" w:bidi="uk-UA"/>
        </w:rPr>
        <w:t>.</w:t>
      </w:r>
    </w:p>
    <w:p w:rsidR="00C962B9" w:rsidRPr="00CD4312" w:rsidRDefault="00C962B9" w:rsidP="00CD4312">
      <w:pPr>
        <w:ind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 xml:space="preserve">Розробник містобудівної документації – ТОВ </w:t>
      </w:r>
      <w:r w:rsidR="0026401F" w:rsidRPr="00CD4312">
        <w:rPr>
          <w:rFonts w:eastAsia="Arial" w:cs="Arial"/>
          <w:bCs/>
          <w:spacing w:val="4"/>
          <w:sz w:val="28"/>
          <w:szCs w:val="28"/>
          <w:lang w:val="uk-UA" w:eastAsia="uk-UA" w:bidi="uk-UA"/>
        </w:rPr>
        <w:t>«</w:t>
      </w:r>
      <w:r w:rsidR="00623120" w:rsidRPr="00CD4312">
        <w:rPr>
          <w:rFonts w:eastAsia="Arial" w:cs="Arial"/>
          <w:bCs/>
          <w:spacing w:val="4"/>
          <w:sz w:val="28"/>
          <w:szCs w:val="28"/>
          <w:lang w:val="uk-UA" w:eastAsia="uk-UA" w:bidi="uk-UA"/>
        </w:rPr>
        <w:t>Інститут планування територій</w:t>
      </w:r>
      <w:r w:rsidR="0026401F" w:rsidRPr="00CD4312">
        <w:rPr>
          <w:rFonts w:eastAsia="Arial" w:cs="Arial"/>
          <w:bCs/>
          <w:spacing w:val="4"/>
          <w:sz w:val="28"/>
          <w:szCs w:val="28"/>
          <w:lang w:val="uk-UA" w:eastAsia="uk-UA" w:bidi="uk-UA"/>
        </w:rPr>
        <w:t>»</w:t>
      </w:r>
      <w:r w:rsidR="004B73C2" w:rsidRPr="00CD4312">
        <w:rPr>
          <w:rFonts w:eastAsia="Arial" w:cs="Arial"/>
          <w:bCs/>
          <w:spacing w:val="4"/>
          <w:sz w:val="28"/>
          <w:szCs w:val="28"/>
          <w:lang w:val="uk-UA" w:eastAsia="uk-UA" w:bidi="uk-UA"/>
        </w:rPr>
        <w:t>.</w:t>
      </w:r>
    </w:p>
    <w:p w:rsidR="00C962B9" w:rsidRPr="00BF5E51" w:rsidRDefault="00C962B9" w:rsidP="00CD4312">
      <w:pPr>
        <w:ind w:firstLine="709"/>
        <w:jc w:val="both"/>
        <w:rPr>
          <w:rFonts w:eastAsia="Arial" w:cs="Arial"/>
          <w:bCs/>
          <w:spacing w:val="4"/>
          <w:sz w:val="28"/>
          <w:szCs w:val="28"/>
          <w:lang w:val="uk-UA" w:eastAsia="uk-UA" w:bidi="uk-UA"/>
        </w:rPr>
      </w:pPr>
      <w:r w:rsidRPr="00BF5E51">
        <w:rPr>
          <w:rFonts w:eastAsia="Arial" w:cs="Arial"/>
          <w:bCs/>
          <w:spacing w:val="4"/>
          <w:sz w:val="28"/>
          <w:szCs w:val="28"/>
          <w:lang w:val="uk-UA" w:eastAsia="uk-UA" w:bidi="uk-UA"/>
        </w:rPr>
        <w:t>Розробка даної містобудівної докумен</w:t>
      </w:r>
      <w:r w:rsidR="00381A21">
        <w:rPr>
          <w:rFonts w:eastAsia="Arial" w:cs="Arial"/>
          <w:bCs/>
          <w:spacing w:val="4"/>
          <w:sz w:val="28"/>
          <w:szCs w:val="28"/>
          <w:lang w:val="uk-UA" w:eastAsia="uk-UA" w:bidi="uk-UA"/>
        </w:rPr>
        <w:t xml:space="preserve">тації виконується відповідно </w:t>
      </w:r>
      <w:r w:rsidRPr="00BF5E51">
        <w:rPr>
          <w:rFonts w:eastAsia="Arial" w:cs="Arial"/>
          <w:bCs/>
          <w:spacing w:val="4"/>
          <w:sz w:val="28"/>
          <w:szCs w:val="28"/>
          <w:lang w:val="uk-UA" w:eastAsia="uk-UA" w:bidi="uk-UA"/>
        </w:rPr>
        <w:t xml:space="preserve">договору на виготовлення містобудівної документації між замовником та </w:t>
      </w:r>
      <w:r w:rsidR="00392553" w:rsidRPr="00BF5E51">
        <w:rPr>
          <w:rFonts w:eastAsia="Arial" w:cs="Arial"/>
          <w:bCs/>
          <w:spacing w:val="4"/>
          <w:sz w:val="28"/>
          <w:szCs w:val="28"/>
          <w:lang w:val="uk-UA" w:eastAsia="uk-UA" w:bidi="uk-UA"/>
        </w:rPr>
        <w:t>ТОВ «</w:t>
      </w:r>
      <w:r w:rsidR="00D67971" w:rsidRPr="00BF5E51">
        <w:rPr>
          <w:rFonts w:eastAsia="Arial" w:cs="Arial"/>
          <w:bCs/>
          <w:spacing w:val="4"/>
          <w:sz w:val="28"/>
          <w:szCs w:val="28"/>
          <w:lang w:val="uk-UA" w:eastAsia="uk-UA" w:bidi="uk-UA"/>
        </w:rPr>
        <w:t>Інститут планування територій</w:t>
      </w:r>
      <w:r w:rsidR="00392553" w:rsidRPr="00BF5E51">
        <w:rPr>
          <w:rFonts w:eastAsia="Arial" w:cs="Arial"/>
          <w:bCs/>
          <w:spacing w:val="4"/>
          <w:sz w:val="28"/>
          <w:szCs w:val="28"/>
          <w:lang w:val="uk-UA" w:eastAsia="uk-UA" w:bidi="uk-UA"/>
        </w:rPr>
        <w:t>»</w:t>
      </w:r>
      <w:r w:rsidRPr="00BF5E51">
        <w:rPr>
          <w:rFonts w:eastAsia="Arial" w:cs="Arial"/>
          <w:bCs/>
          <w:spacing w:val="4"/>
          <w:sz w:val="28"/>
          <w:szCs w:val="28"/>
          <w:lang w:val="uk-UA" w:eastAsia="uk-UA" w:bidi="uk-UA"/>
        </w:rPr>
        <w:t xml:space="preserve"> завдання на проектування;вихідних даних та матеріалів, наданих замовником;даних Державного земельного кадастру;</w:t>
      </w:r>
      <w:r w:rsidR="00381A21">
        <w:rPr>
          <w:rFonts w:eastAsia="Arial" w:cs="Arial"/>
          <w:bCs/>
          <w:spacing w:val="4"/>
          <w:sz w:val="28"/>
          <w:szCs w:val="28"/>
          <w:lang w:val="uk-UA" w:eastAsia="uk-UA" w:bidi="uk-UA"/>
        </w:rPr>
        <w:t xml:space="preserve"> </w:t>
      </w:r>
      <w:r w:rsidRPr="00BF5E51">
        <w:rPr>
          <w:rFonts w:eastAsia="Arial" w:cs="Arial"/>
          <w:bCs/>
          <w:spacing w:val="4"/>
          <w:sz w:val="28"/>
          <w:szCs w:val="28"/>
          <w:lang w:val="uk-UA" w:eastAsia="uk-UA" w:bidi="uk-UA"/>
        </w:rPr>
        <w:t>натурних обстежень.</w:t>
      </w:r>
    </w:p>
    <w:p w:rsidR="00392553" w:rsidRPr="00BF5E51" w:rsidRDefault="00392553" w:rsidP="00CD4312">
      <w:pPr>
        <w:ind w:firstLine="709"/>
        <w:jc w:val="both"/>
        <w:rPr>
          <w:rFonts w:eastAsia="Arial" w:cs="Arial"/>
          <w:bCs/>
          <w:spacing w:val="4"/>
          <w:sz w:val="28"/>
          <w:szCs w:val="28"/>
          <w:lang w:val="uk-UA" w:eastAsia="uk-UA" w:bidi="uk-UA"/>
        </w:rPr>
      </w:pPr>
      <w:r w:rsidRPr="00BF5E51">
        <w:rPr>
          <w:rFonts w:eastAsia="Arial" w:cs="Arial"/>
          <w:bCs/>
          <w:spacing w:val="4"/>
          <w:sz w:val="28"/>
          <w:szCs w:val="28"/>
          <w:lang w:val="uk-UA" w:eastAsia="uk-UA" w:bidi="uk-UA"/>
        </w:rPr>
        <w:t>Детальний план відповідає вимогам Конституції України, Законів України, Указів Президента України та Постанов Кабінету Міністрів України, санітарного законодавства, державних нормативних документів, що регламентують будівельні, екологічні та інші аспекти містобудування, ДБН Б.2.2-12</w:t>
      </w:r>
      <w:r w:rsidR="00623120" w:rsidRPr="00BF5E51">
        <w:rPr>
          <w:rFonts w:eastAsia="Arial" w:cs="Arial"/>
          <w:bCs/>
          <w:spacing w:val="4"/>
          <w:sz w:val="28"/>
          <w:szCs w:val="28"/>
          <w:lang w:val="uk-UA" w:eastAsia="uk-UA" w:bidi="uk-UA"/>
        </w:rPr>
        <w:t>:</w:t>
      </w:r>
      <w:r w:rsidRPr="00BF5E51">
        <w:rPr>
          <w:rFonts w:eastAsia="Arial" w:cs="Arial"/>
          <w:bCs/>
          <w:spacing w:val="4"/>
          <w:sz w:val="28"/>
          <w:szCs w:val="28"/>
          <w:lang w:val="uk-UA" w:eastAsia="uk-UA" w:bidi="uk-UA"/>
        </w:rPr>
        <w:t>2019 «Планування та забудова територій».</w:t>
      </w:r>
    </w:p>
    <w:p w:rsidR="00392553" w:rsidRPr="00CD4312" w:rsidRDefault="00392553" w:rsidP="00364F93">
      <w:pPr>
        <w:ind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Детальний план містить графічні і текстові матеріали, склад яких відповідає ДБН Б.1.1-14:2012 «Склад та зміст детального плану території».</w:t>
      </w:r>
    </w:p>
    <w:p w:rsidR="0026401F" w:rsidRPr="00CD4312" w:rsidRDefault="0026401F" w:rsidP="00364F93">
      <w:pPr>
        <w:ind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Пропозиції та рішення детального плану не суперечать функціональному призначенню та містобудівному зонуванню території. Топографічну основу проекту складає геодезична зйомка М 1:500 виконана у 20</w:t>
      </w:r>
      <w:r w:rsidR="001F027E" w:rsidRPr="00CD4312">
        <w:rPr>
          <w:rFonts w:eastAsia="Arial" w:cs="Arial"/>
          <w:bCs/>
          <w:spacing w:val="4"/>
          <w:sz w:val="28"/>
          <w:szCs w:val="28"/>
          <w:lang w:val="uk-UA" w:eastAsia="uk-UA" w:bidi="uk-UA"/>
        </w:rPr>
        <w:t>21</w:t>
      </w:r>
      <w:r w:rsidRPr="00CD4312">
        <w:rPr>
          <w:rFonts w:eastAsia="Arial" w:cs="Arial"/>
          <w:bCs/>
          <w:spacing w:val="4"/>
          <w:sz w:val="28"/>
          <w:szCs w:val="28"/>
          <w:lang w:val="uk-UA" w:eastAsia="uk-UA" w:bidi="uk-UA"/>
        </w:rPr>
        <w:t xml:space="preserve"> році.</w:t>
      </w:r>
    </w:p>
    <w:p w:rsidR="00266B03" w:rsidRPr="00CD4312" w:rsidRDefault="0026401F" w:rsidP="00D87058">
      <w:pPr>
        <w:ind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 xml:space="preserve">Основна мета розробки детального плану території – зміна подальшого функціонування  території з метою </w:t>
      </w:r>
      <w:r w:rsidR="00115C10" w:rsidRPr="00CD4312">
        <w:rPr>
          <w:rFonts w:eastAsia="Arial" w:cs="Arial"/>
          <w:bCs/>
          <w:spacing w:val="4"/>
          <w:sz w:val="28"/>
          <w:szCs w:val="28"/>
          <w:lang w:val="uk-UA" w:eastAsia="uk-UA" w:bidi="uk-UA"/>
        </w:rPr>
        <w:t>будівництва</w:t>
      </w:r>
      <w:r w:rsidR="00DF77A8">
        <w:rPr>
          <w:rFonts w:eastAsia="Arial" w:cs="Arial"/>
          <w:bCs/>
          <w:spacing w:val="4"/>
          <w:sz w:val="28"/>
          <w:szCs w:val="28"/>
          <w:lang w:val="uk-UA" w:eastAsia="uk-UA" w:bidi="uk-UA"/>
        </w:rPr>
        <w:t xml:space="preserve"> </w:t>
      </w:r>
      <w:r w:rsidR="001F027E" w:rsidRPr="00CD4312">
        <w:rPr>
          <w:rFonts w:eastAsia="Arial" w:cs="Arial"/>
          <w:bCs/>
          <w:spacing w:val="4"/>
          <w:sz w:val="28"/>
          <w:szCs w:val="28"/>
          <w:lang w:val="uk-UA" w:eastAsia="uk-UA" w:bidi="uk-UA"/>
        </w:rPr>
        <w:t>комплексу по переробці та зберіганн</w:t>
      </w:r>
      <w:r w:rsidR="00D87058" w:rsidRPr="00CD4312">
        <w:rPr>
          <w:rFonts w:eastAsia="Arial" w:cs="Arial"/>
          <w:bCs/>
          <w:spacing w:val="4"/>
          <w:sz w:val="28"/>
          <w:szCs w:val="28"/>
          <w:lang w:val="uk-UA" w:eastAsia="uk-UA" w:bidi="uk-UA"/>
        </w:rPr>
        <w:t>ю плодово-овочевої продукції</w:t>
      </w:r>
      <w:r w:rsidR="00DF77A8">
        <w:rPr>
          <w:rFonts w:eastAsia="Arial" w:cs="Arial"/>
          <w:bCs/>
          <w:spacing w:val="4"/>
          <w:sz w:val="28"/>
          <w:szCs w:val="28"/>
          <w:lang w:val="uk-UA" w:eastAsia="uk-UA" w:bidi="uk-UA"/>
        </w:rPr>
        <w:t xml:space="preserve"> </w:t>
      </w:r>
      <w:r w:rsidRPr="00CD4312">
        <w:rPr>
          <w:rFonts w:eastAsia="Arial" w:cs="Arial"/>
          <w:bCs/>
          <w:spacing w:val="4"/>
          <w:sz w:val="28"/>
          <w:szCs w:val="28"/>
          <w:lang w:val="uk-UA" w:eastAsia="uk-UA" w:bidi="uk-UA"/>
        </w:rPr>
        <w:t xml:space="preserve">та додаткових споруд(в т.ч. обладнання); облаштування  даної території </w:t>
      </w:r>
      <w:r w:rsidR="001F027E" w:rsidRPr="00CD4312">
        <w:rPr>
          <w:rFonts w:eastAsia="Arial" w:cs="Arial"/>
          <w:bCs/>
          <w:spacing w:val="4"/>
          <w:sz w:val="28"/>
          <w:szCs w:val="28"/>
          <w:lang w:val="uk-UA" w:eastAsia="uk-UA" w:bidi="uk-UA"/>
        </w:rPr>
        <w:t>однією</w:t>
      </w:r>
      <w:r w:rsidRPr="00CD4312">
        <w:rPr>
          <w:rFonts w:eastAsia="Arial" w:cs="Arial"/>
          <w:bCs/>
          <w:spacing w:val="4"/>
          <w:sz w:val="28"/>
          <w:szCs w:val="28"/>
          <w:lang w:val="uk-UA" w:eastAsia="uk-UA" w:bidi="uk-UA"/>
        </w:rPr>
        <w:t xml:space="preserve"> свердловин</w:t>
      </w:r>
      <w:r w:rsidR="001F027E" w:rsidRPr="00CD4312">
        <w:rPr>
          <w:rFonts w:eastAsia="Arial" w:cs="Arial"/>
          <w:bCs/>
          <w:spacing w:val="4"/>
          <w:sz w:val="28"/>
          <w:szCs w:val="28"/>
          <w:lang w:val="uk-UA" w:eastAsia="uk-UA" w:bidi="uk-UA"/>
        </w:rPr>
        <w:t>ою</w:t>
      </w:r>
      <w:r w:rsidR="00115C10" w:rsidRPr="00CD4312">
        <w:rPr>
          <w:rFonts w:eastAsia="Arial" w:cs="Arial"/>
          <w:bCs/>
          <w:spacing w:val="4"/>
          <w:sz w:val="28"/>
          <w:szCs w:val="28"/>
          <w:lang w:val="uk-UA" w:eastAsia="uk-UA" w:bidi="uk-UA"/>
        </w:rPr>
        <w:t xml:space="preserve"> для технічного та господарсько-</w:t>
      </w:r>
      <w:r w:rsidRPr="00CD4312">
        <w:rPr>
          <w:rFonts w:eastAsia="Arial" w:cs="Arial"/>
          <w:bCs/>
          <w:spacing w:val="4"/>
          <w:sz w:val="28"/>
          <w:szCs w:val="28"/>
          <w:lang w:val="uk-UA" w:eastAsia="uk-UA" w:bidi="uk-UA"/>
        </w:rPr>
        <w:t xml:space="preserve">побутового водопостачання;забезпечення комплексності забудови території; визначення напрямів, черговості та обсягів подальшої діяльності щодо попереднього проведення інженерної підготовки та інженерного забезпечення території; </w:t>
      </w:r>
      <w:r w:rsidR="00F0419E" w:rsidRPr="00CD4312">
        <w:rPr>
          <w:rFonts w:eastAsia="Arial" w:cs="Arial"/>
          <w:bCs/>
          <w:spacing w:val="4"/>
          <w:sz w:val="28"/>
          <w:szCs w:val="28"/>
          <w:lang w:val="uk-UA" w:eastAsia="uk-UA" w:bidi="uk-UA"/>
        </w:rPr>
        <w:t>удосконалення</w:t>
      </w:r>
      <w:r w:rsidRPr="00CD4312">
        <w:rPr>
          <w:rFonts w:eastAsia="Arial" w:cs="Arial"/>
          <w:bCs/>
          <w:spacing w:val="4"/>
          <w:sz w:val="28"/>
          <w:szCs w:val="28"/>
          <w:lang w:val="uk-UA" w:eastAsia="uk-UA" w:bidi="uk-UA"/>
        </w:rPr>
        <w:t xml:space="preserve"> транспортної інфраструктури</w:t>
      </w:r>
      <w:r w:rsidR="00F0419E" w:rsidRPr="00CD4312">
        <w:rPr>
          <w:rFonts w:eastAsia="Arial" w:cs="Arial"/>
          <w:bCs/>
          <w:spacing w:val="4"/>
          <w:sz w:val="28"/>
          <w:szCs w:val="28"/>
          <w:lang w:val="uk-UA" w:eastAsia="uk-UA" w:bidi="uk-UA"/>
        </w:rPr>
        <w:t xml:space="preserve">;проведення </w:t>
      </w:r>
      <w:r w:rsidRPr="00CD4312">
        <w:rPr>
          <w:rFonts w:eastAsia="Arial" w:cs="Arial"/>
          <w:bCs/>
          <w:spacing w:val="4"/>
          <w:sz w:val="28"/>
          <w:szCs w:val="28"/>
          <w:lang w:val="uk-UA" w:eastAsia="uk-UA" w:bidi="uk-UA"/>
        </w:rPr>
        <w:t>комплексного благоустрою та озеленення</w:t>
      </w:r>
      <w:r w:rsidR="00F0419E" w:rsidRPr="00CD4312">
        <w:rPr>
          <w:rFonts w:eastAsia="Arial" w:cs="Arial"/>
          <w:bCs/>
          <w:spacing w:val="4"/>
          <w:sz w:val="28"/>
          <w:szCs w:val="28"/>
          <w:lang w:val="uk-UA" w:eastAsia="uk-UA" w:bidi="uk-UA"/>
        </w:rPr>
        <w:t>;</w:t>
      </w:r>
      <w:r w:rsidRPr="00CD4312">
        <w:rPr>
          <w:rFonts w:eastAsia="Arial" w:cs="Arial"/>
          <w:bCs/>
          <w:spacing w:val="4"/>
          <w:sz w:val="28"/>
          <w:szCs w:val="28"/>
          <w:lang w:val="uk-UA" w:eastAsia="uk-UA" w:bidi="uk-UA"/>
        </w:rPr>
        <w:t xml:space="preserve"> охорон</w:t>
      </w:r>
      <w:r w:rsidR="00F0419E" w:rsidRPr="00CD4312">
        <w:rPr>
          <w:rFonts w:eastAsia="Arial" w:cs="Arial"/>
          <w:bCs/>
          <w:spacing w:val="4"/>
          <w:sz w:val="28"/>
          <w:szCs w:val="28"/>
          <w:lang w:val="uk-UA" w:eastAsia="uk-UA" w:bidi="uk-UA"/>
        </w:rPr>
        <w:t>а</w:t>
      </w:r>
      <w:r w:rsidRPr="00CD4312">
        <w:rPr>
          <w:rFonts w:eastAsia="Arial" w:cs="Arial"/>
          <w:bCs/>
          <w:spacing w:val="4"/>
          <w:sz w:val="28"/>
          <w:szCs w:val="28"/>
          <w:lang w:val="uk-UA" w:eastAsia="uk-UA" w:bidi="uk-UA"/>
        </w:rPr>
        <w:t xml:space="preserve"> та поліпшення стану навколишнього середовища, забезпечення екологічної безпеки.</w:t>
      </w:r>
    </w:p>
    <w:p w:rsidR="00134A3C" w:rsidRDefault="00134A3C">
      <w:pPr>
        <w:spacing w:after="160" w:line="259" w:lineRule="auto"/>
        <w:rPr>
          <w:b/>
          <w:bCs/>
          <w:sz w:val="26"/>
          <w:szCs w:val="26"/>
          <w:lang w:val="uk-UA"/>
        </w:rPr>
      </w:pPr>
      <w:r>
        <w:rPr>
          <w:b/>
          <w:bCs/>
          <w:sz w:val="26"/>
          <w:szCs w:val="26"/>
          <w:lang w:val="uk-UA"/>
        </w:rPr>
        <w:br w:type="page"/>
      </w:r>
    </w:p>
    <w:p w:rsidR="00AD12F0" w:rsidRPr="00BB72C7" w:rsidRDefault="00AD12F0" w:rsidP="00BB72C7">
      <w:pPr>
        <w:numPr>
          <w:ilvl w:val="0"/>
          <w:numId w:val="29"/>
        </w:numPr>
        <w:tabs>
          <w:tab w:val="left" w:pos="993"/>
        </w:tabs>
        <w:spacing w:line="360" w:lineRule="auto"/>
        <w:ind w:left="0" w:firstLine="709"/>
        <w:jc w:val="center"/>
        <w:rPr>
          <w:b/>
          <w:sz w:val="26"/>
          <w:szCs w:val="26"/>
          <w:lang w:val="uk-UA"/>
        </w:rPr>
      </w:pPr>
      <w:r w:rsidRPr="00BB72C7">
        <w:rPr>
          <w:b/>
          <w:sz w:val="26"/>
          <w:szCs w:val="26"/>
          <w:lang w:val="uk-UA"/>
        </w:rPr>
        <w:lastRenderedPageBreak/>
        <w:t>ЗАГАЛЬНІ ПОЛОЖЕННЯ</w:t>
      </w:r>
    </w:p>
    <w:p w:rsidR="00AD12F0" w:rsidRPr="00CD4312" w:rsidRDefault="00AD12F0" w:rsidP="00364F93">
      <w:pPr>
        <w:ind w:right="-6"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Запровадження визначених Законом України «Про регулювання містобудівної діяльності» раціональних засобів управління за використанням і забудовою території шляхом планування території є найактуальнішим з цих завдань, його вирішення сприятиме наповненню місцевих бюджетів, заохоченню інвестицій і пожвавленню місцевої економіки.</w:t>
      </w:r>
    </w:p>
    <w:p w:rsidR="00AD12F0" w:rsidRPr="00CD4312" w:rsidRDefault="00AD12F0" w:rsidP="00364F93">
      <w:pPr>
        <w:ind w:right="-6"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 xml:space="preserve">Внаслідок виконання вимог Закону України «Про основи містобудування» </w:t>
      </w:r>
      <w:r w:rsidR="00BF5E51" w:rsidRPr="00CD4312">
        <w:rPr>
          <w:rFonts w:eastAsia="Arial" w:cs="Arial"/>
          <w:bCs/>
          <w:spacing w:val="4"/>
          <w:sz w:val="28"/>
          <w:szCs w:val="28"/>
          <w:lang w:val="uk-UA" w:eastAsia="uk-UA" w:bidi="uk-UA"/>
        </w:rPr>
        <w:br/>
      </w:r>
      <w:r w:rsidRPr="00CD4312">
        <w:rPr>
          <w:rFonts w:eastAsia="Arial" w:cs="Arial"/>
          <w:bCs/>
          <w:spacing w:val="4"/>
          <w:sz w:val="28"/>
          <w:szCs w:val="28"/>
          <w:lang w:val="uk-UA" w:eastAsia="uk-UA" w:bidi="uk-UA"/>
        </w:rPr>
        <w:t>ст. 21 якого наголошує: «Визначення територій і вибір земель для містобудівних потреб здійснюється на підставі затвердженої містобудівної документації» не тільки розширюються управлінські можливості органу влади – можливість вирішення чисельних питань щодо розміщення усіх видів забудови, регулювання їх характеристик, здійснення необхідного контролю, залучення інвестицій тощо, але й зростатиме активність та свідомість членів громади.</w:t>
      </w:r>
    </w:p>
    <w:p w:rsidR="00AD12F0" w:rsidRPr="00CD4312" w:rsidRDefault="00AD12F0" w:rsidP="00364F93">
      <w:pPr>
        <w:ind w:right="-6"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Відповідно до Закону України «Про регулювання містобудівної діяльності» детальний план території уточнює положення генерального плану населеного пункту та визначає планувальну організацію і розвиток території.</w:t>
      </w:r>
    </w:p>
    <w:p w:rsidR="00AD12F0" w:rsidRPr="00BF5E51" w:rsidRDefault="00AD12F0" w:rsidP="00364F93">
      <w:pPr>
        <w:ind w:right="-6" w:firstLine="709"/>
        <w:jc w:val="both"/>
        <w:rPr>
          <w:sz w:val="28"/>
          <w:szCs w:val="28"/>
          <w:lang w:val="uk-UA"/>
        </w:rPr>
      </w:pPr>
      <w:r w:rsidRPr="00BF5E51">
        <w:rPr>
          <w:sz w:val="28"/>
          <w:szCs w:val="28"/>
          <w:lang w:val="uk-UA"/>
        </w:rPr>
        <w:t xml:space="preserve">Детальний план території розробляється з метою вирішення </w:t>
      </w:r>
      <w:r w:rsidR="00364F93" w:rsidRPr="00BF5E51">
        <w:rPr>
          <w:sz w:val="28"/>
          <w:szCs w:val="28"/>
          <w:lang w:val="uk-UA"/>
        </w:rPr>
        <w:t>таких</w:t>
      </w:r>
      <w:r w:rsidRPr="00BF5E51">
        <w:rPr>
          <w:sz w:val="28"/>
          <w:szCs w:val="28"/>
          <w:lang w:val="uk-UA"/>
        </w:rPr>
        <w:t xml:space="preserve"> питань</w:t>
      </w:r>
      <w:r w:rsidR="00364F93" w:rsidRPr="00BF5E51">
        <w:rPr>
          <w:sz w:val="28"/>
          <w:szCs w:val="28"/>
          <w:lang w:val="uk-UA"/>
        </w:rPr>
        <w:t>, як</w:t>
      </w:r>
      <w:r w:rsidRPr="00BF5E51">
        <w:rPr>
          <w:sz w:val="28"/>
          <w:szCs w:val="28"/>
          <w:lang w:val="uk-UA"/>
        </w:rPr>
        <w:t>:</w:t>
      </w:r>
    </w:p>
    <w:p w:rsidR="00AD12F0" w:rsidRPr="00CD4312" w:rsidRDefault="00AD12F0" w:rsidP="00364F93">
      <w:pPr>
        <w:pStyle w:val="af2"/>
        <w:numPr>
          <w:ilvl w:val="0"/>
          <w:numId w:val="30"/>
        </w:numPr>
        <w:tabs>
          <w:tab w:val="left" w:pos="993"/>
        </w:tabs>
        <w:ind w:left="0" w:right="-6"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уточнення планувальної структури і функціонального призначення території, просторової композиції, параметрів забудови, тощо;</w:t>
      </w:r>
    </w:p>
    <w:p w:rsidR="00AD12F0" w:rsidRPr="00CD4312" w:rsidRDefault="00AD12F0" w:rsidP="00364F93">
      <w:pPr>
        <w:pStyle w:val="af2"/>
        <w:numPr>
          <w:ilvl w:val="0"/>
          <w:numId w:val="30"/>
        </w:numPr>
        <w:tabs>
          <w:tab w:val="left" w:pos="993"/>
        </w:tabs>
        <w:ind w:left="0" w:right="-6"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формування принципів планувальної організації забудови;</w:t>
      </w:r>
    </w:p>
    <w:p w:rsidR="00AD12F0" w:rsidRPr="00CD4312" w:rsidRDefault="00AD12F0" w:rsidP="00364F93">
      <w:pPr>
        <w:pStyle w:val="af2"/>
        <w:numPr>
          <w:ilvl w:val="0"/>
          <w:numId w:val="30"/>
        </w:numPr>
        <w:tabs>
          <w:tab w:val="left" w:pos="993"/>
        </w:tabs>
        <w:ind w:left="0" w:right="-6"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функціональне призначення, режим та параметри забудови, розподіл територій згідно з державними будівельними нормами, стандартами і правилами;</w:t>
      </w:r>
    </w:p>
    <w:p w:rsidR="00AD12F0" w:rsidRPr="00CD4312" w:rsidRDefault="00AD12F0" w:rsidP="00364F93">
      <w:pPr>
        <w:pStyle w:val="af2"/>
        <w:numPr>
          <w:ilvl w:val="0"/>
          <w:numId w:val="30"/>
        </w:numPr>
        <w:tabs>
          <w:tab w:val="left" w:pos="993"/>
        </w:tabs>
        <w:ind w:left="0" w:right="-6"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містобудівні умови та обмеження за відсутності плану зонування території;</w:t>
      </w:r>
    </w:p>
    <w:p w:rsidR="00AD12F0" w:rsidRPr="00CD4312" w:rsidRDefault="00AD12F0" w:rsidP="00EA0C24">
      <w:pPr>
        <w:pStyle w:val="af2"/>
        <w:numPr>
          <w:ilvl w:val="0"/>
          <w:numId w:val="30"/>
        </w:numPr>
        <w:tabs>
          <w:tab w:val="left" w:pos="993"/>
        </w:tabs>
        <w:ind w:left="0" w:right="-6"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черговість та обсяги інженерної підготовки території;</w:t>
      </w:r>
    </w:p>
    <w:p w:rsidR="00AD12F0" w:rsidRPr="00CD4312" w:rsidRDefault="00AD12F0" w:rsidP="00EA0C24">
      <w:pPr>
        <w:pStyle w:val="af2"/>
        <w:numPr>
          <w:ilvl w:val="0"/>
          <w:numId w:val="30"/>
        </w:numPr>
        <w:tabs>
          <w:tab w:val="left" w:pos="993"/>
        </w:tabs>
        <w:ind w:left="0" w:right="-6"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систем</w:t>
      </w:r>
      <w:r w:rsidR="00364F93" w:rsidRPr="00CD4312">
        <w:rPr>
          <w:rFonts w:eastAsia="Arial" w:cs="Arial"/>
          <w:bCs/>
          <w:spacing w:val="4"/>
          <w:sz w:val="28"/>
          <w:szCs w:val="28"/>
          <w:lang w:val="uk-UA" w:eastAsia="uk-UA" w:bidi="uk-UA"/>
        </w:rPr>
        <w:t>а</w:t>
      </w:r>
      <w:r w:rsidRPr="00CD4312">
        <w:rPr>
          <w:rFonts w:eastAsia="Arial" w:cs="Arial"/>
          <w:bCs/>
          <w:spacing w:val="4"/>
          <w:sz w:val="28"/>
          <w:szCs w:val="28"/>
          <w:lang w:val="uk-UA" w:eastAsia="uk-UA" w:bidi="uk-UA"/>
        </w:rPr>
        <w:t xml:space="preserve"> інженерних мереж;</w:t>
      </w:r>
    </w:p>
    <w:p w:rsidR="00AD12F0" w:rsidRPr="00CD4312" w:rsidRDefault="00AD12F0" w:rsidP="00EA0C24">
      <w:pPr>
        <w:pStyle w:val="af2"/>
        <w:numPr>
          <w:ilvl w:val="0"/>
          <w:numId w:val="30"/>
        </w:numPr>
        <w:tabs>
          <w:tab w:val="left" w:pos="993"/>
        </w:tabs>
        <w:ind w:left="0" w:right="-6"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порядок організації транспортного і пішохідного руху</w:t>
      </w:r>
      <w:r w:rsidR="00ED23A7" w:rsidRPr="00CD4312">
        <w:rPr>
          <w:rFonts w:eastAsia="Arial" w:cs="Arial"/>
          <w:bCs/>
          <w:spacing w:val="4"/>
          <w:sz w:val="28"/>
          <w:szCs w:val="28"/>
          <w:lang w:val="uk-UA" w:eastAsia="uk-UA" w:bidi="uk-UA"/>
        </w:rPr>
        <w:t>.</w:t>
      </w:r>
    </w:p>
    <w:p w:rsidR="00AD12F0" w:rsidRPr="00CD4312" w:rsidRDefault="00AD12F0" w:rsidP="00EA0C24">
      <w:pPr>
        <w:ind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Розроблення детального плану здійснено на підставі наступних нормативних документів:</w:t>
      </w:r>
    </w:p>
    <w:p w:rsidR="00AD12F0" w:rsidRPr="00BF5E51" w:rsidRDefault="00AD12F0" w:rsidP="00EA0C24">
      <w:pPr>
        <w:pStyle w:val="af2"/>
        <w:widowControl w:val="0"/>
        <w:numPr>
          <w:ilvl w:val="0"/>
          <w:numId w:val="30"/>
        </w:numPr>
        <w:tabs>
          <w:tab w:val="left" w:pos="993"/>
        </w:tabs>
        <w:ind w:left="0" w:firstLine="709"/>
        <w:jc w:val="both"/>
        <w:rPr>
          <w:rFonts w:eastAsia="Arial" w:cs="Arial"/>
          <w:bCs/>
          <w:spacing w:val="4"/>
          <w:sz w:val="28"/>
          <w:szCs w:val="28"/>
          <w:lang w:val="uk-UA" w:eastAsia="uk-UA" w:bidi="uk-UA"/>
        </w:rPr>
      </w:pPr>
      <w:r w:rsidRPr="00BF5E51">
        <w:rPr>
          <w:rFonts w:eastAsia="Arial" w:cs="Arial"/>
          <w:bCs/>
          <w:spacing w:val="4"/>
          <w:sz w:val="28"/>
          <w:szCs w:val="28"/>
          <w:lang w:val="uk-UA" w:eastAsia="uk-UA" w:bidi="uk-UA"/>
        </w:rPr>
        <w:t>ДБН Б.1.1.14</w:t>
      </w:r>
      <w:r w:rsidR="00EA0C24" w:rsidRPr="00BF5E51">
        <w:rPr>
          <w:rFonts w:eastAsia="Arial" w:cs="Arial"/>
          <w:bCs/>
          <w:spacing w:val="4"/>
          <w:sz w:val="28"/>
          <w:szCs w:val="28"/>
          <w:lang w:val="uk-UA" w:eastAsia="uk-UA" w:bidi="uk-UA"/>
        </w:rPr>
        <w:t>:</w:t>
      </w:r>
      <w:r w:rsidRPr="00BF5E51">
        <w:rPr>
          <w:rFonts w:eastAsia="Arial" w:cs="Arial"/>
          <w:bCs/>
          <w:spacing w:val="4"/>
          <w:sz w:val="28"/>
          <w:szCs w:val="28"/>
          <w:lang w:val="uk-UA" w:eastAsia="uk-UA" w:bidi="uk-UA"/>
        </w:rPr>
        <w:t xml:space="preserve">2012 «Склад та зміст детального плану території»;      </w:t>
      </w:r>
    </w:p>
    <w:p w:rsidR="00AD12F0" w:rsidRPr="00BF5E51" w:rsidRDefault="00AD12F0" w:rsidP="00EA0C24">
      <w:pPr>
        <w:pStyle w:val="af2"/>
        <w:widowControl w:val="0"/>
        <w:numPr>
          <w:ilvl w:val="0"/>
          <w:numId w:val="30"/>
        </w:numPr>
        <w:tabs>
          <w:tab w:val="left" w:pos="993"/>
        </w:tabs>
        <w:ind w:left="0" w:firstLine="709"/>
        <w:jc w:val="both"/>
        <w:rPr>
          <w:rFonts w:eastAsia="Arial" w:cs="Arial"/>
          <w:bCs/>
          <w:spacing w:val="4"/>
          <w:sz w:val="28"/>
          <w:szCs w:val="28"/>
          <w:lang w:val="uk-UA" w:eastAsia="uk-UA" w:bidi="uk-UA"/>
        </w:rPr>
      </w:pPr>
      <w:r w:rsidRPr="00BF5E51">
        <w:rPr>
          <w:rFonts w:eastAsia="Arial" w:cs="Arial"/>
          <w:bCs/>
          <w:spacing w:val="4"/>
          <w:sz w:val="28"/>
          <w:szCs w:val="28"/>
          <w:lang w:val="uk-UA" w:eastAsia="uk-UA" w:bidi="uk-UA"/>
        </w:rPr>
        <w:t>ДБН Б.2.2-12</w:t>
      </w:r>
      <w:r w:rsidR="00EA0C24" w:rsidRPr="00BF5E51">
        <w:rPr>
          <w:rFonts w:eastAsia="Arial" w:cs="Arial"/>
          <w:bCs/>
          <w:spacing w:val="4"/>
          <w:sz w:val="28"/>
          <w:szCs w:val="28"/>
          <w:lang w:val="uk-UA" w:eastAsia="uk-UA" w:bidi="uk-UA"/>
        </w:rPr>
        <w:t>:</w:t>
      </w:r>
      <w:r w:rsidRPr="00BF5E51">
        <w:rPr>
          <w:rFonts w:eastAsia="Arial" w:cs="Arial"/>
          <w:bCs/>
          <w:spacing w:val="4"/>
          <w:sz w:val="28"/>
          <w:szCs w:val="28"/>
          <w:lang w:val="uk-UA" w:eastAsia="uk-UA" w:bidi="uk-UA"/>
        </w:rPr>
        <w:t>2019 «Планування та забудова територій»;</w:t>
      </w:r>
    </w:p>
    <w:p w:rsidR="00AD12F0" w:rsidRPr="00BF5E51" w:rsidRDefault="00AD12F0" w:rsidP="00EA0C24">
      <w:pPr>
        <w:pStyle w:val="af2"/>
        <w:widowControl w:val="0"/>
        <w:numPr>
          <w:ilvl w:val="0"/>
          <w:numId w:val="30"/>
        </w:numPr>
        <w:tabs>
          <w:tab w:val="left" w:pos="993"/>
        </w:tabs>
        <w:ind w:left="0" w:firstLine="709"/>
        <w:jc w:val="both"/>
        <w:rPr>
          <w:rFonts w:eastAsia="Arial" w:cs="Arial"/>
          <w:bCs/>
          <w:spacing w:val="4"/>
          <w:sz w:val="28"/>
          <w:szCs w:val="28"/>
          <w:lang w:val="uk-UA" w:eastAsia="uk-UA" w:bidi="uk-UA"/>
        </w:rPr>
      </w:pPr>
      <w:r w:rsidRPr="00BF5E51">
        <w:rPr>
          <w:rFonts w:eastAsia="Arial" w:cs="Arial"/>
          <w:bCs/>
          <w:spacing w:val="4"/>
          <w:sz w:val="28"/>
          <w:szCs w:val="28"/>
          <w:lang w:val="uk-UA" w:eastAsia="uk-UA" w:bidi="uk-UA"/>
        </w:rPr>
        <w:t>ДБН А.2.2-3</w:t>
      </w:r>
      <w:r w:rsidR="00EA0C24" w:rsidRPr="00BF5E51">
        <w:rPr>
          <w:rFonts w:eastAsia="Arial" w:cs="Arial"/>
          <w:bCs/>
          <w:spacing w:val="4"/>
          <w:sz w:val="28"/>
          <w:szCs w:val="28"/>
          <w:lang w:val="uk-UA" w:eastAsia="uk-UA" w:bidi="uk-UA"/>
        </w:rPr>
        <w:t>:</w:t>
      </w:r>
      <w:r w:rsidRPr="00BF5E51">
        <w:rPr>
          <w:rFonts w:eastAsia="Arial" w:cs="Arial"/>
          <w:bCs/>
          <w:spacing w:val="4"/>
          <w:sz w:val="28"/>
          <w:szCs w:val="28"/>
          <w:lang w:val="uk-UA" w:eastAsia="uk-UA" w:bidi="uk-UA"/>
        </w:rPr>
        <w:t xml:space="preserve">2014 «Склад та зміст проектної документації на будівництво»; </w:t>
      </w:r>
    </w:p>
    <w:p w:rsidR="00EA0C24" w:rsidRPr="00BF5E51" w:rsidRDefault="00AD12F0" w:rsidP="00EA0C24">
      <w:pPr>
        <w:pStyle w:val="af2"/>
        <w:widowControl w:val="0"/>
        <w:numPr>
          <w:ilvl w:val="0"/>
          <w:numId w:val="30"/>
        </w:numPr>
        <w:tabs>
          <w:tab w:val="left" w:pos="993"/>
        </w:tabs>
        <w:ind w:left="0" w:firstLine="709"/>
        <w:jc w:val="both"/>
        <w:rPr>
          <w:rFonts w:eastAsia="Arial" w:cs="Arial"/>
          <w:bCs/>
          <w:spacing w:val="4"/>
          <w:sz w:val="28"/>
          <w:szCs w:val="28"/>
          <w:lang w:val="uk-UA" w:eastAsia="uk-UA" w:bidi="uk-UA"/>
        </w:rPr>
      </w:pPr>
      <w:r w:rsidRPr="00BF5E51">
        <w:rPr>
          <w:rFonts w:eastAsia="Arial" w:cs="Arial"/>
          <w:bCs/>
          <w:spacing w:val="4"/>
          <w:sz w:val="28"/>
          <w:szCs w:val="28"/>
          <w:lang w:val="uk-UA" w:eastAsia="uk-UA" w:bidi="uk-UA"/>
        </w:rPr>
        <w:t>ДБН В.1.1-7</w:t>
      </w:r>
      <w:r w:rsidR="00EA0C24" w:rsidRPr="00BF5E51">
        <w:rPr>
          <w:rFonts w:eastAsia="Arial" w:cs="Arial"/>
          <w:bCs/>
          <w:spacing w:val="4"/>
          <w:sz w:val="28"/>
          <w:szCs w:val="28"/>
          <w:lang w:val="uk-UA" w:eastAsia="uk-UA" w:bidi="uk-UA"/>
        </w:rPr>
        <w:t>:</w:t>
      </w:r>
      <w:r w:rsidRPr="00BF5E51">
        <w:rPr>
          <w:rFonts w:eastAsia="Arial" w:cs="Arial"/>
          <w:bCs/>
          <w:spacing w:val="4"/>
          <w:sz w:val="28"/>
          <w:szCs w:val="28"/>
          <w:lang w:val="uk-UA" w:eastAsia="uk-UA" w:bidi="uk-UA"/>
        </w:rPr>
        <w:t xml:space="preserve">2016 «Пожежна безпека об’єктів будівництва»; </w:t>
      </w:r>
    </w:p>
    <w:p w:rsidR="00EA0C24" w:rsidRPr="00BF5E51" w:rsidRDefault="00EA0C24" w:rsidP="00EA0C24">
      <w:pPr>
        <w:pStyle w:val="af2"/>
        <w:widowControl w:val="0"/>
        <w:numPr>
          <w:ilvl w:val="0"/>
          <w:numId w:val="30"/>
        </w:numPr>
        <w:tabs>
          <w:tab w:val="left" w:pos="993"/>
        </w:tabs>
        <w:ind w:left="0"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 xml:space="preserve">ДБН В.2.3-5:2018 «Вулиці та дороги населених пунктів»; </w:t>
      </w:r>
    </w:p>
    <w:p w:rsidR="0086179C" w:rsidRPr="00BF5E51" w:rsidRDefault="0086179C" w:rsidP="00EA0C24">
      <w:pPr>
        <w:pStyle w:val="af2"/>
        <w:widowControl w:val="0"/>
        <w:numPr>
          <w:ilvl w:val="0"/>
          <w:numId w:val="30"/>
        </w:numPr>
        <w:tabs>
          <w:tab w:val="left" w:pos="993"/>
        </w:tabs>
        <w:ind w:left="0" w:firstLine="709"/>
        <w:jc w:val="both"/>
        <w:rPr>
          <w:rFonts w:eastAsia="Arial" w:cs="Arial"/>
          <w:bCs/>
          <w:spacing w:val="4"/>
          <w:sz w:val="28"/>
          <w:szCs w:val="28"/>
          <w:lang w:val="uk-UA" w:eastAsia="uk-UA" w:bidi="uk-UA"/>
        </w:rPr>
      </w:pPr>
      <w:r w:rsidRPr="00BF5E51">
        <w:rPr>
          <w:rFonts w:eastAsia="Arial" w:cs="Arial"/>
          <w:bCs/>
          <w:spacing w:val="4"/>
          <w:sz w:val="28"/>
          <w:szCs w:val="28"/>
          <w:lang w:val="uk-UA" w:eastAsia="uk-UA" w:bidi="uk-UA"/>
        </w:rPr>
        <w:t>ДБН В.2.5-74:2013 «Водопостачання. Зовнішні мережі та споруди. Основні положення проектування»;</w:t>
      </w:r>
    </w:p>
    <w:p w:rsidR="0086179C" w:rsidRPr="00BF5E51" w:rsidRDefault="0086179C" w:rsidP="00EA0C24">
      <w:pPr>
        <w:pStyle w:val="af2"/>
        <w:numPr>
          <w:ilvl w:val="0"/>
          <w:numId w:val="30"/>
        </w:numPr>
        <w:tabs>
          <w:tab w:val="left" w:pos="993"/>
        </w:tabs>
        <w:ind w:left="0" w:firstLine="709"/>
        <w:jc w:val="both"/>
        <w:rPr>
          <w:rFonts w:eastAsia="Arial" w:cs="Arial"/>
          <w:bCs/>
          <w:spacing w:val="4"/>
          <w:sz w:val="28"/>
          <w:szCs w:val="28"/>
          <w:lang w:val="uk-UA" w:eastAsia="uk-UA" w:bidi="uk-UA"/>
        </w:rPr>
      </w:pPr>
      <w:r w:rsidRPr="00BF5E51">
        <w:rPr>
          <w:rFonts w:eastAsia="Arial" w:cs="Arial"/>
          <w:bCs/>
          <w:spacing w:val="4"/>
          <w:sz w:val="28"/>
          <w:szCs w:val="28"/>
          <w:lang w:val="uk-UA" w:eastAsia="uk-UA" w:bidi="uk-UA"/>
        </w:rPr>
        <w:t xml:space="preserve">ДБН В.2.5-75:2013 «Каналізація. Зовнішні мережі та споруди. Основні положення проектування»; </w:t>
      </w:r>
    </w:p>
    <w:p w:rsidR="0086179C" w:rsidRPr="00BF5E51" w:rsidRDefault="0086179C" w:rsidP="00EA0C24">
      <w:pPr>
        <w:pStyle w:val="af2"/>
        <w:numPr>
          <w:ilvl w:val="0"/>
          <w:numId w:val="30"/>
        </w:numPr>
        <w:tabs>
          <w:tab w:val="left" w:pos="993"/>
        </w:tabs>
        <w:ind w:left="0" w:firstLine="709"/>
        <w:jc w:val="both"/>
        <w:rPr>
          <w:rFonts w:eastAsia="Arial" w:cs="Arial"/>
          <w:bCs/>
          <w:spacing w:val="4"/>
          <w:sz w:val="28"/>
          <w:szCs w:val="28"/>
          <w:lang w:val="uk-UA" w:eastAsia="uk-UA" w:bidi="uk-UA"/>
        </w:rPr>
      </w:pPr>
      <w:r w:rsidRPr="00BF5E51">
        <w:rPr>
          <w:rFonts w:eastAsia="Arial" w:cs="Arial"/>
          <w:bCs/>
          <w:spacing w:val="4"/>
          <w:sz w:val="28"/>
          <w:szCs w:val="28"/>
          <w:lang w:val="uk-UA" w:eastAsia="uk-UA" w:bidi="uk-UA"/>
        </w:rPr>
        <w:t>ДБН В.2.5-20</w:t>
      </w:r>
      <w:r w:rsidR="00C50DC0" w:rsidRPr="00BF5E51">
        <w:rPr>
          <w:rFonts w:eastAsia="Arial" w:cs="Arial"/>
          <w:bCs/>
          <w:spacing w:val="4"/>
          <w:sz w:val="28"/>
          <w:szCs w:val="28"/>
          <w:lang w:val="uk-UA" w:eastAsia="uk-UA" w:bidi="uk-UA"/>
        </w:rPr>
        <w:t>:</w:t>
      </w:r>
      <w:r w:rsidRPr="00BF5E51">
        <w:rPr>
          <w:rFonts w:eastAsia="Arial" w:cs="Arial"/>
          <w:bCs/>
          <w:spacing w:val="4"/>
          <w:sz w:val="28"/>
          <w:szCs w:val="28"/>
          <w:lang w:val="uk-UA" w:eastAsia="uk-UA" w:bidi="uk-UA"/>
        </w:rPr>
        <w:t>2018 «Газопостачання. Інженерне обладнання будинків і споруд»;</w:t>
      </w:r>
    </w:p>
    <w:p w:rsidR="0086179C" w:rsidRPr="00BF5E51" w:rsidRDefault="0086179C" w:rsidP="00EA0C24">
      <w:pPr>
        <w:pStyle w:val="af2"/>
        <w:numPr>
          <w:ilvl w:val="0"/>
          <w:numId w:val="30"/>
        </w:numPr>
        <w:tabs>
          <w:tab w:val="left" w:pos="993"/>
        </w:tabs>
        <w:ind w:left="0" w:firstLine="709"/>
        <w:jc w:val="both"/>
        <w:rPr>
          <w:rFonts w:eastAsia="Arial" w:cs="Arial"/>
          <w:bCs/>
          <w:spacing w:val="4"/>
          <w:sz w:val="28"/>
          <w:szCs w:val="28"/>
          <w:lang w:val="uk-UA" w:eastAsia="uk-UA" w:bidi="uk-UA"/>
        </w:rPr>
      </w:pPr>
      <w:r w:rsidRPr="00BF5E51">
        <w:rPr>
          <w:rFonts w:eastAsia="Arial" w:cs="Arial"/>
          <w:bCs/>
          <w:spacing w:val="4"/>
          <w:sz w:val="28"/>
          <w:szCs w:val="28"/>
          <w:lang w:val="uk-UA" w:eastAsia="uk-UA" w:bidi="uk-UA"/>
        </w:rPr>
        <w:t>ДБН В.2.5-39:2008 «Зовнішні мережі та споруди. Теплові мережі»;</w:t>
      </w:r>
    </w:p>
    <w:p w:rsidR="0086179C" w:rsidRPr="00BF5E51" w:rsidRDefault="0086179C" w:rsidP="00EA0C24">
      <w:pPr>
        <w:pStyle w:val="af2"/>
        <w:numPr>
          <w:ilvl w:val="0"/>
          <w:numId w:val="30"/>
        </w:numPr>
        <w:tabs>
          <w:tab w:val="left" w:pos="993"/>
        </w:tabs>
        <w:ind w:left="0" w:firstLine="709"/>
        <w:jc w:val="both"/>
        <w:rPr>
          <w:rFonts w:eastAsia="Arial" w:cs="Arial"/>
          <w:bCs/>
          <w:spacing w:val="4"/>
          <w:sz w:val="28"/>
          <w:szCs w:val="28"/>
          <w:lang w:val="uk-UA" w:eastAsia="uk-UA" w:bidi="uk-UA"/>
        </w:rPr>
      </w:pPr>
      <w:r w:rsidRPr="00BF5E51">
        <w:rPr>
          <w:rFonts w:eastAsia="Arial" w:cs="Arial"/>
          <w:bCs/>
          <w:spacing w:val="4"/>
          <w:sz w:val="28"/>
          <w:szCs w:val="28"/>
          <w:lang w:val="uk-UA" w:eastAsia="uk-UA" w:bidi="uk-UA"/>
        </w:rPr>
        <w:lastRenderedPageBreak/>
        <w:t xml:space="preserve">ДСП № 173-96 «Державні санітарні правила планування та забудови населених пунктів»; </w:t>
      </w:r>
    </w:p>
    <w:p w:rsidR="0086179C" w:rsidRPr="00BF5E51" w:rsidRDefault="0086179C" w:rsidP="00EA0C24">
      <w:pPr>
        <w:pStyle w:val="af2"/>
        <w:numPr>
          <w:ilvl w:val="0"/>
          <w:numId w:val="30"/>
        </w:numPr>
        <w:tabs>
          <w:tab w:val="left" w:pos="993"/>
        </w:tabs>
        <w:ind w:left="0" w:firstLine="709"/>
        <w:jc w:val="both"/>
        <w:rPr>
          <w:rFonts w:eastAsia="Arial" w:cs="Arial"/>
          <w:bCs/>
          <w:spacing w:val="4"/>
          <w:sz w:val="28"/>
          <w:szCs w:val="28"/>
          <w:lang w:val="uk-UA" w:eastAsia="uk-UA" w:bidi="uk-UA"/>
        </w:rPr>
      </w:pPr>
      <w:r w:rsidRPr="00BF5E51">
        <w:rPr>
          <w:rFonts w:eastAsia="Arial" w:cs="Arial"/>
          <w:bCs/>
          <w:spacing w:val="4"/>
          <w:sz w:val="28"/>
          <w:szCs w:val="28"/>
          <w:lang w:val="uk-UA" w:eastAsia="uk-UA" w:bidi="uk-UA"/>
        </w:rPr>
        <w:t>ДБН Б.2.2-5:2011 «Благоустрiй</w:t>
      </w:r>
      <w:r w:rsidR="00DF77A8">
        <w:rPr>
          <w:rFonts w:eastAsia="Arial" w:cs="Arial"/>
          <w:bCs/>
          <w:spacing w:val="4"/>
          <w:sz w:val="28"/>
          <w:szCs w:val="28"/>
          <w:lang w:val="uk-UA" w:eastAsia="uk-UA" w:bidi="uk-UA"/>
        </w:rPr>
        <w:t xml:space="preserve"> </w:t>
      </w:r>
      <w:r w:rsidRPr="00BF5E51">
        <w:rPr>
          <w:rFonts w:eastAsia="Arial" w:cs="Arial"/>
          <w:bCs/>
          <w:spacing w:val="4"/>
          <w:sz w:val="28"/>
          <w:szCs w:val="28"/>
          <w:lang w:val="uk-UA" w:eastAsia="uk-UA" w:bidi="uk-UA"/>
        </w:rPr>
        <w:t xml:space="preserve">територiй»; </w:t>
      </w:r>
    </w:p>
    <w:p w:rsidR="00EA0C24" w:rsidRPr="00BF5E51" w:rsidRDefault="0086179C" w:rsidP="00EA0C24">
      <w:pPr>
        <w:pStyle w:val="af2"/>
        <w:numPr>
          <w:ilvl w:val="0"/>
          <w:numId w:val="30"/>
        </w:numPr>
        <w:tabs>
          <w:tab w:val="left" w:pos="993"/>
        </w:tabs>
        <w:ind w:left="0" w:firstLine="709"/>
        <w:jc w:val="both"/>
        <w:rPr>
          <w:rFonts w:eastAsia="Arial" w:cs="Arial"/>
          <w:bCs/>
          <w:spacing w:val="4"/>
          <w:sz w:val="28"/>
          <w:szCs w:val="28"/>
          <w:lang w:val="uk-UA" w:eastAsia="uk-UA" w:bidi="uk-UA"/>
        </w:rPr>
      </w:pPr>
      <w:r w:rsidRPr="00BF5E51">
        <w:rPr>
          <w:rFonts w:eastAsia="Arial" w:cs="Arial"/>
          <w:bCs/>
          <w:spacing w:val="4"/>
          <w:sz w:val="28"/>
          <w:szCs w:val="28"/>
          <w:lang w:val="uk-UA" w:eastAsia="uk-UA" w:bidi="uk-UA"/>
        </w:rPr>
        <w:t xml:space="preserve">Земельний кодекс України; </w:t>
      </w:r>
    </w:p>
    <w:p w:rsidR="00EA0C24" w:rsidRPr="00BF5E51" w:rsidRDefault="00EA0C24" w:rsidP="00EA0C24">
      <w:pPr>
        <w:pStyle w:val="af2"/>
        <w:numPr>
          <w:ilvl w:val="0"/>
          <w:numId w:val="30"/>
        </w:numPr>
        <w:tabs>
          <w:tab w:val="left" w:pos="993"/>
        </w:tabs>
        <w:ind w:left="0"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 xml:space="preserve">НАПБ А.01.001:2014 «Правила пожежної безпеки в Україні»; </w:t>
      </w:r>
    </w:p>
    <w:p w:rsidR="0086179C" w:rsidRPr="00BF5E51" w:rsidRDefault="0086179C" w:rsidP="00EA0C24">
      <w:pPr>
        <w:pStyle w:val="af2"/>
        <w:numPr>
          <w:ilvl w:val="0"/>
          <w:numId w:val="30"/>
        </w:numPr>
        <w:tabs>
          <w:tab w:val="left" w:pos="993"/>
        </w:tabs>
        <w:ind w:left="0" w:firstLine="709"/>
        <w:jc w:val="both"/>
        <w:rPr>
          <w:rFonts w:eastAsia="Arial" w:cs="Arial"/>
          <w:bCs/>
          <w:spacing w:val="4"/>
          <w:sz w:val="28"/>
          <w:szCs w:val="28"/>
          <w:lang w:val="uk-UA" w:eastAsia="uk-UA" w:bidi="uk-UA"/>
        </w:rPr>
      </w:pPr>
      <w:r w:rsidRPr="00BF5E51">
        <w:rPr>
          <w:rFonts w:eastAsia="Arial" w:cs="Arial"/>
          <w:bCs/>
          <w:spacing w:val="4"/>
          <w:sz w:val="28"/>
          <w:szCs w:val="28"/>
          <w:lang w:val="uk-UA" w:eastAsia="uk-UA" w:bidi="uk-UA"/>
        </w:rPr>
        <w:t>ДБН-и та інша нормативна документація по інженерному обладнанню та інженерній підготовці території.</w:t>
      </w:r>
    </w:p>
    <w:p w:rsidR="0086179C" w:rsidRPr="00BF5E51" w:rsidRDefault="0086179C" w:rsidP="0086179C">
      <w:pPr>
        <w:tabs>
          <w:tab w:val="left" w:pos="993"/>
        </w:tabs>
        <w:spacing w:line="276" w:lineRule="auto"/>
        <w:jc w:val="both"/>
        <w:rPr>
          <w:rFonts w:eastAsia="Arial" w:cs="Arial"/>
          <w:bCs/>
          <w:color w:val="FF0000"/>
          <w:spacing w:val="4"/>
          <w:sz w:val="28"/>
          <w:szCs w:val="28"/>
          <w:lang w:val="uk-UA" w:eastAsia="uk-UA" w:bidi="uk-UA"/>
        </w:rPr>
      </w:pPr>
    </w:p>
    <w:p w:rsidR="007C2ACF" w:rsidRPr="00BF5E51" w:rsidRDefault="0086179C" w:rsidP="009D049B">
      <w:pPr>
        <w:tabs>
          <w:tab w:val="left" w:pos="973"/>
        </w:tabs>
        <w:spacing w:line="276" w:lineRule="auto"/>
        <w:ind w:firstLine="709"/>
        <w:jc w:val="center"/>
        <w:rPr>
          <w:rFonts w:eastAsia="Arial" w:cs="Arial"/>
          <w:b/>
          <w:bCs/>
          <w:spacing w:val="4"/>
          <w:sz w:val="26"/>
          <w:szCs w:val="26"/>
          <w:lang w:val="uk-UA" w:eastAsia="uk-UA" w:bidi="uk-UA"/>
        </w:rPr>
      </w:pPr>
      <w:r w:rsidRPr="00BF5E51">
        <w:rPr>
          <w:rFonts w:eastAsia="Arial" w:cs="Arial"/>
          <w:b/>
          <w:bCs/>
          <w:spacing w:val="4"/>
          <w:sz w:val="26"/>
          <w:szCs w:val="26"/>
          <w:lang w:val="uk-UA" w:eastAsia="uk-UA" w:bidi="uk-UA"/>
        </w:rPr>
        <w:t>2.</w:t>
      </w:r>
      <w:r w:rsidRPr="00BF5E51">
        <w:rPr>
          <w:rFonts w:eastAsia="Arial" w:cs="Arial"/>
          <w:b/>
          <w:bCs/>
          <w:spacing w:val="4"/>
          <w:sz w:val="26"/>
          <w:szCs w:val="26"/>
          <w:lang w:val="uk-UA" w:eastAsia="uk-UA" w:bidi="uk-UA"/>
        </w:rPr>
        <w:tab/>
      </w:r>
      <w:r w:rsidRPr="00BB72C7">
        <w:rPr>
          <w:b/>
          <w:sz w:val="26"/>
          <w:szCs w:val="26"/>
          <w:lang w:val="uk-UA"/>
        </w:rPr>
        <w:t>СТИСЛИЙ ОПИС ПРИРОДНИХ, СОЦІАЛЬНО-ЕКОНОМІЧНИХ                 І МІСТОБУДІВНИХ УМОВ. ІСТОРИЧНА ДОВІДКА</w:t>
      </w:r>
    </w:p>
    <w:p w:rsidR="007C2ACF" w:rsidRPr="00BF5E51" w:rsidRDefault="00B85460" w:rsidP="000724CE">
      <w:pPr>
        <w:tabs>
          <w:tab w:val="left" w:pos="973"/>
        </w:tabs>
        <w:ind w:firstLine="709"/>
        <w:jc w:val="both"/>
        <w:rPr>
          <w:rFonts w:eastAsia="Arial" w:cs="Arial"/>
          <w:bCs/>
          <w:spacing w:val="4"/>
          <w:sz w:val="28"/>
          <w:szCs w:val="28"/>
          <w:lang w:val="uk-UA" w:eastAsia="uk-UA" w:bidi="uk-UA"/>
        </w:rPr>
      </w:pPr>
      <w:r>
        <w:rPr>
          <w:rFonts w:eastAsia="Arial" w:cs="Arial"/>
          <w:bCs/>
          <w:spacing w:val="4"/>
          <w:sz w:val="28"/>
          <w:szCs w:val="28"/>
          <w:lang w:val="uk-UA" w:eastAsia="uk-UA" w:bidi="uk-UA"/>
        </w:rPr>
        <w:t xml:space="preserve">Село </w:t>
      </w:r>
      <w:r w:rsidR="00C56AC0">
        <w:rPr>
          <w:rFonts w:eastAsia="Arial" w:cs="Arial"/>
          <w:bCs/>
          <w:spacing w:val="4"/>
          <w:sz w:val="28"/>
          <w:szCs w:val="28"/>
          <w:lang w:val="uk-UA" w:eastAsia="uk-UA" w:bidi="uk-UA"/>
        </w:rPr>
        <w:t>Слобожанське</w:t>
      </w:r>
      <w:r>
        <w:rPr>
          <w:rFonts w:eastAsia="Arial" w:cs="Arial"/>
          <w:bCs/>
          <w:spacing w:val="4"/>
          <w:sz w:val="28"/>
          <w:szCs w:val="28"/>
          <w:lang w:val="uk-UA" w:eastAsia="uk-UA" w:bidi="uk-UA"/>
        </w:rPr>
        <w:t xml:space="preserve"> розташоване у лісостеповій зоні на березі річки Харків (</w:t>
      </w:r>
      <w:r w:rsidR="00C8085A">
        <w:rPr>
          <w:rFonts w:eastAsia="Arial" w:cs="Arial"/>
          <w:bCs/>
          <w:spacing w:val="4"/>
          <w:sz w:val="28"/>
          <w:szCs w:val="28"/>
          <w:lang w:val="uk-UA" w:eastAsia="uk-UA" w:bidi="uk-UA"/>
        </w:rPr>
        <w:t xml:space="preserve">в </w:t>
      </w:r>
      <w:r>
        <w:rPr>
          <w:rFonts w:eastAsia="Arial" w:cs="Arial"/>
          <w:bCs/>
          <w:spacing w:val="4"/>
          <w:sz w:val="28"/>
          <w:szCs w:val="28"/>
          <w:lang w:val="uk-UA" w:eastAsia="uk-UA" w:bidi="uk-UA"/>
        </w:rPr>
        <w:t xml:space="preserve">основному на лівому березі), вище за течією знаходиться місце </w:t>
      </w:r>
      <w:r w:rsidR="00C8085A">
        <w:rPr>
          <w:rFonts w:eastAsia="Arial" w:cs="Arial"/>
          <w:bCs/>
          <w:spacing w:val="4"/>
          <w:sz w:val="28"/>
          <w:szCs w:val="28"/>
          <w:lang w:val="uk-UA" w:eastAsia="uk-UA" w:bidi="uk-UA"/>
        </w:rPr>
        <w:t>в</w:t>
      </w:r>
      <w:r>
        <w:rPr>
          <w:rFonts w:eastAsia="Arial" w:cs="Arial"/>
          <w:bCs/>
          <w:spacing w:val="4"/>
          <w:sz w:val="28"/>
          <w:szCs w:val="28"/>
          <w:lang w:val="uk-UA" w:eastAsia="uk-UA" w:bidi="uk-UA"/>
        </w:rPr>
        <w:t xml:space="preserve">падання річки Липець (ліва притока) і примикає село Липці, нижче за течією примикає село Борщова. </w:t>
      </w:r>
      <w:r w:rsidR="00E02F78">
        <w:rPr>
          <w:rFonts w:eastAsia="Arial" w:cs="Arial"/>
          <w:bCs/>
          <w:spacing w:val="4"/>
          <w:sz w:val="28"/>
          <w:szCs w:val="28"/>
          <w:lang w:val="uk-UA" w:eastAsia="uk-UA" w:bidi="uk-UA"/>
        </w:rPr>
        <w:t xml:space="preserve">Через село проходить </w:t>
      </w:r>
      <w:r w:rsidR="000724CE">
        <w:rPr>
          <w:rFonts w:eastAsia="Arial" w:cs="Arial"/>
          <w:bCs/>
          <w:spacing w:val="4"/>
          <w:sz w:val="28"/>
          <w:szCs w:val="28"/>
          <w:lang w:val="uk-UA" w:eastAsia="uk-UA" w:bidi="uk-UA"/>
        </w:rPr>
        <w:t>автодорога О-212553.</w:t>
      </w:r>
    </w:p>
    <w:p w:rsidR="007C2ACF" w:rsidRPr="00BF5E51" w:rsidRDefault="007C2ACF" w:rsidP="00240FE9">
      <w:pPr>
        <w:tabs>
          <w:tab w:val="left" w:pos="973"/>
        </w:tabs>
        <w:ind w:firstLine="709"/>
        <w:jc w:val="both"/>
        <w:rPr>
          <w:rFonts w:eastAsia="Arial" w:cs="Arial"/>
          <w:bCs/>
          <w:spacing w:val="4"/>
          <w:sz w:val="28"/>
          <w:szCs w:val="28"/>
          <w:lang w:val="uk-UA" w:eastAsia="uk-UA" w:bidi="uk-UA"/>
        </w:rPr>
      </w:pPr>
      <w:r w:rsidRPr="00BF5E51">
        <w:rPr>
          <w:rFonts w:eastAsia="Arial" w:cs="Arial"/>
          <w:bCs/>
          <w:spacing w:val="4"/>
          <w:sz w:val="28"/>
          <w:szCs w:val="28"/>
          <w:lang w:val="uk-UA" w:eastAsia="uk-UA" w:bidi="uk-UA"/>
        </w:rPr>
        <w:t>Територія детального плану розташована</w:t>
      </w:r>
      <w:r w:rsidR="000724CE">
        <w:rPr>
          <w:rFonts w:eastAsia="Arial" w:cs="Arial"/>
          <w:bCs/>
          <w:spacing w:val="4"/>
          <w:sz w:val="28"/>
          <w:szCs w:val="28"/>
          <w:lang w:val="uk-UA" w:eastAsia="uk-UA" w:bidi="uk-UA"/>
        </w:rPr>
        <w:t xml:space="preserve"> за </w:t>
      </w:r>
      <w:r w:rsidR="00F971F7">
        <w:rPr>
          <w:rFonts w:eastAsia="Arial" w:cs="Arial"/>
          <w:bCs/>
          <w:spacing w:val="4"/>
          <w:sz w:val="28"/>
          <w:szCs w:val="28"/>
          <w:lang w:val="uk-UA" w:eastAsia="uk-UA" w:bidi="uk-UA"/>
        </w:rPr>
        <w:t>межами населених пунктів на території Липецької сільської ради</w:t>
      </w:r>
      <w:r w:rsidR="008E5DCC">
        <w:rPr>
          <w:rFonts w:eastAsia="Arial" w:cs="Arial"/>
          <w:bCs/>
          <w:spacing w:val="4"/>
          <w:sz w:val="28"/>
          <w:szCs w:val="28"/>
          <w:lang w:val="uk-UA" w:eastAsia="uk-UA" w:bidi="uk-UA"/>
        </w:rPr>
        <w:t xml:space="preserve">, вздовж дороги О-212553 </w:t>
      </w:r>
      <w:r w:rsidRPr="00BF5E51">
        <w:rPr>
          <w:rFonts w:eastAsia="Arial" w:cs="Arial"/>
          <w:bCs/>
          <w:spacing w:val="4"/>
          <w:sz w:val="28"/>
          <w:szCs w:val="28"/>
          <w:lang w:val="uk-UA" w:eastAsia="uk-UA" w:bidi="uk-UA"/>
        </w:rPr>
        <w:t xml:space="preserve">у </w:t>
      </w:r>
      <w:r w:rsidR="008E5DCC">
        <w:rPr>
          <w:rFonts w:eastAsia="Arial" w:cs="Arial"/>
          <w:bCs/>
          <w:spacing w:val="4"/>
          <w:sz w:val="28"/>
          <w:szCs w:val="28"/>
          <w:lang w:val="uk-UA" w:eastAsia="uk-UA" w:bidi="uk-UA"/>
        </w:rPr>
        <w:t>східній</w:t>
      </w:r>
      <w:r w:rsidRPr="00BF5E51">
        <w:rPr>
          <w:rFonts w:eastAsia="Arial" w:cs="Arial"/>
          <w:bCs/>
          <w:spacing w:val="4"/>
          <w:sz w:val="28"/>
          <w:szCs w:val="28"/>
          <w:lang w:val="uk-UA" w:eastAsia="uk-UA" w:bidi="uk-UA"/>
        </w:rPr>
        <w:t xml:space="preserve"> частині </w:t>
      </w:r>
      <w:r w:rsidR="00C56AC0">
        <w:rPr>
          <w:rFonts w:eastAsia="Arial" w:cs="Arial"/>
          <w:bCs/>
          <w:spacing w:val="4"/>
          <w:sz w:val="28"/>
          <w:szCs w:val="28"/>
          <w:lang w:val="uk-UA" w:eastAsia="uk-UA" w:bidi="uk-UA"/>
        </w:rPr>
        <w:br/>
      </w:r>
      <w:r w:rsidR="008E5DCC">
        <w:rPr>
          <w:rFonts w:eastAsia="Arial" w:cs="Arial"/>
          <w:bCs/>
          <w:spacing w:val="4"/>
          <w:sz w:val="28"/>
          <w:szCs w:val="28"/>
          <w:lang w:val="uk-UA" w:eastAsia="uk-UA" w:bidi="uk-UA"/>
        </w:rPr>
        <w:t>с.</w:t>
      </w:r>
      <w:r w:rsidR="00C56AC0">
        <w:rPr>
          <w:rFonts w:eastAsia="Arial" w:cs="Arial"/>
          <w:bCs/>
          <w:spacing w:val="4"/>
          <w:sz w:val="28"/>
          <w:szCs w:val="28"/>
          <w:lang w:val="uk-UA" w:eastAsia="uk-UA" w:bidi="uk-UA"/>
        </w:rPr>
        <w:t xml:space="preserve"> Слобожанське</w:t>
      </w:r>
      <w:r w:rsidRPr="00BF5E51">
        <w:rPr>
          <w:rFonts w:eastAsia="Arial" w:cs="Arial"/>
          <w:bCs/>
          <w:spacing w:val="4"/>
          <w:sz w:val="28"/>
          <w:szCs w:val="28"/>
          <w:lang w:val="uk-UA" w:eastAsia="uk-UA" w:bidi="uk-UA"/>
        </w:rPr>
        <w:t xml:space="preserve"> Харківської області. </w:t>
      </w:r>
    </w:p>
    <w:p w:rsidR="007C2ACF" w:rsidRPr="00BF5E51" w:rsidRDefault="007C2ACF" w:rsidP="00240FE9">
      <w:pPr>
        <w:tabs>
          <w:tab w:val="left" w:pos="973"/>
        </w:tabs>
        <w:ind w:firstLine="709"/>
        <w:jc w:val="both"/>
        <w:rPr>
          <w:rFonts w:eastAsia="Arial" w:cs="Arial"/>
          <w:bCs/>
          <w:spacing w:val="4"/>
          <w:sz w:val="28"/>
          <w:szCs w:val="28"/>
          <w:lang w:val="uk-UA" w:eastAsia="uk-UA" w:bidi="uk-UA"/>
        </w:rPr>
      </w:pPr>
      <w:r w:rsidRPr="00BF5E51">
        <w:rPr>
          <w:rFonts w:eastAsia="Arial" w:cs="Arial"/>
          <w:bCs/>
          <w:i/>
          <w:spacing w:val="4"/>
          <w:sz w:val="28"/>
          <w:szCs w:val="28"/>
          <w:lang w:val="uk-UA" w:eastAsia="uk-UA" w:bidi="uk-UA"/>
        </w:rPr>
        <w:t>Рельєф</w:t>
      </w:r>
      <w:r w:rsidRPr="00BF5E51">
        <w:rPr>
          <w:rFonts w:eastAsia="Arial" w:cs="Arial"/>
          <w:bCs/>
          <w:spacing w:val="4"/>
          <w:sz w:val="28"/>
          <w:szCs w:val="28"/>
          <w:lang w:val="uk-UA" w:eastAsia="uk-UA" w:bidi="uk-UA"/>
        </w:rPr>
        <w:t xml:space="preserve"> місцевості </w:t>
      </w:r>
      <w:r w:rsidR="00D53F21">
        <w:rPr>
          <w:rFonts w:eastAsia="Arial" w:cs="Arial"/>
          <w:bCs/>
          <w:spacing w:val="4"/>
          <w:sz w:val="28"/>
          <w:szCs w:val="28"/>
          <w:lang w:val="uk-UA" w:eastAsia="uk-UA" w:bidi="uk-UA"/>
        </w:rPr>
        <w:t>спокійний</w:t>
      </w:r>
      <w:r w:rsidR="00F95E21" w:rsidRPr="00BF5E51">
        <w:rPr>
          <w:rFonts w:eastAsia="Arial" w:cs="Arial"/>
          <w:bCs/>
          <w:spacing w:val="4"/>
          <w:sz w:val="28"/>
          <w:szCs w:val="28"/>
          <w:lang w:val="uk-UA" w:eastAsia="uk-UA" w:bidi="uk-UA"/>
        </w:rPr>
        <w:t xml:space="preserve">. </w:t>
      </w:r>
      <w:r w:rsidRPr="00BF5E51">
        <w:rPr>
          <w:rFonts w:eastAsia="Arial" w:cs="Arial"/>
          <w:bCs/>
          <w:spacing w:val="4"/>
          <w:sz w:val="28"/>
          <w:szCs w:val="28"/>
          <w:lang w:val="uk-UA" w:eastAsia="uk-UA" w:bidi="uk-UA"/>
        </w:rPr>
        <w:t>Середня а</w:t>
      </w:r>
      <w:r w:rsidR="00F95E21" w:rsidRPr="00BF5E51">
        <w:rPr>
          <w:rFonts w:eastAsia="Arial" w:cs="Arial"/>
          <w:bCs/>
          <w:spacing w:val="4"/>
          <w:sz w:val="28"/>
          <w:szCs w:val="28"/>
          <w:lang w:val="uk-UA" w:eastAsia="uk-UA" w:bidi="uk-UA"/>
        </w:rPr>
        <w:t xml:space="preserve">бсолютна висота над рівнем моря – </w:t>
      </w:r>
      <w:r w:rsidRPr="00BF5E51">
        <w:rPr>
          <w:rFonts w:eastAsia="Arial" w:cs="Arial"/>
          <w:bCs/>
          <w:spacing w:val="4"/>
          <w:sz w:val="28"/>
          <w:szCs w:val="28"/>
          <w:lang w:val="uk-UA" w:eastAsia="uk-UA" w:bidi="uk-UA"/>
        </w:rPr>
        <w:t xml:space="preserve"> 1</w:t>
      </w:r>
      <w:r w:rsidR="00D53F21">
        <w:rPr>
          <w:rFonts w:eastAsia="Arial" w:cs="Arial"/>
          <w:bCs/>
          <w:spacing w:val="4"/>
          <w:sz w:val="28"/>
          <w:szCs w:val="28"/>
          <w:lang w:val="uk-UA" w:eastAsia="uk-UA" w:bidi="uk-UA"/>
        </w:rPr>
        <w:t>2</w:t>
      </w:r>
      <w:r w:rsidR="00C8085A">
        <w:rPr>
          <w:rFonts w:eastAsia="Arial" w:cs="Arial"/>
          <w:bCs/>
          <w:spacing w:val="4"/>
          <w:sz w:val="28"/>
          <w:szCs w:val="28"/>
          <w:lang w:val="uk-UA" w:eastAsia="uk-UA" w:bidi="uk-UA"/>
        </w:rPr>
        <w:t>6</w:t>
      </w:r>
      <w:r w:rsidRPr="00BF5E51">
        <w:rPr>
          <w:rFonts w:eastAsia="Arial" w:cs="Arial"/>
          <w:bCs/>
          <w:spacing w:val="4"/>
          <w:sz w:val="28"/>
          <w:szCs w:val="28"/>
          <w:lang w:val="uk-UA" w:eastAsia="uk-UA" w:bidi="uk-UA"/>
        </w:rPr>
        <w:t xml:space="preserve"> м. Найнижча </w:t>
      </w:r>
      <w:r w:rsidR="00F95E21" w:rsidRPr="00BF5E51">
        <w:rPr>
          <w:rFonts w:eastAsia="Arial" w:cs="Arial"/>
          <w:bCs/>
          <w:spacing w:val="4"/>
          <w:sz w:val="28"/>
          <w:szCs w:val="28"/>
          <w:lang w:val="uk-UA" w:eastAsia="uk-UA" w:bidi="uk-UA"/>
        </w:rPr>
        <w:t>точка має висоту 1</w:t>
      </w:r>
      <w:r w:rsidR="00D53F21">
        <w:rPr>
          <w:rFonts w:eastAsia="Arial" w:cs="Arial"/>
          <w:bCs/>
          <w:spacing w:val="4"/>
          <w:sz w:val="28"/>
          <w:szCs w:val="28"/>
          <w:lang w:val="uk-UA" w:eastAsia="uk-UA" w:bidi="uk-UA"/>
        </w:rPr>
        <w:t>2</w:t>
      </w:r>
      <w:r w:rsidR="00C8085A">
        <w:rPr>
          <w:rFonts w:eastAsia="Arial" w:cs="Arial"/>
          <w:bCs/>
          <w:spacing w:val="4"/>
          <w:sz w:val="28"/>
          <w:szCs w:val="28"/>
          <w:lang w:val="uk-UA" w:eastAsia="uk-UA" w:bidi="uk-UA"/>
        </w:rPr>
        <w:t>5</w:t>
      </w:r>
      <w:r w:rsidR="00F95E21" w:rsidRPr="00BF5E51">
        <w:rPr>
          <w:rFonts w:eastAsia="Arial" w:cs="Arial"/>
          <w:bCs/>
          <w:spacing w:val="4"/>
          <w:sz w:val="28"/>
          <w:szCs w:val="28"/>
          <w:lang w:val="uk-UA" w:eastAsia="uk-UA" w:bidi="uk-UA"/>
        </w:rPr>
        <w:t xml:space="preserve"> м, найвища –</w:t>
      </w:r>
      <w:r w:rsidR="00D53F21">
        <w:rPr>
          <w:rFonts w:eastAsia="Arial" w:cs="Arial"/>
          <w:bCs/>
          <w:spacing w:val="4"/>
          <w:sz w:val="28"/>
          <w:szCs w:val="28"/>
          <w:lang w:val="uk-UA" w:eastAsia="uk-UA" w:bidi="uk-UA"/>
        </w:rPr>
        <w:t>127</w:t>
      </w:r>
      <w:r w:rsidRPr="00BF5E51">
        <w:rPr>
          <w:rFonts w:eastAsia="Arial" w:cs="Arial"/>
          <w:bCs/>
          <w:spacing w:val="4"/>
          <w:sz w:val="28"/>
          <w:szCs w:val="28"/>
          <w:lang w:val="uk-UA" w:eastAsia="uk-UA" w:bidi="uk-UA"/>
        </w:rPr>
        <w:t xml:space="preserve"> м.</w:t>
      </w:r>
    </w:p>
    <w:p w:rsidR="007C2ACF" w:rsidRPr="00BF5E51" w:rsidRDefault="007C2ACF" w:rsidP="002747E6">
      <w:pPr>
        <w:tabs>
          <w:tab w:val="left" w:pos="973"/>
        </w:tabs>
        <w:ind w:firstLine="709"/>
        <w:jc w:val="both"/>
        <w:rPr>
          <w:rFonts w:eastAsia="Arial" w:cs="Arial"/>
          <w:bCs/>
          <w:spacing w:val="4"/>
          <w:sz w:val="28"/>
          <w:szCs w:val="28"/>
          <w:lang w:val="uk-UA" w:eastAsia="uk-UA" w:bidi="uk-UA"/>
        </w:rPr>
      </w:pPr>
      <w:r w:rsidRPr="00BF5E51">
        <w:rPr>
          <w:rFonts w:eastAsia="Arial" w:cs="Arial"/>
          <w:bCs/>
          <w:i/>
          <w:spacing w:val="4"/>
          <w:sz w:val="28"/>
          <w:szCs w:val="28"/>
          <w:lang w:val="uk-UA" w:eastAsia="uk-UA" w:bidi="uk-UA"/>
        </w:rPr>
        <w:t>Клімат</w:t>
      </w:r>
      <w:r w:rsidRPr="00BF5E51">
        <w:rPr>
          <w:rFonts w:eastAsia="Arial" w:cs="Arial"/>
          <w:bCs/>
          <w:spacing w:val="4"/>
          <w:sz w:val="28"/>
          <w:szCs w:val="28"/>
          <w:lang w:val="uk-UA" w:eastAsia="uk-UA" w:bidi="uk-UA"/>
        </w:rPr>
        <w:t xml:space="preserve">. Дана ділянка знаходиться в лісостеповій зоні, в зоні помірного клімату. Клімат в </w:t>
      </w:r>
      <w:r w:rsidR="00C56AC0">
        <w:rPr>
          <w:rFonts w:eastAsia="Arial" w:cs="Arial"/>
          <w:bCs/>
          <w:spacing w:val="4"/>
          <w:sz w:val="28"/>
          <w:szCs w:val="28"/>
          <w:lang w:val="uk-UA" w:eastAsia="uk-UA" w:bidi="uk-UA"/>
        </w:rPr>
        <w:t>с</w:t>
      </w:r>
      <w:r w:rsidR="00EB4A22" w:rsidRPr="00BF5E51">
        <w:rPr>
          <w:rFonts w:eastAsia="Arial" w:cs="Arial"/>
          <w:bCs/>
          <w:spacing w:val="4"/>
          <w:sz w:val="28"/>
          <w:szCs w:val="28"/>
          <w:lang w:val="uk-UA" w:eastAsia="uk-UA" w:bidi="uk-UA"/>
        </w:rPr>
        <w:t xml:space="preserve">. </w:t>
      </w:r>
      <w:r w:rsidR="00C56AC0">
        <w:rPr>
          <w:rFonts w:eastAsia="Arial" w:cs="Arial"/>
          <w:bCs/>
          <w:spacing w:val="4"/>
          <w:sz w:val="28"/>
          <w:szCs w:val="28"/>
          <w:lang w:val="uk-UA" w:eastAsia="uk-UA" w:bidi="uk-UA"/>
        </w:rPr>
        <w:t>Слобожанське</w:t>
      </w:r>
      <w:r w:rsidR="00DF77A8">
        <w:rPr>
          <w:rFonts w:eastAsia="Arial" w:cs="Arial"/>
          <w:bCs/>
          <w:spacing w:val="4"/>
          <w:sz w:val="28"/>
          <w:szCs w:val="28"/>
          <w:lang w:val="uk-UA" w:eastAsia="uk-UA" w:bidi="uk-UA"/>
        </w:rPr>
        <w:t xml:space="preserve"> </w:t>
      </w:r>
      <w:r w:rsidR="00EB4A22" w:rsidRPr="00BF5E51">
        <w:rPr>
          <w:rFonts w:eastAsia="Arial" w:cs="Arial"/>
          <w:bCs/>
          <w:spacing w:val="4"/>
          <w:sz w:val="28"/>
          <w:szCs w:val="28"/>
          <w:lang w:val="uk-UA" w:eastAsia="uk-UA" w:bidi="uk-UA"/>
        </w:rPr>
        <w:t>помірно-</w:t>
      </w:r>
      <w:r w:rsidRPr="00BF5E51">
        <w:rPr>
          <w:rFonts w:eastAsia="Arial" w:cs="Arial"/>
          <w:bCs/>
          <w:spacing w:val="4"/>
          <w:sz w:val="28"/>
          <w:szCs w:val="28"/>
          <w:lang w:val="uk-UA" w:eastAsia="uk-UA" w:bidi="uk-UA"/>
        </w:rPr>
        <w:t>континентальний, зазвичай з м'якою зимою і тривалим, жарким, часом посушливим літом. Річна амплітуда темпера</w:t>
      </w:r>
      <w:r w:rsidR="00EB4A22" w:rsidRPr="00BF5E51">
        <w:rPr>
          <w:rFonts w:eastAsia="Arial" w:cs="Arial"/>
          <w:bCs/>
          <w:spacing w:val="4"/>
          <w:sz w:val="28"/>
          <w:szCs w:val="28"/>
          <w:lang w:val="uk-UA" w:eastAsia="uk-UA" w:bidi="uk-UA"/>
        </w:rPr>
        <w:t>тури може досягати близько 50 °</w:t>
      </w:r>
      <w:r w:rsidRPr="00BF5E51">
        <w:rPr>
          <w:rFonts w:eastAsia="Arial" w:cs="Arial"/>
          <w:bCs/>
          <w:spacing w:val="4"/>
          <w:sz w:val="28"/>
          <w:szCs w:val="28"/>
          <w:lang w:val="uk-UA" w:eastAsia="uk-UA" w:bidi="uk-UA"/>
        </w:rPr>
        <w:t>C.</w:t>
      </w:r>
    </w:p>
    <w:p w:rsidR="007C2ACF" w:rsidRPr="00BF5E51" w:rsidRDefault="007C2ACF" w:rsidP="002747E6">
      <w:pPr>
        <w:tabs>
          <w:tab w:val="left" w:pos="973"/>
        </w:tabs>
        <w:ind w:firstLine="709"/>
        <w:jc w:val="both"/>
        <w:rPr>
          <w:rFonts w:eastAsia="Arial" w:cs="Arial"/>
          <w:bCs/>
          <w:spacing w:val="4"/>
          <w:sz w:val="28"/>
          <w:szCs w:val="28"/>
          <w:lang w:val="uk-UA" w:eastAsia="uk-UA" w:bidi="uk-UA"/>
        </w:rPr>
      </w:pPr>
      <w:r w:rsidRPr="00BF5E51">
        <w:rPr>
          <w:rFonts w:eastAsia="Arial" w:cs="Arial"/>
          <w:bCs/>
          <w:spacing w:val="4"/>
          <w:sz w:val="28"/>
          <w:szCs w:val="28"/>
          <w:lang w:val="uk-UA" w:eastAsia="uk-UA" w:bidi="uk-UA"/>
        </w:rPr>
        <w:t>Сумарний річний обсяг опадів близько 530 мм. Найбільше опадів припадає на червень, липень, а також жовтень. Найменше на зимові місяці.</w:t>
      </w:r>
    </w:p>
    <w:p w:rsidR="007C2ACF" w:rsidRPr="00BF5E51" w:rsidRDefault="007C2ACF" w:rsidP="002747E6">
      <w:pPr>
        <w:tabs>
          <w:tab w:val="left" w:pos="973"/>
        </w:tabs>
        <w:ind w:firstLine="709"/>
        <w:jc w:val="both"/>
        <w:rPr>
          <w:rFonts w:eastAsia="Arial" w:cs="Arial"/>
          <w:bCs/>
          <w:spacing w:val="4"/>
          <w:sz w:val="28"/>
          <w:szCs w:val="28"/>
          <w:lang w:val="uk-UA" w:eastAsia="uk-UA" w:bidi="uk-UA"/>
        </w:rPr>
      </w:pPr>
      <w:r w:rsidRPr="00BF5E51">
        <w:rPr>
          <w:rFonts w:eastAsia="Arial" w:cs="Arial"/>
          <w:bCs/>
          <w:spacing w:val="4"/>
          <w:sz w:val="28"/>
          <w:szCs w:val="28"/>
          <w:lang w:val="uk-UA" w:eastAsia="uk-UA" w:bidi="uk-UA"/>
        </w:rPr>
        <w:t>Стійкий снігов</w:t>
      </w:r>
      <w:r w:rsidR="00EB4A22" w:rsidRPr="00BF5E51">
        <w:rPr>
          <w:rFonts w:eastAsia="Arial" w:cs="Arial"/>
          <w:bCs/>
          <w:spacing w:val="4"/>
          <w:sz w:val="28"/>
          <w:szCs w:val="28"/>
          <w:lang w:val="uk-UA" w:eastAsia="uk-UA" w:bidi="uk-UA"/>
        </w:rPr>
        <w:t>ий покрив може утворюватися як</w:t>
      </w:r>
      <w:r w:rsidRPr="00BF5E51">
        <w:rPr>
          <w:rFonts w:eastAsia="Arial" w:cs="Arial"/>
          <w:bCs/>
          <w:spacing w:val="4"/>
          <w:sz w:val="28"/>
          <w:szCs w:val="28"/>
          <w:lang w:val="uk-UA" w:eastAsia="uk-UA" w:bidi="uk-UA"/>
        </w:rPr>
        <w:t xml:space="preserve"> в грудні, так і в січні, з кожним роком помітна тенденція до пізнього снігу. Танення доводиться в основному на кінець березня, однак може бути і раніше, в залежності від погодних умов.</w:t>
      </w:r>
    </w:p>
    <w:p w:rsidR="007C2ACF" w:rsidRPr="00A44CFD" w:rsidRDefault="007C2ACF" w:rsidP="002747E6">
      <w:pPr>
        <w:tabs>
          <w:tab w:val="left" w:pos="973"/>
        </w:tabs>
        <w:ind w:firstLine="709"/>
        <w:jc w:val="both"/>
        <w:rPr>
          <w:rFonts w:eastAsia="Arial" w:cs="Arial"/>
          <w:bCs/>
          <w:spacing w:val="4"/>
          <w:sz w:val="28"/>
          <w:szCs w:val="28"/>
          <w:lang w:val="uk-UA" w:eastAsia="uk-UA" w:bidi="uk-UA"/>
        </w:rPr>
      </w:pPr>
      <w:r w:rsidRPr="00BF5E51">
        <w:rPr>
          <w:rFonts w:eastAsia="Arial" w:cs="Arial"/>
          <w:bCs/>
          <w:i/>
          <w:spacing w:val="4"/>
          <w:sz w:val="28"/>
          <w:szCs w:val="28"/>
          <w:lang w:val="uk-UA" w:eastAsia="uk-UA" w:bidi="uk-UA"/>
        </w:rPr>
        <w:t>Гідрологічні умови</w:t>
      </w:r>
      <w:r w:rsidRPr="00BF5E51">
        <w:rPr>
          <w:rFonts w:eastAsia="Arial" w:cs="Arial"/>
          <w:bCs/>
          <w:spacing w:val="4"/>
          <w:sz w:val="28"/>
          <w:szCs w:val="28"/>
          <w:lang w:val="uk-UA" w:eastAsia="uk-UA" w:bidi="uk-UA"/>
        </w:rPr>
        <w:t xml:space="preserve">. </w:t>
      </w:r>
      <w:r w:rsidR="00A44CFD">
        <w:rPr>
          <w:rFonts w:eastAsia="Arial" w:cs="Arial"/>
          <w:bCs/>
          <w:spacing w:val="4"/>
          <w:sz w:val="28"/>
          <w:szCs w:val="28"/>
          <w:lang w:val="uk-UA" w:eastAsia="uk-UA" w:bidi="uk-UA"/>
        </w:rPr>
        <w:t>Річка Харків являється ліво</w:t>
      </w:r>
      <w:r w:rsidR="00B2582D">
        <w:rPr>
          <w:rFonts w:eastAsia="Arial" w:cs="Arial"/>
          <w:bCs/>
          <w:spacing w:val="4"/>
          <w:sz w:val="28"/>
          <w:szCs w:val="28"/>
          <w:lang w:val="uk-UA" w:eastAsia="uk-UA" w:bidi="uk-UA"/>
        </w:rPr>
        <w:t>ю</w:t>
      </w:r>
      <w:r w:rsidR="00A44CFD">
        <w:rPr>
          <w:rFonts w:eastAsia="Arial" w:cs="Arial"/>
          <w:bCs/>
          <w:spacing w:val="4"/>
          <w:sz w:val="28"/>
          <w:szCs w:val="28"/>
          <w:lang w:val="uk-UA" w:eastAsia="uk-UA" w:bidi="uk-UA"/>
        </w:rPr>
        <w:t xml:space="preserve"> приток</w:t>
      </w:r>
      <w:r w:rsidR="00B2582D">
        <w:rPr>
          <w:rFonts w:eastAsia="Arial" w:cs="Arial"/>
          <w:bCs/>
          <w:spacing w:val="4"/>
          <w:sz w:val="28"/>
          <w:szCs w:val="28"/>
          <w:lang w:val="uk-UA" w:eastAsia="uk-UA" w:bidi="uk-UA"/>
        </w:rPr>
        <w:t>ою</w:t>
      </w:r>
      <w:r w:rsidR="00A44CFD">
        <w:rPr>
          <w:rFonts w:eastAsia="Arial" w:cs="Arial"/>
          <w:bCs/>
          <w:spacing w:val="4"/>
          <w:sz w:val="28"/>
          <w:szCs w:val="28"/>
          <w:lang w:val="uk-UA" w:eastAsia="uk-UA" w:bidi="uk-UA"/>
        </w:rPr>
        <w:t xml:space="preserve"> Лопані. Довжина 71 км. Площа Водозбірного басейну 1160км</w:t>
      </w:r>
      <w:r w:rsidR="00A44CFD" w:rsidRPr="00CD4312">
        <w:rPr>
          <w:rFonts w:eastAsia="Arial" w:cs="Arial"/>
          <w:bCs/>
          <w:spacing w:val="4"/>
          <w:sz w:val="28"/>
          <w:szCs w:val="28"/>
          <w:lang w:val="uk-UA" w:eastAsia="uk-UA" w:bidi="uk-UA"/>
        </w:rPr>
        <w:t>2</w:t>
      </w:r>
      <w:r w:rsidR="00A44CFD">
        <w:rPr>
          <w:rFonts w:eastAsia="Arial" w:cs="Arial"/>
          <w:bCs/>
          <w:spacing w:val="4"/>
          <w:sz w:val="28"/>
          <w:szCs w:val="28"/>
          <w:lang w:val="uk-UA" w:eastAsia="uk-UA" w:bidi="uk-UA"/>
        </w:rPr>
        <w:t>. Похил річки 0,8м/км. Річкова долина трапецієподібна, асиметрична, завширшки 2км. Заплава двостороння заболочена, завширшки до 0,5-1,5 км. Річище звивисте, завширшки до 15м, завглибшки до 3м. Використовується на водопостачання, зро</w:t>
      </w:r>
      <w:r w:rsidR="00C8085A">
        <w:rPr>
          <w:rFonts w:eastAsia="Arial" w:cs="Arial"/>
          <w:bCs/>
          <w:spacing w:val="4"/>
          <w:sz w:val="28"/>
          <w:szCs w:val="28"/>
          <w:lang w:val="uk-UA" w:eastAsia="uk-UA" w:bidi="uk-UA"/>
        </w:rPr>
        <w:t>ш</w:t>
      </w:r>
      <w:r w:rsidR="00A44CFD">
        <w:rPr>
          <w:rFonts w:eastAsia="Arial" w:cs="Arial"/>
          <w:bCs/>
          <w:spacing w:val="4"/>
          <w:sz w:val="28"/>
          <w:szCs w:val="28"/>
          <w:lang w:val="uk-UA" w:eastAsia="uk-UA" w:bidi="uk-UA"/>
        </w:rPr>
        <w:t>ення, рекреацію. На річці (та її притоках) створено ставки, а також Трав’янське, Муромське та В’ялівське водосховища</w:t>
      </w:r>
      <w:r w:rsidR="006264B3">
        <w:rPr>
          <w:rFonts w:eastAsia="Arial" w:cs="Arial"/>
          <w:bCs/>
          <w:spacing w:val="4"/>
          <w:sz w:val="28"/>
          <w:szCs w:val="28"/>
          <w:lang w:val="uk-UA" w:eastAsia="uk-UA" w:bidi="uk-UA"/>
        </w:rPr>
        <w:t>. Весняні розливи в межах Харкова трапляються в районі Журавлівки. Нижче річка протікає у високих берегах та зрегульована Гончарівською греблею, яка розташована нижче її устя на річці Лопань</w:t>
      </w:r>
      <w:r w:rsidR="00742AAD">
        <w:rPr>
          <w:rFonts w:eastAsia="Arial" w:cs="Arial"/>
          <w:bCs/>
          <w:spacing w:val="4"/>
          <w:sz w:val="28"/>
          <w:szCs w:val="28"/>
          <w:lang w:val="uk-UA" w:eastAsia="uk-UA" w:bidi="uk-UA"/>
        </w:rPr>
        <w:t>.</w:t>
      </w:r>
    </w:p>
    <w:p w:rsidR="007C2ACF" w:rsidRPr="00BF5E51" w:rsidRDefault="007C2ACF" w:rsidP="002747E6">
      <w:pPr>
        <w:tabs>
          <w:tab w:val="left" w:pos="973"/>
        </w:tabs>
        <w:ind w:firstLine="709"/>
        <w:jc w:val="both"/>
        <w:rPr>
          <w:rFonts w:eastAsia="Arial" w:cs="Arial"/>
          <w:bCs/>
          <w:spacing w:val="4"/>
          <w:sz w:val="28"/>
          <w:szCs w:val="28"/>
          <w:lang w:val="uk-UA" w:eastAsia="uk-UA" w:bidi="uk-UA"/>
        </w:rPr>
      </w:pPr>
      <w:r w:rsidRPr="00BF5E51">
        <w:rPr>
          <w:rFonts w:eastAsia="Arial" w:cs="Arial"/>
          <w:bCs/>
          <w:i/>
          <w:spacing w:val="4"/>
          <w:sz w:val="28"/>
          <w:szCs w:val="28"/>
          <w:lang w:val="uk-UA" w:eastAsia="uk-UA" w:bidi="uk-UA"/>
        </w:rPr>
        <w:t>Ґрунти.</w:t>
      </w:r>
      <w:r w:rsidRPr="00BF5E51">
        <w:rPr>
          <w:rFonts w:eastAsia="Arial" w:cs="Arial"/>
          <w:bCs/>
          <w:spacing w:val="4"/>
          <w:sz w:val="28"/>
          <w:szCs w:val="28"/>
          <w:lang w:val="uk-UA" w:eastAsia="uk-UA" w:bidi="uk-UA"/>
        </w:rPr>
        <w:t xml:space="preserve"> Ґрунтовий покрив різноманітний. Більшу частину ґрунтового покри</w:t>
      </w:r>
      <w:r w:rsidR="00146CF8" w:rsidRPr="00BF5E51">
        <w:rPr>
          <w:rFonts w:eastAsia="Arial" w:cs="Arial"/>
          <w:bCs/>
          <w:spacing w:val="4"/>
          <w:sz w:val="28"/>
          <w:szCs w:val="28"/>
          <w:lang w:val="uk-UA" w:eastAsia="uk-UA" w:bidi="uk-UA"/>
        </w:rPr>
        <w:t>ву</w:t>
      </w:r>
      <w:r w:rsidRPr="00BF5E51">
        <w:rPr>
          <w:rFonts w:eastAsia="Arial" w:cs="Arial"/>
          <w:bCs/>
          <w:spacing w:val="4"/>
          <w:sz w:val="28"/>
          <w:szCs w:val="28"/>
          <w:lang w:val="uk-UA" w:eastAsia="uk-UA" w:bidi="uk-UA"/>
        </w:rPr>
        <w:t xml:space="preserve"> займають чорноземи глибокі (</w:t>
      </w:r>
      <w:r w:rsidR="00146CF8" w:rsidRPr="00BF5E51">
        <w:rPr>
          <w:rFonts w:eastAsia="Arial" w:cs="Arial"/>
          <w:bCs/>
          <w:spacing w:val="4"/>
          <w:sz w:val="28"/>
          <w:szCs w:val="28"/>
          <w:lang w:val="uk-UA" w:eastAsia="uk-UA" w:bidi="uk-UA"/>
        </w:rPr>
        <w:t>50% площі району)</w:t>
      </w:r>
      <w:r w:rsidRPr="00BF5E51">
        <w:rPr>
          <w:rFonts w:eastAsia="Arial" w:cs="Arial"/>
          <w:bCs/>
          <w:spacing w:val="4"/>
          <w:sz w:val="28"/>
          <w:szCs w:val="28"/>
          <w:lang w:val="uk-UA" w:eastAsia="uk-UA" w:bidi="uk-UA"/>
        </w:rPr>
        <w:t xml:space="preserve">. У лісах переважають чорноземи деградовані, чорноземи опідзолені і темно-сірі опідзолені ґрунти (40%), які зазнали впливу лісової рослинності. Більшість ґрунтів, в основному, вилужені в зв'язку з недостатньою кількістю вапна, за допомогою якого </w:t>
      </w:r>
      <w:r w:rsidRPr="00BF5E51">
        <w:rPr>
          <w:rFonts w:eastAsia="Arial" w:cs="Arial"/>
          <w:bCs/>
          <w:spacing w:val="4"/>
          <w:sz w:val="28"/>
          <w:szCs w:val="28"/>
          <w:lang w:val="uk-UA" w:eastAsia="uk-UA" w:bidi="uk-UA"/>
        </w:rPr>
        <w:lastRenderedPageBreak/>
        <w:t xml:space="preserve">фіксується гумус у вигляді колоїду. Уздовж річки </w:t>
      </w:r>
      <w:r w:rsidR="001340C7">
        <w:rPr>
          <w:rFonts w:eastAsia="Arial" w:cs="Arial"/>
          <w:bCs/>
          <w:spacing w:val="4"/>
          <w:sz w:val="28"/>
          <w:szCs w:val="28"/>
          <w:lang w:val="uk-UA" w:eastAsia="uk-UA" w:bidi="uk-UA"/>
        </w:rPr>
        <w:t>Харків</w:t>
      </w:r>
      <w:r w:rsidRPr="00BF5E51">
        <w:rPr>
          <w:rFonts w:eastAsia="Arial" w:cs="Arial"/>
          <w:bCs/>
          <w:spacing w:val="4"/>
          <w:sz w:val="28"/>
          <w:szCs w:val="28"/>
          <w:lang w:val="uk-UA" w:eastAsia="uk-UA" w:bidi="uk-UA"/>
        </w:rPr>
        <w:t>, на її правому березі, простягається смуга дерно-підзолистих ґрунтів. Як виняток, зустрічаються дернові піщані і супіщані ґрунти. Долини річок характеризується луговими ґрунтами алювіальними в комплексі з солонцями і болотними ґрунтами. У деяких місцях формування ґрунту відбувається на різних глинах і пісковиках.</w:t>
      </w:r>
    </w:p>
    <w:p w:rsidR="00CD51FF" w:rsidRDefault="007C2ACF" w:rsidP="00532ECB">
      <w:pPr>
        <w:tabs>
          <w:tab w:val="left" w:pos="973"/>
        </w:tabs>
        <w:ind w:firstLine="709"/>
        <w:jc w:val="both"/>
        <w:rPr>
          <w:rFonts w:eastAsia="Arial" w:cs="Arial"/>
          <w:bCs/>
          <w:spacing w:val="4"/>
          <w:sz w:val="28"/>
          <w:szCs w:val="28"/>
          <w:lang w:val="uk-UA" w:eastAsia="uk-UA" w:bidi="uk-UA"/>
        </w:rPr>
      </w:pPr>
      <w:r w:rsidRPr="00BF5E51">
        <w:rPr>
          <w:rFonts w:eastAsia="Arial" w:cs="Arial"/>
          <w:bCs/>
          <w:i/>
          <w:spacing w:val="4"/>
          <w:sz w:val="28"/>
          <w:szCs w:val="28"/>
          <w:lang w:val="uk-UA" w:eastAsia="uk-UA" w:bidi="uk-UA"/>
        </w:rPr>
        <w:t>Історична довідка.</w:t>
      </w:r>
      <w:r w:rsidR="00532ECB">
        <w:rPr>
          <w:rFonts w:eastAsia="Arial" w:cs="Arial"/>
          <w:bCs/>
          <w:spacing w:val="4"/>
          <w:sz w:val="28"/>
          <w:szCs w:val="28"/>
          <w:lang w:val="uk-UA" w:eastAsia="uk-UA" w:bidi="uk-UA"/>
        </w:rPr>
        <w:t xml:space="preserve"> Село Слобожанське засноване в 1731 як село Колупаївка. За </w:t>
      </w:r>
      <w:r w:rsidR="00E65905">
        <w:rPr>
          <w:rFonts w:eastAsia="Arial" w:cs="Arial"/>
          <w:bCs/>
          <w:spacing w:val="4"/>
          <w:sz w:val="28"/>
          <w:szCs w:val="28"/>
          <w:lang w:val="uk-UA" w:eastAsia="uk-UA" w:bidi="uk-UA"/>
        </w:rPr>
        <w:t>даними 1864 році мешкало 1414 осіб (703 чоловіків та 711 жінок), налічувалось 123 дворових господарства, існувала православна церква.</w:t>
      </w:r>
      <w:r w:rsidR="00774DCF">
        <w:rPr>
          <w:rFonts w:eastAsia="Arial" w:cs="Arial"/>
          <w:bCs/>
          <w:spacing w:val="4"/>
          <w:sz w:val="28"/>
          <w:szCs w:val="28"/>
          <w:lang w:val="uk-UA" w:eastAsia="uk-UA" w:bidi="uk-UA"/>
        </w:rPr>
        <w:t xml:space="preserve"> В 1923 році перейменовано в село Ворошилівка, а в 1959 отримало назву Жовтневе. Село було внесено до переліку населених пунктів, які потрібно перейменувати згідно із законом (Про засудження комуністичного та націонал-соціалістичного (нациського) тоталітарних режимів в Україні та заборону пропаганди їхньої символіки)</w:t>
      </w:r>
      <w:r w:rsidR="00EB408F">
        <w:rPr>
          <w:rFonts w:eastAsia="Arial" w:cs="Arial"/>
          <w:bCs/>
          <w:spacing w:val="4"/>
          <w:sz w:val="28"/>
          <w:szCs w:val="28"/>
          <w:lang w:val="uk-UA" w:eastAsia="uk-UA" w:bidi="uk-UA"/>
        </w:rPr>
        <w:t xml:space="preserve"> село було перейменовано на </w:t>
      </w:r>
      <w:r w:rsidR="00CD4312">
        <w:rPr>
          <w:rFonts w:eastAsia="Arial" w:cs="Arial"/>
          <w:bCs/>
          <w:spacing w:val="4"/>
          <w:sz w:val="28"/>
          <w:szCs w:val="28"/>
          <w:lang w:val="uk-UA" w:eastAsia="uk-UA" w:bidi="uk-UA"/>
        </w:rPr>
        <w:t>Слобожанське</w:t>
      </w:r>
      <w:r w:rsidR="00EB408F">
        <w:rPr>
          <w:rFonts w:eastAsia="Arial" w:cs="Arial"/>
          <w:bCs/>
          <w:spacing w:val="4"/>
          <w:sz w:val="28"/>
          <w:szCs w:val="28"/>
          <w:lang w:val="uk-UA" w:eastAsia="uk-UA" w:bidi="uk-UA"/>
        </w:rPr>
        <w:t>.</w:t>
      </w:r>
    </w:p>
    <w:p w:rsidR="00BB72C7" w:rsidRPr="00BF5E51" w:rsidRDefault="00BB72C7" w:rsidP="00532ECB">
      <w:pPr>
        <w:tabs>
          <w:tab w:val="left" w:pos="973"/>
        </w:tabs>
        <w:ind w:firstLine="709"/>
        <w:jc w:val="both"/>
        <w:rPr>
          <w:rFonts w:eastAsia="Arial" w:cs="Arial"/>
          <w:bCs/>
          <w:spacing w:val="4"/>
          <w:sz w:val="28"/>
          <w:szCs w:val="28"/>
          <w:lang w:val="uk-UA" w:eastAsia="uk-UA" w:bidi="uk-UA"/>
        </w:rPr>
      </w:pPr>
    </w:p>
    <w:p w:rsidR="00CD51FF" w:rsidRPr="00BB72C7" w:rsidRDefault="00CD51FF" w:rsidP="00BB72C7">
      <w:pPr>
        <w:pStyle w:val="af2"/>
        <w:numPr>
          <w:ilvl w:val="0"/>
          <w:numId w:val="31"/>
        </w:numPr>
        <w:tabs>
          <w:tab w:val="left" w:pos="993"/>
        </w:tabs>
        <w:spacing w:line="360" w:lineRule="auto"/>
        <w:ind w:left="0" w:firstLine="709"/>
        <w:jc w:val="center"/>
        <w:rPr>
          <w:b/>
          <w:sz w:val="26"/>
          <w:szCs w:val="26"/>
          <w:lang w:val="uk-UA"/>
        </w:rPr>
      </w:pPr>
      <w:r w:rsidRPr="00BB72C7">
        <w:rPr>
          <w:b/>
          <w:sz w:val="26"/>
          <w:szCs w:val="26"/>
          <w:lang w:val="uk-UA"/>
        </w:rPr>
        <w:t>ОЦІНКА ІСНУЮЧОЇ СИТУАЦІЇ</w:t>
      </w:r>
    </w:p>
    <w:p w:rsidR="00CD51FF" w:rsidRPr="00BF5E51" w:rsidRDefault="00B728DB" w:rsidP="009A085A">
      <w:pPr>
        <w:tabs>
          <w:tab w:val="left" w:pos="973"/>
        </w:tabs>
        <w:ind w:firstLine="709"/>
        <w:jc w:val="both"/>
        <w:rPr>
          <w:rFonts w:eastAsia="Arial" w:cs="Arial"/>
          <w:bCs/>
          <w:spacing w:val="4"/>
          <w:sz w:val="28"/>
          <w:szCs w:val="28"/>
          <w:lang w:val="uk-UA" w:eastAsia="uk-UA" w:bidi="uk-UA"/>
        </w:rPr>
      </w:pPr>
      <w:bookmarkStart w:id="3" w:name="_Hlk52548942"/>
      <w:r w:rsidRPr="00BF5E51">
        <w:rPr>
          <w:rFonts w:eastAsia="Arial" w:cs="Arial"/>
          <w:bCs/>
          <w:spacing w:val="4"/>
          <w:sz w:val="28"/>
          <w:szCs w:val="28"/>
          <w:lang w:val="uk-UA" w:eastAsia="uk-UA" w:bidi="uk-UA"/>
        </w:rPr>
        <w:t>Детальний план території розроблений в цілях забезпечення сталого розвитку території населеного пункту, виділення елементів планувальної інфраструктури території проектування, встановлення параметрів планового розвитку елементів планувальної структури</w:t>
      </w:r>
      <w:r w:rsidR="00395581" w:rsidRPr="00BF5E51">
        <w:rPr>
          <w:rFonts w:eastAsia="Arial" w:cs="Arial"/>
          <w:bCs/>
          <w:spacing w:val="4"/>
          <w:sz w:val="28"/>
          <w:szCs w:val="28"/>
          <w:lang w:val="uk-UA" w:eastAsia="uk-UA" w:bidi="uk-UA"/>
        </w:rPr>
        <w:t>.</w:t>
      </w:r>
    </w:p>
    <w:p w:rsidR="00395581" w:rsidRPr="00BF5E51" w:rsidRDefault="00AF6BF9" w:rsidP="009A085A">
      <w:pPr>
        <w:tabs>
          <w:tab w:val="left" w:pos="973"/>
        </w:tabs>
        <w:ind w:firstLine="709"/>
        <w:jc w:val="both"/>
        <w:rPr>
          <w:rFonts w:eastAsia="Arial" w:cs="Arial"/>
          <w:bCs/>
          <w:spacing w:val="4"/>
          <w:sz w:val="28"/>
          <w:szCs w:val="28"/>
          <w:lang w:val="uk-UA" w:eastAsia="uk-UA" w:bidi="uk-UA"/>
        </w:rPr>
      </w:pPr>
      <w:bookmarkStart w:id="4" w:name="_Hlk52549009"/>
      <w:bookmarkEnd w:id="3"/>
      <w:r w:rsidRPr="00BF5E51">
        <w:rPr>
          <w:rFonts w:eastAsia="Arial" w:cs="Arial"/>
          <w:bCs/>
          <w:spacing w:val="4"/>
          <w:sz w:val="28"/>
          <w:szCs w:val="28"/>
          <w:lang w:val="uk-UA" w:eastAsia="uk-UA" w:bidi="uk-UA"/>
        </w:rPr>
        <w:t xml:space="preserve">Загальна площа розробки детального плану території становить </w:t>
      </w:r>
      <w:r w:rsidR="00CD6A43">
        <w:rPr>
          <w:rFonts w:eastAsia="Arial" w:cs="Arial"/>
          <w:bCs/>
          <w:spacing w:val="4"/>
          <w:sz w:val="28"/>
          <w:szCs w:val="28"/>
          <w:lang w:val="uk-UA" w:eastAsia="uk-UA" w:bidi="uk-UA"/>
        </w:rPr>
        <w:t>4</w:t>
      </w:r>
      <w:r w:rsidRPr="00BF5E51">
        <w:rPr>
          <w:rFonts w:eastAsia="Arial" w:cs="Arial"/>
          <w:bCs/>
          <w:spacing w:val="4"/>
          <w:sz w:val="28"/>
          <w:szCs w:val="28"/>
          <w:lang w:val="uk-UA" w:eastAsia="uk-UA" w:bidi="uk-UA"/>
        </w:rPr>
        <w:t>,</w:t>
      </w:r>
      <w:r w:rsidR="00CD6A43">
        <w:rPr>
          <w:rFonts w:eastAsia="Arial" w:cs="Arial"/>
          <w:bCs/>
          <w:spacing w:val="4"/>
          <w:sz w:val="28"/>
          <w:szCs w:val="28"/>
          <w:lang w:val="uk-UA" w:eastAsia="uk-UA" w:bidi="uk-UA"/>
        </w:rPr>
        <w:t>5</w:t>
      </w:r>
      <w:r w:rsidR="00B83B59" w:rsidRPr="00BF5E51">
        <w:rPr>
          <w:rFonts w:eastAsia="Arial" w:cs="Arial"/>
          <w:bCs/>
          <w:spacing w:val="4"/>
          <w:sz w:val="28"/>
          <w:szCs w:val="28"/>
          <w:lang w:val="uk-UA" w:eastAsia="uk-UA" w:bidi="uk-UA"/>
        </w:rPr>
        <w:t>300</w:t>
      </w:r>
      <w:r w:rsidRPr="00BF5E51">
        <w:rPr>
          <w:rFonts w:eastAsia="Arial" w:cs="Arial"/>
          <w:bCs/>
          <w:spacing w:val="4"/>
          <w:sz w:val="28"/>
          <w:szCs w:val="28"/>
          <w:lang w:val="uk-UA" w:eastAsia="uk-UA" w:bidi="uk-UA"/>
        </w:rPr>
        <w:t xml:space="preserve"> га.</w:t>
      </w:r>
    </w:p>
    <w:p w:rsidR="001213EE" w:rsidRPr="00BF5E51" w:rsidRDefault="001213EE" w:rsidP="009A085A">
      <w:pPr>
        <w:tabs>
          <w:tab w:val="left" w:pos="973"/>
        </w:tabs>
        <w:ind w:firstLine="709"/>
        <w:jc w:val="both"/>
        <w:rPr>
          <w:rFonts w:eastAsia="Arial" w:cs="Arial"/>
          <w:bCs/>
          <w:spacing w:val="4"/>
          <w:sz w:val="28"/>
          <w:szCs w:val="28"/>
          <w:lang w:val="uk-UA" w:eastAsia="uk-UA" w:bidi="uk-UA"/>
        </w:rPr>
      </w:pPr>
      <w:r w:rsidRPr="00BF5E51">
        <w:rPr>
          <w:rFonts w:eastAsia="Arial" w:cs="Arial"/>
          <w:bCs/>
          <w:spacing w:val="4"/>
          <w:sz w:val="28"/>
          <w:szCs w:val="28"/>
          <w:lang w:val="uk-UA" w:eastAsia="uk-UA" w:bidi="uk-UA"/>
        </w:rPr>
        <w:t>Земельна ділянка, на яку розробляється детальний план території, знаходиться</w:t>
      </w:r>
      <w:r w:rsidR="00CD6A43">
        <w:rPr>
          <w:rFonts w:eastAsia="Arial" w:cs="Arial"/>
          <w:bCs/>
          <w:spacing w:val="4"/>
          <w:sz w:val="28"/>
          <w:szCs w:val="28"/>
          <w:lang w:val="uk-UA" w:eastAsia="uk-UA" w:bidi="uk-UA"/>
        </w:rPr>
        <w:t xml:space="preserve"> за межами населених пунктів на території Липецької сільської ради Харківського району Харківської області</w:t>
      </w:r>
      <w:r w:rsidRPr="00BF5E51">
        <w:rPr>
          <w:rFonts w:eastAsia="Arial" w:cs="Arial"/>
          <w:bCs/>
          <w:spacing w:val="4"/>
          <w:sz w:val="28"/>
          <w:szCs w:val="28"/>
          <w:lang w:val="uk-UA" w:eastAsia="uk-UA" w:bidi="uk-UA"/>
        </w:rPr>
        <w:t>.</w:t>
      </w:r>
    </w:p>
    <w:p w:rsidR="00C25691" w:rsidRPr="00BF5E51" w:rsidRDefault="00C25691" w:rsidP="00C25691">
      <w:pPr>
        <w:ind w:firstLine="709"/>
        <w:jc w:val="both"/>
        <w:rPr>
          <w:rFonts w:eastAsia="Arial" w:cs="Arial"/>
          <w:bCs/>
          <w:spacing w:val="4"/>
          <w:sz w:val="28"/>
          <w:szCs w:val="28"/>
          <w:lang w:val="uk-UA" w:eastAsia="uk-UA" w:bidi="uk-UA"/>
        </w:rPr>
      </w:pPr>
      <w:bookmarkStart w:id="5" w:name="_Hlk52549113"/>
      <w:bookmarkEnd w:id="4"/>
      <w:r w:rsidRPr="00BF5E51">
        <w:rPr>
          <w:rFonts w:eastAsia="Arial" w:cs="Arial"/>
          <w:bCs/>
          <w:spacing w:val="4"/>
          <w:sz w:val="28"/>
          <w:szCs w:val="28"/>
          <w:lang w:val="uk-UA" w:eastAsia="uk-UA" w:bidi="uk-UA"/>
        </w:rPr>
        <w:t>Дана територія не відноситься до земель природно-заповідного та іншого природоохоронного призначення, до земель історико-культурного призначення, до земель лісогосподарського призначення та водного фонду. Тут відсутні об’єкти культурної спадщини національного значення, їх охоронні зони та охоронювані археологічні території.</w:t>
      </w:r>
    </w:p>
    <w:p w:rsidR="009A085A" w:rsidRPr="00BF5E51" w:rsidRDefault="00EE7226" w:rsidP="009A085A">
      <w:pPr>
        <w:tabs>
          <w:tab w:val="left" w:pos="973"/>
        </w:tabs>
        <w:ind w:firstLine="709"/>
        <w:jc w:val="both"/>
        <w:rPr>
          <w:rFonts w:eastAsia="Arial" w:cs="Arial"/>
          <w:bCs/>
          <w:spacing w:val="4"/>
          <w:sz w:val="28"/>
          <w:szCs w:val="28"/>
          <w:lang w:val="uk-UA" w:eastAsia="uk-UA" w:bidi="uk-UA"/>
        </w:rPr>
      </w:pPr>
      <w:bookmarkStart w:id="6" w:name="_Hlk52549156"/>
      <w:bookmarkEnd w:id="5"/>
      <w:r w:rsidRPr="00BF5E51">
        <w:rPr>
          <w:rFonts w:eastAsia="Arial" w:cs="Arial"/>
          <w:bCs/>
          <w:spacing w:val="4"/>
          <w:sz w:val="28"/>
          <w:szCs w:val="28"/>
          <w:lang w:val="uk-UA" w:eastAsia="uk-UA" w:bidi="uk-UA"/>
        </w:rPr>
        <w:t>З півночі територія детального плану межує з</w:t>
      </w:r>
      <w:r w:rsidR="00D27189">
        <w:rPr>
          <w:rFonts w:eastAsia="Arial" w:cs="Arial"/>
          <w:bCs/>
          <w:spacing w:val="4"/>
          <w:sz w:val="28"/>
          <w:szCs w:val="28"/>
          <w:lang w:val="uk-UA" w:eastAsia="uk-UA" w:bidi="uk-UA"/>
        </w:rPr>
        <w:t xml:space="preserve"> ділянк</w:t>
      </w:r>
      <w:r w:rsidR="005273B2">
        <w:rPr>
          <w:rFonts w:eastAsia="Arial" w:cs="Arial"/>
          <w:bCs/>
          <w:spacing w:val="4"/>
          <w:sz w:val="28"/>
          <w:szCs w:val="28"/>
          <w:lang w:val="uk-UA" w:eastAsia="uk-UA" w:bidi="uk-UA"/>
        </w:rPr>
        <w:t>ою приватної власності, які використовуються для ведення</w:t>
      </w:r>
      <w:r w:rsidR="00DF77A8">
        <w:rPr>
          <w:rFonts w:eastAsia="Arial" w:cs="Arial"/>
          <w:bCs/>
          <w:spacing w:val="4"/>
          <w:sz w:val="28"/>
          <w:szCs w:val="28"/>
          <w:lang w:val="uk-UA" w:eastAsia="uk-UA" w:bidi="uk-UA"/>
        </w:rPr>
        <w:t xml:space="preserve"> </w:t>
      </w:r>
      <w:r w:rsidR="00D92FCB">
        <w:rPr>
          <w:rFonts w:eastAsia="Arial" w:cs="Arial"/>
          <w:bCs/>
          <w:spacing w:val="4"/>
          <w:sz w:val="28"/>
          <w:szCs w:val="28"/>
          <w:lang w:val="uk-UA" w:eastAsia="uk-UA" w:bidi="uk-UA"/>
        </w:rPr>
        <w:t>товарного</w:t>
      </w:r>
      <w:r w:rsidR="00DF77A8">
        <w:rPr>
          <w:rFonts w:eastAsia="Arial" w:cs="Arial"/>
          <w:bCs/>
          <w:spacing w:val="4"/>
          <w:sz w:val="28"/>
          <w:szCs w:val="28"/>
          <w:lang w:val="uk-UA" w:eastAsia="uk-UA" w:bidi="uk-UA"/>
        </w:rPr>
        <w:t xml:space="preserve"> </w:t>
      </w:r>
      <w:r w:rsidR="00D92FCB">
        <w:rPr>
          <w:rFonts w:eastAsia="Arial" w:cs="Arial"/>
          <w:bCs/>
          <w:spacing w:val="4"/>
          <w:sz w:val="28"/>
          <w:szCs w:val="28"/>
          <w:lang w:val="uk-UA" w:eastAsia="uk-UA" w:bidi="uk-UA"/>
        </w:rPr>
        <w:t>сільськогосподарського</w:t>
      </w:r>
      <w:r w:rsidR="00DF77A8">
        <w:rPr>
          <w:rFonts w:eastAsia="Arial" w:cs="Arial"/>
          <w:bCs/>
          <w:spacing w:val="4"/>
          <w:sz w:val="28"/>
          <w:szCs w:val="28"/>
          <w:lang w:val="uk-UA" w:eastAsia="uk-UA" w:bidi="uk-UA"/>
        </w:rPr>
        <w:t xml:space="preserve"> </w:t>
      </w:r>
      <w:r w:rsidR="00D92FCB">
        <w:rPr>
          <w:rFonts w:eastAsia="Arial" w:cs="Arial"/>
          <w:bCs/>
          <w:spacing w:val="4"/>
          <w:sz w:val="28"/>
          <w:szCs w:val="28"/>
          <w:lang w:val="uk-UA" w:eastAsia="uk-UA" w:bidi="uk-UA"/>
        </w:rPr>
        <w:t>виробництва</w:t>
      </w:r>
      <w:r w:rsidR="005273B2">
        <w:rPr>
          <w:rFonts w:eastAsia="Arial" w:cs="Arial"/>
          <w:bCs/>
          <w:spacing w:val="4"/>
          <w:sz w:val="28"/>
          <w:szCs w:val="28"/>
          <w:lang w:val="uk-UA" w:eastAsia="uk-UA" w:bidi="uk-UA"/>
        </w:rPr>
        <w:t xml:space="preserve"> (кадастровий номер </w:t>
      </w:r>
      <w:r w:rsidR="005273B2" w:rsidRPr="005273B2">
        <w:rPr>
          <w:rFonts w:eastAsia="Arial" w:cs="Arial"/>
          <w:bCs/>
          <w:spacing w:val="4"/>
          <w:sz w:val="28"/>
          <w:szCs w:val="28"/>
          <w:lang w:val="uk-UA" w:eastAsia="uk-UA" w:bidi="uk-UA"/>
        </w:rPr>
        <w:t>6325181000:02:001:0034</w:t>
      </w:r>
      <w:r w:rsidR="005273B2" w:rsidRPr="00BF5E51">
        <w:rPr>
          <w:rFonts w:eastAsia="Arial" w:cs="Arial"/>
          <w:bCs/>
          <w:spacing w:val="4"/>
          <w:sz w:val="28"/>
          <w:szCs w:val="28"/>
          <w:lang w:val="uk-UA" w:eastAsia="uk-UA" w:bidi="uk-UA"/>
        </w:rPr>
        <w:t xml:space="preserve">, площа становить </w:t>
      </w:r>
      <w:r w:rsidR="00D92FCB">
        <w:rPr>
          <w:rFonts w:eastAsia="Arial" w:cs="Arial"/>
          <w:bCs/>
          <w:spacing w:val="4"/>
          <w:sz w:val="28"/>
          <w:szCs w:val="28"/>
          <w:lang w:val="uk-UA" w:eastAsia="uk-UA" w:bidi="uk-UA"/>
        </w:rPr>
        <w:br/>
      </w:r>
      <w:r w:rsidR="005273B2">
        <w:rPr>
          <w:rFonts w:eastAsia="Arial" w:cs="Arial"/>
          <w:bCs/>
          <w:spacing w:val="4"/>
          <w:sz w:val="28"/>
          <w:szCs w:val="28"/>
          <w:lang w:val="uk-UA" w:eastAsia="uk-UA" w:bidi="uk-UA"/>
        </w:rPr>
        <w:t>2</w:t>
      </w:r>
      <w:r w:rsidR="005273B2" w:rsidRPr="00BF5E51">
        <w:rPr>
          <w:rFonts w:eastAsia="Arial" w:cs="Arial"/>
          <w:bCs/>
          <w:spacing w:val="4"/>
          <w:sz w:val="28"/>
          <w:szCs w:val="28"/>
          <w:lang w:val="uk-UA" w:eastAsia="uk-UA" w:bidi="uk-UA"/>
        </w:rPr>
        <w:t>,</w:t>
      </w:r>
      <w:r w:rsidR="005273B2">
        <w:rPr>
          <w:rFonts w:eastAsia="Arial" w:cs="Arial"/>
          <w:bCs/>
          <w:spacing w:val="4"/>
          <w:sz w:val="28"/>
          <w:szCs w:val="28"/>
          <w:lang w:val="uk-UA" w:eastAsia="uk-UA" w:bidi="uk-UA"/>
        </w:rPr>
        <w:t>7</w:t>
      </w:r>
      <w:r w:rsidR="005273B2" w:rsidRPr="00BF5E51">
        <w:rPr>
          <w:rFonts w:eastAsia="Arial" w:cs="Arial"/>
          <w:bCs/>
          <w:spacing w:val="4"/>
          <w:sz w:val="28"/>
          <w:szCs w:val="28"/>
          <w:lang w:val="uk-UA" w:eastAsia="uk-UA" w:bidi="uk-UA"/>
        </w:rPr>
        <w:t xml:space="preserve"> га</w:t>
      </w:r>
      <w:r w:rsidR="005273B2">
        <w:rPr>
          <w:rFonts w:eastAsia="Arial" w:cs="Arial"/>
          <w:bCs/>
          <w:spacing w:val="4"/>
          <w:sz w:val="28"/>
          <w:szCs w:val="28"/>
          <w:lang w:val="uk-UA" w:eastAsia="uk-UA" w:bidi="uk-UA"/>
        </w:rPr>
        <w:t>),</w:t>
      </w:r>
      <w:r w:rsidR="00D92FCB">
        <w:rPr>
          <w:rFonts w:eastAsia="Arial" w:cs="Arial"/>
          <w:bCs/>
          <w:spacing w:val="4"/>
          <w:sz w:val="28"/>
          <w:szCs w:val="28"/>
          <w:lang w:val="uk-UA" w:eastAsia="uk-UA" w:bidi="uk-UA"/>
        </w:rPr>
        <w:t xml:space="preserve"> на півдні </w:t>
      </w:r>
      <w:r w:rsidR="00D92FCB" w:rsidRPr="00BF5E51">
        <w:rPr>
          <w:rFonts w:eastAsia="Arial" w:cs="Arial"/>
          <w:bCs/>
          <w:spacing w:val="4"/>
          <w:sz w:val="28"/>
          <w:szCs w:val="28"/>
          <w:lang w:val="uk-UA" w:eastAsia="uk-UA" w:bidi="uk-UA"/>
        </w:rPr>
        <w:t>межує з</w:t>
      </w:r>
      <w:r w:rsidR="00D92FCB">
        <w:rPr>
          <w:rFonts w:eastAsia="Arial" w:cs="Arial"/>
          <w:bCs/>
          <w:spacing w:val="4"/>
          <w:sz w:val="28"/>
          <w:szCs w:val="28"/>
          <w:lang w:val="uk-UA" w:eastAsia="uk-UA" w:bidi="uk-UA"/>
        </w:rPr>
        <w:t xml:space="preserve"> ділянкою приватної власності, які використовуються для ведення особистого селянського господарства (кадастровий номер </w:t>
      </w:r>
      <w:r w:rsidR="00D92FCB" w:rsidRPr="00D92FCB">
        <w:rPr>
          <w:rFonts w:eastAsia="Arial" w:cs="Arial"/>
          <w:bCs/>
          <w:spacing w:val="4"/>
          <w:sz w:val="28"/>
          <w:szCs w:val="28"/>
          <w:lang w:val="uk-UA" w:eastAsia="uk-UA" w:bidi="uk-UA"/>
        </w:rPr>
        <w:t>6325181000:02:001:0088</w:t>
      </w:r>
      <w:r w:rsidR="00D92FCB" w:rsidRPr="00BF5E51">
        <w:rPr>
          <w:rFonts w:eastAsia="Arial" w:cs="Arial"/>
          <w:bCs/>
          <w:spacing w:val="4"/>
          <w:sz w:val="28"/>
          <w:szCs w:val="28"/>
          <w:lang w:val="uk-UA" w:eastAsia="uk-UA" w:bidi="uk-UA"/>
        </w:rPr>
        <w:t xml:space="preserve">, площа становить </w:t>
      </w:r>
      <w:r w:rsidR="00D92FCB">
        <w:rPr>
          <w:rFonts w:eastAsia="Arial" w:cs="Arial"/>
          <w:bCs/>
          <w:spacing w:val="4"/>
          <w:sz w:val="28"/>
          <w:szCs w:val="28"/>
          <w:lang w:val="uk-UA" w:eastAsia="uk-UA" w:bidi="uk-UA"/>
        </w:rPr>
        <w:t>2</w:t>
      </w:r>
      <w:r w:rsidR="00D92FCB" w:rsidRPr="00BF5E51">
        <w:rPr>
          <w:rFonts w:eastAsia="Arial" w:cs="Arial"/>
          <w:bCs/>
          <w:spacing w:val="4"/>
          <w:sz w:val="28"/>
          <w:szCs w:val="28"/>
          <w:lang w:val="uk-UA" w:eastAsia="uk-UA" w:bidi="uk-UA"/>
        </w:rPr>
        <w:t>,</w:t>
      </w:r>
      <w:r w:rsidR="00D92FCB">
        <w:rPr>
          <w:rFonts w:eastAsia="Arial" w:cs="Arial"/>
          <w:bCs/>
          <w:spacing w:val="4"/>
          <w:sz w:val="28"/>
          <w:szCs w:val="28"/>
          <w:lang w:val="uk-UA" w:eastAsia="uk-UA" w:bidi="uk-UA"/>
        </w:rPr>
        <w:t>0</w:t>
      </w:r>
      <w:r w:rsidR="00D92FCB" w:rsidRPr="00BF5E51">
        <w:rPr>
          <w:rFonts w:eastAsia="Arial" w:cs="Arial"/>
          <w:bCs/>
          <w:spacing w:val="4"/>
          <w:sz w:val="28"/>
          <w:szCs w:val="28"/>
          <w:lang w:val="uk-UA" w:eastAsia="uk-UA" w:bidi="uk-UA"/>
        </w:rPr>
        <w:t xml:space="preserve"> га</w:t>
      </w:r>
      <w:r w:rsidR="00D92FCB">
        <w:rPr>
          <w:rFonts w:eastAsia="Arial" w:cs="Arial"/>
          <w:bCs/>
          <w:spacing w:val="4"/>
          <w:sz w:val="28"/>
          <w:szCs w:val="28"/>
          <w:lang w:val="uk-UA" w:eastAsia="uk-UA" w:bidi="uk-UA"/>
        </w:rPr>
        <w:t>), н</w:t>
      </w:r>
      <w:r w:rsidR="00D27189">
        <w:rPr>
          <w:rFonts w:eastAsia="Arial" w:cs="Arial"/>
          <w:bCs/>
          <w:spacing w:val="4"/>
          <w:sz w:val="28"/>
          <w:szCs w:val="28"/>
          <w:lang w:val="uk-UA" w:eastAsia="uk-UA" w:bidi="uk-UA"/>
        </w:rPr>
        <w:t xml:space="preserve">а заході </w:t>
      </w:r>
      <w:r w:rsidR="00D90A75">
        <w:rPr>
          <w:rFonts w:eastAsia="Arial" w:cs="Arial"/>
          <w:bCs/>
          <w:spacing w:val="4"/>
          <w:sz w:val="28"/>
          <w:szCs w:val="28"/>
          <w:lang w:val="uk-UA" w:eastAsia="uk-UA" w:bidi="uk-UA"/>
        </w:rPr>
        <w:t xml:space="preserve">межує з селом </w:t>
      </w:r>
      <w:r w:rsidR="00DF77A8">
        <w:rPr>
          <w:rFonts w:eastAsia="Arial" w:cs="Arial"/>
          <w:bCs/>
          <w:spacing w:val="4"/>
          <w:sz w:val="28"/>
          <w:szCs w:val="28"/>
          <w:lang w:val="uk-UA" w:eastAsia="uk-UA" w:bidi="uk-UA"/>
        </w:rPr>
        <w:t>Слобожанське</w:t>
      </w:r>
      <w:r w:rsidRPr="00BF5E51">
        <w:rPr>
          <w:rFonts w:eastAsia="Arial" w:cs="Arial"/>
          <w:bCs/>
          <w:spacing w:val="4"/>
          <w:sz w:val="28"/>
          <w:szCs w:val="28"/>
          <w:lang w:val="uk-UA" w:eastAsia="uk-UA" w:bidi="uk-UA"/>
        </w:rPr>
        <w:t xml:space="preserve">. Ділянка, що проектується має </w:t>
      </w:r>
      <w:r w:rsidR="00D90A75">
        <w:rPr>
          <w:rFonts w:eastAsia="Arial" w:cs="Arial"/>
          <w:bCs/>
          <w:spacing w:val="4"/>
          <w:sz w:val="28"/>
          <w:szCs w:val="28"/>
          <w:lang w:val="uk-UA" w:eastAsia="uk-UA" w:bidi="uk-UA"/>
        </w:rPr>
        <w:t>прямокутну</w:t>
      </w:r>
      <w:r w:rsidRPr="00BF5E51">
        <w:rPr>
          <w:rFonts w:eastAsia="Arial" w:cs="Arial"/>
          <w:bCs/>
          <w:spacing w:val="4"/>
          <w:sz w:val="28"/>
          <w:szCs w:val="28"/>
          <w:lang w:val="uk-UA" w:eastAsia="uk-UA" w:bidi="uk-UA"/>
        </w:rPr>
        <w:t xml:space="preserve"> форму, витягнуту з </w:t>
      </w:r>
      <w:r w:rsidR="00C25691">
        <w:rPr>
          <w:rFonts w:eastAsia="Arial" w:cs="Arial"/>
          <w:bCs/>
          <w:spacing w:val="4"/>
          <w:sz w:val="28"/>
          <w:szCs w:val="28"/>
          <w:lang w:val="uk-UA" w:eastAsia="uk-UA" w:bidi="uk-UA"/>
        </w:rPr>
        <w:t>заходу</w:t>
      </w:r>
      <w:r w:rsidRPr="00BF5E51">
        <w:rPr>
          <w:rFonts w:eastAsia="Arial" w:cs="Arial"/>
          <w:bCs/>
          <w:spacing w:val="4"/>
          <w:sz w:val="28"/>
          <w:szCs w:val="28"/>
          <w:lang w:val="uk-UA" w:eastAsia="uk-UA" w:bidi="uk-UA"/>
        </w:rPr>
        <w:t xml:space="preserve"> на </w:t>
      </w:r>
      <w:r w:rsidR="00C25691">
        <w:rPr>
          <w:rFonts w:eastAsia="Arial" w:cs="Arial"/>
          <w:bCs/>
          <w:spacing w:val="4"/>
          <w:sz w:val="28"/>
          <w:szCs w:val="28"/>
          <w:lang w:val="uk-UA" w:eastAsia="uk-UA" w:bidi="uk-UA"/>
        </w:rPr>
        <w:t>схі</w:t>
      </w:r>
      <w:r w:rsidRPr="00BF5E51">
        <w:rPr>
          <w:rFonts w:eastAsia="Arial" w:cs="Arial"/>
          <w:bCs/>
          <w:spacing w:val="4"/>
          <w:sz w:val="28"/>
          <w:szCs w:val="28"/>
          <w:lang w:val="uk-UA" w:eastAsia="uk-UA" w:bidi="uk-UA"/>
        </w:rPr>
        <w:t xml:space="preserve">д. </w:t>
      </w:r>
    </w:p>
    <w:p w:rsidR="00AA5ED7" w:rsidRPr="00BF5E51" w:rsidRDefault="00BB0D6D" w:rsidP="009A085A">
      <w:pPr>
        <w:tabs>
          <w:tab w:val="left" w:pos="973"/>
        </w:tabs>
        <w:ind w:firstLine="709"/>
        <w:jc w:val="both"/>
        <w:rPr>
          <w:rFonts w:eastAsia="Arial" w:cs="Arial"/>
          <w:bCs/>
          <w:spacing w:val="4"/>
          <w:sz w:val="28"/>
          <w:szCs w:val="28"/>
          <w:lang w:val="uk-UA" w:eastAsia="uk-UA" w:bidi="uk-UA"/>
        </w:rPr>
      </w:pPr>
      <w:bookmarkStart w:id="7" w:name="_Hlk52549200"/>
      <w:bookmarkEnd w:id="6"/>
      <w:r w:rsidRPr="00BF5E51">
        <w:rPr>
          <w:rFonts w:eastAsia="Arial" w:cs="Arial"/>
          <w:bCs/>
          <w:spacing w:val="4"/>
          <w:sz w:val="28"/>
          <w:szCs w:val="28"/>
          <w:lang w:val="uk-UA" w:eastAsia="uk-UA" w:bidi="uk-UA"/>
        </w:rPr>
        <w:t xml:space="preserve">На території, яка входить в межі детального плану, знаходиться </w:t>
      </w:r>
      <w:r w:rsidR="00F20EA8">
        <w:rPr>
          <w:rFonts w:eastAsia="Arial" w:cs="Arial"/>
          <w:bCs/>
          <w:spacing w:val="4"/>
          <w:sz w:val="28"/>
          <w:szCs w:val="28"/>
          <w:lang w:val="uk-UA" w:eastAsia="uk-UA" w:bidi="uk-UA"/>
        </w:rPr>
        <w:t xml:space="preserve">пожежні резервуари </w:t>
      </w:r>
      <w:r w:rsidRPr="00BF5E51">
        <w:rPr>
          <w:rFonts w:eastAsia="Arial" w:cs="Arial"/>
          <w:bCs/>
          <w:spacing w:val="4"/>
          <w:sz w:val="28"/>
          <w:szCs w:val="28"/>
          <w:lang w:val="uk-UA" w:eastAsia="uk-UA" w:bidi="uk-UA"/>
        </w:rPr>
        <w:t>(</w:t>
      </w:r>
      <w:r w:rsidRPr="00CD4312">
        <w:rPr>
          <w:rFonts w:eastAsia="Arial" w:cs="Arial"/>
          <w:bCs/>
          <w:spacing w:val="4"/>
          <w:sz w:val="28"/>
          <w:szCs w:val="28"/>
          <w:lang w:val="uk-UA" w:eastAsia="uk-UA" w:bidi="uk-UA"/>
        </w:rPr>
        <w:t xml:space="preserve">див. графічні матеріали, існуючий стан, порядковий номер 1), </w:t>
      </w:r>
      <w:r w:rsidR="00F20EA8" w:rsidRPr="00CD4312">
        <w:rPr>
          <w:rFonts w:eastAsia="Arial" w:cs="Arial"/>
          <w:bCs/>
          <w:spacing w:val="4"/>
          <w:sz w:val="28"/>
          <w:szCs w:val="28"/>
          <w:lang w:val="uk-UA" w:eastAsia="uk-UA" w:bidi="uk-UA"/>
        </w:rPr>
        <w:t>трансформаторний пункт</w:t>
      </w:r>
      <w:r w:rsidRPr="00CD4312">
        <w:rPr>
          <w:rFonts w:eastAsia="Arial" w:cs="Arial"/>
          <w:bCs/>
          <w:spacing w:val="4"/>
          <w:sz w:val="28"/>
          <w:szCs w:val="28"/>
          <w:lang w:val="uk-UA" w:eastAsia="uk-UA" w:bidi="uk-UA"/>
        </w:rPr>
        <w:t xml:space="preserve"> (див. графічні матеріали, існуючий стан, порядковий номер 2), </w:t>
      </w:r>
      <w:r w:rsidR="00F20EA8" w:rsidRPr="00CD4312">
        <w:rPr>
          <w:rFonts w:eastAsia="Arial" w:cs="Arial"/>
          <w:bCs/>
          <w:spacing w:val="4"/>
          <w:sz w:val="28"/>
          <w:szCs w:val="28"/>
          <w:lang w:val="uk-UA" w:eastAsia="uk-UA" w:bidi="uk-UA"/>
        </w:rPr>
        <w:t>Адміністративні будівлі</w:t>
      </w:r>
      <w:r w:rsidRPr="00CD4312">
        <w:rPr>
          <w:rFonts w:eastAsia="Arial" w:cs="Arial"/>
          <w:bCs/>
          <w:spacing w:val="4"/>
          <w:sz w:val="28"/>
          <w:szCs w:val="28"/>
          <w:lang w:val="uk-UA" w:eastAsia="uk-UA" w:bidi="uk-UA"/>
        </w:rPr>
        <w:t xml:space="preserve"> (див. графічні матеріали, існуючий стан, порядковий номер 3)</w:t>
      </w:r>
      <w:r w:rsidR="00F20EA8" w:rsidRPr="00CD4312">
        <w:rPr>
          <w:rFonts w:eastAsia="Arial" w:cs="Arial"/>
          <w:bCs/>
          <w:spacing w:val="4"/>
          <w:sz w:val="28"/>
          <w:szCs w:val="28"/>
          <w:lang w:val="uk-UA" w:eastAsia="uk-UA" w:bidi="uk-UA"/>
        </w:rPr>
        <w:t>.</w:t>
      </w:r>
    </w:p>
    <w:p w:rsidR="00917EDC" w:rsidRPr="00CD4312" w:rsidRDefault="00917EDC" w:rsidP="00917EDC">
      <w:pPr>
        <w:ind w:firstLine="709"/>
        <w:jc w:val="both"/>
        <w:rPr>
          <w:rFonts w:eastAsia="Arial" w:cs="Arial"/>
          <w:bCs/>
          <w:spacing w:val="4"/>
          <w:sz w:val="28"/>
          <w:szCs w:val="28"/>
          <w:lang w:val="uk-UA" w:eastAsia="uk-UA" w:bidi="uk-UA"/>
        </w:rPr>
      </w:pPr>
      <w:bookmarkStart w:id="8" w:name="_Hlk52549462"/>
      <w:bookmarkEnd w:id="7"/>
      <w:r w:rsidRPr="00CD4312">
        <w:rPr>
          <w:rFonts w:eastAsia="Arial" w:cs="Arial"/>
          <w:bCs/>
          <w:spacing w:val="4"/>
          <w:sz w:val="28"/>
          <w:szCs w:val="28"/>
          <w:lang w:val="uk-UA" w:eastAsia="uk-UA" w:bidi="uk-UA"/>
        </w:rPr>
        <w:t>Система існуючих планувальних обмежень на території розробки детального плану представлена:</w:t>
      </w:r>
    </w:p>
    <w:p w:rsidR="00917EDC" w:rsidRPr="00CD4312" w:rsidRDefault="00917EDC" w:rsidP="00917EDC">
      <w:pPr>
        <w:pStyle w:val="af2"/>
        <w:numPr>
          <w:ilvl w:val="0"/>
          <w:numId w:val="32"/>
        </w:numPr>
        <w:tabs>
          <w:tab w:val="left" w:pos="993"/>
        </w:tabs>
        <w:ind w:left="0"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охоронною зоною повітряних ЛЕМ низької напруги (0,4 кВ) – 2 м;</w:t>
      </w:r>
    </w:p>
    <w:p w:rsidR="00917EDC" w:rsidRPr="00CD4312" w:rsidRDefault="00917EDC" w:rsidP="00917EDC">
      <w:pPr>
        <w:pStyle w:val="af2"/>
        <w:numPr>
          <w:ilvl w:val="0"/>
          <w:numId w:val="32"/>
        </w:numPr>
        <w:tabs>
          <w:tab w:val="left" w:pos="993"/>
        </w:tabs>
        <w:ind w:left="0"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lastRenderedPageBreak/>
        <w:t>охоронною зоною повітряних ЛЕМ високої напруги (10 кВ) – 10 м;</w:t>
      </w:r>
    </w:p>
    <w:p w:rsidR="00F20EA8" w:rsidRPr="00CD4312" w:rsidRDefault="00F20EA8" w:rsidP="00F20EA8">
      <w:pPr>
        <w:pStyle w:val="af2"/>
        <w:numPr>
          <w:ilvl w:val="0"/>
          <w:numId w:val="32"/>
        </w:numPr>
        <w:tabs>
          <w:tab w:val="left" w:pos="993"/>
        </w:tabs>
        <w:ind w:left="0"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 xml:space="preserve">охоронною зоною високовольтної повітряної ЛЕМ високої напруги </w:t>
      </w:r>
      <w:r w:rsidR="00CD4312">
        <w:rPr>
          <w:rFonts w:eastAsia="Arial" w:cs="Arial"/>
          <w:bCs/>
          <w:spacing w:val="4"/>
          <w:sz w:val="28"/>
          <w:szCs w:val="28"/>
          <w:lang w:val="uk-UA" w:eastAsia="uk-UA" w:bidi="uk-UA"/>
        </w:rPr>
        <w:br/>
      </w:r>
      <w:r w:rsidRPr="00CD4312">
        <w:rPr>
          <w:rFonts w:eastAsia="Arial" w:cs="Arial"/>
          <w:bCs/>
          <w:spacing w:val="4"/>
          <w:sz w:val="28"/>
          <w:szCs w:val="28"/>
          <w:lang w:val="uk-UA" w:eastAsia="uk-UA" w:bidi="uk-UA"/>
        </w:rPr>
        <w:t>(35 кВ) – 15 м;</w:t>
      </w:r>
    </w:p>
    <w:p w:rsidR="00917EDC" w:rsidRPr="00CD4312" w:rsidRDefault="00917EDC" w:rsidP="00917EDC">
      <w:pPr>
        <w:pStyle w:val="af2"/>
        <w:numPr>
          <w:ilvl w:val="0"/>
          <w:numId w:val="32"/>
        </w:numPr>
        <w:tabs>
          <w:tab w:val="left" w:pos="993"/>
        </w:tabs>
        <w:ind w:left="0"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 xml:space="preserve">охоронною зоною </w:t>
      </w:r>
      <w:r w:rsidR="00F20EA8" w:rsidRPr="00CD4312">
        <w:rPr>
          <w:rFonts w:eastAsia="Arial" w:cs="Arial"/>
          <w:bCs/>
          <w:spacing w:val="4"/>
          <w:sz w:val="28"/>
          <w:szCs w:val="28"/>
          <w:lang w:val="uk-UA" w:eastAsia="uk-UA" w:bidi="uk-UA"/>
        </w:rPr>
        <w:t>від шафов</w:t>
      </w:r>
      <w:r w:rsidR="00087232" w:rsidRPr="00CD4312">
        <w:rPr>
          <w:rFonts w:eastAsia="Arial" w:cs="Arial"/>
          <w:bCs/>
          <w:spacing w:val="4"/>
          <w:sz w:val="28"/>
          <w:szCs w:val="28"/>
          <w:lang w:val="uk-UA" w:eastAsia="uk-UA" w:bidi="uk-UA"/>
        </w:rPr>
        <w:t xml:space="preserve">огогазорегулюючого пункту </w:t>
      </w:r>
      <w:r w:rsidRPr="00CD4312">
        <w:rPr>
          <w:rFonts w:eastAsia="Arial" w:cs="Arial"/>
          <w:bCs/>
          <w:spacing w:val="4"/>
          <w:sz w:val="28"/>
          <w:szCs w:val="28"/>
          <w:lang w:val="uk-UA" w:eastAsia="uk-UA" w:bidi="uk-UA"/>
        </w:rPr>
        <w:t>–</w:t>
      </w:r>
      <w:r w:rsidR="00087232" w:rsidRPr="00CD4312">
        <w:rPr>
          <w:rFonts w:eastAsia="Arial" w:cs="Arial"/>
          <w:bCs/>
          <w:spacing w:val="4"/>
          <w:sz w:val="28"/>
          <w:szCs w:val="28"/>
          <w:lang w:val="uk-UA" w:eastAsia="uk-UA" w:bidi="uk-UA"/>
        </w:rPr>
        <w:t>10</w:t>
      </w:r>
      <w:r w:rsidRPr="00CD4312">
        <w:rPr>
          <w:rFonts w:eastAsia="Arial" w:cs="Arial"/>
          <w:bCs/>
          <w:spacing w:val="4"/>
          <w:sz w:val="28"/>
          <w:szCs w:val="28"/>
          <w:lang w:val="uk-UA" w:eastAsia="uk-UA" w:bidi="uk-UA"/>
        </w:rPr>
        <w:t xml:space="preserve"> м;</w:t>
      </w:r>
    </w:p>
    <w:p w:rsidR="00087232" w:rsidRPr="00CD4312" w:rsidRDefault="00917EDC" w:rsidP="00B70920">
      <w:pPr>
        <w:ind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 xml:space="preserve">Головний під’їзд до даної території здійснюється </w:t>
      </w:r>
      <w:r w:rsidR="00087232" w:rsidRPr="00CD4312">
        <w:rPr>
          <w:rFonts w:eastAsia="Arial" w:cs="Arial"/>
          <w:bCs/>
          <w:spacing w:val="4"/>
          <w:sz w:val="28"/>
          <w:szCs w:val="28"/>
          <w:lang w:val="uk-UA" w:eastAsia="uk-UA" w:bidi="uk-UA"/>
        </w:rPr>
        <w:t xml:space="preserve">з </w:t>
      </w:r>
      <w:r w:rsidRPr="00CD4312">
        <w:rPr>
          <w:rFonts w:eastAsia="Arial" w:cs="Arial"/>
          <w:bCs/>
          <w:spacing w:val="4"/>
          <w:sz w:val="28"/>
          <w:szCs w:val="28"/>
          <w:lang w:val="uk-UA" w:eastAsia="uk-UA" w:bidi="uk-UA"/>
        </w:rPr>
        <w:t>існуюч</w:t>
      </w:r>
      <w:r w:rsidR="00087232" w:rsidRPr="00CD4312">
        <w:rPr>
          <w:rFonts w:eastAsia="Arial" w:cs="Arial"/>
          <w:bCs/>
          <w:spacing w:val="4"/>
          <w:sz w:val="28"/>
          <w:szCs w:val="28"/>
          <w:lang w:val="uk-UA" w:eastAsia="uk-UA" w:bidi="uk-UA"/>
        </w:rPr>
        <w:t xml:space="preserve">ої автодороги </w:t>
      </w:r>
    </w:p>
    <w:p w:rsidR="00B70920" w:rsidRPr="00CD4312" w:rsidRDefault="00087232" w:rsidP="00087232">
      <w:pPr>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О-212553</w:t>
      </w:r>
      <w:r w:rsidR="00917EDC" w:rsidRPr="00CD4312">
        <w:rPr>
          <w:rFonts w:eastAsia="Arial" w:cs="Arial"/>
          <w:bCs/>
          <w:spacing w:val="4"/>
          <w:sz w:val="28"/>
          <w:szCs w:val="28"/>
          <w:lang w:val="uk-UA" w:eastAsia="uk-UA" w:bidi="uk-UA"/>
        </w:rPr>
        <w:t>.</w:t>
      </w:r>
    </w:p>
    <w:bookmarkEnd w:id="8"/>
    <w:p w:rsidR="00B70920" w:rsidRPr="00120645" w:rsidRDefault="00B70920" w:rsidP="00B70920">
      <w:pPr>
        <w:ind w:firstLine="709"/>
        <w:jc w:val="both"/>
        <w:rPr>
          <w:color w:val="000000" w:themeColor="text1"/>
          <w:sz w:val="28"/>
          <w:szCs w:val="28"/>
          <w:lang w:val="uk-UA"/>
        </w:rPr>
      </w:pPr>
    </w:p>
    <w:p w:rsidR="00A43F46" w:rsidRPr="006C53AB" w:rsidRDefault="00A43F46" w:rsidP="00BB72C7">
      <w:pPr>
        <w:pStyle w:val="af2"/>
        <w:numPr>
          <w:ilvl w:val="0"/>
          <w:numId w:val="31"/>
        </w:numPr>
        <w:tabs>
          <w:tab w:val="left" w:pos="993"/>
        </w:tabs>
        <w:spacing w:line="360" w:lineRule="auto"/>
        <w:ind w:left="0" w:firstLine="709"/>
        <w:jc w:val="center"/>
        <w:rPr>
          <w:b/>
          <w:sz w:val="26"/>
          <w:szCs w:val="26"/>
          <w:lang w:val="uk-UA"/>
        </w:rPr>
      </w:pPr>
      <w:r w:rsidRPr="006C53AB">
        <w:rPr>
          <w:b/>
          <w:sz w:val="26"/>
          <w:szCs w:val="26"/>
          <w:lang w:val="uk-UA"/>
        </w:rPr>
        <w:t>СТАН НАВКОЛИШНЬОГО ПРИРОДНОГО СЕРЕДОВИЩА</w:t>
      </w:r>
    </w:p>
    <w:p w:rsidR="00C7390D" w:rsidRPr="00CD4312" w:rsidRDefault="00C7390D" w:rsidP="009D4307">
      <w:pPr>
        <w:pStyle w:val="af2"/>
        <w:ind w:left="0"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Розділ виконується згідно з вимогами ДСТУ-НББ.1.1-10:2010 Настанова з виконання розділів «Охорона навколишнього природного середовища» у складі містобудівної документації п.5.4 Детальні плани території.</w:t>
      </w:r>
    </w:p>
    <w:p w:rsidR="00D02590" w:rsidRPr="00CD4312" w:rsidRDefault="00D02590" w:rsidP="009D4307">
      <w:pPr>
        <w:pStyle w:val="af2"/>
        <w:ind w:left="0"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Використані дані головного управління Держгеокадастру у Харківській області, Департаменту екології та природних ресурсів Харківської облдержадміністрації, інформація районних відділів, натурні обстеження.</w:t>
      </w:r>
    </w:p>
    <w:p w:rsidR="000200D9" w:rsidRPr="00CD4312" w:rsidRDefault="00C7390D" w:rsidP="009D4307">
      <w:pPr>
        <w:ind w:firstLine="709"/>
        <w:contextualSpacing/>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Площа території, на я</w:t>
      </w:r>
      <w:r w:rsidR="00B32285" w:rsidRPr="00CD4312">
        <w:rPr>
          <w:rFonts w:eastAsia="Arial" w:cs="Arial"/>
          <w:bCs/>
          <w:spacing w:val="4"/>
          <w:sz w:val="28"/>
          <w:szCs w:val="28"/>
          <w:lang w:val="uk-UA" w:eastAsia="uk-UA" w:bidi="uk-UA"/>
        </w:rPr>
        <w:t xml:space="preserve">ку розробляється </w:t>
      </w:r>
      <w:r w:rsidR="0060742E" w:rsidRPr="00CD4312">
        <w:rPr>
          <w:rFonts w:eastAsia="Arial" w:cs="Arial"/>
          <w:bCs/>
          <w:spacing w:val="4"/>
          <w:sz w:val="28"/>
          <w:szCs w:val="28"/>
          <w:lang w:val="uk-UA" w:eastAsia="uk-UA" w:bidi="uk-UA"/>
        </w:rPr>
        <w:t>детальний план</w:t>
      </w:r>
      <w:r w:rsidR="00B32285" w:rsidRPr="00CD4312">
        <w:rPr>
          <w:rFonts w:eastAsia="Arial" w:cs="Arial"/>
          <w:bCs/>
          <w:spacing w:val="4"/>
          <w:sz w:val="28"/>
          <w:szCs w:val="28"/>
          <w:lang w:val="uk-UA" w:eastAsia="uk-UA" w:bidi="uk-UA"/>
        </w:rPr>
        <w:t xml:space="preserve"> складає </w:t>
      </w:r>
      <w:r w:rsidR="00087232" w:rsidRPr="00CD4312">
        <w:rPr>
          <w:rFonts w:eastAsia="Arial" w:cs="Arial"/>
          <w:bCs/>
          <w:spacing w:val="4"/>
          <w:sz w:val="28"/>
          <w:szCs w:val="28"/>
          <w:lang w:val="uk-UA" w:eastAsia="uk-UA" w:bidi="uk-UA"/>
        </w:rPr>
        <w:t>4</w:t>
      </w:r>
      <w:r w:rsidR="0060742E" w:rsidRPr="00CD4312">
        <w:rPr>
          <w:rFonts w:eastAsia="Arial" w:cs="Arial"/>
          <w:bCs/>
          <w:spacing w:val="4"/>
          <w:sz w:val="28"/>
          <w:szCs w:val="28"/>
          <w:lang w:val="uk-UA" w:eastAsia="uk-UA" w:bidi="uk-UA"/>
        </w:rPr>
        <w:t>,</w:t>
      </w:r>
      <w:r w:rsidR="00087232" w:rsidRPr="00CD4312">
        <w:rPr>
          <w:rFonts w:eastAsia="Arial" w:cs="Arial"/>
          <w:bCs/>
          <w:spacing w:val="4"/>
          <w:sz w:val="28"/>
          <w:szCs w:val="28"/>
          <w:lang w:val="uk-UA" w:eastAsia="uk-UA" w:bidi="uk-UA"/>
        </w:rPr>
        <w:t>5</w:t>
      </w:r>
      <w:r w:rsidR="006C53AB" w:rsidRPr="00CD4312">
        <w:rPr>
          <w:rFonts w:eastAsia="Arial" w:cs="Arial"/>
          <w:bCs/>
          <w:spacing w:val="4"/>
          <w:sz w:val="28"/>
          <w:szCs w:val="28"/>
          <w:lang w:val="uk-UA" w:eastAsia="uk-UA" w:bidi="uk-UA"/>
        </w:rPr>
        <w:t>300</w:t>
      </w:r>
      <w:r w:rsidR="0060742E" w:rsidRPr="00CD4312">
        <w:rPr>
          <w:rFonts w:eastAsia="Arial" w:cs="Arial"/>
          <w:bCs/>
          <w:spacing w:val="4"/>
          <w:sz w:val="28"/>
          <w:szCs w:val="28"/>
          <w:lang w:val="uk-UA" w:eastAsia="uk-UA" w:bidi="uk-UA"/>
        </w:rPr>
        <w:t xml:space="preserve"> га</w:t>
      </w:r>
      <w:r w:rsidRPr="00CD4312">
        <w:rPr>
          <w:rFonts w:eastAsia="Arial" w:cs="Arial"/>
          <w:bCs/>
          <w:spacing w:val="4"/>
          <w:sz w:val="28"/>
          <w:szCs w:val="28"/>
          <w:lang w:val="uk-UA" w:eastAsia="uk-UA" w:bidi="uk-UA"/>
        </w:rPr>
        <w:t>.</w:t>
      </w:r>
    </w:p>
    <w:p w:rsidR="00C7390D" w:rsidRPr="00CD4312" w:rsidRDefault="00C7390D" w:rsidP="00CD4312">
      <w:pPr>
        <w:pStyle w:val="af2"/>
        <w:ind w:left="0" w:firstLine="709"/>
        <w:jc w:val="both"/>
        <w:rPr>
          <w:rFonts w:eastAsia="Arial" w:cs="Arial"/>
          <w:bCs/>
          <w:spacing w:val="4"/>
          <w:sz w:val="28"/>
          <w:szCs w:val="28"/>
          <w:lang w:val="uk-UA" w:eastAsia="uk-UA" w:bidi="uk-UA"/>
        </w:rPr>
      </w:pPr>
      <w:r w:rsidRPr="006C53AB">
        <w:rPr>
          <w:rFonts w:eastAsia="Courier New"/>
          <w:b/>
          <w:i/>
          <w:spacing w:val="6"/>
          <w:sz w:val="28"/>
          <w:szCs w:val="28"/>
          <w:lang w:val="uk-UA" w:eastAsia="uk-UA" w:bidi="uk-UA"/>
        </w:rPr>
        <w:t>Повітряний басейн</w:t>
      </w:r>
      <w:bookmarkStart w:id="9" w:name="_Hlk52874010"/>
      <w:r w:rsidRPr="00120645">
        <w:rPr>
          <w:rFonts w:eastAsia="Courier New"/>
          <w:b/>
          <w:i/>
          <w:color w:val="000000" w:themeColor="text1"/>
          <w:spacing w:val="6"/>
          <w:sz w:val="28"/>
          <w:szCs w:val="28"/>
          <w:lang w:val="uk-UA" w:eastAsia="uk-UA" w:bidi="uk-UA"/>
        </w:rPr>
        <w:t xml:space="preserve">. </w:t>
      </w:r>
      <w:r w:rsidRPr="00CD4312">
        <w:rPr>
          <w:rFonts w:eastAsia="Arial" w:cs="Arial"/>
          <w:bCs/>
          <w:spacing w:val="4"/>
          <w:sz w:val="28"/>
          <w:szCs w:val="28"/>
          <w:lang w:val="uk-UA" w:eastAsia="uk-UA" w:bidi="uk-UA"/>
        </w:rPr>
        <w:t xml:space="preserve">За метеорологічними умовами ділянка відноситься до територій з </w:t>
      </w:r>
      <w:r w:rsidR="00512EC5" w:rsidRPr="00CD4312">
        <w:rPr>
          <w:rFonts w:eastAsia="Arial" w:cs="Arial"/>
          <w:bCs/>
          <w:spacing w:val="4"/>
          <w:sz w:val="28"/>
          <w:szCs w:val="28"/>
          <w:lang w:val="uk-UA" w:eastAsia="uk-UA" w:bidi="uk-UA"/>
        </w:rPr>
        <w:t>низького</w:t>
      </w:r>
      <w:r w:rsidRPr="00CD4312">
        <w:rPr>
          <w:rFonts w:eastAsia="Arial" w:cs="Arial"/>
          <w:bCs/>
          <w:spacing w:val="4"/>
          <w:sz w:val="28"/>
          <w:szCs w:val="28"/>
          <w:lang w:val="uk-UA" w:eastAsia="uk-UA" w:bidi="uk-UA"/>
        </w:rPr>
        <w:t xml:space="preserve"> потенціалом забруднення атмосферного повітря</w:t>
      </w:r>
      <w:r w:rsidR="00B32285" w:rsidRPr="00CD4312">
        <w:rPr>
          <w:rFonts w:eastAsia="Arial" w:cs="Arial"/>
          <w:bCs/>
          <w:spacing w:val="4"/>
          <w:sz w:val="28"/>
          <w:szCs w:val="28"/>
          <w:lang w:val="uk-UA" w:eastAsia="uk-UA" w:bidi="uk-UA"/>
        </w:rPr>
        <w:t>.</w:t>
      </w:r>
    </w:p>
    <w:p w:rsidR="00C7390D" w:rsidRPr="00CD4312" w:rsidRDefault="00C7390D" w:rsidP="00CD4312">
      <w:pPr>
        <w:pStyle w:val="af2"/>
        <w:ind w:left="0" w:firstLine="709"/>
        <w:jc w:val="both"/>
        <w:rPr>
          <w:rFonts w:eastAsia="Arial" w:cs="Arial"/>
          <w:bCs/>
          <w:spacing w:val="4"/>
          <w:sz w:val="28"/>
          <w:szCs w:val="28"/>
          <w:lang w:val="uk-UA" w:eastAsia="uk-UA" w:bidi="uk-UA"/>
        </w:rPr>
      </w:pPr>
      <w:bookmarkStart w:id="10" w:name="_Hlk52874043"/>
      <w:bookmarkEnd w:id="9"/>
      <w:r w:rsidRPr="00CD4312">
        <w:rPr>
          <w:rFonts w:eastAsia="Arial" w:cs="Arial"/>
          <w:bCs/>
          <w:spacing w:val="4"/>
          <w:sz w:val="28"/>
          <w:szCs w:val="28"/>
          <w:lang w:val="uk-UA" w:eastAsia="uk-UA" w:bidi="uk-UA"/>
        </w:rPr>
        <w:t xml:space="preserve">Значний вклад у забруднення атмосферного повітря вносить автотранспорт. </w:t>
      </w:r>
    </w:p>
    <w:p w:rsidR="00C7390D" w:rsidRPr="00CD4312" w:rsidRDefault="00C7390D" w:rsidP="00CD4312">
      <w:pPr>
        <w:pStyle w:val="af2"/>
        <w:ind w:left="0" w:firstLine="709"/>
        <w:jc w:val="both"/>
        <w:rPr>
          <w:rFonts w:eastAsia="Arial" w:cs="Arial"/>
          <w:bCs/>
          <w:spacing w:val="4"/>
          <w:sz w:val="28"/>
          <w:szCs w:val="28"/>
          <w:lang w:val="uk-UA" w:eastAsia="uk-UA" w:bidi="uk-UA"/>
        </w:rPr>
      </w:pPr>
      <w:bookmarkStart w:id="11" w:name="_Hlk52874219"/>
      <w:bookmarkEnd w:id="10"/>
      <w:r w:rsidRPr="00CD4312">
        <w:rPr>
          <w:rFonts w:eastAsia="Arial" w:cs="Arial"/>
          <w:bCs/>
          <w:spacing w:val="4"/>
          <w:sz w:val="28"/>
          <w:szCs w:val="28"/>
          <w:lang w:val="uk-UA" w:eastAsia="uk-UA" w:bidi="uk-UA"/>
        </w:rPr>
        <w:t>Стан повітряного басейну на будь-якій ділянці характеризується її розміщенням відносно промислово-комунальних зон, близькості магістральних вулиць, авто</w:t>
      </w:r>
      <w:r w:rsidR="000200D9" w:rsidRPr="00CD4312">
        <w:rPr>
          <w:rFonts w:eastAsia="Arial" w:cs="Arial"/>
          <w:bCs/>
          <w:spacing w:val="4"/>
          <w:sz w:val="28"/>
          <w:szCs w:val="28"/>
          <w:lang w:val="uk-UA" w:eastAsia="uk-UA" w:bidi="uk-UA"/>
        </w:rPr>
        <w:t xml:space="preserve">мобільних </w:t>
      </w:r>
      <w:r w:rsidRPr="00CD4312">
        <w:rPr>
          <w:rFonts w:eastAsia="Arial" w:cs="Arial"/>
          <w:bCs/>
          <w:spacing w:val="4"/>
          <w:sz w:val="28"/>
          <w:szCs w:val="28"/>
          <w:lang w:val="uk-UA" w:eastAsia="uk-UA" w:bidi="uk-UA"/>
        </w:rPr>
        <w:t>доріг, особливостями мікроклімату.</w:t>
      </w:r>
    </w:p>
    <w:bookmarkEnd w:id="11"/>
    <w:p w:rsidR="00160BD2" w:rsidRDefault="00C7390D" w:rsidP="00CD4312">
      <w:pPr>
        <w:widowControl w:val="0"/>
        <w:shd w:val="clear" w:color="auto" w:fill="FFFFFF"/>
        <w:ind w:firstLine="709"/>
        <w:contextualSpacing/>
        <w:jc w:val="both"/>
        <w:rPr>
          <w:rFonts w:eastAsia="Arial" w:cs="Arial"/>
          <w:bCs/>
          <w:spacing w:val="4"/>
          <w:sz w:val="28"/>
          <w:szCs w:val="28"/>
          <w:lang w:val="uk-UA" w:eastAsia="uk-UA" w:bidi="uk-UA"/>
        </w:rPr>
      </w:pPr>
      <w:r w:rsidRPr="009054AA">
        <w:rPr>
          <w:rFonts w:eastAsia="Courier New"/>
          <w:b/>
          <w:i/>
          <w:spacing w:val="6"/>
          <w:sz w:val="28"/>
          <w:szCs w:val="28"/>
          <w:lang w:val="uk-UA" w:eastAsia="uk-UA" w:bidi="uk-UA"/>
        </w:rPr>
        <w:t xml:space="preserve">Ґрунти. </w:t>
      </w:r>
      <w:bookmarkStart w:id="12" w:name="_Hlk52874196"/>
      <w:r w:rsidRPr="00CD4312">
        <w:rPr>
          <w:rFonts w:eastAsia="Arial" w:cs="Arial"/>
          <w:bCs/>
          <w:spacing w:val="4"/>
          <w:sz w:val="28"/>
          <w:szCs w:val="28"/>
          <w:lang w:val="uk-UA" w:eastAsia="uk-UA" w:bidi="uk-UA"/>
        </w:rPr>
        <w:t>Основними джерелами забруднення ґрунтів є господарсько-побутові відходи</w:t>
      </w:r>
      <w:r w:rsidR="00381A21">
        <w:rPr>
          <w:rFonts w:eastAsia="Arial" w:cs="Arial"/>
          <w:bCs/>
          <w:spacing w:val="4"/>
          <w:sz w:val="28"/>
          <w:szCs w:val="28"/>
          <w:lang w:val="uk-UA" w:eastAsia="uk-UA" w:bidi="uk-UA"/>
        </w:rPr>
        <w:t xml:space="preserve"> </w:t>
      </w:r>
      <w:r w:rsidR="00901D0A" w:rsidRPr="00CD4312">
        <w:rPr>
          <w:rFonts w:eastAsia="Arial" w:cs="Arial"/>
          <w:bCs/>
          <w:spacing w:val="4"/>
          <w:sz w:val="28"/>
          <w:szCs w:val="28"/>
          <w:lang w:val="uk-UA" w:eastAsia="uk-UA" w:bidi="uk-UA"/>
        </w:rPr>
        <w:t xml:space="preserve">та </w:t>
      </w:r>
      <w:r w:rsidRPr="00CD4312">
        <w:rPr>
          <w:rFonts w:eastAsia="Arial" w:cs="Arial"/>
          <w:bCs/>
          <w:spacing w:val="4"/>
          <w:sz w:val="28"/>
          <w:szCs w:val="28"/>
          <w:lang w:val="uk-UA" w:eastAsia="uk-UA" w:bidi="uk-UA"/>
        </w:rPr>
        <w:t>автотранспорт.</w:t>
      </w:r>
    </w:p>
    <w:p w:rsidR="00CD4312" w:rsidRPr="00CD4312" w:rsidRDefault="00CD4312" w:rsidP="00CD4312">
      <w:pPr>
        <w:widowControl w:val="0"/>
        <w:shd w:val="clear" w:color="auto" w:fill="FFFFFF"/>
        <w:ind w:firstLine="709"/>
        <w:contextualSpacing/>
        <w:jc w:val="both"/>
        <w:rPr>
          <w:rFonts w:eastAsia="Arial" w:cs="Arial"/>
          <w:bCs/>
          <w:spacing w:val="4"/>
          <w:sz w:val="28"/>
          <w:szCs w:val="28"/>
          <w:lang w:val="uk-UA" w:eastAsia="uk-UA" w:bidi="uk-UA"/>
        </w:rPr>
      </w:pPr>
    </w:p>
    <w:bookmarkEnd w:id="12"/>
    <w:p w:rsidR="00F130E4" w:rsidRPr="00BB72C7" w:rsidRDefault="00A57672" w:rsidP="009D049B">
      <w:pPr>
        <w:pStyle w:val="af2"/>
        <w:widowControl w:val="0"/>
        <w:numPr>
          <w:ilvl w:val="0"/>
          <w:numId w:val="31"/>
        </w:numPr>
        <w:shd w:val="clear" w:color="auto" w:fill="FFFFFF"/>
        <w:tabs>
          <w:tab w:val="left" w:pos="993"/>
        </w:tabs>
        <w:spacing w:line="276" w:lineRule="auto"/>
        <w:ind w:left="0" w:firstLine="709"/>
        <w:jc w:val="center"/>
        <w:rPr>
          <w:b/>
          <w:sz w:val="26"/>
          <w:szCs w:val="26"/>
          <w:lang w:val="uk-UA"/>
        </w:rPr>
      </w:pPr>
      <w:r w:rsidRPr="00BB72C7">
        <w:rPr>
          <w:b/>
          <w:sz w:val="26"/>
          <w:szCs w:val="26"/>
          <w:lang w:val="uk-UA"/>
        </w:rPr>
        <w:t xml:space="preserve">РОЗПОДІЛ ТЕРИТОРІЇ ЗА ФУНКЦІОНАЛЬНИМ ВИКОРИСТАННЯМ, РОЗМІЩЕННЯ ЗАБУДОВИ, </w:t>
      </w:r>
      <w:r w:rsidR="00F130E4" w:rsidRPr="00BB72C7">
        <w:rPr>
          <w:b/>
          <w:sz w:val="26"/>
          <w:szCs w:val="26"/>
          <w:lang w:val="uk-UA"/>
        </w:rPr>
        <w:t xml:space="preserve">СТРУКТУРА ЗАБУДОВИ, </w:t>
      </w:r>
      <w:r w:rsidRPr="00BB72C7">
        <w:rPr>
          <w:b/>
          <w:sz w:val="26"/>
          <w:szCs w:val="26"/>
          <w:lang w:val="uk-UA"/>
        </w:rPr>
        <w:t>ЯКА ПРОПОНУЄТЬСЯ</w:t>
      </w:r>
    </w:p>
    <w:p w:rsidR="00A57672" w:rsidRPr="00CD4312" w:rsidRDefault="00A57672" w:rsidP="00AF7D6F">
      <w:pPr>
        <w:ind w:firstLine="709"/>
        <w:contextualSpacing/>
        <w:jc w:val="both"/>
        <w:rPr>
          <w:rFonts w:eastAsia="Arial" w:cs="Arial"/>
          <w:bCs/>
          <w:spacing w:val="4"/>
          <w:sz w:val="28"/>
          <w:szCs w:val="28"/>
          <w:lang w:val="uk-UA" w:eastAsia="uk-UA" w:bidi="uk-UA"/>
        </w:rPr>
      </w:pPr>
      <w:bookmarkStart w:id="13" w:name="_Hlk52874399"/>
      <w:bookmarkStart w:id="14" w:name="_Hlk52551355"/>
      <w:r w:rsidRPr="00CD4312">
        <w:rPr>
          <w:rFonts w:eastAsia="Arial" w:cs="Arial"/>
          <w:bCs/>
          <w:spacing w:val="4"/>
          <w:sz w:val="28"/>
          <w:szCs w:val="28"/>
          <w:lang w:val="uk-UA" w:eastAsia="uk-UA" w:bidi="uk-UA"/>
        </w:rPr>
        <w:t>Детальним планом території розглядається можливість</w:t>
      </w:r>
      <w:r w:rsidR="00C017E7" w:rsidRPr="00CD4312">
        <w:rPr>
          <w:rFonts w:eastAsia="Arial" w:cs="Arial"/>
          <w:bCs/>
          <w:spacing w:val="4"/>
          <w:sz w:val="28"/>
          <w:szCs w:val="28"/>
          <w:lang w:val="uk-UA" w:eastAsia="uk-UA" w:bidi="uk-UA"/>
        </w:rPr>
        <w:t xml:space="preserve"> для реконструкції нежитлових будівель та</w:t>
      </w:r>
      <w:r w:rsidRPr="00CD4312">
        <w:rPr>
          <w:rFonts w:eastAsia="Arial" w:cs="Arial"/>
          <w:bCs/>
          <w:spacing w:val="4"/>
          <w:sz w:val="28"/>
          <w:szCs w:val="28"/>
          <w:lang w:val="uk-UA" w:eastAsia="uk-UA" w:bidi="uk-UA"/>
        </w:rPr>
        <w:t xml:space="preserve"> нового будівництва </w:t>
      </w:r>
      <w:r w:rsidR="00C017E7" w:rsidRPr="00CD4312">
        <w:rPr>
          <w:rFonts w:eastAsia="Arial" w:cs="Arial"/>
          <w:bCs/>
          <w:spacing w:val="4"/>
          <w:sz w:val="28"/>
          <w:szCs w:val="28"/>
          <w:lang w:val="uk-UA" w:eastAsia="uk-UA" w:bidi="uk-UA"/>
        </w:rPr>
        <w:t>комплексу по переробці та зберіганню плодово-овочевої продукції за межами населених пунктів з санітарно-захисною зоною в 100 м від комплексу</w:t>
      </w:r>
      <w:r w:rsidRPr="00CD4312">
        <w:rPr>
          <w:rFonts w:eastAsia="Arial" w:cs="Arial"/>
          <w:bCs/>
          <w:spacing w:val="4"/>
          <w:sz w:val="28"/>
          <w:szCs w:val="28"/>
          <w:lang w:val="uk-UA" w:eastAsia="uk-UA" w:bidi="uk-UA"/>
        </w:rPr>
        <w:t xml:space="preserve">. </w:t>
      </w:r>
      <w:bookmarkEnd w:id="13"/>
      <w:r w:rsidRPr="00CD4312">
        <w:rPr>
          <w:rFonts w:eastAsia="Arial" w:cs="Arial"/>
          <w:bCs/>
          <w:spacing w:val="4"/>
          <w:sz w:val="28"/>
          <w:szCs w:val="28"/>
          <w:lang w:val="uk-UA" w:eastAsia="uk-UA" w:bidi="uk-UA"/>
        </w:rPr>
        <w:t>Також в основу архітектурно-планувальної композиції ділянки покладено технологічні вимоги до використання земельної ділянки, її конфігурація та розміри.</w:t>
      </w:r>
    </w:p>
    <w:bookmarkEnd w:id="14"/>
    <w:p w:rsidR="00A57672" w:rsidRPr="00CD4312" w:rsidRDefault="00A57672" w:rsidP="00AF7D6F">
      <w:pPr>
        <w:ind w:firstLine="709"/>
        <w:contextualSpacing/>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Опираючись на нормативну документацію, при розробці структурно-планувальної організації та забудови території враховувалися такі фактори:</w:t>
      </w:r>
    </w:p>
    <w:p w:rsidR="00F130E4" w:rsidRPr="00CD4312" w:rsidRDefault="00A57672" w:rsidP="00AF7D6F">
      <w:pPr>
        <w:pStyle w:val="af2"/>
        <w:numPr>
          <w:ilvl w:val="0"/>
          <w:numId w:val="33"/>
        </w:numPr>
        <w:tabs>
          <w:tab w:val="left" w:pos="993"/>
        </w:tabs>
        <w:ind w:left="0"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дані фактичного землекористування;</w:t>
      </w:r>
    </w:p>
    <w:p w:rsidR="00A57672" w:rsidRPr="00CD4312" w:rsidRDefault="00A57672" w:rsidP="00AF7D6F">
      <w:pPr>
        <w:pStyle w:val="af2"/>
        <w:numPr>
          <w:ilvl w:val="0"/>
          <w:numId w:val="33"/>
        </w:numPr>
        <w:tabs>
          <w:tab w:val="left" w:pos="993"/>
        </w:tabs>
        <w:ind w:left="0"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існуюча містобудівна ситуація;</w:t>
      </w:r>
    </w:p>
    <w:p w:rsidR="00F130E4" w:rsidRPr="00CD4312" w:rsidRDefault="00F130E4" w:rsidP="00AF7D6F">
      <w:pPr>
        <w:pStyle w:val="af2"/>
        <w:numPr>
          <w:ilvl w:val="0"/>
          <w:numId w:val="33"/>
        </w:numPr>
        <w:tabs>
          <w:tab w:val="left" w:pos="993"/>
        </w:tabs>
        <w:ind w:left="0"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природно-ландшафтна характеристика району;</w:t>
      </w:r>
    </w:p>
    <w:p w:rsidR="00F130E4" w:rsidRPr="00CD4312" w:rsidRDefault="00F130E4" w:rsidP="00AF7D6F">
      <w:pPr>
        <w:pStyle w:val="af2"/>
        <w:numPr>
          <w:ilvl w:val="0"/>
          <w:numId w:val="33"/>
        </w:numPr>
        <w:tabs>
          <w:tab w:val="left" w:pos="993"/>
        </w:tabs>
        <w:ind w:left="0" w:firstLine="709"/>
        <w:rPr>
          <w:rFonts w:eastAsia="Arial" w:cs="Arial"/>
          <w:bCs/>
          <w:spacing w:val="4"/>
          <w:sz w:val="28"/>
          <w:szCs w:val="28"/>
          <w:lang w:val="uk-UA" w:eastAsia="uk-UA" w:bidi="uk-UA"/>
        </w:rPr>
      </w:pPr>
      <w:r w:rsidRPr="00CD4312">
        <w:rPr>
          <w:rFonts w:eastAsia="Arial" w:cs="Arial"/>
          <w:bCs/>
          <w:spacing w:val="4"/>
          <w:sz w:val="28"/>
          <w:szCs w:val="28"/>
          <w:lang w:val="uk-UA" w:eastAsia="uk-UA" w:bidi="uk-UA"/>
        </w:rPr>
        <w:t>інженерно-дорожня інфраструктура тощо.</w:t>
      </w:r>
    </w:p>
    <w:p w:rsidR="00195D3F" w:rsidRPr="00CD4312" w:rsidRDefault="00115C10" w:rsidP="00AF7D6F">
      <w:pPr>
        <w:tabs>
          <w:tab w:val="left" w:pos="993"/>
        </w:tabs>
        <w:ind w:firstLine="709"/>
        <w:jc w:val="both"/>
        <w:rPr>
          <w:rFonts w:eastAsia="Arial" w:cs="Arial"/>
          <w:bCs/>
          <w:spacing w:val="4"/>
          <w:sz w:val="28"/>
          <w:szCs w:val="28"/>
          <w:lang w:val="uk-UA" w:eastAsia="uk-UA" w:bidi="uk-UA"/>
        </w:rPr>
      </w:pPr>
      <w:bookmarkStart w:id="15" w:name="_Hlk52551398"/>
      <w:r w:rsidRPr="00CD4312">
        <w:rPr>
          <w:rFonts w:eastAsia="Arial" w:cs="Arial"/>
          <w:bCs/>
          <w:spacing w:val="4"/>
          <w:sz w:val="28"/>
          <w:szCs w:val="28"/>
          <w:lang w:val="uk-UA" w:eastAsia="uk-UA" w:bidi="uk-UA"/>
        </w:rPr>
        <w:t xml:space="preserve">Проектними рішеннями на розглянутій території детального плану передбачається будівництво </w:t>
      </w:r>
      <w:r w:rsidR="00FB17E6" w:rsidRPr="00CD4312">
        <w:rPr>
          <w:rFonts w:eastAsia="Arial" w:cs="Arial"/>
          <w:bCs/>
          <w:spacing w:val="4"/>
          <w:sz w:val="28"/>
          <w:szCs w:val="28"/>
          <w:lang w:val="uk-UA" w:eastAsia="uk-UA" w:bidi="uk-UA"/>
        </w:rPr>
        <w:t xml:space="preserve">комплексу по переробці та зберіганню плодово-овочевої продукції </w:t>
      </w:r>
      <w:r w:rsidRPr="00CD4312">
        <w:rPr>
          <w:rFonts w:eastAsia="Arial" w:cs="Arial"/>
          <w:bCs/>
          <w:spacing w:val="4"/>
          <w:sz w:val="28"/>
          <w:szCs w:val="28"/>
          <w:lang w:val="uk-UA" w:eastAsia="uk-UA" w:bidi="uk-UA"/>
        </w:rPr>
        <w:t>(в т.ч. обладнання)</w:t>
      </w:r>
      <w:r w:rsidR="000F5736" w:rsidRPr="00CD4312">
        <w:rPr>
          <w:rFonts w:eastAsia="Arial" w:cs="Arial"/>
          <w:bCs/>
          <w:spacing w:val="4"/>
          <w:sz w:val="28"/>
          <w:szCs w:val="28"/>
          <w:lang w:val="uk-UA" w:eastAsia="uk-UA" w:bidi="uk-UA"/>
        </w:rPr>
        <w:t>;</w:t>
      </w:r>
      <w:r w:rsidRPr="00CD4312">
        <w:rPr>
          <w:rFonts w:eastAsia="Arial" w:cs="Arial"/>
          <w:bCs/>
          <w:spacing w:val="4"/>
          <w:sz w:val="28"/>
          <w:szCs w:val="28"/>
          <w:lang w:val="uk-UA" w:eastAsia="uk-UA" w:bidi="uk-UA"/>
        </w:rPr>
        <w:t xml:space="preserve"> облаштування даної території </w:t>
      </w:r>
      <w:r w:rsidR="00FB17E6" w:rsidRPr="00CD4312">
        <w:rPr>
          <w:rFonts w:eastAsia="Arial" w:cs="Arial"/>
          <w:bCs/>
          <w:spacing w:val="4"/>
          <w:sz w:val="28"/>
          <w:szCs w:val="28"/>
          <w:lang w:val="uk-UA" w:eastAsia="uk-UA" w:bidi="uk-UA"/>
        </w:rPr>
        <w:t>однією</w:t>
      </w:r>
      <w:r w:rsidRPr="00CD4312">
        <w:rPr>
          <w:rFonts w:eastAsia="Arial" w:cs="Arial"/>
          <w:bCs/>
          <w:spacing w:val="4"/>
          <w:sz w:val="28"/>
          <w:szCs w:val="28"/>
          <w:lang w:val="uk-UA" w:eastAsia="uk-UA" w:bidi="uk-UA"/>
        </w:rPr>
        <w:t xml:space="preserve"> свердловин</w:t>
      </w:r>
      <w:r w:rsidR="00FB17E6" w:rsidRPr="00CD4312">
        <w:rPr>
          <w:rFonts w:eastAsia="Arial" w:cs="Arial"/>
          <w:bCs/>
          <w:spacing w:val="4"/>
          <w:sz w:val="28"/>
          <w:szCs w:val="28"/>
          <w:lang w:val="uk-UA" w:eastAsia="uk-UA" w:bidi="uk-UA"/>
        </w:rPr>
        <w:t>ою</w:t>
      </w:r>
      <w:r w:rsidRPr="00CD4312">
        <w:rPr>
          <w:rFonts w:eastAsia="Arial" w:cs="Arial"/>
          <w:bCs/>
          <w:spacing w:val="4"/>
          <w:sz w:val="28"/>
          <w:szCs w:val="28"/>
          <w:lang w:val="uk-UA" w:eastAsia="uk-UA" w:bidi="uk-UA"/>
        </w:rPr>
        <w:t xml:space="preserve"> для забезпечення технічного та господа</w:t>
      </w:r>
      <w:r w:rsidR="000F5736" w:rsidRPr="00CD4312">
        <w:rPr>
          <w:rFonts w:eastAsia="Arial" w:cs="Arial"/>
          <w:bCs/>
          <w:spacing w:val="4"/>
          <w:sz w:val="28"/>
          <w:szCs w:val="28"/>
          <w:lang w:val="uk-UA" w:eastAsia="uk-UA" w:bidi="uk-UA"/>
        </w:rPr>
        <w:t xml:space="preserve">рсько-побутового водопостачання; забезпечення комплексності забудови території; визначення </w:t>
      </w:r>
      <w:r w:rsidR="000F5736" w:rsidRPr="00CD4312">
        <w:rPr>
          <w:rFonts w:eastAsia="Arial" w:cs="Arial"/>
          <w:bCs/>
          <w:spacing w:val="4"/>
          <w:sz w:val="28"/>
          <w:szCs w:val="28"/>
          <w:lang w:val="uk-UA" w:eastAsia="uk-UA" w:bidi="uk-UA"/>
        </w:rPr>
        <w:lastRenderedPageBreak/>
        <w:t>напрямів, черговості та обсягів подальшої діяльності</w:t>
      </w:r>
      <w:r w:rsidR="00FB17E6" w:rsidRPr="00CD4312">
        <w:rPr>
          <w:rFonts w:eastAsia="Arial" w:cs="Arial"/>
          <w:bCs/>
          <w:spacing w:val="4"/>
          <w:sz w:val="28"/>
          <w:szCs w:val="28"/>
          <w:lang w:val="uk-UA" w:eastAsia="uk-UA" w:bidi="uk-UA"/>
        </w:rPr>
        <w:t xml:space="preserve">, </w:t>
      </w:r>
      <w:r w:rsidR="000F5736" w:rsidRPr="00CD4312">
        <w:rPr>
          <w:rFonts w:eastAsia="Arial" w:cs="Arial"/>
          <w:bCs/>
          <w:spacing w:val="4"/>
          <w:sz w:val="28"/>
          <w:szCs w:val="28"/>
          <w:lang w:val="uk-UA" w:eastAsia="uk-UA" w:bidi="uk-UA"/>
        </w:rPr>
        <w:t>інженерної підготовки та інженерного забезпечення території; удосконалення транспортної інфраструктури; проведення комплексного благоустрою та озеленення; охорона та поліпшення стану навколишнього середовища, забезпечення екологічної безпеки.</w:t>
      </w:r>
    </w:p>
    <w:p w:rsidR="002125B0" w:rsidRPr="00CD4312" w:rsidRDefault="00A51F59" w:rsidP="00AF7D6F">
      <w:pPr>
        <w:tabs>
          <w:tab w:val="left" w:pos="993"/>
        </w:tabs>
        <w:ind w:firstLine="709"/>
        <w:jc w:val="both"/>
        <w:rPr>
          <w:rFonts w:eastAsia="Arial" w:cs="Arial"/>
          <w:bCs/>
          <w:spacing w:val="4"/>
          <w:sz w:val="28"/>
          <w:szCs w:val="28"/>
          <w:lang w:val="uk-UA" w:eastAsia="uk-UA" w:bidi="uk-UA"/>
        </w:rPr>
      </w:pPr>
      <w:bookmarkStart w:id="16" w:name="_Hlk52551423"/>
      <w:bookmarkEnd w:id="15"/>
      <w:r w:rsidRPr="00CD4312">
        <w:rPr>
          <w:rFonts w:eastAsia="Arial" w:cs="Arial"/>
          <w:bCs/>
          <w:spacing w:val="4"/>
          <w:sz w:val="28"/>
          <w:szCs w:val="28"/>
          <w:lang w:val="uk-UA" w:eastAsia="uk-UA" w:bidi="uk-UA"/>
        </w:rPr>
        <w:t xml:space="preserve">Будівництво </w:t>
      </w:r>
      <w:r w:rsidR="00E84E78" w:rsidRPr="00CD4312">
        <w:rPr>
          <w:rFonts w:eastAsia="Arial" w:cs="Arial"/>
          <w:bCs/>
          <w:spacing w:val="4"/>
          <w:sz w:val="28"/>
          <w:szCs w:val="28"/>
          <w:lang w:val="uk-UA" w:eastAsia="uk-UA" w:bidi="uk-UA"/>
        </w:rPr>
        <w:t>комплексу по переробці та зберіганню плодово-овочевої продукції</w:t>
      </w:r>
      <w:r w:rsidRPr="00CD4312">
        <w:rPr>
          <w:rFonts w:eastAsia="Arial" w:cs="Arial"/>
          <w:bCs/>
          <w:spacing w:val="4"/>
          <w:sz w:val="28"/>
          <w:szCs w:val="28"/>
          <w:lang w:val="uk-UA" w:eastAsia="uk-UA" w:bidi="uk-UA"/>
        </w:rPr>
        <w:t xml:space="preserve"> планується на території </w:t>
      </w:r>
      <w:r w:rsidR="006D5AD8" w:rsidRPr="00CD4312">
        <w:rPr>
          <w:rFonts w:eastAsia="Arial" w:cs="Arial"/>
          <w:bCs/>
          <w:spacing w:val="4"/>
          <w:sz w:val="28"/>
          <w:szCs w:val="28"/>
          <w:lang w:val="uk-UA" w:eastAsia="uk-UA" w:bidi="uk-UA"/>
        </w:rPr>
        <w:t>для ведення особистого селянського господарства</w:t>
      </w:r>
      <w:r w:rsidRPr="00CD4312">
        <w:rPr>
          <w:rFonts w:eastAsia="Arial" w:cs="Arial"/>
          <w:bCs/>
          <w:spacing w:val="4"/>
          <w:sz w:val="28"/>
          <w:szCs w:val="28"/>
          <w:lang w:val="uk-UA" w:eastAsia="uk-UA" w:bidi="uk-UA"/>
        </w:rPr>
        <w:t xml:space="preserve"> поряд з існуюч</w:t>
      </w:r>
      <w:r w:rsidR="006D5AD8" w:rsidRPr="00CD4312">
        <w:rPr>
          <w:rFonts w:eastAsia="Arial" w:cs="Arial"/>
          <w:bCs/>
          <w:spacing w:val="4"/>
          <w:sz w:val="28"/>
          <w:szCs w:val="28"/>
          <w:lang w:val="uk-UA" w:eastAsia="uk-UA" w:bidi="uk-UA"/>
        </w:rPr>
        <w:t>ими</w:t>
      </w:r>
      <w:r w:rsidR="00DF77A8">
        <w:rPr>
          <w:rFonts w:eastAsia="Arial" w:cs="Arial"/>
          <w:bCs/>
          <w:spacing w:val="4"/>
          <w:sz w:val="28"/>
          <w:szCs w:val="28"/>
          <w:lang w:val="uk-UA" w:eastAsia="uk-UA" w:bidi="uk-UA"/>
        </w:rPr>
        <w:t xml:space="preserve"> </w:t>
      </w:r>
      <w:r w:rsidR="006D5AD8" w:rsidRPr="00CD4312">
        <w:rPr>
          <w:rFonts w:eastAsia="Arial" w:cs="Arial"/>
          <w:bCs/>
          <w:spacing w:val="4"/>
          <w:sz w:val="28"/>
          <w:szCs w:val="28"/>
          <w:lang w:val="uk-UA" w:eastAsia="uk-UA" w:bidi="uk-UA"/>
        </w:rPr>
        <w:t>будівлями під реконструкцію</w:t>
      </w:r>
      <w:r w:rsidRPr="00CD4312">
        <w:rPr>
          <w:rFonts w:eastAsia="Arial" w:cs="Arial"/>
          <w:bCs/>
          <w:spacing w:val="4"/>
          <w:sz w:val="28"/>
          <w:szCs w:val="28"/>
          <w:lang w:val="uk-UA" w:eastAsia="uk-UA" w:bidi="uk-UA"/>
        </w:rPr>
        <w:t xml:space="preserve">. </w:t>
      </w:r>
    </w:p>
    <w:p w:rsidR="00A51F59" w:rsidRPr="00CD4312" w:rsidRDefault="00A51F59" w:rsidP="00AF7D6F">
      <w:pPr>
        <w:tabs>
          <w:tab w:val="left" w:pos="993"/>
        </w:tabs>
        <w:ind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 xml:space="preserve">Ділянка </w:t>
      </w:r>
      <w:r w:rsidR="007E1FDB" w:rsidRPr="00CD4312">
        <w:rPr>
          <w:rFonts w:eastAsia="Arial" w:cs="Arial"/>
          <w:bCs/>
          <w:spacing w:val="4"/>
          <w:sz w:val="28"/>
          <w:szCs w:val="28"/>
          <w:lang w:val="uk-UA" w:eastAsia="uk-UA" w:bidi="uk-UA"/>
        </w:rPr>
        <w:t xml:space="preserve">для </w:t>
      </w:r>
      <w:r w:rsidRPr="00CD4312">
        <w:rPr>
          <w:rFonts w:eastAsia="Arial" w:cs="Arial"/>
          <w:bCs/>
          <w:spacing w:val="4"/>
          <w:sz w:val="28"/>
          <w:szCs w:val="28"/>
          <w:lang w:val="uk-UA" w:eastAsia="uk-UA" w:bidi="uk-UA"/>
        </w:rPr>
        <w:t xml:space="preserve">будівництва виділена </w:t>
      </w:r>
      <w:r w:rsidR="006D5AD8" w:rsidRPr="00CD4312">
        <w:rPr>
          <w:rFonts w:eastAsia="Arial" w:cs="Arial"/>
          <w:bCs/>
          <w:spacing w:val="4"/>
          <w:sz w:val="28"/>
          <w:szCs w:val="28"/>
          <w:lang w:val="uk-UA" w:eastAsia="uk-UA" w:bidi="uk-UA"/>
        </w:rPr>
        <w:t>за межами села Слобожанське</w:t>
      </w:r>
      <w:r w:rsidRPr="00CD4312">
        <w:rPr>
          <w:rFonts w:eastAsia="Arial" w:cs="Arial"/>
          <w:bCs/>
          <w:spacing w:val="4"/>
          <w:sz w:val="28"/>
          <w:szCs w:val="28"/>
          <w:lang w:val="uk-UA" w:eastAsia="uk-UA" w:bidi="uk-UA"/>
        </w:rPr>
        <w:t>.</w:t>
      </w:r>
    </w:p>
    <w:p w:rsidR="00F97EA5" w:rsidRPr="00CD4312" w:rsidRDefault="00F97EA5" w:rsidP="00F16D27">
      <w:pPr>
        <w:tabs>
          <w:tab w:val="left" w:pos="993"/>
        </w:tabs>
        <w:ind w:firstLine="709"/>
        <w:jc w:val="both"/>
        <w:rPr>
          <w:rFonts w:eastAsia="Arial" w:cs="Arial"/>
          <w:bCs/>
          <w:spacing w:val="4"/>
          <w:sz w:val="28"/>
          <w:szCs w:val="28"/>
          <w:lang w:val="uk-UA" w:eastAsia="uk-UA" w:bidi="uk-UA"/>
        </w:rPr>
      </w:pPr>
      <w:bookmarkStart w:id="17" w:name="_Hlk52551457"/>
      <w:bookmarkEnd w:id="16"/>
      <w:r w:rsidRPr="00CD4312">
        <w:rPr>
          <w:rFonts w:eastAsia="Arial" w:cs="Arial"/>
          <w:bCs/>
          <w:spacing w:val="4"/>
          <w:sz w:val="28"/>
          <w:szCs w:val="28"/>
          <w:lang w:val="uk-UA" w:eastAsia="uk-UA" w:bidi="uk-UA"/>
        </w:rPr>
        <w:t xml:space="preserve">Поряд з ділянкою </w:t>
      </w:r>
      <w:r w:rsidR="002125B0" w:rsidRPr="00CD4312">
        <w:rPr>
          <w:rFonts w:eastAsia="Arial" w:cs="Arial"/>
          <w:bCs/>
          <w:spacing w:val="4"/>
          <w:sz w:val="28"/>
          <w:szCs w:val="28"/>
          <w:lang w:val="uk-UA" w:eastAsia="uk-UA" w:bidi="uk-UA"/>
        </w:rPr>
        <w:t xml:space="preserve">під </w:t>
      </w:r>
      <w:r w:rsidRPr="00CD4312">
        <w:rPr>
          <w:rFonts w:eastAsia="Arial" w:cs="Arial"/>
          <w:bCs/>
          <w:spacing w:val="4"/>
          <w:sz w:val="28"/>
          <w:szCs w:val="28"/>
          <w:lang w:val="uk-UA" w:eastAsia="uk-UA" w:bidi="uk-UA"/>
        </w:rPr>
        <w:t>будівництв</w:t>
      </w:r>
      <w:r w:rsidR="002125B0" w:rsidRPr="00CD4312">
        <w:rPr>
          <w:rFonts w:eastAsia="Arial" w:cs="Arial"/>
          <w:bCs/>
          <w:spacing w:val="4"/>
          <w:sz w:val="28"/>
          <w:szCs w:val="28"/>
          <w:lang w:val="uk-UA" w:eastAsia="uk-UA" w:bidi="uk-UA"/>
        </w:rPr>
        <w:t>о</w:t>
      </w:r>
      <w:r w:rsidRPr="00CD4312">
        <w:rPr>
          <w:rFonts w:eastAsia="Arial" w:cs="Arial"/>
          <w:bCs/>
          <w:spacing w:val="4"/>
          <w:sz w:val="28"/>
          <w:szCs w:val="28"/>
          <w:lang w:val="uk-UA" w:eastAsia="uk-UA" w:bidi="uk-UA"/>
        </w:rPr>
        <w:t xml:space="preserve"> пролягають</w:t>
      </w:r>
      <w:r w:rsidR="006D5AD8" w:rsidRPr="00CD4312">
        <w:rPr>
          <w:rFonts w:eastAsia="Arial" w:cs="Arial"/>
          <w:bCs/>
          <w:spacing w:val="4"/>
          <w:sz w:val="28"/>
          <w:szCs w:val="28"/>
          <w:lang w:val="uk-UA" w:eastAsia="uk-UA" w:bidi="uk-UA"/>
        </w:rPr>
        <w:t xml:space="preserve"> дороги О-212553</w:t>
      </w:r>
      <w:r w:rsidRPr="00CD4312">
        <w:rPr>
          <w:rFonts w:eastAsia="Arial" w:cs="Arial"/>
          <w:bCs/>
          <w:spacing w:val="4"/>
          <w:sz w:val="28"/>
          <w:szCs w:val="28"/>
          <w:lang w:val="uk-UA" w:eastAsia="uk-UA" w:bidi="uk-UA"/>
        </w:rPr>
        <w:t>. Існуючі інженерні комунікації, що проходять через ділянку будівництва, планується перенести з мінімально-можливими змінами в загальному плануванні</w:t>
      </w:r>
      <w:r w:rsidR="006D5AD8" w:rsidRPr="00CD4312">
        <w:rPr>
          <w:rFonts w:eastAsia="Arial" w:cs="Arial"/>
          <w:bCs/>
          <w:spacing w:val="4"/>
          <w:sz w:val="28"/>
          <w:szCs w:val="28"/>
          <w:lang w:val="uk-UA" w:eastAsia="uk-UA" w:bidi="uk-UA"/>
        </w:rPr>
        <w:t xml:space="preserve"> комплексу</w:t>
      </w:r>
      <w:r w:rsidRPr="00CD4312">
        <w:rPr>
          <w:rFonts w:eastAsia="Arial" w:cs="Arial"/>
          <w:bCs/>
          <w:spacing w:val="4"/>
          <w:sz w:val="28"/>
          <w:szCs w:val="28"/>
          <w:lang w:val="uk-UA" w:eastAsia="uk-UA" w:bidi="uk-UA"/>
        </w:rPr>
        <w:t>.</w:t>
      </w:r>
    </w:p>
    <w:p w:rsidR="00F97EA5" w:rsidRPr="00CD4312" w:rsidRDefault="006D5AD8" w:rsidP="00F16D27">
      <w:pPr>
        <w:tabs>
          <w:tab w:val="left" w:pos="993"/>
        </w:tabs>
        <w:ind w:firstLine="709"/>
        <w:jc w:val="both"/>
        <w:rPr>
          <w:rFonts w:eastAsia="Arial" w:cs="Arial"/>
          <w:bCs/>
          <w:spacing w:val="4"/>
          <w:sz w:val="28"/>
          <w:szCs w:val="28"/>
          <w:lang w:val="uk-UA" w:eastAsia="uk-UA" w:bidi="uk-UA"/>
        </w:rPr>
      </w:pPr>
      <w:bookmarkStart w:id="18" w:name="_Hlk52551482"/>
      <w:bookmarkEnd w:id="17"/>
      <w:r w:rsidRPr="00CD4312">
        <w:rPr>
          <w:rFonts w:eastAsia="Arial" w:cs="Arial"/>
          <w:bCs/>
          <w:spacing w:val="4"/>
          <w:sz w:val="28"/>
          <w:szCs w:val="28"/>
          <w:lang w:val="uk-UA" w:eastAsia="uk-UA" w:bidi="uk-UA"/>
        </w:rPr>
        <w:t>Комплекс по переробці та зберіганню плодово-овочевої продукції</w:t>
      </w:r>
      <w:r w:rsidR="00F97EA5" w:rsidRPr="00CD4312">
        <w:rPr>
          <w:rFonts w:eastAsia="Arial" w:cs="Arial"/>
          <w:bCs/>
          <w:spacing w:val="4"/>
          <w:sz w:val="28"/>
          <w:szCs w:val="28"/>
          <w:lang w:val="uk-UA" w:eastAsia="uk-UA" w:bidi="uk-UA"/>
        </w:rPr>
        <w:t xml:space="preserve"> призначена для</w:t>
      </w:r>
      <w:r w:rsidR="001060F0" w:rsidRPr="00CD4312">
        <w:rPr>
          <w:rFonts w:eastAsia="Arial" w:cs="Arial"/>
          <w:bCs/>
          <w:spacing w:val="4"/>
          <w:sz w:val="28"/>
          <w:szCs w:val="28"/>
          <w:lang w:val="uk-UA" w:eastAsia="uk-UA" w:bidi="uk-UA"/>
        </w:rPr>
        <w:t xml:space="preserve"> ефективного зберігання овочевої продукції з використанням зовнішнього і внутрішнього повітря, наявність камер для зберігання при різних температурах та вологості. Для сортування та підготовки для реалізації продукції</w:t>
      </w:r>
      <w:r w:rsidR="00F97EA5" w:rsidRPr="00CD4312">
        <w:rPr>
          <w:rFonts w:eastAsia="Arial" w:cs="Arial"/>
          <w:bCs/>
          <w:spacing w:val="4"/>
          <w:sz w:val="28"/>
          <w:szCs w:val="28"/>
          <w:lang w:val="uk-UA" w:eastAsia="uk-UA" w:bidi="uk-UA"/>
        </w:rPr>
        <w:t>.</w:t>
      </w:r>
    </w:p>
    <w:bookmarkEnd w:id="18"/>
    <w:p w:rsidR="00F97EA5" w:rsidRPr="00CD4312" w:rsidRDefault="00F97EA5" w:rsidP="00F16D27">
      <w:pPr>
        <w:tabs>
          <w:tab w:val="left" w:pos="993"/>
        </w:tabs>
        <w:ind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 xml:space="preserve">До складу </w:t>
      </w:r>
      <w:r w:rsidR="001060F0" w:rsidRPr="00CD4312">
        <w:rPr>
          <w:rFonts w:eastAsia="Arial" w:cs="Arial"/>
          <w:bCs/>
          <w:spacing w:val="4"/>
          <w:sz w:val="28"/>
          <w:szCs w:val="28"/>
          <w:lang w:val="uk-UA" w:eastAsia="uk-UA" w:bidi="uk-UA"/>
        </w:rPr>
        <w:t>комплекс по переробці та зберіганню плодово-овочевої продукції</w:t>
      </w:r>
      <w:r w:rsidRPr="00CD4312">
        <w:rPr>
          <w:rFonts w:eastAsia="Arial" w:cs="Arial"/>
          <w:bCs/>
          <w:spacing w:val="4"/>
          <w:sz w:val="28"/>
          <w:szCs w:val="28"/>
          <w:lang w:val="uk-UA" w:eastAsia="uk-UA" w:bidi="uk-UA"/>
        </w:rPr>
        <w:t xml:space="preserve"> входять наступні об’єкти:</w:t>
      </w:r>
    </w:p>
    <w:p w:rsidR="00F97EA5" w:rsidRPr="00CD4312" w:rsidRDefault="00F97EA5" w:rsidP="00F16D27">
      <w:pPr>
        <w:pStyle w:val="af2"/>
        <w:numPr>
          <w:ilvl w:val="0"/>
          <w:numId w:val="33"/>
        </w:numPr>
        <w:tabs>
          <w:tab w:val="left" w:pos="993"/>
        </w:tabs>
        <w:ind w:left="0"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 xml:space="preserve">головний корпус </w:t>
      </w:r>
      <w:r w:rsidR="00C8085A">
        <w:rPr>
          <w:rFonts w:eastAsia="Arial" w:cs="Arial"/>
          <w:bCs/>
          <w:spacing w:val="4"/>
          <w:sz w:val="28"/>
          <w:szCs w:val="28"/>
          <w:lang w:val="uk-UA" w:eastAsia="uk-UA" w:bidi="uk-UA"/>
        </w:rPr>
        <w:t xml:space="preserve">по </w:t>
      </w:r>
      <w:r w:rsidR="001060F0" w:rsidRPr="00CD4312">
        <w:rPr>
          <w:rFonts w:eastAsia="Arial" w:cs="Arial"/>
          <w:bCs/>
          <w:spacing w:val="4"/>
          <w:sz w:val="28"/>
          <w:szCs w:val="28"/>
          <w:lang w:val="uk-UA" w:eastAsia="uk-UA" w:bidi="uk-UA"/>
        </w:rPr>
        <w:t>переробці та зберіганню;</w:t>
      </w:r>
    </w:p>
    <w:p w:rsidR="00F97EA5" w:rsidRPr="00CD4312" w:rsidRDefault="001060F0" w:rsidP="00F16D27">
      <w:pPr>
        <w:pStyle w:val="af2"/>
        <w:numPr>
          <w:ilvl w:val="0"/>
          <w:numId w:val="33"/>
        </w:numPr>
        <w:tabs>
          <w:tab w:val="left" w:pos="993"/>
        </w:tabs>
        <w:ind w:left="0"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пожежні резервуари;</w:t>
      </w:r>
    </w:p>
    <w:p w:rsidR="00F97EA5" w:rsidRPr="00CD4312" w:rsidRDefault="001060F0" w:rsidP="00F16D27">
      <w:pPr>
        <w:pStyle w:val="af2"/>
        <w:numPr>
          <w:ilvl w:val="0"/>
          <w:numId w:val="33"/>
        </w:numPr>
        <w:tabs>
          <w:tab w:val="left" w:pos="993"/>
        </w:tabs>
        <w:ind w:left="0"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насосна камера;</w:t>
      </w:r>
    </w:p>
    <w:p w:rsidR="00E5593D" w:rsidRPr="00CD4312" w:rsidRDefault="001060F0" w:rsidP="00F16D27">
      <w:pPr>
        <w:pStyle w:val="af2"/>
        <w:numPr>
          <w:ilvl w:val="0"/>
          <w:numId w:val="33"/>
        </w:numPr>
        <w:tabs>
          <w:tab w:val="left" w:pos="993"/>
        </w:tabs>
        <w:ind w:left="0"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контрольно</w:t>
      </w:r>
      <w:r w:rsidR="00381A21">
        <w:rPr>
          <w:rFonts w:eastAsia="Arial" w:cs="Arial"/>
          <w:bCs/>
          <w:spacing w:val="4"/>
          <w:sz w:val="28"/>
          <w:szCs w:val="28"/>
          <w:lang w:val="uk-UA" w:eastAsia="uk-UA" w:bidi="uk-UA"/>
        </w:rPr>
        <w:t>-</w:t>
      </w:r>
      <w:r w:rsidRPr="00CD4312">
        <w:rPr>
          <w:rFonts w:eastAsia="Arial" w:cs="Arial"/>
          <w:bCs/>
          <w:spacing w:val="4"/>
          <w:sz w:val="28"/>
          <w:szCs w:val="28"/>
          <w:lang w:val="uk-UA" w:eastAsia="uk-UA" w:bidi="uk-UA"/>
        </w:rPr>
        <w:t>пропускний пункт (КПП);</w:t>
      </w:r>
    </w:p>
    <w:p w:rsidR="00E5593D" w:rsidRPr="00CD4312" w:rsidRDefault="001060F0" w:rsidP="00F16D27">
      <w:pPr>
        <w:pStyle w:val="af2"/>
        <w:numPr>
          <w:ilvl w:val="0"/>
          <w:numId w:val="33"/>
        </w:numPr>
        <w:tabs>
          <w:tab w:val="left" w:pos="993"/>
        </w:tabs>
        <w:ind w:left="0"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трансформаторна підстанція (ТП);</w:t>
      </w:r>
    </w:p>
    <w:p w:rsidR="00E5593D" w:rsidRPr="00CD4312" w:rsidRDefault="001060F0" w:rsidP="00F16D27">
      <w:pPr>
        <w:pStyle w:val="af2"/>
        <w:numPr>
          <w:ilvl w:val="0"/>
          <w:numId w:val="33"/>
        </w:numPr>
        <w:tabs>
          <w:tab w:val="left" w:pos="993"/>
        </w:tabs>
        <w:ind w:left="0"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свердловина</w:t>
      </w:r>
    </w:p>
    <w:p w:rsidR="00E5593D" w:rsidRPr="00CD4312" w:rsidRDefault="001060F0" w:rsidP="00F16D27">
      <w:pPr>
        <w:pStyle w:val="af2"/>
        <w:numPr>
          <w:ilvl w:val="0"/>
          <w:numId w:val="33"/>
        </w:numPr>
        <w:tabs>
          <w:tab w:val="left" w:pos="993"/>
        </w:tabs>
        <w:ind w:left="0"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дренажне поле</w:t>
      </w:r>
    </w:p>
    <w:p w:rsidR="00E5593D" w:rsidRPr="00CD4312" w:rsidRDefault="001060F0" w:rsidP="00F16D27">
      <w:pPr>
        <w:pStyle w:val="af2"/>
        <w:numPr>
          <w:ilvl w:val="0"/>
          <w:numId w:val="33"/>
        </w:numPr>
        <w:tabs>
          <w:tab w:val="left" w:pos="993"/>
        </w:tabs>
        <w:ind w:left="0"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адміністративні будівлі</w:t>
      </w:r>
    </w:p>
    <w:p w:rsidR="001060F0" w:rsidRPr="00CD4312" w:rsidRDefault="001060F0" w:rsidP="00F16D27">
      <w:pPr>
        <w:pStyle w:val="af2"/>
        <w:numPr>
          <w:ilvl w:val="0"/>
          <w:numId w:val="33"/>
        </w:numPr>
        <w:tabs>
          <w:tab w:val="left" w:pos="993"/>
        </w:tabs>
        <w:ind w:left="0"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господарський майданчик</w:t>
      </w:r>
    </w:p>
    <w:p w:rsidR="001060F0" w:rsidRPr="00CD4312" w:rsidRDefault="001060F0" w:rsidP="00F16D27">
      <w:pPr>
        <w:pStyle w:val="af2"/>
        <w:numPr>
          <w:ilvl w:val="0"/>
          <w:numId w:val="33"/>
        </w:numPr>
        <w:tabs>
          <w:tab w:val="left" w:pos="993"/>
        </w:tabs>
        <w:ind w:left="0"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локальні очисні споруди</w:t>
      </w:r>
    </w:p>
    <w:p w:rsidR="006324C8" w:rsidRPr="00CD4312" w:rsidRDefault="006324C8" w:rsidP="00F16D27">
      <w:pPr>
        <w:pStyle w:val="af2"/>
        <w:numPr>
          <w:ilvl w:val="0"/>
          <w:numId w:val="33"/>
        </w:numPr>
        <w:tabs>
          <w:tab w:val="left" w:pos="993"/>
        </w:tabs>
        <w:ind w:left="0"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майданчик під ТПВ</w:t>
      </w:r>
    </w:p>
    <w:p w:rsidR="00900735" w:rsidRPr="00CD4312" w:rsidRDefault="00900735" w:rsidP="00F16D27">
      <w:pPr>
        <w:tabs>
          <w:tab w:val="left" w:pos="993"/>
        </w:tabs>
        <w:ind w:firstLine="709"/>
        <w:contextualSpacing/>
        <w:jc w:val="both"/>
        <w:rPr>
          <w:rFonts w:eastAsia="Arial" w:cs="Arial"/>
          <w:bCs/>
          <w:spacing w:val="4"/>
          <w:sz w:val="28"/>
          <w:szCs w:val="28"/>
          <w:lang w:val="uk-UA" w:eastAsia="uk-UA" w:bidi="uk-UA"/>
        </w:rPr>
      </w:pPr>
      <w:bookmarkStart w:id="19" w:name="_Hlk52551534"/>
      <w:r w:rsidRPr="00CD4312">
        <w:rPr>
          <w:rFonts w:eastAsia="Arial" w:cs="Arial"/>
          <w:bCs/>
          <w:spacing w:val="4"/>
          <w:sz w:val="28"/>
          <w:szCs w:val="28"/>
          <w:lang w:val="uk-UA" w:eastAsia="uk-UA" w:bidi="uk-UA"/>
        </w:rPr>
        <w:t>Всі проектовані будівлі і споруди є об’єктами основного призначення і розміщуються з урахуванням ситуації, що склалася на існуючій території з установленими зонами по їх функціональному призначенню.</w:t>
      </w:r>
    </w:p>
    <w:p w:rsidR="00900735" w:rsidRPr="00CD4312" w:rsidRDefault="00900735" w:rsidP="00F16D27">
      <w:pPr>
        <w:tabs>
          <w:tab w:val="left" w:pos="993"/>
        </w:tabs>
        <w:ind w:firstLine="709"/>
        <w:contextualSpacing/>
        <w:jc w:val="both"/>
        <w:rPr>
          <w:rFonts w:eastAsia="Arial" w:cs="Arial"/>
          <w:bCs/>
          <w:spacing w:val="4"/>
          <w:sz w:val="28"/>
          <w:szCs w:val="28"/>
          <w:lang w:val="uk-UA" w:eastAsia="uk-UA" w:bidi="uk-UA"/>
        </w:rPr>
      </w:pPr>
      <w:bookmarkStart w:id="20" w:name="_Hlk52551552"/>
      <w:bookmarkEnd w:id="19"/>
      <w:r w:rsidRPr="00CD4312">
        <w:rPr>
          <w:rFonts w:eastAsia="Arial" w:cs="Arial"/>
          <w:bCs/>
          <w:spacing w:val="4"/>
          <w:sz w:val="28"/>
          <w:szCs w:val="28"/>
          <w:lang w:val="uk-UA" w:eastAsia="uk-UA" w:bidi="uk-UA"/>
        </w:rPr>
        <w:t>Розміщення проектованих будівель, споруд і мереж виконано з дотриманням технологічного процесу, забезпеченням найкоротших технологічних зв’язків, зручністю експлуатації.</w:t>
      </w:r>
    </w:p>
    <w:p w:rsidR="00900735" w:rsidRPr="00CD4312" w:rsidRDefault="00900735" w:rsidP="00F16D27">
      <w:pPr>
        <w:tabs>
          <w:tab w:val="left" w:pos="993"/>
        </w:tabs>
        <w:ind w:firstLine="709"/>
        <w:contextualSpacing/>
        <w:jc w:val="both"/>
        <w:rPr>
          <w:rFonts w:eastAsia="Arial" w:cs="Arial"/>
          <w:bCs/>
          <w:spacing w:val="4"/>
          <w:sz w:val="28"/>
          <w:szCs w:val="28"/>
          <w:lang w:val="uk-UA" w:eastAsia="uk-UA" w:bidi="uk-UA"/>
        </w:rPr>
      </w:pPr>
      <w:bookmarkStart w:id="21" w:name="_Hlk52874834"/>
      <w:bookmarkEnd w:id="20"/>
      <w:r w:rsidRPr="00CD4312">
        <w:rPr>
          <w:rFonts w:eastAsia="Arial" w:cs="Arial"/>
          <w:bCs/>
          <w:spacing w:val="4"/>
          <w:sz w:val="28"/>
          <w:szCs w:val="28"/>
          <w:lang w:val="uk-UA" w:eastAsia="uk-UA" w:bidi="uk-UA"/>
        </w:rPr>
        <w:t xml:space="preserve">Основні протипожежні заходи реалізовані забезпеченням під’їздів до будівель та споруд, </w:t>
      </w:r>
      <w:r w:rsidR="009054AA" w:rsidRPr="00CD4312">
        <w:rPr>
          <w:rFonts w:eastAsia="Arial" w:cs="Arial"/>
          <w:bCs/>
          <w:spacing w:val="4"/>
          <w:sz w:val="28"/>
          <w:szCs w:val="28"/>
          <w:lang w:val="uk-UA" w:eastAsia="uk-UA" w:bidi="uk-UA"/>
        </w:rPr>
        <w:t xml:space="preserve">використанням </w:t>
      </w:r>
      <w:r w:rsidRPr="00CD4312">
        <w:rPr>
          <w:rFonts w:eastAsia="Arial" w:cs="Arial"/>
          <w:bCs/>
          <w:spacing w:val="4"/>
          <w:sz w:val="28"/>
          <w:szCs w:val="28"/>
          <w:lang w:val="uk-UA" w:eastAsia="uk-UA" w:bidi="uk-UA"/>
        </w:rPr>
        <w:t>існуючо</w:t>
      </w:r>
      <w:r w:rsidR="009054AA" w:rsidRPr="00CD4312">
        <w:rPr>
          <w:rFonts w:eastAsia="Arial" w:cs="Arial"/>
          <w:bCs/>
          <w:spacing w:val="4"/>
          <w:sz w:val="28"/>
          <w:szCs w:val="28"/>
          <w:lang w:val="uk-UA" w:eastAsia="uk-UA" w:bidi="uk-UA"/>
        </w:rPr>
        <w:t>ї</w:t>
      </w:r>
      <w:r w:rsidRPr="00CD4312">
        <w:rPr>
          <w:rFonts w:eastAsia="Arial" w:cs="Arial"/>
          <w:bCs/>
          <w:spacing w:val="4"/>
          <w:sz w:val="28"/>
          <w:szCs w:val="28"/>
          <w:lang w:val="uk-UA" w:eastAsia="uk-UA" w:bidi="uk-UA"/>
        </w:rPr>
        <w:t xml:space="preserve"> мереж</w:t>
      </w:r>
      <w:r w:rsidR="009054AA" w:rsidRPr="00CD4312">
        <w:rPr>
          <w:rFonts w:eastAsia="Arial" w:cs="Arial"/>
          <w:bCs/>
          <w:spacing w:val="4"/>
          <w:sz w:val="28"/>
          <w:szCs w:val="28"/>
          <w:lang w:val="uk-UA" w:eastAsia="uk-UA" w:bidi="uk-UA"/>
        </w:rPr>
        <w:t>і</w:t>
      </w:r>
      <w:r w:rsidRPr="00CD4312">
        <w:rPr>
          <w:rFonts w:eastAsia="Arial" w:cs="Arial"/>
          <w:bCs/>
          <w:spacing w:val="4"/>
          <w:sz w:val="28"/>
          <w:szCs w:val="28"/>
          <w:lang w:val="uk-UA" w:eastAsia="uk-UA" w:bidi="uk-UA"/>
        </w:rPr>
        <w:t xml:space="preserve"> протипожежного водопроводу</w:t>
      </w:r>
      <w:r w:rsidR="009054AA" w:rsidRPr="00CD4312">
        <w:rPr>
          <w:rFonts w:eastAsia="Arial" w:cs="Arial"/>
          <w:bCs/>
          <w:spacing w:val="4"/>
          <w:sz w:val="28"/>
          <w:szCs w:val="28"/>
          <w:lang w:val="uk-UA" w:eastAsia="uk-UA" w:bidi="uk-UA"/>
        </w:rPr>
        <w:t xml:space="preserve"> та розміщених на ньому гідрантів</w:t>
      </w:r>
      <w:r w:rsidRPr="00CD4312">
        <w:rPr>
          <w:rFonts w:eastAsia="Arial" w:cs="Arial"/>
          <w:bCs/>
          <w:spacing w:val="4"/>
          <w:sz w:val="28"/>
          <w:szCs w:val="28"/>
          <w:lang w:val="uk-UA" w:eastAsia="uk-UA" w:bidi="uk-UA"/>
        </w:rPr>
        <w:t>.</w:t>
      </w:r>
    </w:p>
    <w:p w:rsidR="00CA77FD" w:rsidRPr="00CD4312" w:rsidRDefault="00CA77FD" w:rsidP="00F16D27">
      <w:pPr>
        <w:tabs>
          <w:tab w:val="left" w:pos="993"/>
        </w:tabs>
        <w:ind w:firstLine="709"/>
        <w:contextualSpacing/>
        <w:jc w:val="both"/>
        <w:rPr>
          <w:rFonts w:eastAsia="Arial" w:cs="Arial"/>
          <w:bCs/>
          <w:spacing w:val="4"/>
          <w:sz w:val="28"/>
          <w:szCs w:val="28"/>
          <w:lang w:val="uk-UA" w:eastAsia="uk-UA" w:bidi="uk-UA"/>
        </w:rPr>
      </w:pPr>
      <w:bookmarkStart w:id="22" w:name="_Hlk52874855"/>
      <w:bookmarkEnd w:id="21"/>
      <w:r w:rsidRPr="00CD4312">
        <w:rPr>
          <w:rFonts w:eastAsia="Arial" w:cs="Arial"/>
          <w:bCs/>
          <w:spacing w:val="4"/>
          <w:sz w:val="28"/>
          <w:szCs w:val="28"/>
          <w:lang w:val="uk-UA" w:eastAsia="uk-UA" w:bidi="uk-UA"/>
        </w:rPr>
        <w:t>Прокладання інженерних мереж силових електричних кабелів, технологічних комунікацій різного призначення передбачається підземним</w:t>
      </w:r>
      <w:r w:rsidR="002125B0" w:rsidRPr="00CD4312">
        <w:rPr>
          <w:rFonts w:eastAsia="Arial" w:cs="Arial"/>
          <w:bCs/>
          <w:spacing w:val="4"/>
          <w:sz w:val="28"/>
          <w:szCs w:val="28"/>
          <w:lang w:val="uk-UA" w:eastAsia="uk-UA" w:bidi="uk-UA"/>
        </w:rPr>
        <w:t xml:space="preserve"> та</w:t>
      </w:r>
      <w:r w:rsidRPr="00CD4312">
        <w:rPr>
          <w:rFonts w:eastAsia="Arial" w:cs="Arial"/>
          <w:bCs/>
          <w:spacing w:val="4"/>
          <w:sz w:val="28"/>
          <w:szCs w:val="28"/>
          <w:lang w:val="uk-UA" w:eastAsia="uk-UA" w:bidi="uk-UA"/>
        </w:rPr>
        <w:t xml:space="preserve"> наземним способами. </w:t>
      </w:r>
    </w:p>
    <w:p w:rsidR="00195D3F" w:rsidRPr="00CD4312" w:rsidRDefault="00A57672" w:rsidP="00F16D27">
      <w:pPr>
        <w:tabs>
          <w:tab w:val="left" w:pos="993"/>
        </w:tabs>
        <w:ind w:firstLine="709"/>
        <w:contextualSpacing/>
        <w:jc w:val="both"/>
        <w:rPr>
          <w:rFonts w:eastAsia="Arial" w:cs="Arial"/>
          <w:bCs/>
          <w:spacing w:val="4"/>
          <w:sz w:val="28"/>
          <w:szCs w:val="28"/>
          <w:lang w:val="uk-UA" w:eastAsia="uk-UA" w:bidi="uk-UA"/>
        </w:rPr>
      </w:pPr>
      <w:bookmarkStart w:id="23" w:name="_Hlk52874900"/>
      <w:bookmarkEnd w:id="22"/>
      <w:r w:rsidRPr="00CD4312">
        <w:rPr>
          <w:rFonts w:eastAsia="Arial" w:cs="Arial"/>
          <w:bCs/>
          <w:spacing w:val="4"/>
          <w:sz w:val="28"/>
          <w:szCs w:val="28"/>
          <w:lang w:val="uk-UA" w:eastAsia="uk-UA" w:bidi="uk-UA"/>
        </w:rPr>
        <w:lastRenderedPageBreak/>
        <w:t>Запропоновані параметри запроектованого об’єкту, що визначені графічною частиною детального плану території, у випадку відхилення від рішення детального плану території можуть корегуватись на наступних стадіях проектування у складі уточнення контуру забудови та благоустрою. Конкретні параметри повинні бути обґрунтовані в технологічній частині проекту та погоджені з територіальним органом держпожнагляду. В разі необхідності, відповідно до вимог нормативної документації, у затверджений детальний план території можуть бути внесені зміни у встановленому законом порядку.</w:t>
      </w:r>
    </w:p>
    <w:bookmarkEnd w:id="23"/>
    <w:p w:rsidR="00B70920" w:rsidRPr="00BF5E51" w:rsidRDefault="00B70920" w:rsidP="00F16D27">
      <w:pPr>
        <w:tabs>
          <w:tab w:val="left" w:pos="993"/>
        </w:tabs>
        <w:ind w:firstLine="709"/>
        <w:contextualSpacing/>
        <w:jc w:val="both"/>
        <w:rPr>
          <w:color w:val="FF0000"/>
          <w:sz w:val="28"/>
          <w:szCs w:val="28"/>
          <w:lang w:val="uk-UA"/>
        </w:rPr>
      </w:pPr>
    </w:p>
    <w:p w:rsidR="00BC6160" w:rsidRPr="00BB72C7" w:rsidRDefault="00195D3F" w:rsidP="009D049B">
      <w:pPr>
        <w:pStyle w:val="af2"/>
        <w:widowControl w:val="0"/>
        <w:numPr>
          <w:ilvl w:val="0"/>
          <w:numId w:val="31"/>
        </w:numPr>
        <w:shd w:val="clear" w:color="auto" w:fill="FFFFFF"/>
        <w:tabs>
          <w:tab w:val="left" w:pos="993"/>
        </w:tabs>
        <w:spacing w:line="276" w:lineRule="auto"/>
        <w:ind w:left="0" w:firstLine="709"/>
        <w:jc w:val="center"/>
        <w:rPr>
          <w:b/>
          <w:sz w:val="26"/>
          <w:szCs w:val="26"/>
          <w:lang w:val="uk-UA"/>
        </w:rPr>
      </w:pPr>
      <w:r w:rsidRPr="00BB72C7">
        <w:rPr>
          <w:b/>
          <w:sz w:val="26"/>
          <w:szCs w:val="26"/>
          <w:lang w:val="uk-UA"/>
        </w:rPr>
        <w:t>ХАРАКТЕРИСТИКА ВИДІВ ВИКОРИСТАННЯ ТЕРИТОРІЇ</w:t>
      </w:r>
    </w:p>
    <w:p w:rsidR="005F7607" w:rsidRPr="00CD4312" w:rsidRDefault="00BC6160" w:rsidP="009D59A3">
      <w:pPr>
        <w:widowControl w:val="0"/>
        <w:ind w:firstLine="709"/>
        <w:contextualSpacing/>
        <w:jc w:val="both"/>
        <w:rPr>
          <w:rFonts w:eastAsia="Arial" w:cs="Arial"/>
          <w:bCs/>
          <w:spacing w:val="4"/>
          <w:sz w:val="28"/>
          <w:szCs w:val="28"/>
          <w:lang w:val="uk-UA" w:eastAsia="uk-UA" w:bidi="uk-UA"/>
        </w:rPr>
      </w:pPr>
      <w:bookmarkStart w:id="24" w:name="_Hlk52551734"/>
      <w:bookmarkStart w:id="25" w:name="_Hlk52874944"/>
      <w:r w:rsidRPr="00CD4312">
        <w:rPr>
          <w:rFonts w:eastAsia="Arial" w:cs="Arial"/>
          <w:bCs/>
          <w:spacing w:val="4"/>
          <w:sz w:val="28"/>
          <w:szCs w:val="28"/>
          <w:lang w:val="uk-UA" w:eastAsia="uk-UA" w:bidi="uk-UA"/>
        </w:rPr>
        <w:t xml:space="preserve">Межі детального плану території прийняті згідно завдання на проектування та існуючих сформованих меж використання території. Загальна площа розробки детального плану території </w:t>
      </w:r>
      <w:r w:rsidR="006324C8" w:rsidRPr="00CD4312">
        <w:rPr>
          <w:rFonts w:eastAsia="Arial" w:cs="Arial"/>
          <w:bCs/>
          <w:spacing w:val="4"/>
          <w:sz w:val="28"/>
          <w:szCs w:val="28"/>
          <w:lang w:val="uk-UA" w:eastAsia="uk-UA" w:bidi="uk-UA"/>
        </w:rPr>
        <w:t>за межами населених пунктів на території Липецької сільської ради Харківського району</w:t>
      </w:r>
      <w:r w:rsidRPr="00CD4312">
        <w:rPr>
          <w:rFonts w:eastAsia="Arial" w:cs="Arial"/>
          <w:bCs/>
          <w:spacing w:val="4"/>
          <w:sz w:val="28"/>
          <w:szCs w:val="28"/>
          <w:lang w:val="uk-UA" w:eastAsia="uk-UA" w:bidi="uk-UA"/>
        </w:rPr>
        <w:t xml:space="preserve"> Харківської області становить </w:t>
      </w:r>
      <w:r w:rsidR="006324C8" w:rsidRPr="00CD4312">
        <w:rPr>
          <w:rFonts w:eastAsia="Arial" w:cs="Arial"/>
          <w:bCs/>
          <w:spacing w:val="4"/>
          <w:sz w:val="28"/>
          <w:szCs w:val="28"/>
          <w:lang w:val="uk-UA" w:eastAsia="uk-UA" w:bidi="uk-UA"/>
        </w:rPr>
        <w:t>4</w:t>
      </w:r>
      <w:r w:rsidRPr="00CD4312">
        <w:rPr>
          <w:rFonts w:eastAsia="Arial" w:cs="Arial"/>
          <w:bCs/>
          <w:spacing w:val="4"/>
          <w:sz w:val="28"/>
          <w:szCs w:val="28"/>
          <w:lang w:val="uk-UA" w:eastAsia="uk-UA" w:bidi="uk-UA"/>
        </w:rPr>
        <w:t>,</w:t>
      </w:r>
      <w:r w:rsidR="006324C8" w:rsidRPr="00CD4312">
        <w:rPr>
          <w:rFonts w:eastAsia="Arial" w:cs="Arial"/>
          <w:bCs/>
          <w:spacing w:val="4"/>
          <w:sz w:val="28"/>
          <w:szCs w:val="28"/>
          <w:lang w:val="uk-UA" w:eastAsia="uk-UA" w:bidi="uk-UA"/>
        </w:rPr>
        <w:t>5</w:t>
      </w:r>
      <w:r w:rsidR="00B83B59" w:rsidRPr="00CD4312">
        <w:rPr>
          <w:rFonts w:eastAsia="Arial" w:cs="Arial"/>
          <w:bCs/>
          <w:spacing w:val="4"/>
          <w:sz w:val="28"/>
          <w:szCs w:val="28"/>
          <w:lang w:val="uk-UA" w:eastAsia="uk-UA" w:bidi="uk-UA"/>
        </w:rPr>
        <w:t>300</w:t>
      </w:r>
      <w:r w:rsidRPr="00CD4312">
        <w:rPr>
          <w:rFonts w:eastAsia="Arial" w:cs="Arial"/>
          <w:bCs/>
          <w:spacing w:val="4"/>
          <w:sz w:val="28"/>
          <w:szCs w:val="28"/>
          <w:lang w:val="uk-UA" w:eastAsia="uk-UA" w:bidi="uk-UA"/>
        </w:rPr>
        <w:t xml:space="preserve"> га.</w:t>
      </w:r>
    </w:p>
    <w:p w:rsidR="00426466" w:rsidRPr="00CD4312" w:rsidRDefault="005F7607" w:rsidP="00CD4312">
      <w:pPr>
        <w:widowControl w:val="0"/>
        <w:ind w:firstLine="709"/>
        <w:contextualSpacing/>
        <w:jc w:val="both"/>
        <w:rPr>
          <w:rFonts w:eastAsia="Arial" w:cs="Arial"/>
          <w:bCs/>
          <w:spacing w:val="4"/>
          <w:sz w:val="28"/>
          <w:szCs w:val="28"/>
          <w:lang w:val="uk-UA" w:eastAsia="uk-UA" w:bidi="uk-UA"/>
        </w:rPr>
      </w:pPr>
      <w:bookmarkStart w:id="26" w:name="_Hlk52551771"/>
      <w:bookmarkStart w:id="27" w:name="_Hlk57627540"/>
      <w:bookmarkEnd w:id="24"/>
      <w:r w:rsidRPr="00CD4312">
        <w:rPr>
          <w:rFonts w:eastAsia="Arial" w:cs="Arial"/>
          <w:bCs/>
          <w:spacing w:val="4"/>
          <w:sz w:val="28"/>
          <w:szCs w:val="28"/>
          <w:lang w:val="uk-UA" w:eastAsia="uk-UA" w:bidi="uk-UA"/>
        </w:rPr>
        <w:t xml:space="preserve">Проектними рішеннями в </w:t>
      </w:r>
      <w:r w:rsidR="00F369A1" w:rsidRPr="00CD4312">
        <w:rPr>
          <w:rFonts w:eastAsia="Arial" w:cs="Arial"/>
          <w:bCs/>
          <w:spacing w:val="4"/>
          <w:sz w:val="28"/>
          <w:szCs w:val="28"/>
          <w:lang w:val="uk-UA" w:eastAsia="uk-UA" w:bidi="uk-UA"/>
        </w:rPr>
        <w:t>центральній</w:t>
      </w:r>
      <w:r w:rsidRPr="00CD4312">
        <w:rPr>
          <w:rFonts w:eastAsia="Arial" w:cs="Arial"/>
          <w:bCs/>
          <w:spacing w:val="4"/>
          <w:sz w:val="28"/>
          <w:szCs w:val="28"/>
          <w:lang w:val="uk-UA" w:eastAsia="uk-UA" w:bidi="uk-UA"/>
        </w:rPr>
        <w:t xml:space="preserve"> частині детального плану передбачається розміщення</w:t>
      </w:r>
      <w:r w:rsidR="00F369A1" w:rsidRPr="00CD4312">
        <w:rPr>
          <w:rFonts w:eastAsia="Arial" w:cs="Arial"/>
          <w:bCs/>
          <w:spacing w:val="4"/>
          <w:sz w:val="28"/>
          <w:szCs w:val="28"/>
          <w:lang w:val="uk-UA" w:eastAsia="uk-UA" w:bidi="uk-UA"/>
        </w:rPr>
        <w:t xml:space="preserve"> комплекс</w:t>
      </w:r>
      <w:r w:rsidR="00381A21">
        <w:rPr>
          <w:rFonts w:eastAsia="Arial" w:cs="Arial"/>
          <w:bCs/>
          <w:spacing w:val="4"/>
          <w:sz w:val="28"/>
          <w:szCs w:val="28"/>
          <w:lang w:val="uk-UA" w:eastAsia="uk-UA" w:bidi="uk-UA"/>
        </w:rPr>
        <w:t>у по</w:t>
      </w:r>
      <w:r w:rsidR="00F369A1" w:rsidRPr="00CD4312">
        <w:rPr>
          <w:rFonts w:eastAsia="Arial" w:cs="Arial"/>
          <w:bCs/>
          <w:spacing w:val="4"/>
          <w:sz w:val="28"/>
          <w:szCs w:val="28"/>
          <w:lang w:val="uk-UA" w:eastAsia="uk-UA" w:bidi="uk-UA"/>
        </w:rPr>
        <w:t xml:space="preserve"> переробці та зберіганню плодово-овочевої продукції</w:t>
      </w:r>
      <w:r w:rsidRPr="00CD4312">
        <w:rPr>
          <w:rFonts w:eastAsia="Arial" w:cs="Arial"/>
          <w:bCs/>
          <w:spacing w:val="4"/>
          <w:sz w:val="28"/>
          <w:szCs w:val="28"/>
          <w:lang w:val="uk-UA" w:eastAsia="uk-UA" w:bidi="uk-UA"/>
        </w:rPr>
        <w:t>(порядковий номер 1).</w:t>
      </w:r>
      <w:r w:rsidR="00BD6E67" w:rsidRPr="00CD4312">
        <w:rPr>
          <w:rFonts w:eastAsia="Arial" w:cs="Arial"/>
          <w:bCs/>
          <w:spacing w:val="4"/>
          <w:sz w:val="28"/>
          <w:szCs w:val="28"/>
          <w:lang w:val="uk-UA" w:eastAsia="uk-UA" w:bidi="uk-UA"/>
        </w:rPr>
        <w:t xml:space="preserve"> На </w:t>
      </w:r>
      <w:r w:rsidR="00F369A1" w:rsidRPr="00CD4312">
        <w:rPr>
          <w:rFonts w:eastAsia="Arial" w:cs="Arial"/>
          <w:bCs/>
          <w:spacing w:val="4"/>
          <w:sz w:val="28"/>
          <w:szCs w:val="28"/>
          <w:lang w:val="uk-UA" w:eastAsia="uk-UA" w:bidi="uk-UA"/>
        </w:rPr>
        <w:t>захід</w:t>
      </w:r>
      <w:r w:rsidR="00BD6E67" w:rsidRPr="00CD4312">
        <w:rPr>
          <w:rFonts w:eastAsia="Arial" w:cs="Arial"/>
          <w:bCs/>
          <w:spacing w:val="4"/>
          <w:sz w:val="28"/>
          <w:szCs w:val="28"/>
          <w:lang w:val="uk-UA" w:eastAsia="uk-UA" w:bidi="uk-UA"/>
        </w:rPr>
        <w:t xml:space="preserve"> від </w:t>
      </w:r>
      <w:r w:rsidR="00F369A1" w:rsidRPr="00CD4312">
        <w:rPr>
          <w:rFonts w:eastAsia="Arial" w:cs="Arial"/>
          <w:bCs/>
          <w:spacing w:val="4"/>
          <w:sz w:val="28"/>
          <w:szCs w:val="28"/>
          <w:lang w:val="uk-UA" w:eastAsia="uk-UA" w:bidi="uk-UA"/>
        </w:rPr>
        <w:t>комплекс</w:t>
      </w:r>
      <w:r w:rsidR="002125B0" w:rsidRPr="00CD4312">
        <w:rPr>
          <w:rFonts w:eastAsia="Arial" w:cs="Arial"/>
          <w:bCs/>
          <w:spacing w:val="4"/>
          <w:sz w:val="28"/>
          <w:szCs w:val="28"/>
          <w:lang w:val="uk-UA" w:eastAsia="uk-UA" w:bidi="uk-UA"/>
        </w:rPr>
        <w:t>у</w:t>
      </w:r>
      <w:r w:rsidR="00381A21">
        <w:rPr>
          <w:rFonts w:eastAsia="Arial" w:cs="Arial"/>
          <w:bCs/>
          <w:spacing w:val="4"/>
          <w:sz w:val="28"/>
          <w:szCs w:val="28"/>
          <w:lang w:val="uk-UA" w:eastAsia="uk-UA" w:bidi="uk-UA"/>
        </w:rPr>
        <w:t xml:space="preserve"> </w:t>
      </w:r>
      <w:r w:rsidR="00BD6E67" w:rsidRPr="00CD4312">
        <w:rPr>
          <w:rFonts w:eastAsia="Arial" w:cs="Arial"/>
          <w:bCs/>
          <w:spacing w:val="4"/>
          <w:sz w:val="28"/>
          <w:szCs w:val="28"/>
          <w:lang w:val="uk-UA" w:eastAsia="uk-UA" w:bidi="uk-UA"/>
        </w:rPr>
        <w:t xml:space="preserve">передбачається будівництво </w:t>
      </w:r>
      <w:r w:rsidR="00F369A1" w:rsidRPr="00CD4312">
        <w:rPr>
          <w:rFonts w:eastAsia="Arial" w:cs="Arial"/>
          <w:bCs/>
          <w:spacing w:val="4"/>
          <w:sz w:val="28"/>
          <w:szCs w:val="28"/>
          <w:lang w:val="uk-UA" w:eastAsia="uk-UA" w:bidi="uk-UA"/>
        </w:rPr>
        <w:t>дренажного поля</w:t>
      </w:r>
      <w:r w:rsidR="00EF1F1C" w:rsidRPr="00CD4312">
        <w:rPr>
          <w:rFonts w:eastAsia="Arial" w:cs="Arial"/>
          <w:bCs/>
          <w:spacing w:val="4"/>
          <w:sz w:val="28"/>
          <w:szCs w:val="28"/>
          <w:lang w:val="uk-UA" w:eastAsia="uk-UA" w:bidi="uk-UA"/>
        </w:rPr>
        <w:t>(</w:t>
      </w:r>
      <w:r w:rsidR="00BD6E67" w:rsidRPr="00CD4312">
        <w:rPr>
          <w:rFonts w:eastAsia="Arial" w:cs="Arial"/>
          <w:bCs/>
          <w:spacing w:val="4"/>
          <w:sz w:val="28"/>
          <w:szCs w:val="28"/>
          <w:lang w:val="uk-UA" w:eastAsia="uk-UA" w:bidi="uk-UA"/>
        </w:rPr>
        <w:t xml:space="preserve">порядковий номер </w:t>
      </w:r>
      <w:r w:rsidR="00F369A1" w:rsidRPr="00CD4312">
        <w:rPr>
          <w:rFonts w:eastAsia="Arial" w:cs="Arial"/>
          <w:bCs/>
          <w:spacing w:val="4"/>
          <w:sz w:val="28"/>
          <w:szCs w:val="28"/>
          <w:lang w:val="uk-UA" w:eastAsia="uk-UA" w:bidi="uk-UA"/>
        </w:rPr>
        <w:t>7</w:t>
      </w:r>
      <w:r w:rsidR="00BD6E67" w:rsidRPr="00CD4312">
        <w:rPr>
          <w:rFonts w:eastAsia="Arial" w:cs="Arial"/>
          <w:bCs/>
          <w:spacing w:val="4"/>
          <w:sz w:val="28"/>
          <w:szCs w:val="28"/>
          <w:lang w:val="uk-UA" w:eastAsia="uk-UA" w:bidi="uk-UA"/>
        </w:rPr>
        <w:t>)</w:t>
      </w:r>
      <w:r w:rsidR="00F369A1" w:rsidRPr="00CD4312">
        <w:rPr>
          <w:rFonts w:eastAsia="Arial" w:cs="Arial"/>
          <w:bCs/>
          <w:spacing w:val="4"/>
          <w:sz w:val="28"/>
          <w:szCs w:val="28"/>
          <w:lang w:val="uk-UA" w:eastAsia="uk-UA" w:bidi="uk-UA"/>
        </w:rPr>
        <w:t xml:space="preserve"> та будівництво контрольно</w:t>
      </w:r>
      <w:r w:rsidR="00381A21">
        <w:rPr>
          <w:rFonts w:eastAsia="Arial" w:cs="Arial"/>
          <w:bCs/>
          <w:spacing w:val="4"/>
          <w:sz w:val="28"/>
          <w:szCs w:val="28"/>
          <w:lang w:val="uk-UA" w:eastAsia="uk-UA" w:bidi="uk-UA"/>
        </w:rPr>
        <w:t>-</w:t>
      </w:r>
      <w:r w:rsidR="00F369A1" w:rsidRPr="00CD4312">
        <w:rPr>
          <w:rFonts w:eastAsia="Arial" w:cs="Arial"/>
          <w:bCs/>
          <w:spacing w:val="4"/>
          <w:sz w:val="28"/>
          <w:szCs w:val="28"/>
          <w:lang w:val="uk-UA" w:eastAsia="uk-UA" w:bidi="uk-UA"/>
        </w:rPr>
        <w:t xml:space="preserve"> пропускного пункту (порядковий номер 3)</w:t>
      </w:r>
      <w:r w:rsidR="00BD6E67" w:rsidRPr="00CD4312">
        <w:rPr>
          <w:rFonts w:eastAsia="Arial" w:cs="Arial"/>
          <w:bCs/>
          <w:spacing w:val="4"/>
          <w:sz w:val="28"/>
          <w:szCs w:val="28"/>
          <w:lang w:val="uk-UA" w:eastAsia="uk-UA" w:bidi="uk-UA"/>
        </w:rPr>
        <w:t>.</w:t>
      </w:r>
      <w:r w:rsidR="00D52514" w:rsidRPr="00CD4312">
        <w:rPr>
          <w:rFonts w:eastAsia="Arial" w:cs="Arial"/>
          <w:bCs/>
          <w:spacing w:val="4"/>
          <w:sz w:val="28"/>
          <w:szCs w:val="28"/>
          <w:lang w:val="uk-UA" w:eastAsia="uk-UA" w:bidi="uk-UA"/>
        </w:rPr>
        <w:t xml:space="preserve"> На </w:t>
      </w:r>
      <w:r w:rsidR="00F369A1" w:rsidRPr="00CD4312">
        <w:rPr>
          <w:rFonts w:eastAsia="Arial" w:cs="Arial"/>
          <w:bCs/>
          <w:spacing w:val="4"/>
          <w:sz w:val="28"/>
          <w:szCs w:val="28"/>
          <w:lang w:val="uk-UA" w:eastAsia="uk-UA" w:bidi="uk-UA"/>
        </w:rPr>
        <w:t>півночі</w:t>
      </w:r>
      <w:r w:rsidR="00381A21">
        <w:rPr>
          <w:rFonts w:eastAsia="Arial" w:cs="Arial"/>
          <w:bCs/>
          <w:spacing w:val="4"/>
          <w:sz w:val="28"/>
          <w:szCs w:val="28"/>
          <w:lang w:val="uk-UA" w:eastAsia="uk-UA" w:bidi="uk-UA"/>
        </w:rPr>
        <w:t xml:space="preserve">  </w:t>
      </w:r>
      <w:r w:rsidR="00F369A1" w:rsidRPr="00CD4312">
        <w:rPr>
          <w:rFonts w:eastAsia="Arial" w:cs="Arial"/>
          <w:bCs/>
          <w:spacing w:val="4"/>
          <w:sz w:val="28"/>
          <w:szCs w:val="28"/>
          <w:lang w:val="uk-UA" w:eastAsia="uk-UA" w:bidi="uk-UA"/>
        </w:rPr>
        <w:t>біля існуючої адміністративної будівлі</w:t>
      </w:r>
      <w:r w:rsidR="008D256F" w:rsidRPr="00CD4312">
        <w:rPr>
          <w:rFonts w:eastAsia="Arial" w:cs="Arial"/>
          <w:bCs/>
          <w:spacing w:val="4"/>
          <w:sz w:val="28"/>
          <w:szCs w:val="28"/>
          <w:lang w:val="uk-UA" w:eastAsia="uk-UA" w:bidi="uk-UA"/>
        </w:rPr>
        <w:t xml:space="preserve"> (порядковий номер 9)  </w:t>
      </w:r>
      <w:r w:rsidR="00381A21">
        <w:rPr>
          <w:rFonts w:eastAsia="Arial" w:cs="Arial"/>
          <w:bCs/>
          <w:spacing w:val="4"/>
          <w:sz w:val="28"/>
          <w:szCs w:val="28"/>
          <w:lang w:val="uk-UA" w:eastAsia="uk-UA" w:bidi="uk-UA"/>
        </w:rPr>
        <w:t xml:space="preserve"> запроектована</w:t>
      </w:r>
      <w:r w:rsidR="00F369A1" w:rsidRPr="00CD4312">
        <w:rPr>
          <w:rFonts w:eastAsia="Arial" w:cs="Arial"/>
          <w:bCs/>
          <w:spacing w:val="4"/>
          <w:sz w:val="28"/>
          <w:szCs w:val="28"/>
          <w:lang w:val="uk-UA" w:eastAsia="uk-UA" w:bidi="uk-UA"/>
        </w:rPr>
        <w:t xml:space="preserve"> </w:t>
      </w:r>
      <w:r w:rsidR="008D256F" w:rsidRPr="00CD4312">
        <w:rPr>
          <w:rFonts w:eastAsia="Arial" w:cs="Arial"/>
          <w:bCs/>
          <w:spacing w:val="4"/>
          <w:sz w:val="28"/>
          <w:szCs w:val="28"/>
          <w:lang w:val="uk-UA" w:eastAsia="uk-UA" w:bidi="uk-UA"/>
        </w:rPr>
        <w:t xml:space="preserve">нова </w:t>
      </w:r>
      <w:r w:rsidR="00D52514" w:rsidRPr="00CD4312">
        <w:rPr>
          <w:rFonts w:eastAsia="Arial" w:cs="Arial"/>
          <w:bCs/>
          <w:spacing w:val="4"/>
          <w:sz w:val="28"/>
          <w:szCs w:val="28"/>
          <w:lang w:val="uk-UA" w:eastAsia="uk-UA" w:bidi="uk-UA"/>
        </w:rPr>
        <w:t>будів</w:t>
      </w:r>
      <w:r w:rsidR="008D256F" w:rsidRPr="00CD4312">
        <w:rPr>
          <w:rFonts w:eastAsia="Arial" w:cs="Arial"/>
          <w:bCs/>
          <w:spacing w:val="4"/>
          <w:sz w:val="28"/>
          <w:szCs w:val="28"/>
          <w:lang w:val="uk-UA" w:eastAsia="uk-UA" w:bidi="uk-UA"/>
        </w:rPr>
        <w:t xml:space="preserve">ля адміністративного призначення </w:t>
      </w:r>
      <w:r w:rsidR="00D52514" w:rsidRPr="00CD4312">
        <w:rPr>
          <w:rFonts w:eastAsia="Arial" w:cs="Arial"/>
          <w:bCs/>
          <w:spacing w:val="4"/>
          <w:sz w:val="28"/>
          <w:szCs w:val="28"/>
          <w:lang w:val="uk-UA" w:eastAsia="uk-UA" w:bidi="uk-UA"/>
        </w:rPr>
        <w:t xml:space="preserve">(порядковий номер </w:t>
      </w:r>
      <w:r w:rsidR="008D256F" w:rsidRPr="00CD4312">
        <w:rPr>
          <w:rFonts w:eastAsia="Arial" w:cs="Arial"/>
          <w:bCs/>
          <w:spacing w:val="4"/>
          <w:sz w:val="28"/>
          <w:szCs w:val="28"/>
          <w:lang w:val="uk-UA" w:eastAsia="uk-UA" w:bidi="uk-UA"/>
        </w:rPr>
        <w:t>8</w:t>
      </w:r>
      <w:r w:rsidR="00D52514" w:rsidRPr="00CD4312">
        <w:rPr>
          <w:rFonts w:eastAsia="Arial" w:cs="Arial"/>
          <w:bCs/>
          <w:spacing w:val="4"/>
          <w:sz w:val="28"/>
          <w:szCs w:val="28"/>
          <w:lang w:val="uk-UA" w:eastAsia="uk-UA" w:bidi="uk-UA"/>
        </w:rPr>
        <w:t>)</w:t>
      </w:r>
      <w:r w:rsidR="00EF1F1C" w:rsidRPr="00CD4312">
        <w:rPr>
          <w:rFonts w:eastAsia="Arial" w:cs="Arial"/>
          <w:bCs/>
          <w:spacing w:val="4"/>
          <w:sz w:val="28"/>
          <w:szCs w:val="28"/>
          <w:lang w:val="uk-UA" w:eastAsia="uk-UA" w:bidi="uk-UA"/>
        </w:rPr>
        <w:t xml:space="preserve">, на </w:t>
      </w:r>
      <w:r w:rsidR="008D256F" w:rsidRPr="00CD4312">
        <w:rPr>
          <w:rFonts w:eastAsia="Arial" w:cs="Arial"/>
          <w:bCs/>
          <w:spacing w:val="4"/>
          <w:sz w:val="28"/>
          <w:szCs w:val="28"/>
          <w:lang w:val="uk-UA" w:eastAsia="uk-UA" w:bidi="uk-UA"/>
        </w:rPr>
        <w:t>захід від існуючої будівлі про</w:t>
      </w:r>
      <w:r w:rsidR="002125B0" w:rsidRPr="00CD4312">
        <w:rPr>
          <w:rFonts w:eastAsia="Arial" w:cs="Arial"/>
          <w:bCs/>
          <w:spacing w:val="4"/>
          <w:sz w:val="28"/>
          <w:szCs w:val="28"/>
          <w:lang w:val="uk-UA" w:eastAsia="uk-UA" w:bidi="uk-UA"/>
        </w:rPr>
        <w:t>е</w:t>
      </w:r>
      <w:r w:rsidR="008D256F" w:rsidRPr="00CD4312">
        <w:rPr>
          <w:rFonts w:eastAsia="Arial" w:cs="Arial"/>
          <w:bCs/>
          <w:spacing w:val="4"/>
          <w:sz w:val="28"/>
          <w:szCs w:val="28"/>
          <w:lang w:val="uk-UA" w:eastAsia="uk-UA" w:bidi="uk-UA"/>
        </w:rPr>
        <w:t>ктом передбачається</w:t>
      </w:r>
      <w:r w:rsidR="00615E3D" w:rsidRPr="00CD4312">
        <w:rPr>
          <w:rFonts w:eastAsia="Arial" w:cs="Arial"/>
          <w:bCs/>
          <w:spacing w:val="4"/>
          <w:sz w:val="28"/>
          <w:szCs w:val="28"/>
          <w:lang w:val="uk-UA" w:eastAsia="uk-UA" w:bidi="uk-UA"/>
        </w:rPr>
        <w:t xml:space="preserve"> буріння</w:t>
      </w:r>
      <w:r w:rsidR="00381A21">
        <w:rPr>
          <w:rFonts w:eastAsia="Arial" w:cs="Arial"/>
          <w:bCs/>
          <w:spacing w:val="4"/>
          <w:sz w:val="28"/>
          <w:szCs w:val="28"/>
          <w:lang w:val="uk-UA" w:eastAsia="uk-UA" w:bidi="uk-UA"/>
        </w:rPr>
        <w:t xml:space="preserve"> </w:t>
      </w:r>
      <w:r w:rsidR="00615E3D" w:rsidRPr="00CD4312">
        <w:rPr>
          <w:rFonts w:eastAsia="Arial" w:cs="Arial"/>
          <w:bCs/>
          <w:spacing w:val="4"/>
          <w:sz w:val="28"/>
          <w:szCs w:val="28"/>
          <w:lang w:val="uk-UA" w:eastAsia="uk-UA" w:bidi="uk-UA"/>
        </w:rPr>
        <w:t xml:space="preserve">свердловини </w:t>
      </w:r>
      <w:r w:rsidR="00EF1F1C" w:rsidRPr="00CD4312">
        <w:rPr>
          <w:rFonts w:eastAsia="Arial" w:cs="Arial"/>
          <w:bCs/>
          <w:spacing w:val="4"/>
          <w:sz w:val="28"/>
          <w:szCs w:val="28"/>
          <w:lang w:val="uk-UA" w:eastAsia="uk-UA" w:bidi="uk-UA"/>
        </w:rPr>
        <w:t>(порядковий</w:t>
      </w:r>
      <w:r w:rsidR="00381A21">
        <w:rPr>
          <w:rFonts w:eastAsia="Arial" w:cs="Arial"/>
          <w:bCs/>
          <w:spacing w:val="4"/>
          <w:sz w:val="28"/>
          <w:szCs w:val="28"/>
          <w:lang w:val="uk-UA" w:eastAsia="uk-UA" w:bidi="uk-UA"/>
        </w:rPr>
        <w:t xml:space="preserve"> </w:t>
      </w:r>
      <w:r w:rsidR="00EF1F1C" w:rsidRPr="00CD4312">
        <w:rPr>
          <w:rFonts w:eastAsia="Arial" w:cs="Arial"/>
          <w:bCs/>
          <w:spacing w:val="4"/>
          <w:sz w:val="28"/>
          <w:szCs w:val="28"/>
          <w:lang w:val="uk-UA" w:eastAsia="uk-UA" w:bidi="uk-UA"/>
        </w:rPr>
        <w:t xml:space="preserve">номер </w:t>
      </w:r>
      <w:r w:rsidR="00615E3D" w:rsidRPr="00CD4312">
        <w:rPr>
          <w:rFonts w:eastAsia="Arial" w:cs="Arial"/>
          <w:bCs/>
          <w:spacing w:val="4"/>
          <w:sz w:val="28"/>
          <w:szCs w:val="28"/>
          <w:lang w:val="uk-UA" w:eastAsia="uk-UA" w:bidi="uk-UA"/>
        </w:rPr>
        <w:t>6</w:t>
      </w:r>
      <w:r w:rsidR="00EF1F1C" w:rsidRPr="00CD4312">
        <w:rPr>
          <w:rFonts w:eastAsia="Arial" w:cs="Arial"/>
          <w:bCs/>
          <w:spacing w:val="4"/>
          <w:sz w:val="28"/>
          <w:szCs w:val="28"/>
          <w:lang w:val="uk-UA" w:eastAsia="uk-UA" w:bidi="uk-UA"/>
        </w:rPr>
        <w:t xml:space="preserve">). </w:t>
      </w:r>
      <w:r w:rsidR="00615E3D" w:rsidRPr="00CD4312">
        <w:rPr>
          <w:rFonts w:eastAsia="Arial" w:cs="Arial"/>
          <w:bCs/>
          <w:spacing w:val="4"/>
          <w:sz w:val="28"/>
          <w:szCs w:val="28"/>
          <w:lang w:val="uk-UA" w:eastAsia="uk-UA" w:bidi="uk-UA"/>
        </w:rPr>
        <w:t>На південь від свердловини проектується насосна камера</w:t>
      </w:r>
      <w:r w:rsidR="00EF1F1C" w:rsidRPr="00CD4312">
        <w:rPr>
          <w:rFonts w:eastAsia="Arial" w:cs="Arial"/>
          <w:bCs/>
          <w:spacing w:val="4"/>
          <w:sz w:val="28"/>
          <w:szCs w:val="28"/>
          <w:lang w:val="uk-UA" w:eastAsia="uk-UA" w:bidi="uk-UA"/>
        </w:rPr>
        <w:t xml:space="preserve"> (порядковий номер </w:t>
      </w:r>
      <w:r w:rsidR="00615E3D" w:rsidRPr="00CD4312">
        <w:rPr>
          <w:rFonts w:eastAsia="Arial" w:cs="Arial"/>
          <w:bCs/>
          <w:spacing w:val="4"/>
          <w:sz w:val="28"/>
          <w:szCs w:val="28"/>
          <w:lang w:val="uk-UA" w:eastAsia="uk-UA" w:bidi="uk-UA"/>
        </w:rPr>
        <w:t>3)</w:t>
      </w:r>
      <w:r w:rsidR="00EF1F1C" w:rsidRPr="00CD4312">
        <w:rPr>
          <w:rFonts w:eastAsia="Arial" w:cs="Arial"/>
          <w:bCs/>
          <w:spacing w:val="4"/>
          <w:sz w:val="28"/>
          <w:szCs w:val="28"/>
          <w:lang w:val="uk-UA" w:eastAsia="uk-UA" w:bidi="uk-UA"/>
        </w:rPr>
        <w:t>.</w:t>
      </w:r>
      <w:bookmarkStart w:id="28" w:name="_Hlk52551913"/>
      <w:bookmarkEnd w:id="26"/>
    </w:p>
    <w:bookmarkEnd w:id="27"/>
    <w:p w:rsidR="009D049B" w:rsidRPr="00132CBB" w:rsidRDefault="009D049B" w:rsidP="007F1EB8">
      <w:pPr>
        <w:widowControl w:val="0"/>
        <w:ind w:firstLine="709"/>
        <w:contextualSpacing/>
        <w:jc w:val="both"/>
        <w:rPr>
          <w:rFonts w:eastAsia="Courier New"/>
          <w:spacing w:val="6"/>
          <w:sz w:val="28"/>
          <w:szCs w:val="28"/>
          <w:lang w:val="uk-UA" w:eastAsia="uk-UA" w:bidi="uk-UA"/>
        </w:rPr>
      </w:pPr>
    </w:p>
    <w:bookmarkEnd w:id="25"/>
    <w:bookmarkEnd w:id="28"/>
    <w:p w:rsidR="00575A62" w:rsidRPr="00BB72C7" w:rsidRDefault="00252B55" w:rsidP="009D049B">
      <w:pPr>
        <w:pStyle w:val="af2"/>
        <w:widowControl w:val="0"/>
        <w:numPr>
          <w:ilvl w:val="0"/>
          <w:numId w:val="31"/>
        </w:numPr>
        <w:tabs>
          <w:tab w:val="left" w:pos="993"/>
        </w:tabs>
        <w:spacing w:line="276" w:lineRule="auto"/>
        <w:ind w:left="0" w:firstLine="709"/>
        <w:jc w:val="center"/>
        <w:rPr>
          <w:b/>
          <w:sz w:val="26"/>
          <w:szCs w:val="26"/>
          <w:lang w:val="uk-UA"/>
        </w:rPr>
      </w:pPr>
      <w:r w:rsidRPr="00BB72C7">
        <w:rPr>
          <w:b/>
          <w:sz w:val="26"/>
          <w:szCs w:val="26"/>
          <w:lang w:val="uk-UA"/>
        </w:rPr>
        <w:t>ПРОПОЗИЦІЇ ЩОДО ВСТАНОВЛЕННЯ РЕЖИМУ ЗАБУДОВИ ТЕРИТОРІЇ</w:t>
      </w:r>
    </w:p>
    <w:p w:rsidR="00A57672" w:rsidRPr="00CD4312" w:rsidRDefault="006F308F" w:rsidP="00B529DA">
      <w:pPr>
        <w:widowControl w:val="0"/>
        <w:ind w:firstLine="709"/>
        <w:contextualSpacing/>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Режим використання та забудови території проектування визначається з урахуванням наявних планувальних обмежень.</w:t>
      </w:r>
    </w:p>
    <w:p w:rsidR="00F30A36" w:rsidRPr="00CD4312" w:rsidRDefault="00F30A36" w:rsidP="00B67ED2">
      <w:pPr>
        <w:widowControl w:val="0"/>
        <w:ind w:firstLine="709"/>
        <w:contextualSpacing/>
        <w:jc w:val="both"/>
        <w:rPr>
          <w:rFonts w:eastAsia="Arial" w:cs="Arial"/>
          <w:bCs/>
          <w:spacing w:val="4"/>
          <w:sz w:val="28"/>
          <w:szCs w:val="28"/>
          <w:lang w:val="uk-UA" w:eastAsia="uk-UA" w:bidi="uk-UA"/>
        </w:rPr>
      </w:pPr>
      <w:bookmarkStart w:id="29" w:name="_Hlk52552010"/>
      <w:r w:rsidRPr="00CD4312">
        <w:rPr>
          <w:rFonts w:eastAsia="Arial" w:cs="Arial"/>
          <w:bCs/>
          <w:spacing w:val="4"/>
          <w:sz w:val="28"/>
          <w:szCs w:val="28"/>
          <w:lang w:val="uk-UA" w:eastAsia="uk-UA" w:bidi="uk-UA"/>
        </w:rPr>
        <w:t>Режим забудови території обумовлений необхідністю сталого розвитку території, виділення елементів планувальної структури території проектування, встановлення параметрів розвитку елементів планувальної структури та меж зон розміщення об’єкту будівництва у визначених межах земельної ділянки.</w:t>
      </w:r>
    </w:p>
    <w:p w:rsidR="00426A02" w:rsidRPr="00CD4312" w:rsidRDefault="00426A02" w:rsidP="00B529DA">
      <w:pPr>
        <w:widowControl w:val="0"/>
        <w:ind w:firstLine="709"/>
        <w:contextualSpacing/>
        <w:jc w:val="both"/>
        <w:rPr>
          <w:rFonts w:eastAsia="Arial" w:cs="Arial"/>
          <w:bCs/>
          <w:spacing w:val="4"/>
          <w:sz w:val="28"/>
          <w:szCs w:val="28"/>
          <w:lang w:val="uk-UA" w:eastAsia="uk-UA" w:bidi="uk-UA"/>
        </w:rPr>
      </w:pPr>
      <w:bookmarkStart w:id="30" w:name="_Hlk52552044"/>
      <w:bookmarkEnd w:id="29"/>
      <w:r w:rsidRPr="00CD4312">
        <w:rPr>
          <w:rFonts w:eastAsia="Arial" w:cs="Arial"/>
          <w:bCs/>
          <w:spacing w:val="4"/>
          <w:sz w:val="28"/>
          <w:szCs w:val="28"/>
          <w:lang w:val="uk-UA" w:eastAsia="uk-UA" w:bidi="uk-UA"/>
        </w:rPr>
        <w:t>Детальним планом території, крім існуючих планувальних обмежень, передбачене встановлення таких планувальних обмежень:</w:t>
      </w:r>
    </w:p>
    <w:p w:rsidR="007739E8" w:rsidRPr="00CD4312" w:rsidRDefault="007739E8" w:rsidP="00B529DA">
      <w:pPr>
        <w:pStyle w:val="af2"/>
        <w:widowControl w:val="0"/>
        <w:numPr>
          <w:ilvl w:val="0"/>
          <w:numId w:val="35"/>
        </w:numPr>
        <w:tabs>
          <w:tab w:val="left" w:pos="993"/>
        </w:tabs>
        <w:ind w:left="0"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санітарно-захисна зона від комплексу по переробці та зберіганню плодово-овочевої продукції – 100 м;</w:t>
      </w:r>
    </w:p>
    <w:p w:rsidR="00940659" w:rsidRPr="00CD4312" w:rsidRDefault="00940659" w:rsidP="00B529DA">
      <w:pPr>
        <w:pStyle w:val="af2"/>
        <w:widowControl w:val="0"/>
        <w:numPr>
          <w:ilvl w:val="0"/>
          <w:numId w:val="35"/>
        </w:numPr>
        <w:tabs>
          <w:tab w:val="left" w:pos="993"/>
        </w:tabs>
        <w:ind w:left="0"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охоронна зона технічного водопроводу – 5 м;</w:t>
      </w:r>
    </w:p>
    <w:p w:rsidR="00471601" w:rsidRPr="00CD4312" w:rsidRDefault="00471601" w:rsidP="00B529DA">
      <w:pPr>
        <w:pStyle w:val="af2"/>
        <w:widowControl w:val="0"/>
        <w:numPr>
          <w:ilvl w:val="0"/>
          <w:numId w:val="34"/>
        </w:numPr>
        <w:tabs>
          <w:tab w:val="left" w:pos="993"/>
        </w:tabs>
        <w:ind w:left="0"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охоронна зона свердловин</w:t>
      </w:r>
      <w:r w:rsidR="007739E8" w:rsidRPr="00CD4312">
        <w:rPr>
          <w:rFonts w:eastAsia="Arial" w:cs="Arial"/>
          <w:bCs/>
          <w:spacing w:val="4"/>
          <w:sz w:val="28"/>
          <w:szCs w:val="28"/>
          <w:lang w:val="uk-UA" w:eastAsia="uk-UA" w:bidi="uk-UA"/>
        </w:rPr>
        <w:t>и для технічних потреб</w:t>
      </w:r>
      <w:r w:rsidRPr="00CD4312">
        <w:rPr>
          <w:rFonts w:eastAsia="Arial" w:cs="Arial"/>
          <w:bCs/>
          <w:spacing w:val="4"/>
          <w:sz w:val="28"/>
          <w:szCs w:val="28"/>
          <w:lang w:val="uk-UA" w:eastAsia="uk-UA" w:bidi="uk-UA"/>
        </w:rPr>
        <w:t xml:space="preserve"> –15 м</w:t>
      </w:r>
      <w:r w:rsidR="00731F77" w:rsidRPr="00CD4312">
        <w:rPr>
          <w:rFonts w:eastAsia="Arial" w:cs="Arial"/>
          <w:bCs/>
          <w:spacing w:val="4"/>
          <w:sz w:val="28"/>
          <w:szCs w:val="28"/>
          <w:lang w:val="uk-UA" w:eastAsia="uk-UA" w:bidi="uk-UA"/>
        </w:rPr>
        <w:t>;</w:t>
      </w:r>
    </w:p>
    <w:p w:rsidR="00731F77" w:rsidRPr="00CD4312" w:rsidRDefault="00731F77" w:rsidP="00B529DA">
      <w:pPr>
        <w:pStyle w:val="af2"/>
        <w:widowControl w:val="0"/>
        <w:numPr>
          <w:ilvl w:val="0"/>
          <w:numId w:val="34"/>
        </w:numPr>
        <w:tabs>
          <w:tab w:val="left" w:pos="993"/>
        </w:tabs>
        <w:ind w:left="0"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охоронні зони високовольтні повітряні лінії електромереж 10 кВ (10 м);</w:t>
      </w:r>
    </w:p>
    <w:p w:rsidR="00731F77" w:rsidRPr="00CD4312" w:rsidRDefault="00731F77" w:rsidP="00731F77">
      <w:pPr>
        <w:pStyle w:val="af2"/>
        <w:widowControl w:val="0"/>
        <w:numPr>
          <w:ilvl w:val="0"/>
          <w:numId w:val="34"/>
        </w:numPr>
        <w:tabs>
          <w:tab w:val="left" w:pos="993"/>
        </w:tabs>
        <w:ind w:left="0"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охоронні зони високовольтні повітряні лінії електромереж 35 кВ (15 м);</w:t>
      </w:r>
    </w:p>
    <w:p w:rsidR="00731F77" w:rsidRPr="00CD4312" w:rsidRDefault="00731F77" w:rsidP="00731F77">
      <w:pPr>
        <w:pStyle w:val="af2"/>
        <w:widowControl w:val="0"/>
        <w:numPr>
          <w:ilvl w:val="0"/>
          <w:numId w:val="34"/>
        </w:numPr>
        <w:tabs>
          <w:tab w:val="left" w:pos="993"/>
        </w:tabs>
        <w:ind w:left="0"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охоронні зони низьковольтні повітряні лінії електромереж 0.4 кВ (2 м);</w:t>
      </w:r>
    </w:p>
    <w:p w:rsidR="007739E8" w:rsidRPr="00CD4312" w:rsidRDefault="007739E8" w:rsidP="007739E8">
      <w:pPr>
        <w:pStyle w:val="af2"/>
        <w:widowControl w:val="0"/>
        <w:numPr>
          <w:ilvl w:val="0"/>
          <w:numId w:val="34"/>
        </w:numPr>
        <w:tabs>
          <w:tab w:val="left" w:pos="993"/>
        </w:tabs>
        <w:ind w:left="0"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охоронна зона від трансформаторної підстанції (ТП) – 3 м;</w:t>
      </w:r>
    </w:p>
    <w:p w:rsidR="00731F77" w:rsidRPr="00CD4312" w:rsidRDefault="00731F77" w:rsidP="00B529DA">
      <w:pPr>
        <w:pStyle w:val="af2"/>
        <w:widowControl w:val="0"/>
        <w:numPr>
          <w:ilvl w:val="0"/>
          <w:numId w:val="34"/>
        </w:numPr>
        <w:tabs>
          <w:tab w:val="left" w:pos="993"/>
        </w:tabs>
        <w:ind w:left="0"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охоронна зона газопроводу, ШРП 10</w:t>
      </w:r>
      <w:r w:rsidR="006F06F4" w:rsidRPr="00CD4312">
        <w:rPr>
          <w:rFonts w:eastAsia="Arial" w:cs="Arial"/>
          <w:bCs/>
          <w:spacing w:val="4"/>
          <w:sz w:val="28"/>
          <w:szCs w:val="28"/>
          <w:lang w:val="uk-UA" w:eastAsia="uk-UA" w:bidi="uk-UA"/>
        </w:rPr>
        <w:t xml:space="preserve"> м;</w:t>
      </w:r>
    </w:p>
    <w:p w:rsidR="006F06F4" w:rsidRPr="00CD4312" w:rsidRDefault="006F06F4" w:rsidP="00B529DA">
      <w:pPr>
        <w:pStyle w:val="af2"/>
        <w:widowControl w:val="0"/>
        <w:numPr>
          <w:ilvl w:val="0"/>
          <w:numId w:val="34"/>
        </w:numPr>
        <w:tabs>
          <w:tab w:val="left" w:pos="993"/>
        </w:tabs>
        <w:ind w:left="0"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lastRenderedPageBreak/>
        <w:t>санітарно-захисна зона ЛОС 15 м.</w:t>
      </w:r>
    </w:p>
    <w:p w:rsidR="005137D2" w:rsidRPr="00CD4312" w:rsidRDefault="005137D2" w:rsidP="00B529DA">
      <w:pPr>
        <w:widowControl w:val="0"/>
        <w:tabs>
          <w:tab w:val="left" w:pos="993"/>
        </w:tabs>
        <w:ind w:firstLine="709"/>
        <w:jc w:val="both"/>
        <w:rPr>
          <w:rFonts w:eastAsia="Arial" w:cs="Arial"/>
          <w:bCs/>
          <w:spacing w:val="4"/>
          <w:sz w:val="28"/>
          <w:szCs w:val="28"/>
          <w:lang w:val="uk-UA" w:eastAsia="uk-UA" w:bidi="uk-UA"/>
        </w:rPr>
      </w:pPr>
      <w:bookmarkStart w:id="31" w:name="_Hlk52552095"/>
      <w:bookmarkEnd w:id="30"/>
      <w:r w:rsidRPr="00CD4312">
        <w:rPr>
          <w:rFonts w:eastAsia="Arial" w:cs="Arial"/>
          <w:bCs/>
          <w:spacing w:val="4"/>
          <w:sz w:val="28"/>
          <w:szCs w:val="28"/>
          <w:lang w:val="uk-UA" w:eastAsia="uk-UA" w:bidi="uk-UA"/>
        </w:rPr>
        <w:t xml:space="preserve">Розміщення </w:t>
      </w:r>
      <w:r w:rsidR="006F06F4" w:rsidRPr="00CD4312">
        <w:rPr>
          <w:rFonts w:eastAsia="Arial" w:cs="Arial"/>
          <w:bCs/>
          <w:spacing w:val="4"/>
          <w:sz w:val="28"/>
          <w:szCs w:val="28"/>
          <w:lang w:val="uk-UA" w:eastAsia="uk-UA" w:bidi="uk-UA"/>
        </w:rPr>
        <w:t xml:space="preserve">комплексу по переробці та зберіганню плодово-овочевої продукції приведе </w:t>
      </w:r>
      <w:r w:rsidRPr="00CD4312">
        <w:rPr>
          <w:rFonts w:eastAsia="Arial" w:cs="Arial"/>
          <w:bCs/>
          <w:spacing w:val="4"/>
          <w:sz w:val="28"/>
          <w:szCs w:val="28"/>
          <w:lang w:val="uk-UA" w:eastAsia="uk-UA" w:bidi="uk-UA"/>
        </w:rPr>
        <w:t>до зміни фактичних розмірів санітарно-захисної зони (СЗЗ) підприємства</w:t>
      </w:r>
      <w:r w:rsidR="006F06F4" w:rsidRPr="00CD4312">
        <w:rPr>
          <w:rFonts w:eastAsia="Arial" w:cs="Arial"/>
          <w:bCs/>
          <w:spacing w:val="4"/>
          <w:sz w:val="28"/>
          <w:szCs w:val="28"/>
          <w:lang w:val="uk-UA" w:eastAsia="uk-UA" w:bidi="uk-UA"/>
        </w:rPr>
        <w:t xml:space="preserve"> і буде складати 100 м</w:t>
      </w:r>
      <w:r w:rsidRPr="00CD4312">
        <w:rPr>
          <w:rFonts w:eastAsia="Arial" w:cs="Arial"/>
          <w:bCs/>
          <w:spacing w:val="4"/>
          <w:sz w:val="28"/>
          <w:szCs w:val="28"/>
          <w:lang w:val="uk-UA" w:eastAsia="uk-UA" w:bidi="uk-UA"/>
        </w:rPr>
        <w:t>.</w:t>
      </w:r>
    </w:p>
    <w:p w:rsidR="005137D2" w:rsidRPr="00CD4312" w:rsidRDefault="007941E3" w:rsidP="00B529DA">
      <w:pPr>
        <w:widowControl w:val="0"/>
        <w:tabs>
          <w:tab w:val="left" w:pos="993"/>
        </w:tabs>
        <w:ind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Житло та об’єкти соц</w:t>
      </w:r>
      <w:r w:rsidR="00B529DA" w:rsidRPr="00CD4312">
        <w:rPr>
          <w:rFonts w:eastAsia="Arial" w:cs="Arial"/>
          <w:bCs/>
          <w:spacing w:val="4"/>
          <w:sz w:val="28"/>
          <w:szCs w:val="28"/>
          <w:lang w:val="uk-UA" w:eastAsia="uk-UA" w:bidi="uk-UA"/>
        </w:rPr>
        <w:t xml:space="preserve">іального та </w:t>
      </w:r>
      <w:r w:rsidRPr="00CD4312">
        <w:rPr>
          <w:rFonts w:eastAsia="Arial" w:cs="Arial"/>
          <w:bCs/>
          <w:spacing w:val="4"/>
          <w:sz w:val="28"/>
          <w:szCs w:val="28"/>
          <w:lang w:val="uk-UA" w:eastAsia="uk-UA" w:bidi="uk-UA"/>
        </w:rPr>
        <w:t>культ</w:t>
      </w:r>
      <w:r w:rsidR="00B529DA" w:rsidRPr="00CD4312">
        <w:rPr>
          <w:rFonts w:eastAsia="Arial" w:cs="Arial"/>
          <w:bCs/>
          <w:spacing w:val="4"/>
          <w:sz w:val="28"/>
          <w:szCs w:val="28"/>
          <w:lang w:val="uk-UA" w:eastAsia="uk-UA" w:bidi="uk-UA"/>
        </w:rPr>
        <w:t>урно-</w:t>
      </w:r>
      <w:r w:rsidRPr="00CD4312">
        <w:rPr>
          <w:rFonts w:eastAsia="Arial" w:cs="Arial"/>
          <w:bCs/>
          <w:spacing w:val="4"/>
          <w:sz w:val="28"/>
          <w:szCs w:val="28"/>
          <w:lang w:val="uk-UA" w:eastAsia="uk-UA" w:bidi="uk-UA"/>
        </w:rPr>
        <w:t>побут</w:t>
      </w:r>
      <w:r w:rsidR="00B529DA" w:rsidRPr="00CD4312">
        <w:rPr>
          <w:rFonts w:eastAsia="Arial" w:cs="Arial"/>
          <w:bCs/>
          <w:spacing w:val="4"/>
          <w:sz w:val="28"/>
          <w:szCs w:val="28"/>
          <w:lang w:val="uk-UA" w:eastAsia="uk-UA" w:bidi="uk-UA"/>
        </w:rPr>
        <w:t>ового призначення</w:t>
      </w:r>
      <w:r w:rsidR="00381A21">
        <w:rPr>
          <w:rFonts w:eastAsia="Arial" w:cs="Arial"/>
          <w:bCs/>
          <w:spacing w:val="4"/>
          <w:sz w:val="28"/>
          <w:szCs w:val="28"/>
          <w:lang w:val="uk-UA" w:eastAsia="uk-UA" w:bidi="uk-UA"/>
        </w:rPr>
        <w:t xml:space="preserve"> </w:t>
      </w:r>
      <w:r w:rsidRPr="00CD4312">
        <w:rPr>
          <w:rFonts w:eastAsia="Arial" w:cs="Arial"/>
          <w:bCs/>
          <w:spacing w:val="4"/>
          <w:sz w:val="28"/>
          <w:szCs w:val="28"/>
          <w:lang w:val="uk-UA" w:eastAsia="uk-UA" w:bidi="uk-UA"/>
        </w:rPr>
        <w:t xml:space="preserve">загального користування в межі </w:t>
      </w:r>
      <w:r w:rsidR="00B529DA" w:rsidRPr="00CD4312">
        <w:rPr>
          <w:rFonts w:eastAsia="Arial" w:cs="Arial"/>
          <w:bCs/>
          <w:spacing w:val="4"/>
          <w:sz w:val="28"/>
          <w:szCs w:val="28"/>
          <w:lang w:val="uk-UA" w:eastAsia="uk-UA" w:bidi="uk-UA"/>
        </w:rPr>
        <w:t>санітарно-захисної зони (</w:t>
      </w:r>
      <w:r w:rsidRPr="00CD4312">
        <w:rPr>
          <w:rFonts w:eastAsia="Arial" w:cs="Arial"/>
          <w:bCs/>
          <w:spacing w:val="4"/>
          <w:sz w:val="28"/>
          <w:szCs w:val="28"/>
          <w:lang w:val="uk-UA" w:eastAsia="uk-UA" w:bidi="uk-UA"/>
        </w:rPr>
        <w:t>СЗЗ</w:t>
      </w:r>
      <w:r w:rsidR="00B529DA" w:rsidRPr="00CD4312">
        <w:rPr>
          <w:rFonts w:eastAsia="Arial" w:cs="Arial"/>
          <w:bCs/>
          <w:spacing w:val="4"/>
          <w:sz w:val="28"/>
          <w:szCs w:val="28"/>
          <w:lang w:val="uk-UA" w:eastAsia="uk-UA" w:bidi="uk-UA"/>
        </w:rPr>
        <w:t>)</w:t>
      </w:r>
      <w:r w:rsidRPr="00CD4312">
        <w:rPr>
          <w:rFonts w:eastAsia="Arial" w:cs="Arial"/>
          <w:bCs/>
          <w:spacing w:val="4"/>
          <w:sz w:val="28"/>
          <w:szCs w:val="28"/>
          <w:lang w:val="uk-UA" w:eastAsia="uk-UA" w:bidi="uk-UA"/>
        </w:rPr>
        <w:t xml:space="preserve"> не потрапляють. Винесення таких об’єктів за межі СЗЗ не потрібно.</w:t>
      </w:r>
    </w:p>
    <w:p w:rsidR="007941E3" w:rsidRPr="00CD4312" w:rsidRDefault="007941E3" w:rsidP="00B529DA">
      <w:pPr>
        <w:widowControl w:val="0"/>
        <w:tabs>
          <w:tab w:val="left" w:pos="993"/>
        </w:tabs>
        <w:ind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 xml:space="preserve">Послуги із благоустрою та озеленення СЗЗ </w:t>
      </w:r>
      <w:r w:rsidR="006F06F4" w:rsidRPr="00CD4312">
        <w:rPr>
          <w:rFonts w:eastAsia="Arial" w:cs="Arial"/>
          <w:bCs/>
          <w:spacing w:val="4"/>
          <w:sz w:val="28"/>
          <w:szCs w:val="28"/>
          <w:lang w:val="uk-UA" w:eastAsia="uk-UA" w:bidi="uk-UA"/>
        </w:rPr>
        <w:t xml:space="preserve">не </w:t>
      </w:r>
      <w:r w:rsidRPr="00CD4312">
        <w:rPr>
          <w:rFonts w:eastAsia="Arial" w:cs="Arial"/>
          <w:bCs/>
          <w:spacing w:val="4"/>
          <w:sz w:val="28"/>
          <w:szCs w:val="28"/>
          <w:lang w:val="uk-UA" w:eastAsia="uk-UA" w:bidi="uk-UA"/>
        </w:rPr>
        <w:t>передбачено.</w:t>
      </w:r>
    </w:p>
    <w:p w:rsidR="00B255C5" w:rsidRPr="00CD4312" w:rsidRDefault="00B255C5" w:rsidP="00B529DA">
      <w:pPr>
        <w:widowControl w:val="0"/>
        <w:tabs>
          <w:tab w:val="left" w:pos="993"/>
        </w:tabs>
        <w:ind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Проектування</w:t>
      </w:r>
      <w:r w:rsidR="00DF77A8">
        <w:rPr>
          <w:rFonts w:eastAsia="Arial" w:cs="Arial"/>
          <w:bCs/>
          <w:spacing w:val="4"/>
          <w:sz w:val="28"/>
          <w:szCs w:val="28"/>
          <w:lang w:val="uk-UA" w:eastAsia="uk-UA" w:bidi="uk-UA"/>
        </w:rPr>
        <w:t xml:space="preserve"> </w:t>
      </w:r>
      <w:r w:rsidR="006F06F4" w:rsidRPr="00CD4312">
        <w:rPr>
          <w:rFonts w:eastAsia="Arial" w:cs="Arial"/>
          <w:bCs/>
          <w:spacing w:val="4"/>
          <w:sz w:val="28"/>
          <w:szCs w:val="28"/>
          <w:lang w:val="uk-UA" w:eastAsia="uk-UA" w:bidi="uk-UA"/>
        </w:rPr>
        <w:t xml:space="preserve">детального плану території для реконструкції нежитлових будівель та нового будівництва комплексу по переробці </w:t>
      </w:r>
      <w:r w:rsidR="00311830" w:rsidRPr="00CD4312">
        <w:rPr>
          <w:rFonts w:eastAsia="Arial" w:cs="Arial"/>
          <w:bCs/>
          <w:spacing w:val="4"/>
          <w:sz w:val="28"/>
          <w:szCs w:val="28"/>
          <w:lang w:val="uk-UA" w:eastAsia="uk-UA" w:bidi="uk-UA"/>
        </w:rPr>
        <w:t>та зберігання плодово-овочевої продукції</w:t>
      </w:r>
      <w:r w:rsidRPr="00CD4312">
        <w:rPr>
          <w:rFonts w:eastAsia="Arial" w:cs="Arial"/>
          <w:bCs/>
          <w:spacing w:val="4"/>
          <w:sz w:val="28"/>
          <w:szCs w:val="28"/>
          <w:lang w:val="uk-UA" w:eastAsia="uk-UA" w:bidi="uk-UA"/>
        </w:rPr>
        <w:t xml:space="preserve">, які </w:t>
      </w:r>
      <w:r w:rsidR="00A75DEC" w:rsidRPr="00CD4312">
        <w:rPr>
          <w:rFonts w:eastAsia="Arial" w:cs="Arial"/>
          <w:bCs/>
          <w:spacing w:val="4"/>
          <w:sz w:val="28"/>
          <w:szCs w:val="28"/>
          <w:lang w:val="uk-UA" w:eastAsia="uk-UA" w:bidi="uk-UA"/>
        </w:rPr>
        <w:t>мають планувальних обмежень</w:t>
      </w:r>
      <w:r w:rsidR="00311830" w:rsidRPr="00CD4312">
        <w:rPr>
          <w:rFonts w:eastAsia="Arial" w:cs="Arial"/>
          <w:bCs/>
          <w:spacing w:val="4"/>
          <w:sz w:val="28"/>
          <w:szCs w:val="28"/>
          <w:lang w:val="uk-UA" w:eastAsia="uk-UA" w:bidi="uk-UA"/>
        </w:rPr>
        <w:t xml:space="preserve"> (СЗЗ 100м)</w:t>
      </w:r>
      <w:r w:rsidR="00A75DEC" w:rsidRPr="00CD4312">
        <w:rPr>
          <w:rFonts w:eastAsia="Arial" w:cs="Arial"/>
          <w:bCs/>
          <w:spacing w:val="4"/>
          <w:sz w:val="28"/>
          <w:szCs w:val="28"/>
          <w:lang w:val="uk-UA" w:eastAsia="uk-UA" w:bidi="uk-UA"/>
        </w:rPr>
        <w:t>, не потребує додаткового відведення землі</w:t>
      </w:r>
      <w:r w:rsidR="00311830" w:rsidRPr="00CD4312">
        <w:rPr>
          <w:rFonts w:eastAsia="Arial" w:cs="Arial"/>
          <w:bCs/>
          <w:spacing w:val="4"/>
          <w:sz w:val="28"/>
          <w:szCs w:val="28"/>
          <w:lang w:val="uk-UA" w:eastAsia="uk-UA" w:bidi="uk-UA"/>
        </w:rPr>
        <w:t xml:space="preserve">, потребує </w:t>
      </w:r>
      <w:r w:rsidR="00A75DEC" w:rsidRPr="00CD4312">
        <w:rPr>
          <w:rFonts w:eastAsia="Arial" w:cs="Arial"/>
          <w:bCs/>
          <w:spacing w:val="4"/>
          <w:sz w:val="28"/>
          <w:szCs w:val="28"/>
          <w:lang w:val="uk-UA" w:eastAsia="uk-UA" w:bidi="uk-UA"/>
        </w:rPr>
        <w:t xml:space="preserve">внесення змін в існуюче містобудівне обґрунтування. </w:t>
      </w:r>
    </w:p>
    <w:p w:rsidR="00471601" w:rsidRPr="00CD4312" w:rsidRDefault="00471601" w:rsidP="00B529DA">
      <w:pPr>
        <w:widowControl w:val="0"/>
        <w:tabs>
          <w:tab w:val="left" w:pos="993"/>
        </w:tabs>
        <w:ind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В зоні впливу об’єктів, передбачених даним детальним планом території, відсутні об’єкти природно-заповідного фонду, як існуючі, так і перспективні.</w:t>
      </w:r>
    </w:p>
    <w:bookmarkEnd w:id="31"/>
    <w:p w:rsidR="00940659" w:rsidRPr="00CD4312" w:rsidRDefault="00471601" w:rsidP="00CD4312">
      <w:pPr>
        <w:widowControl w:val="0"/>
        <w:tabs>
          <w:tab w:val="left" w:pos="993"/>
        </w:tabs>
        <w:ind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Проведеним аналізом існуючого стану природного та урбанізованого середовища в цілому не виявлено інших обмежень для реалізації запланованої на даній території містобудівної діяльності.</w:t>
      </w:r>
    </w:p>
    <w:p w:rsidR="00CD4312" w:rsidRPr="00CD4312" w:rsidRDefault="00CD4312" w:rsidP="00CD4312">
      <w:pPr>
        <w:widowControl w:val="0"/>
        <w:tabs>
          <w:tab w:val="left" w:pos="993"/>
        </w:tabs>
        <w:ind w:firstLine="709"/>
        <w:jc w:val="both"/>
        <w:rPr>
          <w:rFonts w:eastAsia="Courier New"/>
          <w:spacing w:val="6"/>
          <w:sz w:val="28"/>
          <w:szCs w:val="28"/>
          <w:lang w:val="uk-UA" w:eastAsia="uk-UA" w:bidi="uk-UA"/>
        </w:rPr>
      </w:pPr>
    </w:p>
    <w:p w:rsidR="00940659" w:rsidRPr="00BB72C7" w:rsidRDefault="00940659" w:rsidP="009D049B">
      <w:pPr>
        <w:pStyle w:val="af2"/>
        <w:numPr>
          <w:ilvl w:val="0"/>
          <w:numId w:val="31"/>
        </w:numPr>
        <w:tabs>
          <w:tab w:val="left" w:pos="1134"/>
        </w:tabs>
        <w:ind w:left="0" w:firstLine="709"/>
        <w:jc w:val="center"/>
        <w:rPr>
          <w:b/>
          <w:sz w:val="26"/>
          <w:szCs w:val="26"/>
          <w:lang w:val="uk-UA"/>
        </w:rPr>
      </w:pPr>
      <w:r w:rsidRPr="00BB72C7">
        <w:rPr>
          <w:b/>
          <w:sz w:val="26"/>
          <w:szCs w:val="26"/>
          <w:lang w:val="uk-UA"/>
        </w:rPr>
        <w:t>ОСНОВНІ ПРИНЦИПИ ПЛАНУВАЛЬНО-ПРОСТОРОВОЇ ОРГАНІЗАЦІЇ ТЕРИТОРІЇ</w:t>
      </w:r>
    </w:p>
    <w:p w:rsidR="005137D2" w:rsidRPr="00CD4312" w:rsidRDefault="005137D2" w:rsidP="00FF141D">
      <w:pPr>
        <w:ind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 xml:space="preserve">Основними принципами планувально-просторової організації даної </w:t>
      </w:r>
      <w:r w:rsidR="007739E8" w:rsidRPr="00CD4312">
        <w:rPr>
          <w:rFonts w:eastAsia="Arial" w:cs="Arial"/>
          <w:bCs/>
          <w:spacing w:val="4"/>
          <w:sz w:val="28"/>
          <w:szCs w:val="28"/>
          <w:lang w:val="uk-UA" w:eastAsia="uk-UA" w:bidi="uk-UA"/>
        </w:rPr>
        <w:br/>
      </w:r>
      <w:r w:rsidRPr="00CD4312">
        <w:rPr>
          <w:rFonts w:eastAsia="Arial" w:cs="Arial"/>
          <w:bCs/>
          <w:spacing w:val="4"/>
          <w:sz w:val="28"/>
          <w:szCs w:val="28"/>
          <w:lang w:val="uk-UA" w:eastAsia="uk-UA" w:bidi="uk-UA"/>
        </w:rPr>
        <w:t>території є:</w:t>
      </w:r>
    </w:p>
    <w:p w:rsidR="005137D2" w:rsidRPr="00CD4312" w:rsidRDefault="005137D2" w:rsidP="00FF141D">
      <w:pPr>
        <w:numPr>
          <w:ilvl w:val="1"/>
          <w:numId w:val="36"/>
        </w:numPr>
        <w:tabs>
          <w:tab w:val="left" w:pos="993"/>
        </w:tabs>
        <w:ind w:left="0"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розміщення вищезазначеного об’єкту (</w:t>
      </w:r>
      <w:r w:rsidR="00311830" w:rsidRPr="00CD4312">
        <w:rPr>
          <w:rFonts w:eastAsia="Arial" w:cs="Arial"/>
          <w:bCs/>
          <w:spacing w:val="4"/>
          <w:sz w:val="28"/>
          <w:szCs w:val="28"/>
          <w:lang w:val="uk-UA" w:eastAsia="uk-UA" w:bidi="uk-UA"/>
        </w:rPr>
        <w:t>комплексу по переробці та зберіганн</w:t>
      </w:r>
      <w:r w:rsidR="00C8085A">
        <w:rPr>
          <w:rFonts w:eastAsia="Arial" w:cs="Arial"/>
          <w:bCs/>
          <w:spacing w:val="4"/>
          <w:sz w:val="28"/>
          <w:szCs w:val="28"/>
          <w:lang w:val="uk-UA" w:eastAsia="uk-UA" w:bidi="uk-UA"/>
        </w:rPr>
        <w:t>ю</w:t>
      </w:r>
      <w:r w:rsidR="00311830" w:rsidRPr="00CD4312">
        <w:rPr>
          <w:rFonts w:eastAsia="Arial" w:cs="Arial"/>
          <w:bCs/>
          <w:spacing w:val="4"/>
          <w:sz w:val="28"/>
          <w:szCs w:val="28"/>
          <w:lang w:val="uk-UA" w:eastAsia="uk-UA" w:bidi="uk-UA"/>
        </w:rPr>
        <w:t xml:space="preserve"> плодово-овочевої продукції </w:t>
      </w:r>
      <w:r w:rsidR="00254E87" w:rsidRPr="00CD4312">
        <w:rPr>
          <w:rFonts w:eastAsia="Arial" w:cs="Arial"/>
          <w:bCs/>
          <w:spacing w:val="4"/>
          <w:sz w:val="28"/>
          <w:szCs w:val="28"/>
          <w:lang w:val="uk-UA" w:eastAsia="uk-UA" w:bidi="uk-UA"/>
        </w:rPr>
        <w:t>та додаткових споруд (в т.ч. обладнання)</w:t>
      </w:r>
      <w:r w:rsidRPr="00CD4312">
        <w:rPr>
          <w:rFonts w:eastAsia="Arial" w:cs="Arial"/>
          <w:bCs/>
          <w:spacing w:val="4"/>
          <w:sz w:val="28"/>
          <w:szCs w:val="28"/>
          <w:lang w:val="uk-UA" w:eastAsia="uk-UA" w:bidi="uk-UA"/>
        </w:rPr>
        <w:t>) з урахуванням містобудівної ситуації, що склалася на земельній ділянці та на суміжних територіях;</w:t>
      </w:r>
    </w:p>
    <w:p w:rsidR="005137D2" w:rsidRPr="00CD4312" w:rsidRDefault="005137D2" w:rsidP="00FF141D">
      <w:pPr>
        <w:numPr>
          <w:ilvl w:val="1"/>
          <w:numId w:val="36"/>
        </w:numPr>
        <w:tabs>
          <w:tab w:val="left" w:pos="993"/>
        </w:tabs>
        <w:spacing w:before="100" w:beforeAutospacing="1"/>
        <w:ind w:left="0"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 xml:space="preserve">максимально зручне розташування об’єкту; </w:t>
      </w:r>
    </w:p>
    <w:p w:rsidR="005137D2" w:rsidRPr="00CD4312" w:rsidRDefault="005137D2" w:rsidP="00FF141D">
      <w:pPr>
        <w:numPr>
          <w:ilvl w:val="1"/>
          <w:numId w:val="36"/>
        </w:numPr>
        <w:tabs>
          <w:tab w:val="left" w:pos="993"/>
        </w:tabs>
        <w:spacing w:before="100" w:beforeAutospacing="1"/>
        <w:ind w:left="0"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створення оптимальної схеми дорожньо-транспортного руху;</w:t>
      </w:r>
    </w:p>
    <w:p w:rsidR="005137D2" w:rsidRPr="00CD4312" w:rsidRDefault="005137D2" w:rsidP="00FF141D">
      <w:pPr>
        <w:numPr>
          <w:ilvl w:val="1"/>
          <w:numId w:val="36"/>
        </w:numPr>
        <w:tabs>
          <w:tab w:val="left" w:pos="993"/>
        </w:tabs>
        <w:spacing w:before="100" w:beforeAutospacing="1"/>
        <w:ind w:left="0"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створення оптимальних мікрокліматичних і санітарно-гігієнічних умов;</w:t>
      </w:r>
    </w:p>
    <w:p w:rsidR="005137D2" w:rsidRPr="00CD4312" w:rsidRDefault="005137D2" w:rsidP="00FF141D">
      <w:pPr>
        <w:numPr>
          <w:ilvl w:val="1"/>
          <w:numId w:val="36"/>
        </w:numPr>
        <w:tabs>
          <w:tab w:val="left" w:pos="993"/>
        </w:tabs>
        <w:spacing w:before="100" w:beforeAutospacing="1"/>
        <w:ind w:left="0"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максимальне збереження природного ландшафту.</w:t>
      </w:r>
    </w:p>
    <w:p w:rsidR="00FB5B86" w:rsidRDefault="005137D2" w:rsidP="00113360">
      <w:pPr>
        <w:ind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За результатами інженерно-будівельної оцінки територія сприятлива для забудови, придатна для зведення будівель і споруд.</w:t>
      </w:r>
    </w:p>
    <w:p w:rsidR="00BB72C7" w:rsidRPr="00CD4312" w:rsidRDefault="00BB72C7" w:rsidP="00113360">
      <w:pPr>
        <w:ind w:firstLine="709"/>
        <w:jc w:val="both"/>
        <w:rPr>
          <w:rFonts w:eastAsia="Arial" w:cs="Arial"/>
          <w:bCs/>
          <w:spacing w:val="4"/>
          <w:sz w:val="28"/>
          <w:szCs w:val="28"/>
          <w:lang w:val="uk-UA" w:eastAsia="uk-UA" w:bidi="uk-UA"/>
        </w:rPr>
      </w:pPr>
    </w:p>
    <w:p w:rsidR="00E07DC4" w:rsidRPr="00BB72C7" w:rsidRDefault="00FB5B86" w:rsidP="00BB72C7">
      <w:pPr>
        <w:pStyle w:val="af2"/>
        <w:numPr>
          <w:ilvl w:val="0"/>
          <w:numId w:val="31"/>
        </w:numPr>
        <w:tabs>
          <w:tab w:val="left" w:pos="1134"/>
        </w:tabs>
        <w:spacing w:line="276" w:lineRule="auto"/>
        <w:ind w:left="0" w:firstLine="709"/>
        <w:jc w:val="center"/>
        <w:rPr>
          <w:b/>
          <w:sz w:val="26"/>
          <w:szCs w:val="26"/>
          <w:lang w:val="uk-UA"/>
        </w:rPr>
      </w:pPr>
      <w:r w:rsidRPr="00BB72C7">
        <w:rPr>
          <w:b/>
          <w:sz w:val="26"/>
          <w:szCs w:val="26"/>
          <w:lang w:val="uk-UA"/>
        </w:rPr>
        <w:t>ВУЛИЧНО-ДОРОЖНЯ МЕРЕЖА, ТРАНСПОРТНЕ ОБСЛУГОВУВАННЯ, ОРГАНІЗАЦІЯ РУХУ ТРАНСПОРТУ І ПІШОХОДІВ</w:t>
      </w:r>
    </w:p>
    <w:p w:rsidR="00FB5B86" w:rsidRPr="00CD4312" w:rsidRDefault="00E07DC4" w:rsidP="00E07DC4">
      <w:pPr>
        <w:ind w:firstLine="709"/>
        <w:jc w:val="both"/>
        <w:rPr>
          <w:rFonts w:eastAsia="Arial" w:cs="Arial"/>
          <w:bCs/>
          <w:spacing w:val="4"/>
          <w:sz w:val="28"/>
          <w:szCs w:val="28"/>
          <w:lang w:val="uk-UA" w:eastAsia="uk-UA" w:bidi="uk-UA"/>
        </w:rPr>
      </w:pPr>
      <w:bookmarkStart w:id="32" w:name="_Hlk52552175"/>
      <w:bookmarkStart w:id="33" w:name="_Hlk57627758"/>
      <w:r w:rsidRPr="00CD4312">
        <w:rPr>
          <w:rFonts w:eastAsia="Arial" w:cs="Arial"/>
          <w:bCs/>
          <w:spacing w:val="4"/>
          <w:sz w:val="28"/>
          <w:szCs w:val="28"/>
          <w:lang w:val="uk-UA" w:eastAsia="uk-UA" w:bidi="uk-UA"/>
        </w:rPr>
        <w:t>Даним детальним планом території передбачено удосконалення транспортної схеми проектної території з облаштуванням проїздів та проходів, які створять зручну мережу транспортних та пішохідних зв’язків.</w:t>
      </w:r>
    </w:p>
    <w:p w:rsidR="00E07DC4" w:rsidRPr="00CD4312" w:rsidRDefault="00E07DC4" w:rsidP="00E07DC4">
      <w:pPr>
        <w:ind w:firstLine="709"/>
        <w:jc w:val="both"/>
        <w:rPr>
          <w:rFonts w:eastAsia="Arial" w:cs="Arial"/>
          <w:bCs/>
          <w:spacing w:val="4"/>
          <w:sz w:val="28"/>
          <w:szCs w:val="28"/>
          <w:lang w:val="uk-UA" w:eastAsia="uk-UA" w:bidi="uk-UA"/>
        </w:rPr>
      </w:pPr>
      <w:bookmarkStart w:id="34" w:name="_Hlk52552197"/>
      <w:bookmarkEnd w:id="32"/>
      <w:r w:rsidRPr="00CD4312">
        <w:rPr>
          <w:rFonts w:eastAsia="Arial" w:cs="Arial"/>
          <w:bCs/>
          <w:spacing w:val="4"/>
          <w:sz w:val="28"/>
          <w:szCs w:val="28"/>
          <w:lang w:val="uk-UA" w:eastAsia="uk-UA" w:bidi="uk-UA"/>
        </w:rPr>
        <w:t xml:space="preserve">Головний під’їзд до даної території здійснюється існуючим </w:t>
      </w:r>
      <w:r w:rsidR="00311830" w:rsidRPr="00CD4312">
        <w:rPr>
          <w:rFonts w:eastAsia="Arial" w:cs="Arial"/>
          <w:bCs/>
          <w:spacing w:val="4"/>
          <w:sz w:val="28"/>
          <w:szCs w:val="28"/>
          <w:lang w:val="uk-UA" w:eastAsia="uk-UA" w:bidi="uk-UA"/>
        </w:rPr>
        <w:t>під’їзд</w:t>
      </w:r>
      <w:r w:rsidR="00C8085A">
        <w:rPr>
          <w:rFonts w:eastAsia="Arial" w:cs="Arial"/>
          <w:bCs/>
          <w:spacing w:val="4"/>
          <w:sz w:val="28"/>
          <w:szCs w:val="28"/>
          <w:lang w:val="uk-UA" w:eastAsia="uk-UA" w:bidi="uk-UA"/>
        </w:rPr>
        <w:t>ом</w:t>
      </w:r>
      <w:r w:rsidR="00311830" w:rsidRPr="00CD4312">
        <w:rPr>
          <w:rFonts w:eastAsia="Arial" w:cs="Arial"/>
          <w:bCs/>
          <w:spacing w:val="4"/>
          <w:sz w:val="28"/>
          <w:szCs w:val="28"/>
          <w:lang w:val="uk-UA" w:eastAsia="uk-UA" w:bidi="uk-UA"/>
        </w:rPr>
        <w:t xml:space="preserve"> доданої ділянки</w:t>
      </w:r>
      <w:r w:rsidR="00B105DD" w:rsidRPr="00CD4312">
        <w:rPr>
          <w:rFonts w:eastAsia="Arial" w:cs="Arial"/>
          <w:bCs/>
          <w:spacing w:val="4"/>
          <w:sz w:val="28"/>
          <w:szCs w:val="28"/>
          <w:lang w:val="uk-UA" w:eastAsia="uk-UA" w:bidi="uk-UA"/>
        </w:rPr>
        <w:t xml:space="preserve">  з автодороги О-212553</w:t>
      </w:r>
      <w:r w:rsidR="00311830" w:rsidRPr="00CD4312">
        <w:rPr>
          <w:rFonts w:eastAsia="Arial" w:cs="Arial"/>
          <w:bCs/>
          <w:spacing w:val="4"/>
          <w:sz w:val="28"/>
          <w:szCs w:val="28"/>
          <w:lang w:val="uk-UA" w:eastAsia="uk-UA" w:bidi="uk-UA"/>
        </w:rPr>
        <w:t xml:space="preserve">, та за допомогою </w:t>
      </w:r>
      <w:r w:rsidR="005E7FB9" w:rsidRPr="00CD4312">
        <w:rPr>
          <w:rFonts w:eastAsia="Arial" w:cs="Arial"/>
          <w:bCs/>
          <w:spacing w:val="4"/>
          <w:sz w:val="28"/>
          <w:szCs w:val="28"/>
          <w:lang w:val="uk-UA" w:eastAsia="uk-UA" w:bidi="uk-UA"/>
        </w:rPr>
        <w:t>об’їзної дороги</w:t>
      </w:r>
      <w:r w:rsidRPr="00CD4312">
        <w:rPr>
          <w:rFonts w:eastAsia="Arial" w:cs="Arial"/>
          <w:bCs/>
          <w:spacing w:val="4"/>
          <w:sz w:val="28"/>
          <w:szCs w:val="28"/>
          <w:lang w:val="uk-UA" w:eastAsia="uk-UA" w:bidi="uk-UA"/>
        </w:rPr>
        <w:t>. Відповідно до ДБН Б.2.2-12:2019 «Планування та забудова територій» (розділ 15 «Протипожежні заходи», пункт 15.3 «Вимоги до проїздів для пожежних автомобілів», підпункт 15.3.</w:t>
      </w:r>
      <w:r w:rsidR="00E91EFA" w:rsidRPr="00CD4312">
        <w:rPr>
          <w:rFonts w:eastAsia="Arial" w:cs="Arial"/>
          <w:bCs/>
          <w:spacing w:val="4"/>
          <w:sz w:val="28"/>
          <w:szCs w:val="28"/>
          <w:lang w:val="uk-UA" w:eastAsia="uk-UA" w:bidi="uk-UA"/>
        </w:rPr>
        <w:t>1</w:t>
      </w:r>
      <w:r w:rsidRPr="00CD4312">
        <w:rPr>
          <w:rFonts w:eastAsia="Arial" w:cs="Arial"/>
          <w:bCs/>
          <w:spacing w:val="4"/>
          <w:sz w:val="28"/>
          <w:szCs w:val="28"/>
          <w:lang w:val="uk-UA" w:eastAsia="uk-UA" w:bidi="uk-UA"/>
        </w:rPr>
        <w:t xml:space="preserve">) під’їзд до даної території має бути шириною не </w:t>
      </w:r>
      <w:r w:rsidRPr="00CD4312">
        <w:rPr>
          <w:rFonts w:eastAsia="Arial" w:cs="Arial"/>
          <w:bCs/>
          <w:spacing w:val="4"/>
          <w:sz w:val="28"/>
          <w:szCs w:val="28"/>
          <w:lang w:val="uk-UA" w:eastAsia="uk-UA" w:bidi="uk-UA"/>
        </w:rPr>
        <w:lastRenderedPageBreak/>
        <w:t xml:space="preserve">менше, ніж 3,5 м з твердим покриттям (з урахуванням протипожежних заходів, для зручності проїзду пожежно-рятувальної техніки). Дані вимоги на проектній території дотримано. На території розробки детального плану ширина проїздів становить від </w:t>
      </w:r>
      <w:r w:rsidR="005E7FB9" w:rsidRPr="00CD4312">
        <w:rPr>
          <w:rFonts w:eastAsia="Arial" w:cs="Arial"/>
          <w:bCs/>
          <w:spacing w:val="4"/>
          <w:sz w:val="28"/>
          <w:szCs w:val="28"/>
          <w:lang w:val="uk-UA" w:eastAsia="uk-UA" w:bidi="uk-UA"/>
        </w:rPr>
        <w:t>5</w:t>
      </w:r>
      <w:r w:rsidRPr="00CD4312">
        <w:rPr>
          <w:rFonts w:eastAsia="Arial" w:cs="Arial"/>
          <w:bCs/>
          <w:spacing w:val="4"/>
          <w:sz w:val="28"/>
          <w:szCs w:val="28"/>
          <w:lang w:val="uk-UA" w:eastAsia="uk-UA" w:bidi="uk-UA"/>
        </w:rPr>
        <w:t xml:space="preserve">,5 м до </w:t>
      </w:r>
      <w:r w:rsidR="005E7FB9" w:rsidRPr="00CD4312">
        <w:rPr>
          <w:rFonts w:eastAsia="Arial" w:cs="Arial"/>
          <w:bCs/>
          <w:spacing w:val="4"/>
          <w:sz w:val="28"/>
          <w:szCs w:val="28"/>
          <w:lang w:val="uk-UA" w:eastAsia="uk-UA" w:bidi="uk-UA"/>
        </w:rPr>
        <w:t>6</w:t>
      </w:r>
      <w:r w:rsidRPr="00CD4312">
        <w:rPr>
          <w:rFonts w:eastAsia="Arial" w:cs="Arial"/>
          <w:bCs/>
          <w:spacing w:val="4"/>
          <w:sz w:val="28"/>
          <w:szCs w:val="28"/>
          <w:lang w:val="uk-UA" w:eastAsia="uk-UA" w:bidi="uk-UA"/>
        </w:rPr>
        <w:t>,0 м.</w:t>
      </w:r>
    </w:p>
    <w:p w:rsidR="007E6DF1" w:rsidRPr="00CD4312" w:rsidRDefault="00E91EFA" w:rsidP="00CD4312">
      <w:pPr>
        <w:ind w:firstLine="709"/>
        <w:jc w:val="both"/>
        <w:rPr>
          <w:rFonts w:eastAsia="Arial" w:cs="Arial"/>
          <w:bCs/>
          <w:spacing w:val="4"/>
          <w:sz w:val="28"/>
          <w:szCs w:val="28"/>
          <w:lang w:val="uk-UA" w:eastAsia="uk-UA" w:bidi="uk-UA"/>
        </w:rPr>
      </w:pPr>
      <w:bookmarkStart w:id="35" w:name="_Hlk52552260"/>
      <w:bookmarkStart w:id="36" w:name="_Hlk57627806"/>
      <w:bookmarkEnd w:id="33"/>
      <w:bookmarkEnd w:id="34"/>
      <w:r w:rsidRPr="00CD4312">
        <w:rPr>
          <w:rFonts w:eastAsia="Arial" w:cs="Arial"/>
          <w:bCs/>
          <w:spacing w:val="4"/>
          <w:sz w:val="28"/>
          <w:szCs w:val="28"/>
          <w:lang w:val="uk-UA" w:eastAsia="uk-UA" w:bidi="uk-UA"/>
        </w:rPr>
        <w:t>Відповідно до ДБН Б.2.2-12:2019 «Планування та забудова територій»</w:t>
      </w:r>
      <w:r w:rsidR="00CD606D" w:rsidRPr="00CD4312">
        <w:rPr>
          <w:rFonts w:eastAsia="Arial" w:cs="Arial"/>
          <w:bCs/>
          <w:spacing w:val="4"/>
          <w:sz w:val="28"/>
          <w:szCs w:val="28"/>
          <w:lang w:val="uk-UA" w:eastAsia="uk-UA" w:bidi="uk-UA"/>
        </w:rPr>
        <w:t xml:space="preserve">                (розділ 15 «Протипожежні заходи», пункт 15.3 «Вимоги до проїздів для пожежних автомобілів», підпункт 15.3.2) до виробничих, сільськогосподарських будівель та споруд по всій їх довжині повинен бути забезпечений вільний під’їзд з твердим покриттям для пожежних автомобілів: з однієї сторони будівлі або споруди – при їх ширині до 18 м та з двох сторін – при ширині понад 18 м.</w:t>
      </w:r>
      <w:r w:rsidR="002D1617" w:rsidRPr="00CD4312">
        <w:rPr>
          <w:rFonts w:eastAsia="Arial" w:cs="Arial"/>
          <w:bCs/>
          <w:spacing w:val="4"/>
          <w:sz w:val="28"/>
          <w:szCs w:val="28"/>
          <w:lang w:val="uk-UA" w:eastAsia="uk-UA" w:bidi="uk-UA"/>
        </w:rPr>
        <w:t xml:space="preserve"> На території розробки детального плану знаходить</w:t>
      </w:r>
      <w:r w:rsidR="00C8085A">
        <w:rPr>
          <w:rFonts w:eastAsia="Arial" w:cs="Arial"/>
          <w:bCs/>
          <w:spacing w:val="4"/>
          <w:sz w:val="28"/>
          <w:szCs w:val="28"/>
          <w:lang w:val="uk-UA" w:eastAsia="uk-UA" w:bidi="uk-UA"/>
        </w:rPr>
        <w:t>ся</w:t>
      </w:r>
      <w:r w:rsidR="002D1617" w:rsidRPr="00CD4312">
        <w:rPr>
          <w:rFonts w:eastAsia="Arial" w:cs="Arial"/>
          <w:bCs/>
          <w:spacing w:val="4"/>
          <w:sz w:val="28"/>
          <w:szCs w:val="28"/>
          <w:lang w:val="uk-UA" w:eastAsia="uk-UA" w:bidi="uk-UA"/>
        </w:rPr>
        <w:t xml:space="preserve"> трансформатор</w:t>
      </w:r>
      <w:r w:rsidR="00B105DD" w:rsidRPr="00CD4312">
        <w:rPr>
          <w:rFonts w:eastAsia="Arial" w:cs="Arial"/>
          <w:bCs/>
          <w:spacing w:val="4"/>
          <w:sz w:val="28"/>
          <w:szCs w:val="28"/>
          <w:lang w:val="uk-UA" w:eastAsia="uk-UA" w:bidi="uk-UA"/>
        </w:rPr>
        <w:t>ний пункт</w:t>
      </w:r>
      <w:r w:rsidR="002D1617" w:rsidRPr="00CD4312">
        <w:rPr>
          <w:rFonts w:eastAsia="Arial" w:cs="Arial"/>
          <w:bCs/>
          <w:spacing w:val="4"/>
          <w:sz w:val="28"/>
          <w:szCs w:val="28"/>
          <w:lang w:val="uk-UA" w:eastAsia="uk-UA" w:bidi="uk-UA"/>
        </w:rPr>
        <w:t xml:space="preserve">, </w:t>
      </w:r>
      <w:r w:rsidR="007E6DF1" w:rsidRPr="00CD4312">
        <w:rPr>
          <w:rFonts w:eastAsia="Arial" w:cs="Arial"/>
          <w:bCs/>
          <w:spacing w:val="4"/>
          <w:sz w:val="28"/>
          <w:szCs w:val="28"/>
          <w:lang w:val="uk-UA" w:eastAsia="uk-UA" w:bidi="uk-UA"/>
        </w:rPr>
        <w:t>адміністративні будівлі</w:t>
      </w:r>
      <w:r w:rsidR="002D1617" w:rsidRPr="00CD4312">
        <w:rPr>
          <w:rFonts w:eastAsia="Arial" w:cs="Arial"/>
          <w:bCs/>
          <w:spacing w:val="4"/>
          <w:sz w:val="28"/>
          <w:szCs w:val="28"/>
          <w:lang w:val="uk-UA" w:eastAsia="uk-UA" w:bidi="uk-UA"/>
        </w:rPr>
        <w:t xml:space="preserve">, </w:t>
      </w:r>
      <w:r w:rsidR="007E6DF1" w:rsidRPr="00CD4312">
        <w:rPr>
          <w:rFonts w:eastAsia="Arial" w:cs="Arial"/>
          <w:bCs/>
          <w:spacing w:val="4"/>
          <w:sz w:val="28"/>
          <w:szCs w:val="28"/>
          <w:lang w:val="uk-UA" w:eastAsia="uk-UA" w:bidi="uk-UA"/>
        </w:rPr>
        <w:t xml:space="preserve">КПП,комплекс </w:t>
      </w:r>
      <w:r w:rsidR="00B105DD" w:rsidRPr="00CD4312">
        <w:rPr>
          <w:rFonts w:eastAsia="Arial" w:cs="Arial"/>
          <w:bCs/>
          <w:spacing w:val="4"/>
          <w:sz w:val="28"/>
          <w:szCs w:val="28"/>
          <w:lang w:val="uk-UA" w:eastAsia="uk-UA" w:bidi="uk-UA"/>
        </w:rPr>
        <w:t>по</w:t>
      </w:r>
      <w:r w:rsidR="007E6DF1" w:rsidRPr="00CD4312">
        <w:rPr>
          <w:rFonts w:eastAsia="Arial" w:cs="Arial"/>
          <w:bCs/>
          <w:spacing w:val="4"/>
          <w:sz w:val="28"/>
          <w:szCs w:val="28"/>
          <w:lang w:val="uk-UA" w:eastAsia="uk-UA" w:bidi="uk-UA"/>
        </w:rPr>
        <w:t xml:space="preserve"> переробці та зберіганн</w:t>
      </w:r>
      <w:r w:rsidR="00C8085A">
        <w:rPr>
          <w:rFonts w:eastAsia="Arial" w:cs="Arial"/>
          <w:bCs/>
          <w:spacing w:val="4"/>
          <w:sz w:val="28"/>
          <w:szCs w:val="28"/>
          <w:lang w:val="uk-UA" w:eastAsia="uk-UA" w:bidi="uk-UA"/>
        </w:rPr>
        <w:t>ю</w:t>
      </w:r>
      <w:r w:rsidR="007E6DF1" w:rsidRPr="00CD4312">
        <w:rPr>
          <w:rFonts w:eastAsia="Arial" w:cs="Arial"/>
          <w:bCs/>
          <w:spacing w:val="4"/>
          <w:sz w:val="28"/>
          <w:szCs w:val="28"/>
          <w:lang w:val="uk-UA" w:eastAsia="uk-UA" w:bidi="uk-UA"/>
        </w:rPr>
        <w:t xml:space="preserve"> плодово-овочевої продукції</w:t>
      </w:r>
      <w:r w:rsidR="002D1617" w:rsidRPr="00CD4312">
        <w:rPr>
          <w:rFonts w:eastAsia="Arial" w:cs="Arial"/>
          <w:bCs/>
          <w:spacing w:val="4"/>
          <w:sz w:val="28"/>
          <w:szCs w:val="28"/>
          <w:lang w:val="uk-UA" w:eastAsia="uk-UA" w:bidi="uk-UA"/>
        </w:rPr>
        <w:t xml:space="preserve"> навколо як</w:t>
      </w:r>
      <w:r w:rsidR="007E6DF1" w:rsidRPr="00CD4312">
        <w:rPr>
          <w:rFonts w:eastAsia="Arial" w:cs="Arial"/>
          <w:bCs/>
          <w:spacing w:val="4"/>
          <w:sz w:val="28"/>
          <w:szCs w:val="28"/>
          <w:lang w:val="uk-UA" w:eastAsia="uk-UA" w:bidi="uk-UA"/>
        </w:rPr>
        <w:t>ої</w:t>
      </w:r>
      <w:r w:rsidR="002D1617" w:rsidRPr="00CD4312">
        <w:rPr>
          <w:rFonts w:eastAsia="Arial" w:cs="Arial"/>
          <w:bCs/>
          <w:spacing w:val="4"/>
          <w:sz w:val="28"/>
          <w:szCs w:val="28"/>
          <w:lang w:val="uk-UA" w:eastAsia="uk-UA" w:bidi="uk-UA"/>
        </w:rPr>
        <w:t xml:space="preserve"> має бути забезпечений вільний під’їзд з двох сторін, так як їх ширина понад 18 м. Взагалі д</w:t>
      </w:r>
      <w:r w:rsidR="00BD56AD" w:rsidRPr="00CD4312">
        <w:rPr>
          <w:rFonts w:eastAsia="Arial" w:cs="Arial"/>
          <w:bCs/>
          <w:spacing w:val="4"/>
          <w:sz w:val="28"/>
          <w:szCs w:val="28"/>
          <w:lang w:val="uk-UA" w:eastAsia="uk-UA" w:bidi="uk-UA"/>
        </w:rPr>
        <w:t xml:space="preserve">о </w:t>
      </w:r>
      <w:r w:rsidR="002D1617" w:rsidRPr="00CD4312">
        <w:rPr>
          <w:rFonts w:eastAsia="Arial" w:cs="Arial"/>
          <w:bCs/>
          <w:spacing w:val="4"/>
          <w:sz w:val="28"/>
          <w:szCs w:val="28"/>
          <w:lang w:val="uk-UA" w:eastAsia="uk-UA" w:bidi="uk-UA"/>
        </w:rPr>
        <w:t xml:space="preserve">всіх </w:t>
      </w:r>
      <w:r w:rsidR="00BD56AD" w:rsidRPr="00CD4312">
        <w:rPr>
          <w:rFonts w:eastAsia="Arial" w:cs="Arial"/>
          <w:bCs/>
          <w:spacing w:val="4"/>
          <w:sz w:val="28"/>
          <w:szCs w:val="28"/>
          <w:lang w:val="uk-UA" w:eastAsia="uk-UA" w:bidi="uk-UA"/>
        </w:rPr>
        <w:t>будівель та споруд на території розробки детального плану забезпечений вільний пі</w:t>
      </w:r>
      <w:r w:rsidR="002D1617" w:rsidRPr="00CD4312">
        <w:rPr>
          <w:rFonts w:eastAsia="Arial" w:cs="Arial"/>
          <w:bCs/>
          <w:spacing w:val="4"/>
          <w:sz w:val="28"/>
          <w:szCs w:val="28"/>
          <w:lang w:val="uk-UA" w:eastAsia="uk-UA" w:bidi="uk-UA"/>
        </w:rPr>
        <w:t>д’їзд</w:t>
      </w:r>
      <w:r w:rsidRPr="00CD4312">
        <w:rPr>
          <w:rFonts w:eastAsia="Arial" w:cs="Arial"/>
          <w:bCs/>
          <w:spacing w:val="4"/>
          <w:sz w:val="28"/>
          <w:szCs w:val="28"/>
          <w:lang w:val="uk-UA" w:eastAsia="uk-UA" w:bidi="uk-UA"/>
        </w:rPr>
        <w:t>.</w:t>
      </w:r>
      <w:bookmarkEnd w:id="35"/>
      <w:bookmarkEnd w:id="36"/>
    </w:p>
    <w:p w:rsidR="00113360" w:rsidRPr="00BF5E51" w:rsidRDefault="00113360" w:rsidP="002D1617">
      <w:pPr>
        <w:ind w:firstLine="709"/>
        <w:jc w:val="both"/>
        <w:rPr>
          <w:color w:val="FF0000"/>
          <w:sz w:val="28"/>
          <w:szCs w:val="28"/>
          <w:lang w:val="uk-UA"/>
        </w:rPr>
      </w:pPr>
    </w:p>
    <w:p w:rsidR="00113360" w:rsidRPr="00BB72C7" w:rsidRDefault="00113360" w:rsidP="009D049B">
      <w:pPr>
        <w:pStyle w:val="af2"/>
        <w:numPr>
          <w:ilvl w:val="0"/>
          <w:numId w:val="31"/>
        </w:numPr>
        <w:tabs>
          <w:tab w:val="left" w:pos="1134"/>
        </w:tabs>
        <w:ind w:left="0" w:firstLine="709"/>
        <w:jc w:val="center"/>
        <w:rPr>
          <w:b/>
          <w:sz w:val="26"/>
          <w:szCs w:val="26"/>
          <w:lang w:val="uk-UA"/>
        </w:rPr>
      </w:pPr>
      <w:r w:rsidRPr="00BB72C7">
        <w:rPr>
          <w:b/>
          <w:sz w:val="26"/>
          <w:szCs w:val="26"/>
          <w:lang w:val="uk-UA"/>
        </w:rPr>
        <w:t>ІНЖЕНЕРНЕ ЗАБЕЗПЕЧЕННЯ ТЕРИТОРІЇ,                                    РОЗМІЩЕННЯ ІНЖЕНЕРНИХ МЕРЕЖ</w:t>
      </w:r>
    </w:p>
    <w:p w:rsidR="00113360" w:rsidRPr="00CD4312" w:rsidRDefault="00113360" w:rsidP="00113360">
      <w:pPr>
        <w:tabs>
          <w:tab w:val="left" w:pos="1134"/>
        </w:tabs>
        <w:ind w:firstLine="709"/>
        <w:jc w:val="both"/>
        <w:rPr>
          <w:rFonts w:eastAsia="Arial" w:cs="Arial"/>
          <w:bCs/>
          <w:spacing w:val="4"/>
          <w:sz w:val="28"/>
          <w:szCs w:val="28"/>
          <w:lang w:val="uk-UA" w:eastAsia="uk-UA" w:bidi="uk-UA"/>
        </w:rPr>
      </w:pPr>
      <w:bookmarkStart w:id="37" w:name="_Hlk52552353"/>
      <w:r w:rsidRPr="00CD4312">
        <w:rPr>
          <w:rFonts w:eastAsia="Arial" w:cs="Arial"/>
          <w:bCs/>
          <w:spacing w:val="4"/>
          <w:sz w:val="28"/>
          <w:szCs w:val="28"/>
          <w:lang w:val="uk-UA" w:eastAsia="uk-UA" w:bidi="uk-UA"/>
        </w:rPr>
        <w:t xml:space="preserve">В даному розділі подано принципові рішення інженерного забезпечення території </w:t>
      </w:r>
      <w:r w:rsidR="002339D6" w:rsidRPr="00CD4312">
        <w:rPr>
          <w:rFonts w:eastAsia="Arial" w:cs="Arial"/>
          <w:bCs/>
          <w:spacing w:val="4"/>
          <w:sz w:val="28"/>
          <w:szCs w:val="28"/>
          <w:lang w:val="uk-UA" w:eastAsia="uk-UA" w:bidi="uk-UA"/>
        </w:rPr>
        <w:t>детального плану для реконструкції нежитлових будівель та нового будівництва комплексу по переробці та зберіганню плодово-овочевої продукції за межами населених пунктів на території Липецької сільської ради Харківського району Харківської області</w:t>
      </w:r>
      <w:r w:rsidRPr="00CD4312">
        <w:rPr>
          <w:rFonts w:eastAsia="Arial" w:cs="Arial"/>
          <w:bCs/>
          <w:spacing w:val="4"/>
          <w:sz w:val="28"/>
          <w:szCs w:val="28"/>
          <w:lang w:val="uk-UA" w:eastAsia="uk-UA" w:bidi="uk-UA"/>
        </w:rPr>
        <w:t>.</w:t>
      </w:r>
    </w:p>
    <w:p w:rsidR="00113360" w:rsidRPr="00CD4312" w:rsidRDefault="00113360" w:rsidP="007D72C0">
      <w:pPr>
        <w:tabs>
          <w:tab w:val="left" w:pos="1134"/>
        </w:tabs>
        <w:ind w:firstLine="709"/>
        <w:jc w:val="both"/>
        <w:rPr>
          <w:rFonts w:eastAsia="Arial" w:cs="Arial"/>
          <w:bCs/>
          <w:spacing w:val="4"/>
          <w:sz w:val="28"/>
          <w:szCs w:val="28"/>
          <w:lang w:val="uk-UA" w:eastAsia="uk-UA" w:bidi="uk-UA"/>
        </w:rPr>
      </w:pPr>
      <w:bookmarkStart w:id="38" w:name="_Hlk52552398"/>
      <w:bookmarkEnd w:id="37"/>
      <w:r w:rsidRPr="00CD4312">
        <w:rPr>
          <w:rFonts w:eastAsia="Arial" w:cs="Arial"/>
          <w:bCs/>
          <w:spacing w:val="4"/>
          <w:sz w:val="28"/>
          <w:szCs w:val="28"/>
          <w:lang w:val="uk-UA" w:eastAsia="uk-UA" w:bidi="uk-UA"/>
        </w:rPr>
        <w:t>Даний розділ передбачає загальні вимоги до режиму використання земельних ділянок, по яких проходять інженерні комунікації, та до ділянок, які потрапляють в охоронні зони від цих комунікацій, вимоги до експлуатації та проектування інженерних мереж.</w:t>
      </w:r>
    </w:p>
    <w:bookmarkEnd w:id="38"/>
    <w:p w:rsidR="007D72C0" w:rsidRPr="00CD4312" w:rsidRDefault="007D72C0" w:rsidP="007D72C0">
      <w:pPr>
        <w:ind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Умови використання охоронних зон інженерних мереж необхідно визначити згідно технічних умов від організацій, що обслуговують дані мережі, відповідно до вимог ДБН Б.2.2-12:2019 «Планування та забудова територій» та вимог чинного законодавства.</w:t>
      </w:r>
    </w:p>
    <w:p w:rsidR="007D72C0" w:rsidRPr="00CD4312" w:rsidRDefault="007D72C0" w:rsidP="007D72C0">
      <w:pPr>
        <w:ind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При прокладанні інженерних комунікацій і розміщенні споруд слід враховувати:</w:t>
      </w:r>
    </w:p>
    <w:p w:rsidR="007D72C0" w:rsidRPr="00CD4312" w:rsidRDefault="007D72C0" w:rsidP="007D72C0">
      <w:pPr>
        <w:numPr>
          <w:ilvl w:val="0"/>
          <w:numId w:val="38"/>
        </w:numPr>
        <w:tabs>
          <w:tab w:val="left" w:pos="993"/>
        </w:tabs>
        <w:ind w:left="0"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порядок взаємного розташування нових інженерних комунікацій і споруд поряд з існуючими мережами та можливість їх подальшого розвитку;</w:t>
      </w:r>
    </w:p>
    <w:p w:rsidR="007D72C0" w:rsidRPr="00CD4312" w:rsidRDefault="007D72C0" w:rsidP="007D72C0">
      <w:pPr>
        <w:numPr>
          <w:ilvl w:val="0"/>
          <w:numId w:val="38"/>
        </w:numPr>
        <w:tabs>
          <w:tab w:val="left" w:pos="993"/>
        </w:tabs>
        <w:ind w:left="0"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максимальне збереження існуючого дорожнього покриття;</w:t>
      </w:r>
    </w:p>
    <w:p w:rsidR="007D72C0" w:rsidRPr="00CD4312" w:rsidRDefault="007D72C0" w:rsidP="007D72C0">
      <w:pPr>
        <w:numPr>
          <w:ilvl w:val="0"/>
          <w:numId w:val="38"/>
        </w:numPr>
        <w:tabs>
          <w:tab w:val="left" w:pos="993"/>
        </w:tabs>
        <w:ind w:left="0"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збереження і надійне функціонування інженерних комунікацій;</w:t>
      </w:r>
    </w:p>
    <w:p w:rsidR="007D72C0" w:rsidRPr="00CD4312" w:rsidRDefault="007D72C0" w:rsidP="007D72C0">
      <w:pPr>
        <w:numPr>
          <w:ilvl w:val="0"/>
          <w:numId w:val="38"/>
        </w:numPr>
        <w:tabs>
          <w:tab w:val="left" w:pos="993"/>
        </w:tabs>
        <w:ind w:left="0"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максимальне збереження існуючих зелених насаджень тощо.</w:t>
      </w:r>
    </w:p>
    <w:p w:rsidR="007D72C0" w:rsidRPr="00CD4312" w:rsidRDefault="007D72C0" w:rsidP="007D72C0">
      <w:pPr>
        <w:ind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Інженерна інфраструктура включає інженерні мережі, які в подальшому необхідні для забезпечення технологічного процесу, а саме: водопостачання, каналізування, електропостачання, газопостачання, теплопостачання, мережі зв’язку.</w:t>
      </w:r>
    </w:p>
    <w:p w:rsidR="00CE0F08" w:rsidRPr="00BF5E51" w:rsidRDefault="00CE0F08" w:rsidP="007D72C0">
      <w:pPr>
        <w:ind w:firstLine="709"/>
        <w:jc w:val="both"/>
        <w:rPr>
          <w:color w:val="FF0000"/>
          <w:sz w:val="28"/>
          <w:szCs w:val="28"/>
          <w:lang w:val="uk-UA"/>
        </w:rPr>
      </w:pPr>
    </w:p>
    <w:p w:rsidR="00CE0F08" w:rsidRPr="00BE2C8C" w:rsidRDefault="00CE0F08" w:rsidP="00CE0F08">
      <w:pPr>
        <w:ind w:firstLine="709"/>
        <w:jc w:val="center"/>
        <w:rPr>
          <w:b/>
          <w:bCs/>
          <w:sz w:val="28"/>
          <w:szCs w:val="28"/>
          <w:lang w:val="uk-UA"/>
        </w:rPr>
      </w:pPr>
      <w:r w:rsidRPr="00BE2C8C">
        <w:rPr>
          <w:b/>
          <w:bCs/>
          <w:sz w:val="28"/>
          <w:szCs w:val="28"/>
          <w:lang w:val="uk-UA"/>
        </w:rPr>
        <w:t>10.1</w:t>
      </w:r>
      <w:r w:rsidRPr="00BE2C8C">
        <w:rPr>
          <w:b/>
          <w:bCs/>
          <w:sz w:val="28"/>
          <w:szCs w:val="28"/>
          <w:lang w:val="uk-UA"/>
        </w:rPr>
        <w:tab/>
        <w:t>Водопостачання</w:t>
      </w:r>
    </w:p>
    <w:p w:rsidR="007D72C0" w:rsidRPr="00CD4312" w:rsidRDefault="00177A81" w:rsidP="00113360">
      <w:pPr>
        <w:tabs>
          <w:tab w:val="left" w:pos="1134"/>
        </w:tabs>
        <w:ind w:firstLine="709"/>
        <w:jc w:val="both"/>
        <w:rPr>
          <w:rFonts w:eastAsia="Arial" w:cs="Arial"/>
          <w:bCs/>
          <w:spacing w:val="4"/>
          <w:sz w:val="28"/>
          <w:szCs w:val="28"/>
          <w:lang w:val="uk-UA" w:eastAsia="uk-UA" w:bidi="uk-UA"/>
        </w:rPr>
      </w:pPr>
      <w:bookmarkStart w:id="39" w:name="_Hlk52876570"/>
      <w:bookmarkStart w:id="40" w:name="_Hlk52552434"/>
      <w:r w:rsidRPr="00CD4312">
        <w:rPr>
          <w:rFonts w:eastAsia="Arial" w:cs="Arial"/>
          <w:bCs/>
          <w:spacing w:val="4"/>
          <w:sz w:val="28"/>
          <w:szCs w:val="28"/>
          <w:lang w:val="uk-UA" w:eastAsia="uk-UA" w:bidi="uk-UA"/>
        </w:rPr>
        <w:lastRenderedPageBreak/>
        <w:t xml:space="preserve">На території розробки детального плану </w:t>
      </w:r>
      <w:r w:rsidR="002339D6" w:rsidRPr="00CD4312">
        <w:rPr>
          <w:rFonts w:eastAsia="Arial" w:cs="Arial"/>
          <w:bCs/>
          <w:spacing w:val="4"/>
          <w:sz w:val="28"/>
          <w:szCs w:val="28"/>
          <w:lang w:val="uk-UA" w:eastAsia="uk-UA" w:bidi="uk-UA"/>
        </w:rPr>
        <w:t xml:space="preserve">не </w:t>
      </w:r>
      <w:r w:rsidRPr="00CD4312">
        <w:rPr>
          <w:rFonts w:eastAsia="Arial" w:cs="Arial"/>
          <w:bCs/>
          <w:spacing w:val="4"/>
          <w:sz w:val="28"/>
          <w:szCs w:val="28"/>
          <w:lang w:val="uk-UA" w:eastAsia="uk-UA" w:bidi="uk-UA"/>
        </w:rPr>
        <w:t>проходить об’єднаний господарсько-питний та протипожежний водопровід</w:t>
      </w:r>
      <w:r w:rsidR="002339D6" w:rsidRPr="00CD4312">
        <w:rPr>
          <w:rFonts w:eastAsia="Arial" w:cs="Arial"/>
          <w:bCs/>
          <w:spacing w:val="4"/>
          <w:sz w:val="28"/>
          <w:szCs w:val="28"/>
          <w:lang w:val="uk-UA" w:eastAsia="uk-UA" w:bidi="uk-UA"/>
        </w:rPr>
        <w:t>.</w:t>
      </w:r>
    </w:p>
    <w:p w:rsidR="00B20275" w:rsidRPr="00CD4312" w:rsidRDefault="00B20275" w:rsidP="00113360">
      <w:pPr>
        <w:tabs>
          <w:tab w:val="left" w:pos="1134"/>
        </w:tabs>
        <w:ind w:firstLine="709"/>
        <w:jc w:val="both"/>
        <w:rPr>
          <w:rFonts w:eastAsia="Arial" w:cs="Arial"/>
          <w:bCs/>
          <w:spacing w:val="4"/>
          <w:sz w:val="28"/>
          <w:szCs w:val="28"/>
          <w:lang w:val="uk-UA" w:eastAsia="uk-UA" w:bidi="uk-UA"/>
        </w:rPr>
      </w:pPr>
      <w:bookmarkStart w:id="41" w:name="_Hlk52876675"/>
      <w:bookmarkEnd w:id="39"/>
      <w:r w:rsidRPr="00CD4312">
        <w:rPr>
          <w:rFonts w:eastAsia="Arial" w:cs="Arial"/>
          <w:bCs/>
          <w:spacing w:val="4"/>
          <w:sz w:val="28"/>
          <w:szCs w:val="28"/>
          <w:lang w:val="uk-UA" w:eastAsia="uk-UA" w:bidi="uk-UA"/>
        </w:rPr>
        <w:t>На території детального плану знаходиться резервуар води (див. графічні матеріали, існуючий стан, порядковий номер 1).</w:t>
      </w:r>
    </w:p>
    <w:p w:rsidR="002311EC" w:rsidRPr="00CD4312" w:rsidRDefault="002311EC" w:rsidP="00113360">
      <w:pPr>
        <w:tabs>
          <w:tab w:val="left" w:pos="1134"/>
        </w:tabs>
        <w:ind w:firstLine="709"/>
        <w:jc w:val="both"/>
        <w:rPr>
          <w:rFonts w:eastAsia="Arial" w:cs="Arial"/>
          <w:bCs/>
          <w:spacing w:val="4"/>
          <w:sz w:val="28"/>
          <w:szCs w:val="28"/>
          <w:lang w:val="uk-UA" w:eastAsia="uk-UA" w:bidi="uk-UA"/>
        </w:rPr>
      </w:pPr>
      <w:bookmarkStart w:id="42" w:name="_Hlk52877234"/>
      <w:bookmarkEnd w:id="41"/>
      <w:r w:rsidRPr="00CD4312">
        <w:rPr>
          <w:rFonts w:eastAsia="Arial" w:cs="Arial"/>
          <w:bCs/>
          <w:spacing w:val="4"/>
          <w:sz w:val="28"/>
          <w:szCs w:val="28"/>
          <w:lang w:val="uk-UA" w:eastAsia="uk-UA" w:bidi="uk-UA"/>
        </w:rPr>
        <w:t xml:space="preserve">Проектом передбачається розміщення </w:t>
      </w:r>
      <w:r w:rsidR="00F30501" w:rsidRPr="00CD4312">
        <w:rPr>
          <w:rFonts w:eastAsia="Arial" w:cs="Arial"/>
          <w:bCs/>
          <w:spacing w:val="4"/>
          <w:sz w:val="28"/>
          <w:szCs w:val="28"/>
          <w:lang w:val="uk-UA" w:eastAsia="uk-UA" w:bidi="uk-UA"/>
        </w:rPr>
        <w:t>однієї</w:t>
      </w:r>
      <w:r w:rsidRPr="00CD4312">
        <w:rPr>
          <w:rFonts w:eastAsia="Arial" w:cs="Arial"/>
          <w:bCs/>
          <w:spacing w:val="4"/>
          <w:sz w:val="28"/>
          <w:szCs w:val="28"/>
          <w:lang w:val="uk-UA" w:eastAsia="uk-UA" w:bidi="uk-UA"/>
        </w:rPr>
        <w:t xml:space="preserve"> свердловин (див. графічні матеріали, основне креслення, порядковий</w:t>
      </w:r>
      <w:r w:rsidR="00940796">
        <w:rPr>
          <w:rFonts w:eastAsia="Arial" w:cs="Arial"/>
          <w:bCs/>
          <w:spacing w:val="4"/>
          <w:sz w:val="28"/>
          <w:szCs w:val="28"/>
          <w:lang w:val="uk-UA" w:eastAsia="uk-UA" w:bidi="uk-UA"/>
        </w:rPr>
        <w:t xml:space="preserve"> </w:t>
      </w:r>
      <w:r w:rsidRPr="00CD4312">
        <w:rPr>
          <w:rFonts w:eastAsia="Arial" w:cs="Arial"/>
          <w:bCs/>
          <w:spacing w:val="4"/>
          <w:sz w:val="28"/>
          <w:szCs w:val="28"/>
          <w:lang w:val="uk-UA" w:eastAsia="uk-UA" w:bidi="uk-UA"/>
        </w:rPr>
        <w:t xml:space="preserve">номер </w:t>
      </w:r>
      <w:r w:rsidR="00F30501" w:rsidRPr="00CD4312">
        <w:rPr>
          <w:rFonts w:eastAsia="Arial" w:cs="Arial"/>
          <w:bCs/>
          <w:spacing w:val="4"/>
          <w:sz w:val="28"/>
          <w:szCs w:val="28"/>
          <w:lang w:val="uk-UA" w:eastAsia="uk-UA" w:bidi="uk-UA"/>
        </w:rPr>
        <w:t>6</w:t>
      </w:r>
      <w:r w:rsidRPr="00CD4312">
        <w:rPr>
          <w:rFonts w:eastAsia="Arial" w:cs="Arial"/>
          <w:bCs/>
          <w:spacing w:val="4"/>
          <w:sz w:val="28"/>
          <w:szCs w:val="28"/>
          <w:lang w:val="uk-UA" w:eastAsia="uk-UA" w:bidi="uk-UA"/>
        </w:rPr>
        <w:t xml:space="preserve">) передбачається </w:t>
      </w:r>
      <w:r w:rsidR="004112D0" w:rsidRPr="00CD4312">
        <w:rPr>
          <w:rFonts w:eastAsia="Arial" w:cs="Arial"/>
          <w:bCs/>
          <w:spacing w:val="4"/>
          <w:sz w:val="28"/>
          <w:szCs w:val="28"/>
          <w:lang w:val="uk-UA" w:eastAsia="uk-UA" w:bidi="uk-UA"/>
        </w:rPr>
        <w:t>проектування</w:t>
      </w:r>
      <w:r w:rsidR="00940796">
        <w:rPr>
          <w:rFonts w:eastAsia="Arial" w:cs="Arial"/>
          <w:bCs/>
          <w:spacing w:val="4"/>
          <w:sz w:val="28"/>
          <w:szCs w:val="28"/>
          <w:lang w:val="uk-UA" w:eastAsia="uk-UA" w:bidi="uk-UA"/>
        </w:rPr>
        <w:t xml:space="preserve"> </w:t>
      </w:r>
      <w:r w:rsidRPr="00CD4312">
        <w:rPr>
          <w:rFonts w:eastAsia="Arial" w:cs="Arial"/>
          <w:bCs/>
          <w:spacing w:val="4"/>
          <w:sz w:val="28"/>
          <w:szCs w:val="28"/>
          <w:lang w:val="uk-UA" w:eastAsia="uk-UA" w:bidi="uk-UA"/>
        </w:rPr>
        <w:t>мережі водопостачання шляхом прокладання об’єднаного господарсько-питного та протипожежного водопроводу</w:t>
      </w:r>
      <w:r w:rsidR="002A479D" w:rsidRPr="00CD4312">
        <w:rPr>
          <w:rFonts w:eastAsia="Arial" w:cs="Arial"/>
          <w:bCs/>
          <w:spacing w:val="4"/>
          <w:sz w:val="28"/>
          <w:szCs w:val="28"/>
          <w:lang w:val="uk-UA" w:eastAsia="uk-UA" w:bidi="uk-UA"/>
        </w:rPr>
        <w:t>(охоронна зона якого  становить 5 м)</w:t>
      </w:r>
      <w:r w:rsidR="005344B4" w:rsidRPr="00CD4312">
        <w:rPr>
          <w:rFonts w:eastAsia="Arial" w:cs="Arial"/>
          <w:bCs/>
          <w:spacing w:val="4"/>
          <w:sz w:val="28"/>
          <w:szCs w:val="28"/>
          <w:lang w:val="uk-UA" w:eastAsia="uk-UA" w:bidi="uk-UA"/>
        </w:rPr>
        <w:t>.</w:t>
      </w:r>
    </w:p>
    <w:p w:rsidR="00DF6B22" w:rsidRPr="00CD4312" w:rsidRDefault="00617621" w:rsidP="00CD4312">
      <w:pPr>
        <w:ind w:firstLine="709"/>
        <w:jc w:val="both"/>
        <w:rPr>
          <w:rFonts w:eastAsia="Arial" w:cs="Arial"/>
          <w:bCs/>
          <w:spacing w:val="4"/>
          <w:sz w:val="28"/>
          <w:szCs w:val="28"/>
          <w:lang w:val="uk-UA" w:eastAsia="uk-UA" w:bidi="uk-UA"/>
        </w:rPr>
      </w:pPr>
      <w:bookmarkStart w:id="43" w:name="_Hlk52877270"/>
      <w:bookmarkEnd w:id="42"/>
      <w:r w:rsidRPr="00CD4312">
        <w:rPr>
          <w:rFonts w:eastAsia="Arial" w:cs="Arial"/>
          <w:bCs/>
          <w:spacing w:val="4"/>
          <w:sz w:val="28"/>
          <w:szCs w:val="28"/>
          <w:lang w:val="uk-UA" w:eastAsia="uk-UA" w:bidi="uk-UA"/>
        </w:rPr>
        <w:t>Приєднання проектних будівель та споруд до мережі водопостачання слід здійснювати з урахуванням вимог ДБН В.2.5-74:2013 «Водопостачання. Зовнішні мережі і споруди» та отриманих технічних умов від організації, яка обслуговує дану мережу (КП «Харківводоканал»).</w:t>
      </w:r>
      <w:bookmarkEnd w:id="40"/>
      <w:bookmarkEnd w:id="43"/>
    </w:p>
    <w:p w:rsidR="00CD4312" w:rsidRPr="00CD4312" w:rsidRDefault="00CD4312" w:rsidP="00CD4312">
      <w:pPr>
        <w:ind w:firstLine="709"/>
        <w:jc w:val="both"/>
        <w:rPr>
          <w:sz w:val="28"/>
          <w:szCs w:val="28"/>
          <w:lang w:val="uk-UA"/>
        </w:rPr>
      </w:pPr>
    </w:p>
    <w:p w:rsidR="00DF6B22" w:rsidRPr="005344B4" w:rsidRDefault="00DF6B22" w:rsidP="00BB72C7">
      <w:pPr>
        <w:pStyle w:val="af2"/>
        <w:numPr>
          <w:ilvl w:val="1"/>
          <w:numId w:val="31"/>
        </w:numPr>
        <w:tabs>
          <w:tab w:val="left" w:pos="1276"/>
        </w:tabs>
        <w:ind w:left="0" w:firstLine="709"/>
        <w:jc w:val="center"/>
        <w:rPr>
          <w:b/>
          <w:bCs/>
          <w:sz w:val="28"/>
          <w:szCs w:val="28"/>
          <w:lang w:val="uk-UA"/>
        </w:rPr>
      </w:pPr>
      <w:r w:rsidRPr="005344B4">
        <w:rPr>
          <w:b/>
          <w:bCs/>
          <w:sz w:val="28"/>
          <w:szCs w:val="28"/>
          <w:lang w:val="uk-UA"/>
        </w:rPr>
        <w:t>Каналізування</w:t>
      </w:r>
    </w:p>
    <w:p w:rsidR="0002563D" w:rsidRPr="00CD4312" w:rsidRDefault="0096315C" w:rsidP="0096315C">
      <w:pPr>
        <w:ind w:firstLine="709"/>
        <w:jc w:val="both"/>
        <w:rPr>
          <w:rFonts w:eastAsia="Arial" w:cs="Arial"/>
          <w:bCs/>
          <w:spacing w:val="4"/>
          <w:sz w:val="28"/>
          <w:szCs w:val="28"/>
          <w:lang w:val="uk-UA" w:eastAsia="uk-UA" w:bidi="uk-UA"/>
        </w:rPr>
      </w:pPr>
      <w:bookmarkStart w:id="44" w:name="_Hlk52552699"/>
      <w:r w:rsidRPr="00CD4312">
        <w:rPr>
          <w:rFonts w:eastAsia="Arial" w:cs="Arial"/>
          <w:bCs/>
          <w:spacing w:val="4"/>
          <w:sz w:val="28"/>
          <w:szCs w:val="28"/>
          <w:lang w:val="uk-UA" w:eastAsia="uk-UA" w:bidi="uk-UA"/>
        </w:rPr>
        <w:t xml:space="preserve">На території розробки детального плану </w:t>
      </w:r>
      <w:r w:rsidR="00F30501" w:rsidRPr="00CD4312">
        <w:rPr>
          <w:rFonts w:eastAsia="Arial" w:cs="Arial"/>
          <w:bCs/>
          <w:spacing w:val="4"/>
          <w:sz w:val="28"/>
          <w:szCs w:val="28"/>
          <w:lang w:val="uk-UA" w:eastAsia="uk-UA" w:bidi="uk-UA"/>
        </w:rPr>
        <w:t>відсутня</w:t>
      </w:r>
      <w:r w:rsidR="00DF77A8">
        <w:rPr>
          <w:rFonts w:eastAsia="Arial" w:cs="Arial"/>
          <w:bCs/>
          <w:spacing w:val="4"/>
          <w:sz w:val="28"/>
          <w:szCs w:val="28"/>
          <w:lang w:val="uk-UA" w:eastAsia="uk-UA" w:bidi="uk-UA"/>
        </w:rPr>
        <w:t xml:space="preserve"> </w:t>
      </w:r>
      <w:r w:rsidR="00F30501" w:rsidRPr="00CD4312">
        <w:rPr>
          <w:rFonts w:eastAsia="Arial" w:cs="Arial"/>
          <w:bCs/>
          <w:spacing w:val="4"/>
          <w:sz w:val="28"/>
          <w:szCs w:val="28"/>
          <w:lang w:val="uk-UA" w:eastAsia="uk-UA" w:bidi="uk-UA"/>
        </w:rPr>
        <w:t>мережа каналізування</w:t>
      </w:r>
      <w:r w:rsidR="00DF77A8">
        <w:rPr>
          <w:rFonts w:eastAsia="Arial" w:cs="Arial"/>
          <w:bCs/>
          <w:spacing w:val="4"/>
          <w:sz w:val="28"/>
          <w:szCs w:val="28"/>
          <w:lang w:val="uk-UA" w:eastAsia="uk-UA" w:bidi="uk-UA"/>
        </w:rPr>
        <w:t>.</w:t>
      </w:r>
    </w:p>
    <w:p w:rsidR="009C3DD3" w:rsidRPr="00CD4312" w:rsidRDefault="009C3DD3" w:rsidP="0096315C">
      <w:pPr>
        <w:ind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Проектом передбачається роз</w:t>
      </w:r>
      <w:r w:rsidR="00F30501" w:rsidRPr="00CD4312">
        <w:rPr>
          <w:rFonts w:eastAsia="Arial" w:cs="Arial"/>
          <w:bCs/>
          <w:spacing w:val="4"/>
          <w:sz w:val="28"/>
          <w:szCs w:val="28"/>
          <w:lang w:val="uk-UA" w:eastAsia="uk-UA" w:bidi="uk-UA"/>
        </w:rPr>
        <w:t>міще</w:t>
      </w:r>
      <w:r w:rsidRPr="00CD4312">
        <w:rPr>
          <w:rFonts w:eastAsia="Arial" w:cs="Arial"/>
          <w:bCs/>
          <w:spacing w:val="4"/>
          <w:sz w:val="28"/>
          <w:szCs w:val="28"/>
          <w:lang w:val="uk-UA" w:eastAsia="uk-UA" w:bidi="uk-UA"/>
        </w:rPr>
        <w:t xml:space="preserve">ння мережі побутової каналізації. На </w:t>
      </w:r>
      <w:r w:rsidR="00F30501" w:rsidRPr="00CD4312">
        <w:rPr>
          <w:rFonts w:eastAsia="Arial" w:cs="Arial"/>
          <w:bCs/>
          <w:spacing w:val="4"/>
          <w:sz w:val="28"/>
          <w:szCs w:val="28"/>
          <w:lang w:val="uk-UA" w:eastAsia="uk-UA" w:bidi="uk-UA"/>
        </w:rPr>
        <w:t>території детального плану проектом пропонуються проектування побутової каналізації (охоронна зона 5 м.) встановлення локальн</w:t>
      </w:r>
      <w:r w:rsidR="00C8085A">
        <w:rPr>
          <w:rFonts w:eastAsia="Arial" w:cs="Arial"/>
          <w:bCs/>
          <w:spacing w:val="4"/>
          <w:sz w:val="28"/>
          <w:szCs w:val="28"/>
          <w:lang w:val="uk-UA" w:eastAsia="uk-UA" w:bidi="uk-UA"/>
        </w:rPr>
        <w:t>их</w:t>
      </w:r>
      <w:r w:rsidR="00F30501" w:rsidRPr="00CD4312">
        <w:rPr>
          <w:rFonts w:eastAsia="Arial" w:cs="Arial"/>
          <w:bCs/>
          <w:spacing w:val="4"/>
          <w:sz w:val="28"/>
          <w:szCs w:val="28"/>
          <w:lang w:val="uk-UA" w:eastAsia="uk-UA" w:bidi="uk-UA"/>
        </w:rPr>
        <w:t xml:space="preserve"> очисн</w:t>
      </w:r>
      <w:r w:rsidR="00C8085A">
        <w:rPr>
          <w:rFonts w:eastAsia="Arial" w:cs="Arial"/>
          <w:bCs/>
          <w:spacing w:val="4"/>
          <w:sz w:val="28"/>
          <w:szCs w:val="28"/>
          <w:lang w:val="uk-UA" w:eastAsia="uk-UA" w:bidi="uk-UA"/>
        </w:rPr>
        <w:t>их</w:t>
      </w:r>
      <w:r w:rsidR="00F30501" w:rsidRPr="00CD4312">
        <w:rPr>
          <w:rFonts w:eastAsia="Arial" w:cs="Arial"/>
          <w:bCs/>
          <w:spacing w:val="4"/>
          <w:sz w:val="28"/>
          <w:szCs w:val="28"/>
          <w:lang w:val="uk-UA" w:eastAsia="uk-UA" w:bidi="uk-UA"/>
        </w:rPr>
        <w:t xml:space="preserve"> споруд (ЛОС) з санітарно-захисною зоною в 15 м</w:t>
      </w:r>
      <w:r w:rsidR="00122E2D" w:rsidRPr="00CD4312">
        <w:rPr>
          <w:rFonts w:eastAsia="Arial" w:cs="Arial"/>
          <w:bCs/>
          <w:spacing w:val="4"/>
          <w:sz w:val="28"/>
          <w:szCs w:val="28"/>
          <w:lang w:val="uk-UA" w:eastAsia="uk-UA" w:bidi="uk-UA"/>
        </w:rPr>
        <w:t>, з подальшим вивезенням асенізаційними машинами</w:t>
      </w:r>
      <w:r w:rsidRPr="00CD4312">
        <w:rPr>
          <w:rFonts w:eastAsia="Arial" w:cs="Arial"/>
          <w:bCs/>
          <w:spacing w:val="4"/>
          <w:sz w:val="28"/>
          <w:szCs w:val="28"/>
          <w:lang w:val="uk-UA" w:eastAsia="uk-UA" w:bidi="uk-UA"/>
        </w:rPr>
        <w:t>.</w:t>
      </w:r>
    </w:p>
    <w:p w:rsidR="009C3DD3" w:rsidRPr="00CD4312" w:rsidRDefault="009C3DD3" w:rsidP="0096315C">
      <w:pPr>
        <w:ind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Остаточне рішення щодо каналізування проектних будівель та споруд на території розробки детального плану слід прийняти на наступних стадіях проектування з урахуванням вимог ДБН В.2.5-75:2013 «Каналізування. Зовнішні мережі та споруди. Основні положення проектування» та отриманих технічних умов від організації, яка обслуговує дану мережу (КП «Харківводоканал»).</w:t>
      </w:r>
    </w:p>
    <w:bookmarkEnd w:id="44"/>
    <w:p w:rsidR="001C2002" w:rsidRPr="00BF5E51" w:rsidRDefault="001C2002" w:rsidP="0096315C">
      <w:pPr>
        <w:ind w:firstLine="709"/>
        <w:jc w:val="both"/>
        <w:rPr>
          <w:color w:val="FF0000"/>
          <w:sz w:val="28"/>
          <w:szCs w:val="28"/>
          <w:lang w:val="uk-UA"/>
        </w:rPr>
      </w:pPr>
    </w:p>
    <w:p w:rsidR="0002563D" w:rsidRPr="005344B4" w:rsidRDefault="0002563D" w:rsidP="00594EDF">
      <w:pPr>
        <w:pStyle w:val="af2"/>
        <w:numPr>
          <w:ilvl w:val="1"/>
          <w:numId w:val="31"/>
        </w:numPr>
        <w:tabs>
          <w:tab w:val="left" w:pos="1276"/>
        </w:tabs>
        <w:ind w:left="0" w:firstLine="709"/>
        <w:jc w:val="center"/>
        <w:rPr>
          <w:b/>
          <w:bCs/>
          <w:sz w:val="28"/>
          <w:szCs w:val="28"/>
          <w:lang w:val="uk-UA"/>
        </w:rPr>
      </w:pPr>
      <w:r w:rsidRPr="005344B4">
        <w:rPr>
          <w:b/>
          <w:bCs/>
          <w:sz w:val="28"/>
          <w:szCs w:val="28"/>
          <w:lang w:val="uk-UA"/>
        </w:rPr>
        <w:t>Дощова каналізація</w:t>
      </w:r>
    </w:p>
    <w:p w:rsidR="00594EDF" w:rsidRPr="00CD4312" w:rsidRDefault="00594EDF" w:rsidP="00594EDF">
      <w:pPr>
        <w:ind w:firstLine="709"/>
        <w:jc w:val="both"/>
        <w:rPr>
          <w:rFonts w:eastAsia="Arial" w:cs="Arial"/>
          <w:bCs/>
          <w:spacing w:val="4"/>
          <w:sz w:val="28"/>
          <w:szCs w:val="28"/>
          <w:lang w:val="uk-UA" w:eastAsia="uk-UA" w:bidi="uk-UA"/>
        </w:rPr>
      </w:pPr>
      <w:bookmarkStart w:id="45" w:name="_Hlk52552823"/>
      <w:r w:rsidRPr="00CD4312">
        <w:rPr>
          <w:rFonts w:eastAsia="Arial" w:cs="Arial"/>
          <w:bCs/>
          <w:spacing w:val="4"/>
          <w:sz w:val="28"/>
          <w:szCs w:val="28"/>
          <w:lang w:val="uk-UA" w:eastAsia="uk-UA" w:bidi="uk-UA"/>
        </w:rPr>
        <w:t>Організація відведення дощових вод з даної території розрахована з урахуванням рельєфу місцевості.</w:t>
      </w:r>
    </w:p>
    <w:p w:rsidR="00594EDF" w:rsidRPr="00CD4312" w:rsidRDefault="00594EDF" w:rsidP="00594EDF">
      <w:pPr>
        <w:ind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Дощова каналізація на території проектування не передбачається. Вертикальним плануванням території передбачено відведення з території проектування дощових і талих вод. Основні об’єми водовідведення дренуються на території та відводяться</w:t>
      </w:r>
      <w:r w:rsidR="007C7677" w:rsidRPr="00CD4312">
        <w:rPr>
          <w:rFonts w:eastAsia="Arial" w:cs="Arial"/>
          <w:bCs/>
          <w:spacing w:val="4"/>
          <w:sz w:val="28"/>
          <w:szCs w:val="28"/>
          <w:lang w:val="uk-UA" w:eastAsia="uk-UA" w:bidi="uk-UA"/>
        </w:rPr>
        <w:t xml:space="preserve"> в каналізаційну ме</w:t>
      </w:r>
      <w:r w:rsidR="00542698" w:rsidRPr="00CD4312">
        <w:rPr>
          <w:rFonts w:eastAsia="Arial" w:cs="Arial"/>
          <w:bCs/>
          <w:spacing w:val="4"/>
          <w:sz w:val="28"/>
          <w:szCs w:val="28"/>
          <w:lang w:val="uk-UA" w:eastAsia="uk-UA" w:bidi="uk-UA"/>
        </w:rPr>
        <w:t>ре</w:t>
      </w:r>
      <w:r w:rsidR="007C7677" w:rsidRPr="00CD4312">
        <w:rPr>
          <w:rFonts w:eastAsia="Arial" w:cs="Arial"/>
          <w:bCs/>
          <w:spacing w:val="4"/>
          <w:sz w:val="28"/>
          <w:szCs w:val="28"/>
          <w:lang w:val="uk-UA" w:eastAsia="uk-UA" w:bidi="uk-UA"/>
        </w:rPr>
        <w:t>жу населеного пункту</w:t>
      </w:r>
      <w:r w:rsidRPr="00CD4312">
        <w:rPr>
          <w:rFonts w:eastAsia="Arial" w:cs="Arial"/>
          <w:bCs/>
          <w:spacing w:val="4"/>
          <w:sz w:val="28"/>
          <w:szCs w:val="28"/>
          <w:lang w:val="uk-UA" w:eastAsia="uk-UA" w:bidi="uk-UA"/>
        </w:rPr>
        <w:t>.</w:t>
      </w:r>
    </w:p>
    <w:bookmarkEnd w:id="45"/>
    <w:p w:rsidR="007F1EB8" w:rsidRPr="005344B4" w:rsidRDefault="007F1EB8" w:rsidP="007F1EB8">
      <w:pPr>
        <w:jc w:val="both"/>
        <w:rPr>
          <w:sz w:val="28"/>
          <w:szCs w:val="28"/>
          <w:lang w:val="uk-UA"/>
        </w:rPr>
      </w:pPr>
    </w:p>
    <w:p w:rsidR="0002563D" w:rsidRPr="005344B4" w:rsidRDefault="0002563D" w:rsidP="005328CE">
      <w:pPr>
        <w:ind w:firstLine="709"/>
        <w:jc w:val="center"/>
        <w:rPr>
          <w:b/>
          <w:bCs/>
          <w:sz w:val="28"/>
          <w:szCs w:val="28"/>
          <w:lang w:val="uk-UA"/>
        </w:rPr>
      </w:pPr>
      <w:r w:rsidRPr="005344B4">
        <w:rPr>
          <w:b/>
          <w:bCs/>
          <w:sz w:val="28"/>
          <w:szCs w:val="28"/>
          <w:lang w:val="uk-UA"/>
        </w:rPr>
        <w:t>10.4 Санітарна очистка території</w:t>
      </w:r>
    </w:p>
    <w:p w:rsidR="005328CE" w:rsidRPr="00CD4312" w:rsidRDefault="005328CE" w:rsidP="005328CE">
      <w:pPr>
        <w:ind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Державними будівельними нормами передбачається санітарна очистка території, яка повинна включати в себе:</w:t>
      </w:r>
    </w:p>
    <w:p w:rsidR="005328CE" w:rsidRPr="00CD4312" w:rsidRDefault="005328CE" w:rsidP="005328CE">
      <w:pPr>
        <w:ind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 xml:space="preserve">• збір, транспортування, знешкодження </w:t>
      </w:r>
      <w:r w:rsidR="00C8085A">
        <w:rPr>
          <w:rFonts w:eastAsia="Arial" w:cs="Arial"/>
          <w:bCs/>
          <w:spacing w:val="4"/>
          <w:sz w:val="28"/>
          <w:szCs w:val="28"/>
          <w:lang w:val="uk-UA" w:eastAsia="uk-UA" w:bidi="uk-UA"/>
        </w:rPr>
        <w:t>та</w:t>
      </w:r>
      <w:r w:rsidRPr="00CD4312">
        <w:rPr>
          <w:rFonts w:eastAsia="Arial" w:cs="Arial"/>
          <w:bCs/>
          <w:spacing w:val="4"/>
          <w:sz w:val="28"/>
          <w:szCs w:val="28"/>
          <w:lang w:val="uk-UA" w:eastAsia="uk-UA" w:bidi="uk-UA"/>
        </w:rPr>
        <w:t xml:space="preserve"> утилізацію </w:t>
      </w:r>
      <w:r w:rsidR="00C8085A">
        <w:rPr>
          <w:rFonts w:eastAsia="Arial" w:cs="Arial"/>
          <w:bCs/>
          <w:spacing w:val="4"/>
          <w:sz w:val="28"/>
          <w:szCs w:val="28"/>
          <w:lang w:val="uk-UA" w:eastAsia="uk-UA" w:bidi="uk-UA"/>
        </w:rPr>
        <w:t>у</w:t>
      </w:r>
      <w:r w:rsidRPr="00CD4312">
        <w:rPr>
          <w:rFonts w:eastAsia="Arial" w:cs="Arial"/>
          <w:bCs/>
          <w:spacing w:val="4"/>
          <w:sz w:val="28"/>
          <w:szCs w:val="28"/>
          <w:lang w:val="uk-UA" w:eastAsia="uk-UA" w:bidi="uk-UA"/>
        </w:rPr>
        <w:t>сіх видів відходів;</w:t>
      </w:r>
    </w:p>
    <w:p w:rsidR="005328CE" w:rsidRPr="00CD4312" w:rsidRDefault="005328CE" w:rsidP="005328CE">
      <w:pPr>
        <w:ind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 організацію збору та видалення вторинної сировини;</w:t>
      </w:r>
    </w:p>
    <w:p w:rsidR="005328CE" w:rsidRPr="00CD4312" w:rsidRDefault="005328CE" w:rsidP="005328CE">
      <w:pPr>
        <w:ind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 прибирання території від сміття, снігу тощо.</w:t>
      </w:r>
    </w:p>
    <w:p w:rsidR="005328CE" w:rsidRPr="00CD4312" w:rsidRDefault="005328CE" w:rsidP="005328CE">
      <w:pPr>
        <w:ind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Крім того, Законом України «Про відходи» визначено ряд основних напрямків у сфері поводження з відходами, до одного з яких віднесено створення умов для реалізації роздільного збирання відходів.</w:t>
      </w:r>
    </w:p>
    <w:p w:rsidR="00D57143" w:rsidRPr="00CD4312" w:rsidRDefault="005328CE" w:rsidP="005328CE">
      <w:pPr>
        <w:ind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lastRenderedPageBreak/>
        <w:t>Роздільне збирання твердих побутових відходів здійснюється за компонентами, що входять до складу твердих побутових відходів, які відображаються у відсотках від їх загальної маси або об’єму та визначаються шляхом проведення вимірів на даній території протягом чотирьох сезонів року, відповідно до Правил визначення норм надання послуг з вивезення відходів, затверджених наказом Міністерства з питань житлово-комунального господарства України від 30.07.2010 р. № 259.</w:t>
      </w:r>
    </w:p>
    <w:p w:rsidR="005328CE" w:rsidRPr="00CD4312" w:rsidRDefault="005328CE" w:rsidP="005328CE">
      <w:pPr>
        <w:ind w:firstLine="709"/>
        <w:jc w:val="both"/>
        <w:rPr>
          <w:rFonts w:eastAsia="Arial" w:cs="Arial"/>
          <w:bCs/>
          <w:spacing w:val="4"/>
          <w:sz w:val="28"/>
          <w:szCs w:val="28"/>
          <w:lang w:val="uk-UA" w:eastAsia="uk-UA" w:bidi="uk-UA"/>
        </w:rPr>
      </w:pPr>
      <w:bookmarkStart w:id="46" w:name="_Hlk52877800"/>
      <w:bookmarkStart w:id="47" w:name="_Hlk52552881"/>
      <w:r w:rsidRPr="00CD4312">
        <w:rPr>
          <w:rFonts w:eastAsia="Arial" w:cs="Arial"/>
          <w:bCs/>
          <w:spacing w:val="4"/>
          <w:sz w:val="28"/>
          <w:szCs w:val="28"/>
          <w:lang w:val="uk-UA" w:eastAsia="uk-UA" w:bidi="uk-UA"/>
        </w:rPr>
        <w:t>На території розробки детального плану, для підтримки задовільного санітарного стану даної території утворюється система очистки від твердих побутових відходів шляхом їх вивозу відповідно договорів з комунальними службами району або міста.</w:t>
      </w:r>
    </w:p>
    <w:p w:rsidR="00D57143" w:rsidRPr="00CD4312" w:rsidRDefault="001047EF" w:rsidP="00CD4312">
      <w:pPr>
        <w:ind w:firstLine="709"/>
        <w:jc w:val="both"/>
        <w:rPr>
          <w:rFonts w:eastAsia="Arial" w:cs="Arial"/>
          <w:bCs/>
          <w:spacing w:val="4"/>
          <w:sz w:val="28"/>
          <w:szCs w:val="28"/>
          <w:lang w:val="uk-UA" w:eastAsia="uk-UA" w:bidi="uk-UA"/>
        </w:rPr>
      </w:pPr>
      <w:bookmarkStart w:id="48" w:name="_Hlk52877827"/>
      <w:bookmarkEnd w:id="46"/>
      <w:r w:rsidRPr="00CD4312">
        <w:rPr>
          <w:rFonts w:eastAsia="Arial" w:cs="Arial"/>
          <w:bCs/>
          <w:spacing w:val="4"/>
          <w:sz w:val="28"/>
          <w:szCs w:val="28"/>
          <w:lang w:val="uk-UA" w:eastAsia="uk-UA" w:bidi="uk-UA"/>
        </w:rPr>
        <w:t>Збір твердих побутових відході</w:t>
      </w:r>
      <w:r w:rsidR="00940796">
        <w:rPr>
          <w:rFonts w:eastAsia="Arial" w:cs="Arial"/>
          <w:bCs/>
          <w:spacing w:val="4"/>
          <w:sz w:val="28"/>
          <w:szCs w:val="28"/>
          <w:lang w:val="uk-UA" w:eastAsia="uk-UA" w:bidi="uk-UA"/>
        </w:rPr>
        <w:t xml:space="preserve">в передбачений по системі сміття </w:t>
      </w:r>
      <w:r w:rsidRPr="00CD4312">
        <w:rPr>
          <w:rFonts w:eastAsia="Arial" w:cs="Arial"/>
          <w:bCs/>
          <w:spacing w:val="4"/>
          <w:sz w:val="28"/>
          <w:szCs w:val="28"/>
          <w:lang w:val="uk-UA" w:eastAsia="uk-UA" w:bidi="uk-UA"/>
        </w:rPr>
        <w:t xml:space="preserve">збірників, згідно з якою сміття збирається у змінні контейнери та вивозиться спецмашинами. </w:t>
      </w:r>
      <w:bookmarkEnd w:id="47"/>
      <w:bookmarkEnd w:id="48"/>
    </w:p>
    <w:p w:rsidR="00841B60" w:rsidRDefault="00841B60" w:rsidP="0002563D">
      <w:pPr>
        <w:ind w:firstLine="709"/>
        <w:jc w:val="center"/>
        <w:rPr>
          <w:b/>
          <w:bCs/>
          <w:sz w:val="28"/>
          <w:szCs w:val="28"/>
          <w:lang w:val="uk-UA"/>
        </w:rPr>
      </w:pPr>
    </w:p>
    <w:p w:rsidR="0002563D" w:rsidRPr="005344B4" w:rsidRDefault="0002563D" w:rsidP="0002563D">
      <w:pPr>
        <w:ind w:firstLine="709"/>
        <w:jc w:val="center"/>
        <w:rPr>
          <w:b/>
          <w:bCs/>
          <w:sz w:val="28"/>
          <w:szCs w:val="28"/>
          <w:lang w:val="uk-UA"/>
        </w:rPr>
      </w:pPr>
      <w:r w:rsidRPr="005344B4">
        <w:rPr>
          <w:b/>
          <w:bCs/>
          <w:sz w:val="28"/>
          <w:szCs w:val="28"/>
          <w:lang w:val="uk-UA"/>
        </w:rPr>
        <w:t>10.5 Електропостачання</w:t>
      </w:r>
    </w:p>
    <w:p w:rsidR="00BE0C32" w:rsidRPr="00CD4312" w:rsidRDefault="00A1195D" w:rsidP="00A65B77">
      <w:pPr>
        <w:ind w:firstLine="709"/>
        <w:jc w:val="both"/>
        <w:rPr>
          <w:rFonts w:eastAsia="Arial" w:cs="Arial"/>
          <w:bCs/>
          <w:spacing w:val="4"/>
          <w:sz w:val="28"/>
          <w:szCs w:val="28"/>
          <w:lang w:val="uk-UA" w:eastAsia="uk-UA" w:bidi="uk-UA"/>
        </w:rPr>
      </w:pPr>
      <w:bookmarkStart w:id="49" w:name="_Hlk52877867"/>
      <w:bookmarkStart w:id="50" w:name="_Hlk52552948"/>
      <w:r w:rsidRPr="00CD4312">
        <w:rPr>
          <w:rFonts w:eastAsia="Arial" w:cs="Arial"/>
          <w:bCs/>
          <w:spacing w:val="4"/>
          <w:sz w:val="28"/>
          <w:szCs w:val="28"/>
          <w:lang w:val="uk-UA" w:eastAsia="uk-UA" w:bidi="uk-UA"/>
        </w:rPr>
        <w:t>На території розробки детального плану проходять повітряні ЛЕМ низької напруги (0,4 кВ), охоронна зона яких становить 2 м, повітряні ЛЕМ високої напруги (10 кВ) – охоронна зона 10 м,</w:t>
      </w:r>
      <w:r w:rsidR="00122E2D" w:rsidRPr="00CD4312">
        <w:rPr>
          <w:rFonts w:eastAsia="Arial" w:cs="Arial"/>
          <w:bCs/>
          <w:spacing w:val="4"/>
          <w:sz w:val="28"/>
          <w:szCs w:val="28"/>
          <w:lang w:val="uk-UA" w:eastAsia="uk-UA" w:bidi="uk-UA"/>
        </w:rPr>
        <w:t xml:space="preserve"> повітряні ЛЕМ високої напруги (35 кВ) – охоронна зона 15 м</w:t>
      </w:r>
      <w:r w:rsidRPr="00CD4312">
        <w:rPr>
          <w:rFonts w:eastAsia="Arial" w:cs="Arial"/>
          <w:bCs/>
          <w:spacing w:val="4"/>
          <w:sz w:val="28"/>
          <w:szCs w:val="28"/>
          <w:lang w:val="uk-UA" w:eastAsia="uk-UA" w:bidi="uk-UA"/>
        </w:rPr>
        <w:t xml:space="preserve">. </w:t>
      </w:r>
      <w:r w:rsidR="00406CF3" w:rsidRPr="00CD4312">
        <w:rPr>
          <w:rFonts w:eastAsia="Arial" w:cs="Arial"/>
          <w:bCs/>
          <w:spacing w:val="4"/>
          <w:sz w:val="28"/>
          <w:szCs w:val="28"/>
          <w:lang w:val="uk-UA" w:eastAsia="uk-UA" w:bidi="uk-UA"/>
        </w:rPr>
        <w:t xml:space="preserve">Проектом передбачається демонтаж частини даної мережі на місцях проектування будівель та споруд, та розширення даної мережі шляхом приєднання проектних будівель та споруд до існуючої мережі електропостачання з урахуванням вимог ДБН Б.2.2-12:2019 «Планування та забудова територій» та отриманих технічних умов від організації, яка обслуговує дану мережу (ПрАТ «Харківенергозбут»).  </w:t>
      </w:r>
    </w:p>
    <w:p w:rsidR="00F60466" w:rsidRPr="005344B4" w:rsidRDefault="00F60466" w:rsidP="00A65B77">
      <w:pPr>
        <w:ind w:firstLine="709"/>
        <w:jc w:val="both"/>
        <w:rPr>
          <w:sz w:val="28"/>
          <w:szCs w:val="28"/>
          <w:lang w:val="uk-UA"/>
        </w:rPr>
      </w:pPr>
      <w:bookmarkStart w:id="51" w:name="_Hlk52877894"/>
      <w:bookmarkEnd w:id="49"/>
      <w:r w:rsidRPr="00CD4312">
        <w:rPr>
          <w:rFonts w:eastAsia="Arial" w:cs="Arial"/>
          <w:bCs/>
          <w:spacing w:val="4"/>
          <w:sz w:val="28"/>
          <w:szCs w:val="28"/>
          <w:lang w:val="uk-UA" w:eastAsia="uk-UA" w:bidi="uk-UA"/>
        </w:rPr>
        <w:t xml:space="preserve">Живлення споживачів 0,4 кВ </w:t>
      </w:r>
      <w:r w:rsidR="00DB2A46" w:rsidRPr="00CD4312">
        <w:rPr>
          <w:rFonts w:eastAsia="Arial" w:cs="Arial"/>
          <w:bCs/>
          <w:spacing w:val="4"/>
          <w:sz w:val="28"/>
          <w:szCs w:val="28"/>
          <w:lang w:val="uk-UA" w:eastAsia="uk-UA" w:bidi="uk-UA"/>
        </w:rPr>
        <w:t>комплексу</w:t>
      </w:r>
      <w:r w:rsidRPr="00CD4312">
        <w:rPr>
          <w:rFonts w:eastAsia="Arial" w:cs="Arial"/>
          <w:bCs/>
          <w:spacing w:val="4"/>
          <w:sz w:val="28"/>
          <w:szCs w:val="28"/>
          <w:lang w:val="uk-UA" w:eastAsia="uk-UA" w:bidi="uk-UA"/>
        </w:rPr>
        <w:t xml:space="preserve"> здійснюється від силових трансформаторів, що встановлені на кожній з ТП 10/0,4 кВ.</w:t>
      </w:r>
    </w:p>
    <w:bookmarkEnd w:id="50"/>
    <w:bookmarkEnd w:id="51"/>
    <w:p w:rsidR="005C22CF" w:rsidRPr="00BF5E51" w:rsidRDefault="005C22CF" w:rsidP="00A65B77">
      <w:pPr>
        <w:ind w:firstLine="709"/>
        <w:jc w:val="both"/>
        <w:rPr>
          <w:color w:val="FF0000"/>
          <w:sz w:val="28"/>
          <w:szCs w:val="28"/>
          <w:lang w:val="uk-UA"/>
        </w:rPr>
      </w:pPr>
    </w:p>
    <w:p w:rsidR="0002563D" w:rsidRPr="005344B4" w:rsidRDefault="0002563D" w:rsidP="0002563D">
      <w:pPr>
        <w:ind w:firstLine="709"/>
        <w:jc w:val="center"/>
        <w:rPr>
          <w:b/>
          <w:bCs/>
          <w:sz w:val="28"/>
          <w:szCs w:val="28"/>
          <w:lang w:val="uk-UA"/>
        </w:rPr>
      </w:pPr>
      <w:r w:rsidRPr="005344B4">
        <w:rPr>
          <w:b/>
          <w:bCs/>
          <w:sz w:val="28"/>
          <w:szCs w:val="28"/>
          <w:lang w:val="uk-UA"/>
        </w:rPr>
        <w:t>10.6 Газопостачання</w:t>
      </w:r>
    </w:p>
    <w:p w:rsidR="005C22CF" w:rsidRPr="00CD4312" w:rsidRDefault="005C22CF" w:rsidP="005C22CF">
      <w:pPr>
        <w:ind w:firstLine="709"/>
        <w:jc w:val="both"/>
        <w:rPr>
          <w:rFonts w:eastAsia="Arial" w:cs="Arial"/>
          <w:bCs/>
          <w:spacing w:val="4"/>
          <w:sz w:val="28"/>
          <w:szCs w:val="28"/>
          <w:lang w:val="uk-UA" w:eastAsia="uk-UA" w:bidi="uk-UA"/>
        </w:rPr>
      </w:pPr>
      <w:bookmarkStart w:id="52" w:name="_Hlk52553023"/>
      <w:r w:rsidRPr="00CD4312">
        <w:rPr>
          <w:rFonts w:eastAsia="Arial" w:cs="Arial"/>
          <w:bCs/>
          <w:spacing w:val="4"/>
          <w:sz w:val="28"/>
          <w:szCs w:val="28"/>
          <w:lang w:val="uk-UA" w:eastAsia="uk-UA" w:bidi="uk-UA"/>
        </w:rPr>
        <w:t xml:space="preserve">На території розробки детального плану </w:t>
      </w:r>
      <w:r w:rsidR="00DB2A46" w:rsidRPr="00CD4312">
        <w:rPr>
          <w:rFonts w:eastAsia="Arial" w:cs="Arial"/>
          <w:bCs/>
          <w:spacing w:val="4"/>
          <w:sz w:val="28"/>
          <w:szCs w:val="28"/>
          <w:lang w:val="uk-UA" w:eastAsia="uk-UA" w:bidi="uk-UA"/>
        </w:rPr>
        <w:t>знаходяться дві шафи газо</w:t>
      </w:r>
      <w:r w:rsidR="00940796">
        <w:rPr>
          <w:rFonts w:eastAsia="Arial" w:cs="Arial"/>
          <w:bCs/>
          <w:spacing w:val="4"/>
          <w:sz w:val="28"/>
          <w:szCs w:val="28"/>
          <w:lang w:val="uk-UA" w:eastAsia="uk-UA" w:bidi="uk-UA"/>
        </w:rPr>
        <w:t>-</w:t>
      </w:r>
      <w:r w:rsidR="00DB2A46" w:rsidRPr="00CD4312">
        <w:rPr>
          <w:rFonts w:eastAsia="Arial" w:cs="Arial"/>
          <w:bCs/>
          <w:spacing w:val="4"/>
          <w:sz w:val="28"/>
          <w:szCs w:val="28"/>
          <w:lang w:val="uk-UA" w:eastAsia="uk-UA" w:bidi="uk-UA"/>
        </w:rPr>
        <w:t xml:space="preserve"> регулюючого пункту</w:t>
      </w:r>
      <w:r w:rsidRPr="00CD4312">
        <w:rPr>
          <w:rFonts w:eastAsia="Arial" w:cs="Arial"/>
          <w:bCs/>
          <w:spacing w:val="4"/>
          <w:sz w:val="28"/>
          <w:szCs w:val="28"/>
          <w:lang w:val="uk-UA" w:eastAsia="uk-UA" w:bidi="uk-UA"/>
        </w:rPr>
        <w:t>, охоронна зона як</w:t>
      </w:r>
      <w:r w:rsidR="00DB2A46" w:rsidRPr="00CD4312">
        <w:rPr>
          <w:rFonts w:eastAsia="Arial" w:cs="Arial"/>
          <w:bCs/>
          <w:spacing w:val="4"/>
          <w:sz w:val="28"/>
          <w:szCs w:val="28"/>
          <w:lang w:val="uk-UA" w:eastAsia="uk-UA" w:bidi="uk-UA"/>
        </w:rPr>
        <w:t>их10</w:t>
      </w:r>
      <w:r w:rsidRPr="00CD4312">
        <w:rPr>
          <w:rFonts w:eastAsia="Arial" w:cs="Arial"/>
          <w:bCs/>
          <w:spacing w:val="4"/>
          <w:sz w:val="28"/>
          <w:szCs w:val="28"/>
          <w:lang w:val="uk-UA" w:eastAsia="uk-UA" w:bidi="uk-UA"/>
        </w:rPr>
        <w:t xml:space="preserve"> м.</w:t>
      </w:r>
    </w:p>
    <w:p w:rsidR="005C22CF" w:rsidRPr="00CD4312" w:rsidRDefault="00AE0FA8" w:rsidP="005C22CF">
      <w:pPr>
        <w:ind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Газопостачання</w:t>
      </w:r>
      <w:r w:rsidR="00B70920" w:rsidRPr="00CD4312">
        <w:rPr>
          <w:rFonts w:eastAsia="Arial" w:cs="Arial"/>
          <w:bCs/>
          <w:spacing w:val="4"/>
          <w:sz w:val="28"/>
          <w:szCs w:val="28"/>
          <w:lang w:val="uk-UA" w:eastAsia="uk-UA" w:bidi="uk-UA"/>
        </w:rPr>
        <w:t xml:space="preserve"> проектної території</w:t>
      </w:r>
      <w:r w:rsidR="00940796">
        <w:rPr>
          <w:rFonts w:eastAsia="Arial" w:cs="Arial"/>
          <w:bCs/>
          <w:spacing w:val="4"/>
          <w:sz w:val="28"/>
          <w:szCs w:val="28"/>
          <w:lang w:val="uk-UA" w:eastAsia="uk-UA" w:bidi="uk-UA"/>
        </w:rPr>
        <w:t xml:space="preserve"> </w:t>
      </w:r>
      <w:r w:rsidR="00B70920" w:rsidRPr="00CD4312">
        <w:rPr>
          <w:rFonts w:eastAsia="Arial" w:cs="Arial"/>
          <w:bCs/>
          <w:spacing w:val="4"/>
          <w:sz w:val="28"/>
          <w:szCs w:val="28"/>
          <w:lang w:val="uk-UA" w:eastAsia="uk-UA" w:bidi="uk-UA"/>
        </w:rPr>
        <w:t>можливо здійснювати від існуючої мережі з урахуванням вимог ДБН В.2.5-20:2018 «Газопостачання</w:t>
      </w:r>
      <w:r w:rsidRPr="00CD4312">
        <w:rPr>
          <w:rFonts w:eastAsia="Arial" w:cs="Arial"/>
          <w:bCs/>
          <w:spacing w:val="4"/>
          <w:sz w:val="28"/>
          <w:szCs w:val="28"/>
          <w:lang w:val="uk-UA" w:eastAsia="uk-UA" w:bidi="uk-UA"/>
        </w:rPr>
        <w:t>. Інженерне обладнання будинків і споруд</w:t>
      </w:r>
      <w:r w:rsidR="00B70920" w:rsidRPr="00CD4312">
        <w:rPr>
          <w:rFonts w:eastAsia="Arial" w:cs="Arial"/>
          <w:bCs/>
          <w:spacing w:val="4"/>
          <w:sz w:val="28"/>
          <w:szCs w:val="28"/>
          <w:lang w:val="uk-UA" w:eastAsia="uk-UA" w:bidi="uk-UA"/>
        </w:rPr>
        <w:t>» та отриманих технічних умов від організації, яка обслуговує дану мережу (Регіональна газова компанія «Харківгаз»).</w:t>
      </w:r>
    </w:p>
    <w:bookmarkEnd w:id="52"/>
    <w:p w:rsidR="005C22CF" w:rsidRPr="00BF5E51" w:rsidRDefault="005C22CF" w:rsidP="0002563D">
      <w:pPr>
        <w:ind w:firstLine="709"/>
        <w:jc w:val="center"/>
        <w:rPr>
          <w:b/>
          <w:bCs/>
          <w:color w:val="FF0000"/>
          <w:sz w:val="28"/>
          <w:szCs w:val="28"/>
          <w:lang w:val="uk-UA"/>
        </w:rPr>
      </w:pPr>
    </w:p>
    <w:p w:rsidR="0002563D" w:rsidRPr="00E95D5A" w:rsidRDefault="0002563D" w:rsidP="0002563D">
      <w:pPr>
        <w:ind w:firstLine="709"/>
        <w:jc w:val="center"/>
        <w:rPr>
          <w:b/>
          <w:bCs/>
          <w:sz w:val="28"/>
          <w:szCs w:val="28"/>
          <w:lang w:val="uk-UA"/>
        </w:rPr>
      </w:pPr>
      <w:r w:rsidRPr="00E95D5A">
        <w:rPr>
          <w:b/>
          <w:bCs/>
          <w:sz w:val="28"/>
          <w:szCs w:val="28"/>
          <w:lang w:val="uk-UA"/>
        </w:rPr>
        <w:t>10.7 Теплопостачання</w:t>
      </w:r>
    </w:p>
    <w:p w:rsidR="00DB2A46" w:rsidRPr="00CD4312" w:rsidRDefault="00DB2A46" w:rsidP="00DB2A46">
      <w:pPr>
        <w:spacing w:line="276" w:lineRule="auto"/>
        <w:ind w:firstLine="709"/>
        <w:jc w:val="both"/>
        <w:rPr>
          <w:rFonts w:eastAsia="Arial" w:cs="Arial"/>
          <w:bCs/>
          <w:spacing w:val="4"/>
          <w:sz w:val="28"/>
          <w:szCs w:val="28"/>
          <w:lang w:val="uk-UA" w:eastAsia="uk-UA" w:bidi="uk-UA"/>
        </w:rPr>
      </w:pPr>
      <w:bookmarkStart w:id="53" w:name="_Hlk57906164"/>
      <w:bookmarkStart w:id="54" w:name="_Hlk52553059"/>
      <w:bookmarkStart w:id="55" w:name="_Hlk57626667"/>
      <w:r w:rsidRPr="00CD4312">
        <w:rPr>
          <w:rFonts w:eastAsia="Arial" w:cs="Arial"/>
          <w:bCs/>
          <w:spacing w:val="4"/>
          <w:sz w:val="28"/>
          <w:szCs w:val="28"/>
          <w:lang w:val="uk-UA" w:eastAsia="uk-UA" w:bidi="uk-UA"/>
        </w:rPr>
        <w:t>На території розробки детального плану мережа теплопостачання відсутня. Опалення проектного об’єктів передбачається індивідуальними опалювальними приладами згідно сучасних енергозберігаючих технологій та програм енергозбереження.</w:t>
      </w:r>
      <w:bookmarkEnd w:id="53"/>
    </w:p>
    <w:p w:rsidR="00AA2352" w:rsidRPr="00CD4312" w:rsidRDefault="00AA2352" w:rsidP="00AA2352">
      <w:pPr>
        <w:ind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В подальшому</w:t>
      </w:r>
      <w:r w:rsidR="00940796">
        <w:rPr>
          <w:rFonts w:eastAsia="Arial" w:cs="Arial"/>
          <w:bCs/>
          <w:spacing w:val="4"/>
          <w:sz w:val="28"/>
          <w:szCs w:val="28"/>
          <w:lang w:val="uk-UA" w:eastAsia="uk-UA" w:bidi="uk-UA"/>
        </w:rPr>
        <w:t xml:space="preserve"> </w:t>
      </w:r>
      <w:r w:rsidRPr="00CD4312">
        <w:rPr>
          <w:rFonts w:eastAsia="Arial" w:cs="Arial"/>
          <w:bCs/>
          <w:spacing w:val="4"/>
          <w:sz w:val="28"/>
          <w:szCs w:val="28"/>
          <w:lang w:val="uk-UA" w:eastAsia="uk-UA" w:bidi="uk-UA"/>
        </w:rPr>
        <w:t>теплопостачання</w:t>
      </w:r>
      <w:r w:rsidR="00517611" w:rsidRPr="00CD4312">
        <w:rPr>
          <w:rFonts w:eastAsia="Arial" w:cs="Arial"/>
          <w:bCs/>
          <w:spacing w:val="4"/>
          <w:sz w:val="28"/>
          <w:szCs w:val="28"/>
          <w:lang w:val="uk-UA" w:eastAsia="uk-UA" w:bidi="uk-UA"/>
        </w:rPr>
        <w:t xml:space="preserve"> проектної території</w:t>
      </w:r>
      <w:r w:rsidRPr="00CD4312">
        <w:rPr>
          <w:rFonts w:eastAsia="Arial" w:cs="Arial"/>
          <w:bCs/>
          <w:spacing w:val="4"/>
          <w:sz w:val="28"/>
          <w:szCs w:val="28"/>
          <w:lang w:val="uk-UA" w:eastAsia="uk-UA" w:bidi="uk-UA"/>
        </w:rPr>
        <w:t xml:space="preserve"> буде здійснюватися з урахуванням вимог ДБН В.2.5-39:2008 «Теплові мережі. Інженерне обладнання </w:t>
      </w:r>
      <w:r w:rsidRPr="00CD4312">
        <w:rPr>
          <w:rFonts w:eastAsia="Arial" w:cs="Arial"/>
          <w:bCs/>
          <w:spacing w:val="4"/>
          <w:sz w:val="28"/>
          <w:szCs w:val="28"/>
          <w:lang w:val="uk-UA" w:eastAsia="uk-UA" w:bidi="uk-UA"/>
        </w:rPr>
        <w:lastRenderedPageBreak/>
        <w:t>будинків і споруд. Зовнішні мережі та споруди» та отриманих технічних умов від організації, яка обслуговує дану мережу (КП «Харківські теплові мережі»).</w:t>
      </w:r>
    </w:p>
    <w:bookmarkEnd w:id="54"/>
    <w:p w:rsidR="00C6656E" w:rsidRPr="00BF5E51" w:rsidRDefault="00C6656E" w:rsidP="0031348F">
      <w:pPr>
        <w:rPr>
          <w:b/>
          <w:bCs/>
          <w:color w:val="FF0000"/>
          <w:sz w:val="28"/>
          <w:szCs w:val="28"/>
          <w:lang w:val="uk-UA"/>
        </w:rPr>
      </w:pPr>
    </w:p>
    <w:bookmarkEnd w:id="55"/>
    <w:p w:rsidR="0002563D" w:rsidRPr="00E95D5A" w:rsidRDefault="0002563D" w:rsidP="0002563D">
      <w:pPr>
        <w:ind w:firstLine="709"/>
        <w:jc w:val="center"/>
        <w:rPr>
          <w:b/>
          <w:bCs/>
          <w:sz w:val="28"/>
          <w:szCs w:val="28"/>
          <w:lang w:val="uk-UA"/>
        </w:rPr>
      </w:pPr>
      <w:r w:rsidRPr="00E95D5A">
        <w:rPr>
          <w:b/>
          <w:bCs/>
          <w:sz w:val="28"/>
          <w:szCs w:val="28"/>
          <w:lang w:val="uk-UA"/>
        </w:rPr>
        <w:t>10.8 Мережі зв’язку</w:t>
      </w:r>
    </w:p>
    <w:p w:rsidR="00DB2A46" w:rsidRPr="00CD4312" w:rsidRDefault="00DB2A46" w:rsidP="00DB2A46">
      <w:pPr>
        <w:ind w:firstLine="709"/>
        <w:jc w:val="both"/>
        <w:rPr>
          <w:rFonts w:eastAsia="Arial" w:cs="Arial"/>
          <w:bCs/>
          <w:spacing w:val="4"/>
          <w:sz w:val="28"/>
          <w:szCs w:val="28"/>
          <w:lang w:val="uk-UA" w:eastAsia="uk-UA" w:bidi="uk-UA"/>
        </w:rPr>
      </w:pPr>
      <w:bookmarkStart w:id="56" w:name="_Hlk52553137"/>
      <w:r w:rsidRPr="00CD4312">
        <w:rPr>
          <w:rFonts w:eastAsia="Arial" w:cs="Arial"/>
          <w:bCs/>
          <w:spacing w:val="4"/>
          <w:sz w:val="28"/>
          <w:szCs w:val="28"/>
          <w:lang w:val="uk-UA" w:eastAsia="uk-UA" w:bidi="uk-UA"/>
        </w:rPr>
        <w:t>На території розробки детального плану мережі зв’язку не проходять.</w:t>
      </w:r>
      <w:bookmarkEnd w:id="56"/>
    </w:p>
    <w:p w:rsidR="00CD4312" w:rsidRDefault="00CD4312">
      <w:pPr>
        <w:spacing w:after="160" w:line="259" w:lineRule="auto"/>
        <w:rPr>
          <w:color w:val="FF0000"/>
          <w:sz w:val="28"/>
          <w:szCs w:val="28"/>
          <w:lang w:val="uk-UA"/>
        </w:rPr>
      </w:pPr>
      <w:r>
        <w:rPr>
          <w:color w:val="FF0000"/>
          <w:sz w:val="28"/>
          <w:szCs w:val="28"/>
          <w:lang w:val="uk-UA"/>
        </w:rPr>
        <w:br w:type="page"/>
      </w:r>
    </w:p>
    <w:p w:rsidR="00517611" w:rsidRPr="00BF5E51" w:rsidRDefault="00517611" w:rsidP="00AA2352">
      <w:pPr>
        <w:ind w:firstLine="709"/>
        <w:jc w:val="both"/>
        <w:rPr>
          <w:color w:val="FF0000"/>
          <w:sz w:val="28"/>
          <w:szCs w:val="28"/>
          <w:lang w:val="uk-UA"/>
        </w:rPr>
      </w:pPr>
    </w:p>
    <w:p w:rsidR="00A57672" w:rsidRPr="009D049B" w:rsidRDefault="00BE4C1D" w:rsidP="009D049B">
      <w:pPr>
        <w:spacing w:line="276" w:lineRule="auto"/>
        <w:ind w:firstLine="709"/>
        <w:jc w:val="center"/>
        <w:rPr>
          <w:rFonts w:ascii="Calibri" w:hAnsi="Calibri"/>
          <w:b/>
          <w:sz w:val="26"/>
          <w:szCs w:val="26"/>
          <w:lang w:val="uk-UA"/>
        </w:rPr>
      </w:pPr>
      <w:r w:rsidRPr="007C54B6">
        <w:rPr>
          <w:b/>
          <w:sz w:val="26"/>
          <w:szCs w:val="26"/>
          <w:lang w:val="uk-UA"/>
        </w:rPr>
        <w:t>11. ІНЖЕНЕРНА ПІДГОТОВКА ТА ІНЖЕНЕРНИЙ ЗАХИСТ ТЕРИТОРІЇ</w:t>
      </w:r>
    </w:p>
    <w:p w:rsidR="00BE4C1D" w:rsidRPr="00CD4312" w:rsidRDefault="00BE4C1D" w:rsidP="006470B0">
      <w:pPr>
        <w:widowControl w:val="0"/>
        <w:ind w:firstLine="709"/>
        <w:contextualSpacing/>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Розділ «Інженерної підготовки та інженерного захисту території» розроблено згідно планувальних рішень та виконано у відповідності з                ДБН Б.2.2-12:2019 «Планування та забудова територій», ДБН Б.1.1-14:2012 «Склад та зміст детального плану території». Розділ підтверджує технічну спроможність та економічну доцільність планувального вирішення проектної території.</w:t>
      </w:r>
    </w:p>
    <w:p w:rsidR="00BE4C1D" w:rsidRPr="00CD4312" w:rsidRDefault="00032BE1" w:rsidP="00FF141D">
      <w:pPr>
        <w:widowControl w:val="0"/>
        <w:ind w:firstLine="709"/>
        <w:contextualSpacing/>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Інженерна підготовка включає вертикальне планування, відведення поверхневих вод, доведення території до належних санітарно-інженерних умов.</w:t>
      </w:r>
    </w:p>
    <w:p w:rsidR="00032BE1" w:rsidRPr="00CD4312" w:rsidRDefault="00032BE1" w:rsidP="00FF141D">
      <w:pPr>
        <w:widowControl w:val="0"/>
        <w:ind w:firstLine="709"/>
        <w:contextualSpacing/>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За результатами інженерно-будівельної оцінки території дана місцевість відноситься до сприятливої для будівництва і не потребує спеціальних заходів щодо організації захисту від несприятливих природних і антропогенних явищ.</w:t>
      </w:r>
    </w:p>
    <w:p w:rsidR="00032BE1" w:rsidRPr="00CD4312" w:rsidRDefault="00032BE1" w:rsidP="00FF141D">
      <w:pPr>
        <w:widowControl w:val="0"/>
        <w:ind w:firstLine="709"/>
        <w:contextualSpacing/>
        <w:jc w:val="both"/>
        <w:rPr>
          <w:rFonts w:eastAsia="Arial" w:cs="Arial"/>
          <w:bCs/>
          <w:spacing w:val="4"/>
          <w:sz w:val="28"/>
          <w:szCs w:val="28"/>
          <w:lang w:val="uk-UA" w:eastAsia="uk-UA" w:bidi="uk-UA"/>
        </w:rPr>
      </w:pPr>
      <w:bookmarkStart w:id="57" w:name="_Hlk52879298"/>
      <w:r w:rsidRPr="00CD4312">
        <w:rPr>
          <w:rFonts w:eastAsia="Arial" w:cs="Arial"/>
          <w:bCs/>
          <w:spacing w:val="4"/>
          <w:sz w:val="28"/>
          <w:szCs w:val="28"/>
          <w:lang w:val="uk-UA" w:eastAsia="uk-UA" w:bidi="uk-UA"/>
        </w:rPr>
        <w:t>При проектуванні вертикального планування слід передбачити найменший обсяг земляних робіт і мінімальне переміщення ґрунту в межах освоюваної ділянки. Вертикальне планування території, в цілому, повинно забезпечувати допустимі для руху всіх видів транспорту і пішоходів уклони на вулицях та проїздах з раціональним балансом земляних робіт.</w:t>
      </w:r>
    </w:p>
    <w:p w:rsidR="00BE4C1D" w:rsidRPr="00CD4312" w:rsidRDefault="00032BE1" w:rsidP="00FF141D">
      <w:pPr>
        <w:widowControl w:val="0"/>
        <w:ind w:firstLine="709"/>
        <w:contextualSpacing/>
        <w:jc w:val="both"/>
        <w:rPr>
          <w:rFonts w:eastAsia="Arial" w:cs="Arial"/>
          <w:bCs/>
          <w:spacing w:val="4"/>
          <w:sz w:val="28"/>
          <w:szCs w:val="28"/>
          <w:lang w:val="uk-UA" w:eastAsia="uk-UA" w:bidi="uk-UA"/>
        </w:rPr>
      </w:pPr>
      <w:bookmarkStart w:id="58" w:name="_Hlk52879422"/>
      <w:bookmarkEnd w:id="57"/>
      <w:r w:rsidRPr="00CD4312">
        <w:rPr>
          <w:rFonts w:eastAsia="Arial" w:cs="Arial"/>
          <w:bCs/>
          <w:spacing w:val="4"/>
          <w:sz w:val="28"/>
          <w:szCs w:val="28"/>
          <w:lang w:val="uk-UA" w:eastAsia="uk-UA" w:bidi="uk-UA"/>
        </w:rPr>
        <w:t>Проектом передбачені наступні заходи з інженерної підготовки будівельного майданчика в умовах діючого підприємства:</w:t>
      </w:r>
    </w:p>
    <w:p w:rsidR="00032BE1" w:rsidRPr="00CD4312" w:rsidRDefault="00032BE1" w:rsidP="00FF141D">
      <w:pPr>
        <w:pStyle w:val="af2"/>
        <w:widowControl w:val="0"/>
        <w:numPr>
          <w:ilvl w:val="0"/>
          <w:numId w:val="34"/>
        </w:numPr>
        <w:tabs>
          <w:tab w:val="left" w:pos="993"/>
        </w:tabs>
        <w:ind w:left="0"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розбирання недіючих будівель і споруд;</w:t>
      </w:r>
    </w:p>
    <w:p w:rsidR="00032BE1" w:rsidRPr="00CD4312" w:rsidRDefault="00032BE1" w:rsidP="00FF141D">
      <w:pPr>
        <w:pStyle w:val="af2"/>
        <w:widowControl w:val="0"/>
        <w:numPr>
          <w:ilvl w:val="0"/>
          <w:numId w:val="34"/>
        </w:numPr>
        <w:tabs>
          <w:tab w:val="left" w:pos="993"/>
        </w:tabs>
        <w:ind w:left="0"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розбирання існуючого асфальтобетонного і цементобетонного покриття в місцях прокладання проектованих інженерних комунікацій;</w:t>
      </w:r>
    </w:p>
    <w:p w:rsidR="00032BE1" w:rsidRPr="00CD4312" w:rsidRDefault="00032BE1" w:rsidP="00FF141D">
      <w:pPr>
        <w:pStyle w:val="af2"/>
        <w:widowControl w:val="0"/>
        <w:numPr>
          <w:ilvl w:val="0"/>
          <w:numId w:val="34"/>
        </w:numPr>
        <w:tabs>
          <w:tab w:val="left" w:pos="993"/>
        </w:tabs>
        <w:ind w:left="0"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рекультивація поритого рельєфу на прилеглій території.</w:t>
      </w:r>
    </w:p>
    <w:p w:rsidR="00032BE1" w:rsidRPr="00CD4312" w:rsidRDefault="00032BE1" w:rsidP="00FF141D">
      <w:pPr>
        <w:widowControl w:val="0"/>
        <w:tabs>
          <w:tab w:val="left" w:pos="993"/>
        </w:tabs>
        <w:ind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 xml:space="preserve">Рельєф земельної ділянки з ухилом у </w:t>
      </w:r>
      <w:r w:rsidR="00AA2F65" w:rsidRPr="00CD4312">
        <w:rPr>
          <w:rFonts w:eastAsia="Arial" w:cs="Arial"/>
          <w:bCs/>
          <w:spacing w:val="4"/>
          <w:sz w:val="28"/>
          <w:szCs w:val="28"/>
          <w:lang w:val="uk-UA" w:eastAsia="uk-UA" w:bidi="uk-UA"/>
        </w:rPr>
        <w:t>південному</w:t>
      </w:r>
      <w:r w:rsidRPr="00CD4312">
        <w:rPr>
          <w:rFonts w:eastAsia="Arial" w:cs="Arial"/>
          <w:bCs/>
          <w:spacing w:val="4"/>
          <w:sz w:val="28"/>
          <w:szCs w:val="28"/>
          <w:lang w:val="uk-UA" w:eastAsia="uk-UA" w:bidi="uk-UA"/>
        </w:rPr>
        <w:t xml:space="preserve"> напрямку з перепадом висот до 0,5 м відповідає інженерним, санітарним та архітектурним вимогам.</w:t>
      </w:r>
    </w:p>
    <w:p w:rsidR="00032BE1" w:rsidRPr="00CD4312" w:rsidRDefault="00032BE1" w:rsidP="00FF141D">
      <w:pPr>
        <w:widowControl w:val="0"/>
        <w:tabs>
          <w:tab w:val="left" w:pos="993"/>
        </w:tabs>
        <w:ind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Схема вертикального планування враховує існуючі відмітки прилеглої території, задовольняє інженерні та транспортні потреби, вимоги благоустрою.</w:t>
      </w:r>
    </w:p>
    <w:p w:rsidR="001D03CA" w:rsidRPr="00CD4312" w:rsidRDefault="001D03CA" w:rsidP="00FF141D">
      <w:pPr>
        <w:widowControl w:val="0"/>
        <w:tabs>
          <w:tab w:val="left" w:pos="993"/>
        </w:tabs>
        <w:ind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Відведення поверхневих вод із земельної ділянки передбачає виконання заходів, які унеможливлюють попадання води на суміжні ділянки.</w:t>
      </w:r>
    </w:p>
    <w:p w:rsidR="00032BE1" w:rsidRPr="00CD4312" w:rsidRDefault="001D03CA" w:rsidP="00FF141D">
      <w:pPr>
        <w:widowControl w:val="0"/>
        <w:tabs>
          <w:tab w:val="left" w:pos="993"/>
        </w:tabs>
        <w:ind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Виконання спеціальних заходів по інженерній підготовці території не передбачено.</w:t>
      </w:r>
    </w:p>
    <w:bookmarkEnd w:id="58"/>
    <w:p w:rsidR="00CD4312" w:rsidRDefault="00CD4312">
      <w:pPr>
        <w:spacing w:after="160" w:line="259" w:lineRule="auto"/>
        <w:rPr>
          <w:rFonts w:eastAsia="Courier New"/>
          <w:color w:val="FF0000"/>
          <w:spacing w:val="6"/>
          <w:sz w:val="28"/>
          <w:szCs w:val="28"/>
          <w:lang w:val="uk-UA" w:eastAsia="uk-UA" w:bidi="uk-UA"/>
        </w:rPr>
      </w:pPr>
      <w:r>
        <w:rPr>
          <w:rFonts w:eastAsia="Courier New"/>
          <w:color w:val="FF0000"/>
          <w:spacing w:val="6"/>
          <w:sz w:val="28"/>
          <w:szCs w:val="28"/>
          <w:lang w:val="uk-UA" w:eastAsia="uk-UA" w:bidi="uk-UA"/>
        </w:rPr>
        <w:br w:type="page"/>
      </w:r>
    </w:p>
    <w:p w:rsidR="00BE4C1D" w:rsidRPr="00BF5E51" w:rsidRDefault="00BE4C1D" w:rsidP="00BE4C1D">
      <w:pPr>
        <w:widowControl w:val="0"/>
        <w:spacing w:line="276" w:lineRule="auto"/>
        <w:ind w:firstLine="709"/>
        <w:contextualSpacing/>
        <w:jc w:val="both"/>
        <w:rPr>
          <w:rFonts w:eastAsia="Courier New"/>
          <w:color w:val="FF0000"/>
          <w:spacing w:val="6"/>
          <w:sz w:val="28"/>
          <w:szCs w:val="28"/>
          <w:lang w:val="uk-UA" w:eastAsia="uk-UA" w:bidi="uk-UA"/>
        </w:rPr>
      </w:pPr>
    </w:p>
    <w:p w:rsidR="00BE4C1D" w:rsidRPr="009D049B" w:rsidRDefault="001D03CA" w:rsidP="009D049B">
      <w:pPr>
        <w:spacing w:line="276" w:lineRule="auto"/>
        <w:ind w:firstLine="709"/>
        <w:jc w:val="center"/>
        <w:rPr>
          <w:rFonts w:ascii="Calibri" w:hAnsi="Calibri"/>
          <w:b/>
          <w:sz w:val="26"/>
          <w:szCs w:val="26"/>
          <w:lang w:val="uk-UA"/>
        </w:rPr>
      </w:pPr>
      <w:r w:rsidRPr="007C54B6">
        <w:rPr>
          <w:b/>
          <w:sz w:val="26"/>
          <w:szCs w:val="26"/>
          <w:lang w:val="uk-UA"/>
        </w:rPr>
        <w:t>12. КОМПЛЕКСНИЙ БЛАГОУСТРІЙ ТА ОЗЕЛЕНЕННЯ ТЕРИТОРІЇ</w:t>
      </w:r>
    </w:p>
    <w:p w:rsidR="00BE4C1D" w:rsidRPr="00CD4312" w:rsidRDefault="00E2685D" w:rsidP="001447C5">
      <w:pPr>
        <w:widowControl w:val="0"/>
        <w:ind w:firstLine="709"/>
        <w:contextualSpacing/>
        <w:jc w:val="both"/>
        <w:rPr>
          <w:rFonts w:eastAsia="Arial" w:cs="Arial"/>
          <w:bCs/>
          <w:spacing w:val="4"/>
          <w:sz w:val="28"/>
          <w:szCs w:val="28"/>
          <w:lang w:val="uk-UA" w:eastAsia="uk-UA" w:bidi="uk-UA"/>
        </w:rPr>
      </w:pPr>
      <w:bookmarkStart w:id="59" w:name="_Hlk52553277"/>
      <w:r w:rsidRPr="00CD4312">
        <w:rPr>
          <w:rFonts w:eastAsia="Arial" w:cs="Arial"/>
          <w:bCs/>
          <w:spacing w:val="4"/>
          <w:sz w:val="28"/>
          <w:szCs w:val="28"/>
          <w:lang w:val="uk-UA" w:eastAsia="uk-UA" w:bidi="uk-UA"/>
        </w:rPr>
        <w:t>Комплексний благоустрій території включає комплекс робіт, що спрямовані на поліпшення інженерно-технічного і санітарного стану території, покращення її естетичного вигляду.</w:t>
      </w:r>
    </w:p>
    <w:p w:rsidR="00140296" w:rsidRPr="00CD4312" w:rsidRDefault="00140296" w:rsidP="001447C5">
      <w:pPr>
        <w:widowControl w:val="0"/>
        <w:ind w:firstLine="709"/>
        <w:contextualSpacing/>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Детальним планом території передбачено комплексний благоустрій та озеленення території, а саме:</w:t>
      </w:r>
    </w:p>
    <w:p w:rsidR="00140296" w:rsidRPr="00CD4312" w:rsidRDefault="00140296" w:rsidP="00140296">
      <w:pPr>
        <w:pStyle w:val="af2"/>
        <w:widowControl w:val="0"/>
        <w:numPr>
          <w:ilvl w:val="0"/>
          <w:numId w:val="34"/>
        </w:numPr>
        <w:tabs>
          <w:tab w:val="left" w:pos="993"/>
        </w:tabs>
        <w:ind w:left="0"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проектування проїздів з твердим покриттям;</w:t>
      </w:r>
    </w:p>
    <w:p w:rsidR="00140296" w:rsidRPr="00CD4312" w:rsidRDefault="00140296" w:rsidP="00140296">
      <w:pPr>
        <w:pStyle w:val="af2"/>
        <w:widowControl w:val="0"/>
        <w:numPr>
          <w:ilvl w:val="0"/>
          <w:numId w:val="34"/>
        </w:numPr>
        <w:tabs>
          <w:tab w:val="left" w:pos="993"/>
        </w:tabs>
        <w:ind w:left="0"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влаштування мережі зовнішнього освітлення;</w:t>
      </w:r>
    </w:p>
    <w:p w:rsidR="00140296" w:rsidRPr="00CD4312" w:rsidRDefault="00140296" w:rsidP="00140296">
      <w:pPr>
        <w:pStyle w:val="af2"/>
        <w:widowControl w:val="0"/>
        <w:numPr>
          <w:ilvl w:val="0"/>
          <w:numId w:val="34"/>
        </w:numPr>
        <w:tabs>
          <w:tab w:val="left" w:pos="993"/>
        </w:tabs>
        <w:ind w:left="0"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зелені насадження підібрані з урахуванням їх санітарно-захисних та декоративних властивостей, кліматичних умов.</w:t>
      </w:r>
    </w:p>
    <w:p w:rsidR="006D06AC" w:rsidRPr="00CD4312" w:rsidRDefault="00C567D2" w:rsidP="006D06AC">
      <w:pPr>
        <w:widowControl w:val="0"/>
        <w:tabs>
          <w:tab w:val="left" w:pos="993"/>
        </w:tabs>
        <w:ind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Для утримання автодоріг і території в належному санітарному стані і поливу зелених насаджень передбачено застосування існуючих машин і механізмів.</w:t>
      </w:r>
    </w:p>
    <w:p w:rsidR="006D06AC" w:rsidRPr="00CD4312" w:rsidRDefault="006D06AC" w:rsidP="006D06AC">
      <w:pPr>
        <w:widowControl w:val="0"/>
        <w:tabs>
          <w:tab w:val="left" w:pos="993"/>
        </w:tabs>
        <w:ind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Дані заходи будуть сприяти зменшенню забруднення повітря, ґрунту та покращенню мікроклімату території.</w:t>
      </w:r>
    </w:p>
    <w:bookmarkEnd w:id="59"/>
    <w:p w:rsidR="00A166A0" w:rsidRPr="00BF5E51" w:rsidRDefault="00A166A0" w:rsidP="00CD4312">
      <w:pPr>
        <w:spacing w:line="259" w:lineRule="auto"/>
        <w:rPr>
          <w:rFonts w:eastAsia="Courier New"/>
          <w:color w:val="FF0000"/>
          <w:spacing w:val="6"/>
          <w:sz w:val="28"/>
          <w:szCs w:val="28"/>
          <w:lang w:val="uk-UA" w:eastAsia="uk-UA" w:bidi="uk-UA"/>
        </w:rPr>
      </w:pPr>
    </w:p>
    <w:p w:rsidR="00C567D2" w:rsidRPr="00CD4312" w:rsidRDefault="00A166A0" w:rsidP="00CD4312">
      <w:pPr>
        <w:widowControl w:val="0"/>
        <w:tabs>
          <w:tab w:val="left" w:pos="993"/>
        </w:tabs>
        <w:ind w:firstLine="709"/>
        <w:jc w:val="center"/>
        <w:rPr>
          <w:b/>
          <w:sz w:val="26"/>
          <w:szCs w:val="26"/>
          <w:lang w:val="uk-UA"/>
        </w:rPr>
      </w:pPr>
      <w:r w:rsidRPr="00CD4312">
        <w:rPr>
          <w:b/>
          <w:sz w:val="26"/>
          <w:szCs w:val="26"/>
          <w:lang w:val="uk-UA"/>
        </w:rPr>
        <w:t>13. МІСТОБУДІВНІ ЗАХОДИ ЩОДО ПОЛІПШЕННЯ СТАНУ НАВКОЛИШНЬОГО ПРИРОДНОГО СЕРЕДОВИЩА</w:t>
      </w:r>
    </w:p>
    <w:p w:rsidR="00BE4C1D" w:rsidRPr="00CD4312" w:rsidRDefault="006414FC" w:rsidP="00BC3C67">
      <w:pPr>
        <w:widowControl w:val="0"/>
        <w:ind w:firstLine="709"/>
        <w:jc w:val="both"/>
        <w:rPr>
          <w:rFonts w:eastAsia="Arial" w:cs="Arial"/>
          <w:bCs/>
          <w:spacing w:val="4"/>
          <w:sz w:val="28"/>
          <w:szCs w:val="28"/>
          <w:lang w:val="uk-UA" w:eastAsia="uk-UA" w:bidi="uk-UA"/>
        </w:rPr>
      </w:pPr>
      <w:bookmarkStart w:id="60" w:name="_Hlk52879915"/>
      <w:r w:rsidRPr="00CD4312">
        <w:rPr>
          <w:rFonts w:eastAsia="Arial" w:cs="Arial"/>
          <w:bCs/>
          <w:spacing w:val="4"/>
          <w:sz w:val="28"/>
          <w:szCs w:val="28"/>
          <w:lang w:val="uk-UA" w:eastAsia="uk-UA" w:bidi="uk-UA"/>
        </w:rPr>
        <w:t xml:space="preserve">Стан навколишнього природного середовища ділянки, яка розглядається, визначається санітарним станом повітря, ґрунту, акустичним режимом, </w:t>
      </w:r>
      <w:r w:rsidR="00134A3C" w:rsidRPr="00CD4312">
        <w:rPr>
          <w:rFonts w:eastAsia="Arial" w:cs="Arial"/>
          <w:bCs/>
          <w:spacing w:val="4"/>
          <w:sz w:val="28"/>
          <w:szCs w:val="28"/>
          <w:lang w:val="uk-UA" w:eastAsia="uk-UA" w:bidi="uk-UA"/>
        </w:rPr>
        <w:t>благоустро</w:t>
      </w:r>
      <w:r w:rsidR="00940796">
        <w:rPr>
          <w:rFonts w:eastAsia="Arial" w:cs="Arial"/>
          <w:bCs/>
          <w:spacing w:val="4"/>
          <w:sz w:val="28"/>
          <w:szCs w:val="28"/>
          <w:lang w:val="uk-UA" w:eastAsia="uk-UA" w:bidi="uk-UA"/>
        </w:rPr>
        <w:t>є</w:t>
      </w:r>
      <w:r w:rsidR="00134A3C" w:rsidRPr="00CD4312">
        <w:rPr>
          <w:rFonts w:eastAsia="Arial" w:cs="Arial"/>
          <w:bCs/>
          <w:spacing w:val="4"/>
          <w:sz w:val="28"/>
          <w:szCs w:val="28"/>
          <w:lang w:val="uk-UA" w:eastAsia="uk-UA" w:bidi="uk-UA"/>
        </w:rPr>
        <w:t>м</w:t>
      </w:r>
      <w:r w:rsidRPr="00CD4312">
        <w:rPr>
          <w:rFonts w:eastAsia="Arial" w:cs="Arial"/>
          <w:bCs/>
          <w:spacing w:val="4"/>
          <w:sz w:val="28"/>
          <w:szCs w:val="28"/>
          <w:lang w:val="uk-UA" w:eastAsia="uk-UA" w:bidi="uk-UA"/>
        </w:rPr>
        <w:t xml:space="preserve"> території.  </w:t>
      </w:r>
    </w:p>
    <w:bookmarkEnd w:id="60"/>
    <w:p w:rsidR="00B662D8" w:rsidRPr="00CD4312" w:rsidRDefault="00B662D8" w:rsidP="00B662D8">
      <w:pPr>
        <w:widowControl w:val="0"/>
        <w:ind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 xml:space="preserve">Відповідно до вимог Закону України «Про охорону навколишнього природного середовища» від 25.06.1991 року № 1264-ХІІ (зі змінами, поточна редакція від 07.06.2020 року) екологічні фактори є визначальними при ухваленні </w:t>
      </w:r>
      <w:r w:rsidR="007642ED" w:rsidRPr="00CD4312">
        <w:rPr>
          <w:rFonts w:eastAsia="Arial" w:cs="Arial"/>
          <w:bCs/>
          <w:spacing w:val="4"/>
          <w:sz w:val="28"/>
          <w:szCs w:val="28"/>
          <w:lang w:val="uk-UA" w:eastAsia="uk-UA" w:bidi="uk-UA"/>
        </w:rPr>
        <w:t>рішення про будівництво, реконструкцію або технічне переозброєння об’єктів енергетики. Ці фактори передбачають жорсткі вимоги</w:t>
      </w:r>
      <w:r w:rsidR="00A21A8D" w:rsidRPr="00CD4312">
        <w:rPr>
          <w:rFonts w:eastAsia="Arial" w:cs="Arial"/>
          <w:bCs/>
          <w:spacing w:val="4"/>
          <w:sz w:val="28"/>
          <w:szCs w:val="28"/>
          <w:lang w:val="uk-UA" w:eastAsia="uk-UA" w:bidi="uk-UA"/>
        </w:rPr>
        <w:t xml:space="preserve"> до проектних рішень, вимагають оцінки характеру використання природних ресурсів, визначення параметрів впливу об’єктів на компоненти навколишнього середовища, складання прогнозу екологічних і соціальних наслідків будівництва та експлуатації об’єкта.</w:t>
      </w:r>
      <w:r w:rsidR="001610CB" w:rsidRPr="00CD4312">
        <w:rPr>
          <w:rFonts w:eastAsia="Arial" w:cs="Arial"/>
          <w:bCs/>
          <w:spacing w:val="4"/>
          <w:sz w:val="28"/>
          <w:szCs w:val="28"/>
          <w:lang w:val="uk-UA" w:eastAsia="uk-UA" w:bidi="uk-UA"/>
        </w:rPr>
        <w:t xml:space="preserve"> Аналіз екологічних вимог визначає можливість здійснення планової діяльності на конкретній території, виходячи з масштабів </w:t>
      </w:r>
      <w:r w:rsidR="007A50E0" w:rsidRPr="00CD4312">
        <w:rPr>
          <w:rFonts w:eastAsia="Arial" w:cs="Arial"/>
          <w:bCs/>
          <w:spacing w:val="4"/>
          <w:sz w:val="28"/>
          <w:szCs w:val="28"/>
          <w:lang w:val="uk-UA" w:eastAsia="uk-UA" w:bidi="uk-UA"/>
        </w:rPr>
        <w:t>та</w:t>
      </w:r>
      <w:r w:rsidR="001610CB" w:rsidRPr="00CD4312">
        <w:rPr>
          <w:rFonts w:eastAsia="Arial" w:cs="Arial"/>
          <w:bCs/>
          <w:spacing w:val="4"/>
          <w:sz w:val="28"/>
          <w:szCs w:val="28"/>
          <w:lang w:val="uk-UA" w:eastAsia="uk-UA" w:bidi="uk-UA"/>
        </w:rPr>
        <w:t xml:space="preserve"> характеру її впливу на навколишнє природне середовище.</w:t>
      </w:r>
    </w:p>
    <w:p w:rsidR="007642ED" w:rsidRPr="00CD4312" w:rsidRDefault="007A50E0" w:rsidP="00690008">
      <w:pPr>
        <w:widowControl w:val="0"/>
        <w:ind w:firstLine="709"/>
        <w:jc w:val="both"/>
        <w:rPr>
          <w:rFonts w:eastAsia="Arial" w:cs="Arial"/>
          <w:bCs/>
          <w:spacing w:val="4"/>
          <w:sz w:val="28"/>
          <w:szCs w:val="28"/>
          <w:lang w:val="uk-UA" w:eastAsia="uk-UA" w:bidi="uk-UA"/>
        </w:rPr>
      </w:pPr>
      <w:bookmarkStart w:id="61" w:name="_Hlk52879944"/>
      <w:bookmarkStart w:id="62" w:name="_Hlk52553445"/>
      <w:r w:rsidRPr="00CD4312">
        <w:rPr>
          <w:rFonts w:eastAsia="Arial" w:cs="Arial"/>
          <w:bCs/>
          <w:spacing w:val="4"/>
          <w:sz w:val="28"/>
          <w:szCs w:val="28"/>
          <w:lang w:val="uk-UA" w:eastAsia="uk-UA" w:bidi="uk-UA"/>
        </w:rPr>
        <w:t>Основним видом впливу проектовано</w:t>
      </w:r>
      <w:r w:rsidR="00AA2F65" w:rsidRPr="00CD4312">
        <w:rPr>
          <w:rFonts w:eastAsia="Arial" w:cs="Arial"/>
          <w:bCs/>
          <w:spacing w:val="4"/>
          <w:sz w:val="28"/>
          <w:szCs w:val="28"/>
          <w:lang w:val="uk-UA" w:eastAsia="uk-UA" w:bidi="uk-UA"/>
        </w:rPr>
        <w:t>го</w:t>
      </w:r>
      <w:r w:rsidR="00940796">
        <w:rPr>
          <w:rFonts w:eastAsia="Arial" w:cs="Arial"/>
          <w:bCs/>
          <w:spacing w:val="4"/>
          <w:sz w:val="28"/>
          <w:szCs w:val="28"/>
          <w:lang w:val="uk-UA" w:eastAsia="uk-UA" w:bidi="uk-UA"/>
        </w:rPr>
        <w:t xml:space="preserve"> </w:t>
      </w:r>
      <w:r w:rsidR="00AA2F65" w:rsidRPr="00CD4312">
        <w:rPr>
          <w:rFonts w:eastAsia="Arial" w:cs="Arial"/>
          <w:bCs/>
          <w:spacing w:val="4"/>
          <w:sz w:val="28"/>
          <w:szCs w:val="28"/>
          <w:lang w:val="uk-UA" w:eastAsia="uk-UA" w:bidi="uk-UA"/>
        </w:rPr>
        <w:t>комплексу</w:t>
      </w:r>
      <w:r w:rsidRPr="00CD4312">
        <w:rPr>
          <w:rFonts w:eastAsia="Arial" w:cs="Arial"/>
          <w:bCs/>
          <w:spacing w:val="4"/>
          <w:sz w:val="28"/>
          <w:szCs w:val="28"/>
          <w:lang w:val="uk-UA" w:eastAsia="uk-UA" w:bidi="uk-UA"/>
        </w:rPr>
        <w:t xml:space="preserve"> на стан навколишнього природного середовища в період експлуатації є забруднення атмосферного повітря.</w:t>
      </w:r>
      <w:r w:rsidR="009C5FB1" w:rsidRPr="00CD4312">
        <w:rPr>
          <w:rFonts w:eastAsia="Arial" w:cs="Arial"/>
          <w:bCs/>
          <w:spacing w:val="4"/>
          <w:sz w:val="28"/>
          <w:szCs w:val="28"/>
          <w:lang w:val="uk-UA" w:eastAsia="uk-UA" w:bidi="uk-UA"/>
        </w:rPr>
        <w:t xml:space="preserve"> Основним джерелом забруднення атмосфери в процесі експлуатації є</w:t>
      </w:r>
      <w:r w:rsidR="00AA2F65" w:rsidRPr="00CD4312">
        <w:rPr>
          <w:rFonts w:eastAsia="Arial" w:cs="Arial"/>
          <w:bCs/>
          <w:spacing w:val="4"/>
          <w:sz w:val="28"/>
          <w:szCs w:val="28"/>
          <w:lang w:val="uk-UA" w:eastAsia="uk-UA" w:bidi="uk-UA"/>
        </w:rPr>
        <w:t xml:space="preserve"> автомобільний транспорт</w:t>
      </w:r>
      <w:r w:rsidR="00C8085A">
        <w:rPr>
          <w:rFonts w:eastAsia="Arial" w:cs="Arial"/>
          <w:bCs/>
          <w:spacing w:val="4"/>
          <w:sz w:val="28"/>
          <w:szCs w:val="28"/>
          <w:lang w:val="uk-UA" w:eastAsia="uk-UA" w:bidi="uk-UA"/>
        </w:rPr>
        <w:t>,</w:t>
      </w:r>
      <w:r w:rsidR="00AA2F65" w:rsidRPr="00CD4312">
        <w:rPr>
          <w:rFonts w:eastAsia="Arial" w:cs="Arial"/>
          <w:bCs/>
          <w:spacing w:val="4"/>
          <w:sz w:val="28"/>
          <w:szCs w:val="28"/>
          <w:lang w:val="uk-UA" w:eastAsia="uk-UA" w:bidi="uk-UA"/>
        </w:rPr>
        <w:t xml:space="preserve"> що обслуговує даний комплекс</w:t>
      </w:r>
      <w:r w:rsidR="009C5FB1" w:rsidRPr="00CD4312">
        <w:rPr>
          <w:rFonts w:eastAsia="Arial" w:cs="Arial"/>
          <w:bCs/>
          <w:spacing w:val="4"/>
          <w:sz w:val="28"/>
          <w:szCs w:val="28"/>
          <w:lang w:val="uk-UA" w:eastAsia="uk-UA" w:bidi="uk-UA"/>
        </w:rPr>
        <w:t>.</w:t>
      </w:r>
    </w:p>
    <w:p w:rsidR="00C33372" w:rsidRPr="00CD4312" w:rsidRDefault="00C33372" w:rsidP="00690008">
      <w:pPr>
        <w:widowControl w:val="0"/>
        <w:ind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 xml:space="preserve">Розрахунок СЗЗ від </w:t>
      </w:r>
      <w:r w:rsidR="00AA2F65" w:rsidRPr="00CD4312">
        <w:rPr>
          <w:rFonts w:eastAsia="Arial" w:cs="Arial"/>
          <w:bCs/>
          <w:spacing w:val="4"/>
          <w:sz w:val="28"/>
          <w:szCs w:val="28"/>
          <w:lang w:val="uk-UA" w:eastAsia="uk-UA" w:bidi="uk-UA"/>
        </w:rPr>
        <w:t>комплексу по переробці та зберіганню плодово-овочевої продукції</w:t>
      </w:r>
      <w:r w:rsidRPr="00CD4312">
        <w:rPr>
          <w:rFonts w:eastAsia="Arial" w:cs="Arial"/>
          <w:bCs/>
          <w:spacing w:val="4"/>
          <w:sz w:val="28"/>
          <w:szCs w:val="28"/>
          <w:lang w:val="uk-UA" w:eastAsia="uk-UA" w:bidi="uk-UA"/>
        </w:rPr>
        <w:t xml:space="preserve"> здійснено відповідно до </w:t>
      </w:r>
      <w:r w:rsidR="00AA2F65" w:rsidRPr="00CD4312">
        <w:rPr>
          <w:rFonts w:eastAsia="Arial" w:cs="Arial"/>
          <w:bCs/>
          <w:spacing w:val="4"/>
          <w:sz w:val="28"/>
          <w:szCs w:val="28"/>
          <w:lang w:val="uk-UA" w:eastAsia="uk-UA" w:bidi="uk-UA"/>
        </w:rPr>
        <w:t>санітарних правил планування та забудови населених пунктів</w:t>
      </w:r>
      <w:r w:rsidRPr="00CD4312">
        <w:rPr>
          <w:rFonts w:eastAsia="Arial" w:cs="Arial"/>
          <w:bCs/>
          <w:spacing w:val="4"/>
          <w:sz w:val="28"/>
          <w:szCs w:val="28"/>
          <w:lang w:val="uk-UA" w:eastAsia="uk-UA" w:bidi="uk-UA"/>
        </w:rPr>
        <w:t>, згідно якого</w:t>
      </w:r>
      <w:r w:rsidR="008748BD" w:rsidRPr="00CD4312">
        <w:rPr>
          <w:rFonts w:eastAsia="Arial" w:cs="Arial"/>
          <w:bCs/>
          <w:spacing w:val="4"/>
          <w:sz w:val="28"/>
          <w:szCs w:val="28"/>
          <w:lang w:val="uk-UA" w:eastAsia="uk-UA" w:bidi="uk-UA"/>
        </w:rPr>
        <w:t xml:space="preserve"> санітарно-захисна зона становить 100м</w:t>
      </w:r>
      <w:r w:rsidR="00E72DDE" w:rsidRPr="00CD4312">
        <w:rPr>
          <w:rFonts w:eastAsia="Arial" w:cs="Arial"/>
          <w:bCs/>
          <w:spacing w:val="4"/>
          <w:sz w:val="28"/>
          <w:szCs w:val="28"/>
          <w:lang w:val="uk-UA" w:eastAsia="uk-UA" w:bidi="uk-UA"/>
        </w:rPr>
        <w:t xml:space="preserve">. </w:t>
      </w:r>
    </w:p>
    <w:p w:rsidR="00E72DDE" w:rsidRPr="00CD4312" w:rsidRDefault="00E72DDE" w:rsidP="00690008">
      <w:pPr>
        <w:widowControl w:val="0"/>
        <w:ind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 xml:space="preserve">Відстань до найближчого житлового будинку від </w:t>
      </w:r>
      <w:r w:rsidR="008748BD" w:rsidRPr="00CD4312">
        <w:rPr>
          <w:rFonts w:eastAsia="Arial" w:cs="Arial"/>
          <w:bCs/>
          <w:spacing w:val="4"/>
          <w:sz w:val="28"/>
          <w:szCs w:val="28"/>
          <w:lang w:val="uk-UA" w:eastAsia="uk-UA" w:bidi="uk-UA"/>
        </w:rPr>
        <w:t xml:space="preserve">ділянки </w:t>
      </w:r>
      <w:r w:rsidRPr="00CD4312">
        <w:rPr>
          <w:rFonts w:eastAsia="Arial" w:cs="Arial"/>
          <w:bCs/>
          <w:spacing w:val="4"/>
          <w:sz w:val="28"/>
          <w:szCs w:val="28"/>
          <w:lang w:val="uk-UA" w:eastAsia="uk-UA" w:bidi="uk-UA"/>
        </w:rPr>
        <w:t>становить 1</w:t>
      </w:r>
      <w:r w:rsidR="008748BD" w:rsidRPr="00CD4312">
        <w:rPr>
          <w:rFonts w:eastAsia="Arial" w:cs="Arial"/>
          <w:bCs/>
          <w:spacing w:val="4"/>
          <w:sz w:val="28"/>
          <w:szCs w:val="28"/>
          <w:lang w:val="uk-UA" w:eastAsia="uk-UA" w:bidi="uk-UA"/>
        </w:rPr>
        <w:t>71</w:t>
      </w:r>
      <w:r w:rsidRPr="00CD4312">
        <w:rPr>
          <w:rFonts w:eastAsia="Arial" w:cs="Arial"/>
          <w:bCs/>
          <w:spacing w:val="4"/>
          <w:sz w:val="28"/>
          <w:szCs w:val="28"/>
          <w:lang w:val="uk-UA" w:eastAsia="uk-UA" w:bidi="uk-UA"/>
        </w:rPr>
        <w:t xml:space="preserve"> м.</w:t>
      </w:r>
    </w:p>
    <w:p w:rsidR="006414FC" w:rsidRPr="00CD4312" w:rsidRDefault="006414FC" w:rsidP="00690008">
      <w:pPr>
        <w:widowControl w:val="0"/>
        <w:ind w:firstLine="709"/>
        <w:jc w:val="both"/>
        <w:rPr>
          <w:rFonts w:eastAsia="Arial" w:cs="Arial"/>
          <w:bCs/>
          <w:spacing w:val="4"/>
          <w:sz w:val="28"/>
          <w:szCs w:val="28"/>
          <w:lang w:val="uk-UA" w:eastAsia="uk-UA" w:bidi="uk-UA"/>
        </w:rPr>
      </w:pPr>
      <w:bookmarkStart w:id="63" w:name="_Hlk52880018"/>
      <w:bookmarkEnd w:id="61"/>
      <w:r w:rsidRPr="00CD4312">
        <w:rPr>
          <w:rFonts w:eastAsia="Arial" w:cs="Arial"/>
          <w:bCs/>
          <w:spacing w:val="4"/>
          <w:sz w:val="28"/>
          <w:szCs w:val="28"/>
          <w:lang w:val="uk-UA" w:eastAsia="uk-UA" w:bidi="uk-UA"/>
        </w:rPr>
        <w:t>Лінійним джерелом викидів в атмосферу є автотранспорт.</w:t>
      </w:r>
    </w:p>
    <w:p w:rsidR="006414FC" w:rsidRPr="00CD4312" w:rsidRDefault="006414FC" w:rsidP="00690008">
      <w:pPr>
        <w:widowControl w:val="0"/>
        <w:ind w:firstLine="709"/>
        <w:jc w:val="both"/>
        <w:rPr>
          <w:rFonts w:eastAsia="Arial" w:cs="Arial"/>
          <w:bCs/>
          <w:spacing w:val="4"/>
          <w:sz w:val="28"/>
          <w:szCs w:val="28"/>
          <w:lang w:val="uk-UA" w:eastAsia="uk-UA" w:bidi="uk-UA"/>
        </w:rPr>
      </w:pPr>
      <w:bookmarkStart w:id="64" w:name="_Hlk52880034"/>
      <w:bookmarkEnd w:id="63"/>
      <w:r w:rsidRPr="00CD4312">
        <w:rPr>
          <w:rFonts w:eastAsia="Arial" w:cs="Arial"/>
          <w:bCs/>
          <w:spacing w:val="4"/>
          <w:sz w:val="28"/>
          <w:szCs w:val="28"/>
          <w:lang w:val="uk-UA" w:eastAsia="uk-UA" w:bidi="uk-UA"/>
        </w:rPr>
        <w:t xml:space="preserve">Для забезпечення оптимальних санітарно-гігієнічних умов території </w:t>
      </w:r>
      <w:r w:rsidRPr="00CD4312">
        <w:rPr>
          <w:rFonts w:eastAsia="Arial" w:cs="Arial"/>
          <w:bCs/>
          <w:spacing w:val="4"/>
          <w:sz w:val="28"/>
          <w:szCs w:val="28"/>
          <w:lang w:val="uk-UA" w:eastAsia="uk-UA" w:bidi="uk-UA"/>
        </w:rPr>
        <w:lastRenderedPageBreak/>
        <w:t xml:space="preserve">рекомендується ряд інженерно-планувальних заходів, а саме: </w:t>
      </w:r>
    </w:p>
    <w:p w:rsidR="006414FC" w:rsidRPr="00CD4312" w:rsidRDefault="006414FC" w:rsidP="00690008">
      <w:pPr>
        <w:pStyle w:val="af2"/>
        <w:widowControl w:val="0"/>
        <w:numPr>
          <w:ilvl w:val="0"/>
          <w:numId w:val="34"/>
        </w:numPr>
        <w:tabs>
          <w:tab w:val="left" w:pos="993"/>
        </w:tabs>
        <w:ind w:left="0"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організація нормативних санітарних розривів між будівлями;</w:t>
      </w:r>
    </w:p>
    <w:p w:rsidR="006414FC" w:rsidRPr="00CD4312" w:rsidRDefault="006414FC" w:rsidP="00690008">
      <w:pPr>
        <w:pStyle w:val="af2"/>
        <w:widowControl w:val="0"/>
        <w:numPr>
          <w:ilvl w:val="0"/>
          <w:numId w:val="34"/>
        </w:numPr>
        <w:tabs>
          <w:tab w:val="left" w:pos="993"/>
        </w:tabs>
        <w:ind w:left="0"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озеленення території;</w:t>
      </w:r>
    </w:p>
    <w:p w:rsidR="006414FC" w:rsidRPr="00CD4312" w:rsidRDefault="006414FC" w:rsidP="00690008">
      <w:pPr>
        <w:pStyle w:val="af2"/>
        <w:widowControl w:val="0"/>
        <w:numPr>
          <w:ilvl w:val="0"/>
          <w:numId w:val="34"/>
        </w:numPr>
        <w:tabs>
          <w:tab w:val="left" w:pos="993"/>
        </w:tabs>
        <w:ind w:left="0"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своєчасне вивезення господарсько-побутових відходів з наступною їх переробкою.</w:t>
      </w:r>
    </w:p>
    <w:p w:rsidR="00BE4C1D" w:rsidRPr="00CD4312" w:rsidRDefault="006414FC" w:rsidP="00690008">
      <w:pPr>
        <w:widowControl w:val="0"/>
        <w:ind w:firstLine="709"/>
        <w:jc w:val="both"/>
        <w:rPr>
          <w:rFonts w:eastAsia="Arial" w:cs="Arial"/>
          <w:bCs/>
          <w:spacing w:val="4"/>
          <w:sz w:val="28"/>
          <w:szCs w:val="28"/>
          <w:lang w:val="uk-UA" w:eastAsia="uk-UA" w:bidi="uk-UA"/>
        </w:rPr>
      </w:pPr>
      <w:bookmarkStart w:id="65" w:name="_Hlk52880130"/>
      <w:bookmarkEnd w:id="64"/>
      <w:r w:rsidRPr="00CD4312">
        <w:rPr>
          <w:rFonts w:eastAsia="Arial" w:cs="Arial"/>
          <w:bCs/>
          <w:spacing w:val="4"/>
          <w:sz w:val="28"/>
          <w:szCs w:val="28"/>
          <w:lang w:val="uk-UA" w:eastAsia="uk-UA" w:bidi="uk-UA"/>
        </w:rPr>
        <w:t>З метою виключення забруднення ґрунтів передбачені заходи щодо каналізування об’єктів, організації збору дощових і талих вод.</w:t>
      </w:r>
    </w:p>
    <w:p w:rsidR="006414FC" w:rsidRPr="00CD4312" w:rsidRDefault="006414FC" w:rsidP="00690008">
      <w:pPr>
        <w:widowControl w:val="0"/>
        <w:ind w:firstLine="709"/>
        <w:jc w:val="both"/>
        <w:rPr>
          <w:rFonts w:eastAsia="Arial" w:cs="Arial"/>
          <w:bCs/>
          <w:spacing w:val="4"/>
          <w:sz w:val="28"/>
          <w:szCs w:val="28"/>
          <w:lang w:val="uk-UA" w:eastAsia="uk-UA" w:bidi="uk-UA"/>
        </w:rPr>
      </w:pPr>
      <w:bookmarkStart w:id="66" w:name="_Hlk52880144"/>
      <w:bookmarkEnd w:id="65"/>
      <w:r w:rsidRPr="00CD4312">
        <w:rPr>
          <w:rFonts w:eastAsia="Arial" w:cs="Arial"/>
          <w:bCs/>
          <w:spacing w:val="4"/>
          <w:sz w:val="28"/>
          <w:szCs w:val="28"/>
          <w:lang w:val="uk-UA" w:eastAsia="uk-UA" w:bidi="uk-UA"/>
        </w:rPr>
        <w:t>Для мінімізації техногенного навантаження на природне середовище проектом передбачаються природоохоронні заходи загального характеру: ретельний благоустрій і озеленення прилеглої території.</w:t>
      </w:r>
      <w:r w:rsidR="00940796">
        <w:rPr>
          <w:rFonts w:eastAsia="Arial" w:cs="Arial"/>
          <w:bCs/>
          <w:spacing w:val="4"/>
          <w:sz w:val="28"/>
          <w:szCs w:val="28"/>
          <w:lang w:val="uk-UA" w:eastAsia="uk-UA" w:bidi="uk-UA"/>
        </w:rPr>
        <w:t xml:space="preserve"> </w:t>
      </w:r>
      <w:r w:rsidRPr="00CD4312">
        <w:rPr>
          <w:rFonts w:eastAsia="Arial" w:cs="Arial"/>
          <w:bCs/>
          <w:spacing w:val="4"/>
          <w:sz w:val="28"/>
          <w:szCs w:val="28"/>
          <w:lang w:val="uk-UA" w:eastAsia="uk-UA" w:bidi="uk-UA"/>
        </w:rPr>
        <w:t xml:space="preserve">Територія добре провітрюється, отримує достатню сонячну радіацію, захист від вітрів. </w:t>
      </w:r>
    </w:p>
    <w:bookmarkEnd w:id="66"/>
    <w:p w:rsidR="00C33372" w:rsidRPr="00CD4312" w:rsidRDefault="006414FC" w:rsidP="00C33372">
      <w:pPr>
        <w:widowControl w:val="0"/>
        <w:ind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Отже, в основу проектування покладен</w:t>
      </w:r>
      <w:r w:rsidR="00865E78" w:rsidRPr="00CD4312">
        <w:rPr>
          <w:rFonts w:eastAsia="Arial" w:cs="Arial"/>
          <w:bCs/>
          <w:spacing w:val="4"/>
          <w:sz w:val="28"/>
          <w:szCs w:val="28"/>
          <w:lang w:val="uk-UA" w:eastAsia="uk-UA" w:bidi="uk-UA"/>
        </w:rPr>
        <w:t>о</w:t>
      </w:r>
      <w:r w:rsidRPr="00CD4312">
        <w:rPr>
          <w:rFonts w:eastAsia="Arial" w:cs="Arial"/>
          <w:bCs/>
          <w:spacing w:val="4"/>
          <w:sz w:val="28"/>
          <w:szCs w:val="28"/>
          <w:lang w:val="uk-UA" w:eastAsia="uk-UA" w:bidi="uk-UA"/>
        </w:rPr>
        <w:t xml:space="preserve"> ряд основних принципів:</w:t>
      </w:r>
    </w:p>
    <w:p w:rsidR="00865E78" w:rsidRPr="00CD4312" w:rsidRDefault="008D20BC" w:rsidP="00865E78">
      <w:pPr>
        <w:pStyle w:val="af2"/>
        <w:widowControl w:val="0"/>
        <w:numPr>
          <w:ilvl w:val="0"/>
          <w:numId w:val="34"/>
        </w:numPr>
        <w:tabs>
          <w:tab w:val="left" w:pos="993"/>
        </w:tabs>
        <w:ind w:left="0"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дотримання параметрів санітарно-захисних зон та санітарних розривів від найближчих територій промислово-комунального призначення, сільськогосподарських об’єктів, охоронних зон існуючих та перспективних інженерних комунікацій при архітектурно-планувальній організації території;</w:t>
      </w:r>
    </w:p>
    <w:p w:rsidR="00865E78" w:rsidRPr="00CD4312" w:rsidRDefault="008D20BC" w:rsidP="00865E78">
      <w:pPr>
        <w:pStyle w:val="af2"/>
        <w:widowControl w:val="0"/>
        <w:numPr>
          <w:ilvl w:val="0"/>
          <w:numId w:val="34"/>
        </w:numPr>
        <w:tabs>
          <w:tab w:val="left" w:pos="993"/>
        </w:tabs>
        <w:ind w:left="0"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впорядкування та відведення поверхневого стоку території;</w:t>
      </w:r>
    </w:p>
    <w:p w:rsidR="00865E78" w:rsidRPr="00CD4312" w:rsidRDefault="008D20BC" w:rsidP="00865E78">
      <w:pPr>
        <w:pStyle w:val="af2"/>
        <w:widowControl w:val="0"/>
        <w:numPr>
          <w:ilvl w:val="0"/>
          <w:numId w:val="34"/>
        </w:numPr>
        <w:tabs>
          <w:tab w:val="left" w:pos="993"/>
        </w:tabs>
        <w:ind w:left="0"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 xml:space="preserve">забезпечення </w:t>
      </w:r>
      <w:r w:rsidR="00865E78" w:rsidRPr="00CD4312">
        <w:rPr>
          <w:rFonts w:eastAsia="Arial" w:cs="Arial"/>
          <w:bCs/>
          <w:spacing w:val="4"/>
          <w:sz w:val="28"/>
          <w:szCs w:val="28"/>
          <w:lang w:val="uk-UA" w:eastAsia="uk-UA" w:bidi="uk-UA"/>
        </w:rPr>
        <w:t xml:space="preserve">проектної </w:t>
      </w:r>
      <w:r w:rsidRPr="00CD4312">
        <w:rPr>
          <w:rFonts w:eastAsia="Arial" w:cs="Arial"/>
          <w:bCs/>
          <w:spacing w:val="4"/>
          <w:sz w:val="28"/>
          <w:szCs w:val="28"/>
          <w:lang w:val="uk-UA" w:eastAsia="uk-UA" w:bidi="uk-UA"/>
        </w:rPr>
        <w:t>території централізованою системою водопостачання та водовідведення;</w:t>
      </w:r>
    </w:p>
    <w:p w:rsidR="00865E78" w:rsidRPr="00CD4312" w:rsidRDefault="008D20BC" w:rsidP="00865E78">
      <w:pPr>
        <w:pStyle w:val="af2"/>
        <w:widowControl w:val="0"/>
        <w:numPr>
          <w:ilvl w:val="0"/>
          <w:numId w:val="34"/>
        </w:numPr>
        <w:tabs>
          <w:tab w:val="left" w:pos="993"/>
        </w:tabs>
        <w:ind w:left="0"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 xml:space="preserve">забезпечення </w:t>
      </w:r>
      <w:r w:rsidR="00865E78" w:rsidRPr="00CD4312">
        <w:rPr>
          <w:rFonts w:eastAsia="Arial" w:cs="Arial"/>
          <w:bCs/>
          <w:spacing w:val="4"/>
          <w:sz w:val="28"/>
          <w:szCs w:val="28"/>
          <w:lang w:val="uk-UA" w:eastAsia="uk-UA" w:bidi="uk-UA"/>
        </w:rPr>
        <w:t>проектної території</w:t>
      </w:r>
      <w:r w:rsidRPr="00CD4312">
        <w:rPr>
          <w:rFonts w:eastAsia="Arial" w:cs="Arial"/>
          <w:bCs/>
          <w:spacing w:val="4"/>
          <w:sz w:val="28"/>
          <w:szCs w:val="28"/>
          <w:lang w:val="uk-UA" w:eastAsia="uk-UA" w:bidi="uk-UA"/>
        </w:rPr>
        <w:t xml:space="preserve"> централізованою планово-регулярною санітарною очисткою із вивезенням сміття; запровадження системи роздільного збирання відходів та своєчасного їх видалення;</w:t>
      </w:r>
    </w:p>
    <w:p w:rsidR="00865E78" w:rsidRPr="00CD4312" w:rsidRDefault="008D20BC" w:rsidP="00865E78">
      <w:pPr>
        <w:pStyle w:val="af2"/>
        <w:widowControl w:val="0"/>
        <w:numPr>
          <w:ilvl w:val="0"/>
          <w:numId w:val="34"/>
        </w:numPr>
        <w:tabs>
          <w:tab w:val="left" w:pos="993"/>
        </w:tabs>
        <w:ind w:left="0"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загальний благоустрій території;</w:t>
      </w:r>
    </w:p>
    <w:p w:rsidR="008D20BC" w:rsidRPr="00CD4312" w:rsidRDefault="008D20BC" w:rsidP="00F02799">
      <w:pPr>
        <w:tabs>
          <w:tab w:val="left" w:pos="9923"/>
        </w:tabs>
        <w:ind w:firstLine="709"/>
        <w:contextualSpacing/>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Впровадження вищезазначених заходів направлене на забезпечення екологічної стійкості міського середовища.</w:t>
      </w:r>
    </w:p>
    <w:bookmarkEnd w:id="62"/>
    <w:p w:rsidR="00BC3C67" w:rsidRPr="00BF5E51" w:rsidRDefault="00BC3C67" w:rsidP="000431D2">
      <w:pPr>
        <w:widowControl w:val="0"/>
        <w:tabs>
          <w:tab w:val="left" w:pos="993"/>
        </w:tabs>
        <w:jc w:val="both"/>
        <w:rPr>
          <w:rFonts w:eastAsia="Courier New"/>
          <w:color w:val="FF0000"/>
          <w:spacing w:val="6"/>
          <w:sz w:val="28"/>
          <w:szCs w:val="28"/>
          <w:lang w:val="uk-UA" w:eastAsia="uk-UA" w:bidi="uk-UA"/>
        </w:rPr>
      </w:pPr>
    </w:p>
    <w:p w:rsidR="00470ED5" w:rsidRPr="00BB72C7" w:rsidRDefault="000431D2" w:rsidP="00CD4312">
      <w:pPr>
        <w:widowControl w:val="0"/>
        <w:tabs>
          <w:tab w:val="left" w:pos="993"/>
        </w:tabs>
        <w:jc w:val="center"/>
        <w:rPr>
          <w:b/>
          <w:sz w:val="26"/>
          <w:szCs w:val="26"/>
          <w:lang w:val="uk-UA"/>
        </w:rPr>
      </w:pPr>
      <w:r w:rsidRPr="00BB72C7">
        <w:rPr>
          <w:b/>
          <w:sz w:val="26"/>
          <w:szCs w:val="26"/>
          <w:lang w:val="uk-UA"/>
        </w:rPr>
        <w:t>14. ПРОТИПОЖЕЖНІ ЗАХОДИ</w:t>
      </w:r>
    </w:p>
    <w:p w:rsidR="000431D2" w:rsidRPr="00CD4312" w:rsidRDefault="000431D2" w:rsidP="003C5072">
      <w:pPr>
        <w:pStyle w:val="af2"/>
        <w:widowControl w:val="0"/>
        <w:tabs>
          <w:tab w:val="left" w:pos="993"/>
        </w:tabs>
        <w:ind w:left="0" w:firstLine="709"/>
        <w:jc w:val="both"/>
        <w:rPr>
          <w:rFonts w:eastAsia="Arial" w:cs="Arial"/>
          <w:bCs/>
          <w:spacing w:val="4"/>
          <w:sz w:val="28"/>
          <w:szCs w:val="28"/>
          <w:lang w:val="uk-UA" w:eastAsia="uk-UA" w:bidi="uk-UA"/>
        </w:rPr>
      </w:pPr>
      <w:bookmarkStart w:id="67" w:name="_Hlk52880434"/>
      <w:r w:rsidRPr="00CD4312">
        <w:rPr>
          <w:rFonts w:eastAsia="Arial" w:cs="Arial"/>
          <w:bCs/>
          <w:spacing w:val="4"/>
          <w:sz w:val="28"/>
          <w:szCs w:val="28"/>
          <w:lang w:val="uk-UA" w:eastAsia="uk-UA" w:bidi="uk-UA"/>
        </w:rPr>
        <w:t>Згідно з вимогами НАПБ А.01.001:2014 «Правила пожежної безпеки України», ДБН В.1.1-7:2016 «Пожежна безпека об’єктів будівництва»,                 ДБН В.2.5-74:2013 «Водопостачання. Зовнішні мережі та споруди» пожежна безпека повинна забезпечуватися комплексом проектних рішень, спрямованих на попередження пожежі, та закладених у проектній документації для відповідної категорії об’єкту. Територія повинна бути забезпечена системою протипожежного захисту, а саме: можливістю безперешкодного проїзду пожежних машин та заходами по зовнішньому пожежогасінню.</w:t>
      </w:r>
    </w:p>
    <w:p w:rsidR="00D0707A" w:rsidRPr="00CD4312" w:rsidRDefault="00D0707A" w:rsidP="003C5072">
      <w:pPr>
        <w:pStyle w:val="af2"/>
        <w:widowControl w:val="0"/>
        <w:tabs>
          <w:tab w:val="left" w:pos="993"/>
        </w:tabs>
        <w:ind w:left="0" w:firstLine="709"/>
        <w:jc w:val="both"/>
        <w:rPr>
          <w:rFonts w:eastAsia="Arial" w:cs="Arial"/>
          <w:bCs/>
          <w:spacing w:val="4"/>
          <w:sz w:val="28"/>
          <w:szCs w:val="28"/>
          <w:lang w:val="uk-UA" w:eastAsia="uk-UA" w:bidi="uk-UA"/>
        </w:rPr>
      </w:pPr>
      <w:bookmarkStart w:id="68" w:name="_Hlk52880496"/>
      <w:bookmarkStart w:id="69" w:name="_Hlk57626879"/>
      <w:bookmarkEnd w:id="67"/>
      <w:r w:rsidRPr="00CD4312">
        <w:rPr>
          <w:rFonts w:eastAsia="Arial" w:cs="Arial"/>
          <w:bCs/>
          <w:spacing w:val="4"/>
          <w:sz w:val="28"/>
          <w:szCs w:val="28"/>
          <w:lang w:val="uk-UA" w:eastAsia="uk-UA" w:bidi="uk-UA"/>
        </w:rPr>
        <w:t xml:space="preserve">На території </w:t>
      </w:r>
      <w:r w:rsidR="008748BD" w:rsidRPr="00CD4312">
        <w:rPr>
          <w:rFonts w:eastAsia="Arial" w:cs="Arial"/>
          <w:bCs/>
          <w:spacing w:val="4"/>
          <w:sz w:val="28"/>
          <w:szCs w:val="28"/>
          <w:lang w:val="uk-UA" w:eastAsia="uk-UA" w:bidi="uk-UA"/>
        </w:rPr>
        <w:t>детального плану території</w:t>
      </w:r>
      <w:r w:rsidRPr="00CD4312">
        <w:rPr>
          <w:rFonts w:eastAsia="Arial" w:cs="Arial"/>
          <w:bCs/>
          <w:spacing w:val="4"/>
          <w:sz w:val="28"/>
          <w:szCs w:val="28"/>
          <w:lang w:val="uk-UA" w:eastAsia="uk-UA" w:bidi="uk-UA"/>
        </w:rPr>
        <w:t xml:space="preserve"> є </w:t>
      </w:r>
      <w:r w:rsidR="008748BD" w:rsidRPr="00CD4312">
        <w:rPr>
          <w:rFonts w:eastAsia="Arial" w:cs="Arial"/>
          <w:bCs/>
          <w:spacing w:val="4"/>
          <w:sz w:val="28"/>
          <w:szCs w:val="28"/>
          <w:lang w:val="uk-UA" w:eastAsia="uk-UA" w:bidi="uk-UA"/>
        </w:rPr>
        <w:t xml:space="preserve">пожежний резервуар V=600м3. </w:t>
      </w:r>
      <w:r w:rsidRPr="00CD4312">
        <w:rPr>
          <w:rFonts w:eastAsia="Arial" w:cs="Arial"/>
          <w:bCs/>
          <w:spacing w:val="4"/>
          <w:sz w:val="28"/>
          <w:szCs w:val="28"/>
          <w:lang w:val="uk-UA" w:eastAsia="uk-UA" w:bidi="uk-UA"/>
        </w:rPr>
        <w:t>Територі</w:t>
      </w:r>
      <w:r w:rsidR="009E4AB2" w:rsidRPr="00CD4312">
        <w:rPr>
          <w:rFonts w:eastAsia="Arial" w:cs="Arial"/>
          <w:bCs/>
          <w:spacing w:val="4"/>
          <w:sz w:val="28"/>
          <w:szCs w:val="28"/>
          <w:lang w:val="uk-UA" w:eastAsia="uk-UA" w:bidi="uk-UA"/>
        </w:rPr>
        <w:t>єю</w:t>
      </w:r>
      <w:r w:rsidR="00940796">
        <w:rPr>
          <w:rFonts w:eastAsia="Arial" w:cs="Arial"/>
          <w:bCs/>
          <w:spacing w:val="4"/>
          <w:sz w:val="28"/>
          <w:szCs w:val="28"/>
          <w:lang w:val="uk-UA" w:eastAsia="uk-UA" w:bidi="uk-UA"/>
        </w:rPr>
        <w:t xml:space="preserve"> </w:t>
      </w:r>
      <w:r w:rsidR="009E4AB2" w:rsidRPr="00CD4312">
        <w:rPr>
          <w:rFonts w:eastAsia="Arial" w:cs="Arial"/>
          <w:bCs/>
          <w:spacing w:val="4"/>
          <w:sz w:val="28"/>
          <w:szCs w:val="28"/>
          <w:lang w:val="uk-UA" w:eastAsia="uk-UA" w:bidi="uk-UA"/>
        </w:rPr>
        <w:t>проходить</w:t>
      </w:r>
      <w:r w:rsidRPr="00CD4312">
        <w:rPr>
          <w:rFonts w:eastAsia="Arial" w:cs="Arial"/>
          <w:bCs/>
          <w:spacing w:val="4"/>
          <w:sz w:val="28"/>
          <w:szCs w:val="28"/>
          <w:lang w:val="uk-UA" w:eastAsia="uk-UA" w:bidi="uk-UA"/>
        </w:rPr>
        <w:t xml:space="preserve"> мереж</w:t>
      </w:r>
      <w:r w:rsidR="009E4AB2" w:rsidRPr="00CD4312">
        <w:rPr>
          <w:rFonts w:eastAsia="Arial" w:cs="Arial"/>
          <w:bCs/>
          <w:spacing w:val="4"/>
          <w:sz w:val="28"/>
          <w:szCs w:val="28"/>
          <w:lang w:val="uk-UA" w:eastAsia="uk-UA" w:bidi="uk-UA"/>
        </w:rPr>
        <w:t>а</w:t>
      </w:r>
      <w:r w:rsidRPr="00CD4312">
        <w:rPr>
          <w:rFonts w:eastAsia="Arial" w:cs="Arial"/>
          <w:bCs/>
          <w:spacing w:val="4"/>
          <w:sz w:val="28"/>
          <w:szCs w:val="28"/>
          <w:lang w:val="uk-UA" w:eastAsia="uk-UA" w:bidi="uk-UA"/>
        </w:rPr>
        <w:t xml:space="preserve"> водопостачання, на якій розміщені пожежні гідранти (ПГ), які можуть використовуватися у разі надзвичайної ситуації (пожежі). Відповідно до ДБН В.2.5-74:2013 «Водопостачання. Зовнішні мережі та споруди. Основні положення проектування», пожежні гідранти розташовують уздовж вулиць та автомобільних доріг на відстані не більше ніж 2,5 м від краю проїзної частини, але не ближче ніж 5 м від стін будівель.</w:t>
      </w:r>
    </w:p>
    <w:p w:rsidR="009E4AB2" w:rsidRPr="00CD4312" w:rsidRDefault="009E4AB2" w:rsidP="003C5072">
      <w:pPr>
        <w:pStyle w:val="af2"/>
        <w:widowControl w:val="0"/>
        <w:tabs>
          <w:tab w:val="left" w:pos="993"/>
        </w:tabs>
        <w:ind w:left="0" w:firstLine="709"/>
        <w:jc w:val="both"/>
        <w:rPr>
          <w:rFonts w:eastAsia="Arial" w:cs="Arial"/>
          <w:bCs/>
          <w:spacing w:val="4"/>
          <w:sz w:val="28"/>
          <w:szCs w:val="28"/>
          <w:lang w:val="uk-UA" w:eastAsia="uk-UA" w:bidi="uk-UA"/>
        </w:rPr>
      </w:pPr>
      <w:bookmarkStart w:id="70" w:name="_Hlk52880530"/>
      <w:bookmarkEnd w:id="68"/>
      <w:r w:rsidRPr="00CD4312">
        <w:rPr>
          <w:rFonts w:eastAsia="Arial" w:cs="Arial"/>
          <w:bCs/>
          <w:spacing w:val="4"/>
          <w:sz w:val="28"/>
          <w:szCs w:val="28"/>
          <w:lang w:val="uk-UA" w:eastAsia="uk-UA" w:bidi="uk-UA"/>
        </w:rPr>
        <w:t>Будівлі підприємства забезпечені автоматичною системою гасіння та сигналізації.</w:t>
      </w:r>
    </w:p>
    <w:p w:rsidR="002B7D2A" w:rsidRPr="00CD4312" w:rsidRDefault="002B7D2A" w:rsidP="003C5072">
      <w:pPr>
        <w:pStyle w:val="af2"/>
        <w:widowControl w:val="0"/>
        <w:tabs>
          <w:tab w:val="left" w:pos="993"/>
        </w:tabs>
        <w:ind w:left="0"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lastRenderedPageBreak/>
        <w:t xml:space="preserve">На теперішній час територія Липецької сільської ради Харківського району Харківської області знаходиться в районі виїзду 33-ДПРЧ 48-ДПРЧ, за адресою: Харківська область, селище Липці, вул. Пушкінська, 117. Згідно з районним планом залучення сил і засобів, до місць події виїжджає відділення на пожежно-рятувальному автомобілі 33-ДПРЧ 48-ДПРЧ (відстань становить приблизно </w:t>
      </w:r>
      <w:r w:rsidR="003C5072">
        <w:rPr>
          <w:rFonts w:eastAsia="Arial" w:cs="Arial"/>
          <w:bCs/>
          <w:spacing w:val="4"/>
          <w:sz w:val="28"/>
          <w:szCs w:val="28"/>
          <w:lang w:val="uk-UA" w:eastAsia="uk-UA" w:bidi="uk-UA"/>
        </w:rPr>
        <w:br/>
      </w:r>
      <w:r w:rsidRPr="00CD4312">
        <w:rPr>
          <w:rFonts w:eastAsia="Arial" w:cs="Arial"/>
          <w:bCs/>
          <w:spacing w:val="4"/>
          <w:sz w:val="28"/>
          <w:szCs w:val="28"/>
          <w:lang w:val="uk-UA" w:eastAsia="uk-UA" w:bidi="uk-UA"/>
        </w:rPr>
        <w:t>3-5км., в залежності від розташування об’єктів на території Липецької сільської ради Харківського району Харківської області о</w:t>
      </w:r>
      <w:r w:rsidR="001F3759" w:rsidRPr="00CD4312">
        <w:rPr>
          <w:rFonts w:eastAsia="Arial" w:cs="Arial"/>
          <w:bCs/>
          <w:spacing w:val="4"/>
          <w:sz w:val="28"/>
          <w:szCs w:val="28"/>
          <w:lang w:val="uk-UA" w:eastAsia="uk-UA" w:bidi="uk-UA"/>
        </w:rPr>
        <w:t>рієнтовний час прибуття 4-8хв., в залежності від погодних умов та ситуації на дорогах</w:t>
      </w:r>
      <w:r w:rsidRPr="00CD4312">
        <w:rPr>
          <w:rFonts w:eastAsia="Arial" w:cs="Arial"/>
          <w:bCs/>
          <w:spacing w:val="4"/>
          <w:sz w:val="28"/>
          <w:szCs w:val="28"/>
          <w:lang w:val="uk-UA" w:eastAsia="uk-UA" w:bidi="uk-UA"/>
        </w:rPr>
        <w:t>)</w:t>
      </w:r>
      <w:r w:rsidR="001F3759" w:rsidRPr="00CD4312">
        <w:rPr>
          <w:rFonts w:eastAsia="Arial" w:cs="Arial"/>
          <w:bCs/>
          <w:spacing w:val="4"/>
          <w:sz w:val="28"/>
          <w:szCs w:val="28"/>
          <w:lang w:val="uk-UA" w:eastAsia="uk-UA" w:bidi="uk-UA"/>
        </w:rPr>
        <w:t>.</w:t>
      </w:r>
    </w:p>
    <w:p w:rsidR="001F3759" w:rsidRPr="003C5072" w:rsidRDefault="001F3759" w:rsidP="003C5072">
      <w:pPr>
        <w:widowControl w:val="0"/>
        <w:tabs>
          <w:tab w:val="left" w:pos="993"/>
        </w:tabs>
        <w:ind w:firstLine="709"/>
        <w:jc w:val="both"/>
        <w:rPr>
          <w:rFonts w:eastAsia="Arial" w:cs="Arial"/>
          <w:bCs/>
          <w:spacing w:val="4"/>
          <w:sz w:val="28"/>
          <w:szCs w:val="28"/>
          <w:lang w:val="uk-UA" w:eastAsia="uk-UA" w:bidi="uk-UA"/>
        </w:rPr>
      </w:pPr>
      <w:r w:rsidRPr="003C5072">
        <w:rPr>
          <w:rFonts w:eastAsia="Arial" w:cs="Arial"/>
          <w:bCs/>
          <w:spacing w:val="4"/>
          <w:sz w:val="28"/>
          <w:szCs w:val="28"/>
          <w:lang w:val="uk-UA" w:eastAsia="uk-UA" w:bidi="uk-UA"/>
        </w:rPr>
        <w:t>Крім того, у разі необхідності до вказаного місця події направляється додаткове відділення 22-ДПРЧ, за адресою: м. Харків, вул</w:t>
      </w:r>
      <w:r w:rsidR="00C8085A" w:rsidRPr="003C5072">
        <w:rPr>
          <w:rFonts w:eastAsia="Arial" w:cs="Arial"/>
          <w:bCs/>
          <w:spacing w:val="4"/>
          <w:sz w:val="28"/>
          <w:szCs w:val="28"/>
          <w:lang w:val="uk-UA" w:eastAsia="uk-UA" w:bidi="uk-UA"/>
        </w:rPr>
        <w:t>иця</w:t>
      </w:r>
      <w:r w:rsidRPr="003C5072">
        <w:rPr>
          <w:rFonts w:eastAsia="Arial" w:cs="Arial"/>
          <w:bCs/>
          <w:spacing w:val="4"/>
          <w:sz w:val="28"/>
          <w:szCs w:val="28"/>
          <w:lang w:val="uk-UA" w:eastAsia="uk-UA" w:bidi="uk-UA"/>
        </w:rPr>
        <w:t xml:space="preserve"> Гвардійців Широнінців, 68-Б.</w:t>
      </w:r>
    </w:p>
    <w:p w:rsidR="00A3159F" w:rsidRPr="00CD4312" w:rsidRDefault="00167642" w:rsidP="003C5072">
      <w:pPr>
        <w:pStyle w:val="af2"/>
        <w:widowControl w:val="0"/>
        <w:tabs>
          <w:tab w:val="left" w:pos="993"/>
        </w:tabs>
        <w:ind w:left="0" w:firstLine="709"/>
        <w:jc w:val="both"/>
        <w:rPr>
          <w:rFonts w:eastAsia="Arial" w:cs="Arial"/>
          <w:bCs/>
          <w:spacing w:val="4"/>
          <w:sz w:val="28"/>
          <w:szCs w:val="28"/>
          <w:lang w:val="uk-UA" w:eastAsia="uk-UA" w:bidi="uk-UA"/>
        </w:rPr>
      </w:pPr>
      <w:bookmarkStart w:id="71" w:name="_Hlk57626914"/>
      <w:bookmarkEnd w:id="69"/>
      <w:r w:rsidRPr="00CD4312">
        <w:rPr>
          <w:rFonts w:eastAsia="Arial" w:cs="Arial"/>
          <w:bCs/>
          <w:spacing w:val="4"/>
          <w:sz w:val="28"/>
          <w:szCs w:val="28"/>
          <w:lang w:val="uk-UA" w:eastAsia="uk-UA" w:bidi="uk-UA"/>
        </w:rPr>
        <w:t>Відповідно до ДБН Б.2.2-12:2019 «Планування та забудова територій» (розділ 15 «Протипожежні заходи», пункт 15.3 «Вимоги до проїздів для пожежних автомобілів», підпункт 15.3.2)</w:t>
      </w:r>
      <w:r w:rsidR="005C45E0" w:rsidRPr="00CD4312">
        <w:rPr>
          <w:rFonts w:eastAsia="Arial" w:cs="Arial"/>
          <w:bCs/>
          <w:spacing w:val="4"/>
          <w:sz w:val="28"/>
          <w:szCs w:val="28"/>
          <w:lang w:val="uk-UA" w:eastAsia="uk-UA" w:bidi="uk-UA"/>
        </w:rPr>
        <w:t xml:space="preserve"> д</w:t>
      </w:r>
      <w:r w:rsidR="00A3159F" w:rsidRPr="00CD4312">
        <w:rPr>
          <w:rFonts w:eastAsia="Arial" w:cs="Arial"/>
          <w:bCs/>
          <w:spacing w:val="4"/>
          <w:sz w:val="28"/>
          <w:szCs w:val="28"/>
          <w:lang w:val="uk-UA" w:eastAsia="uk-UA" w:bidi="uk-UA"/>
        </w:rPr>
        <w:t>о будівель та споруд</w:t>
      </w:r>
      <w:r w:rsidR="005C45E0" w:rsidRPr="00CD4312">
        <w:rPr>
          <w:rFonts w:eastAsia="Arial" w:cs="Arial"/>
          <w:bCs/>
          <w:spacing w:val="4"/>
          <w:sz w:val="28"/>
          <w:szCs w:val="28"/>
          <w:lang w:val="uk-UA" w:eastAsia="uk-UA" w:bidi="uk-UA"/>
        </w:rPr>
        <w:t xml:space="preserve"> по всій їх довжині повинен бути забезпечений вільний під’їзд з твердим покриттям для пожежних автомобілів: з однієї сторони будівлі або споруди – при їх ширині до 18 м та з двох сторін – при ширині понад 18 м.</w:t>
      </w:r>
      <w:r w:rsidRPr="00CD4312">
        <w:rPr>
          <w:rFonts w:eastAsia="Arial" w:cs="Arial"/>
          <w:bCs/>
          <w:spacing w:val="4"/>
          <w:sz w:val="28"/>
          <w:szCs w:val="28"/>
          <w:lang w:val="uk-UA" w:eastAsia="uk-UA" w:bidi="uk-UA"/>
        </w:rPr>
        <w:t xml:space="preserve"> Слід передбачити проїзди завширшки не менше ніж 3,5 м або смуги завширшки не менше ніж 6,0 м, які повинні бути розраховані на відповідні навантаження від пожежних автомобілів (розділ 15 «Протипожежні заходи», пункт 15.3 «Вимоги до проїздів для пожежних автомобілів», підпункт 15.3.1). На території розробки детального плану забезпечений вільний під’їзд з усіх сторін до будівель та споруд.</w:t>
      </w:r>
    </w:p>
    <w:p w:rsidR="0075259D" w:rsidRPr="00CD4312" w:rsidRDefault="00A3159F" w:rsidP="003C5072">
      <w:pPr>
        <w:pStyle w:val="af2"/>
        <w:widowControl w:val="0"/>
        <w:tabs>
          <w:tab w:val="left" w:pos="993"/>
        </w:tabs>
        <w:ind w:left="0"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Протипожежні відстані між будівлями та спорудами на території проектування теж витримані – не менше ніж 9 м (відповідно до розділу 15 «Протипожежні заходи», пункту 15.2 «Вимоги до протипожежних відстаней», підпункту 15.2.2 та 15.2.5).</w:t>
      </w:r>
    </w:p>
    <w:p w:rsidR="0075259D" w:rsidRPr="003C5072" w:rsidRDefault="0075259D" w:rsidP="003C5072">
      <w:pPr>
        <w:widowControl w:val="0"/>
        <w:tabs>
          <w:tab w:val="left" w:pos="993"/>
        </w:tabs>
        <w:ind w:firstLine="709"/>
        <w:jc w:val="both"/>
        <w:rPr>
          <w:rFonts w:eastAsia="Arial" w:cs="Arial"/>
          <w:bCs/>
          <w:spacing w:val="4"/>
          <w:sz w:val="28"/>
          <w:szCs w:val="28"/>
          <w:lang w:val="uk-UA" w:eastAsia="uk-UA" w:bidi="uk-UA"/>
        </w:rPr>
      </w:pPr>
      <w:r w:rsidRPr="003C5072">
        <w:rPr>
          <w:rFonts w:eastAsia="Arial" w:cs="Arial"/>
          <w:bCs/>
          <w:spacing w:val="4"/>
          <w:sz w:val="28"/>
          <w:szCs w:val="28"/>
          <w:lang w:val="uk-UA" w:eastAsia="uk-UA" w:bidi="uk-UA"/>
        </w:rPr>
        <w:t>Відповідно до ДБН Б.2.2-12:2019 «Планування та забудова територій» (розділ 15 «Протипожежні заходи», пункт 15.2 «Вимоги до протипожежних відстаней», підпункт 15.2.4) відстань від будинків, будівель і споруд населених пунктів, а також від меж ділянок дачних поселень та садової забудови до лісових ділянок повинна бути:</w:t>
      </w:r>
    </w:p>
    <w:p w:rsidR="0075259D" w:rsidRPr="00CD4312" w:rsidRDefault="0075259D" w:rsidP="003C5072">
      <w:pPr>
        <w:pStyle w:val="af2"/>
        <w:widowControl w:val="0"/>
        <w:tabs>
          <w:tab w:val="left" w:pos="993"/>
        </w:tabs>
        <w:ind w:left="0"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до хвойного лісу – 100 м;</w:t>
      </w:r>
    </w:p>
    <w:p w:rsidR="0075259D" w:rsidRPr="003C5072" w:rsidRDefault="0075259D" w:rsidP="003C5072">
      <w:pPr>
        <w:widowControl w:val="0"/>
        <w:tabs>
          <w:tab w:val="left" w:pos="993"/>
        </w:tabs>
        <w:ind w:firstLine="709"/>
        <w:jc w:val="both"/>
        <w:rPr>
          <w:rFonts w:eastAsia="Arial" w:cs="Arial"/>
          <w:bCs/>
          <w:spacing w:val="4"/>
          <w:sz w:val="28"/>
          <w:szCs w:val="28"/>
          <w:lang w:val="uk-UA" w:eastAsia="uk-UA" w:bidi="uk-UA"/>
        </w:rPr>
      </w:pPr>
      <w:r w:rsidRPr="003C5072">
        <w:rPr>
          <w:rFonts w:eastAsia="Arial" w:cs="Arial"/>
          <w:bCs/>
          <w:spacing w:val="4"/>
          <w:sz w:val="28"/>
          <w:szCs w:val="28"/>
          <w:lang w:val="uk-UA" w:eastAsia="uk-UA" w:bidi="uk-UA"/>
        </w:rPr>
        <w:t>до змішаного лісу – 50 м;</w:t>
      </w:r>
    </w:p>
    <w:p w:rsidR="009E4AB2" w:rsidRPr="00CD4312" w:rsidRDefault="0075259D" w:rsidP="003C5072">
      <w:pPr>
        <w:pStyle w:val="af2"/>
        <w:widowControl w:val="0"/>
        <w:tabs>
          <w:tab w:val="left" w:pos="993"/>
        </w:tabs>
        <w:ind w:left="0"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до листяного лісу – 20 м.</w:t>
      </w:r>
    </w:p>
    <w:p w:rsidR="00D0707A" w:rsidRPr="00CD4312" w:rsidRDefault="0075259D" w:rsidP="003C5072">
      <w:pPr>
        <w:pStyle w:val="af2"/>
        <w:widowControl w:val="0"/>
        <w:tabs>
          <w:tab w:val="left" w:pos="993"/>
        </w:tabs>
        <w:ind w:left="0"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На території розробки детального плану, зелен</w:t>
      </w:r>
      <w:r w:rsidR="008748BD" w:rsidRPr="00CD4312">
        <w:rPr>
          <w:rFonts w:eastAsia="Arial" w:cs="Arial"/>
          <w:bCs/>
          <w:spacing w:val="4"/>
          <w:sz w:val="28"/>
          <w:szCs w:val="28"/>
          <w:lang w:val="uk-UA" w:eastAsia="uk-UA" w:bidi="uk-UA"/>
        </w:rPr>
        <w:t>і</w:t>
      </w:r>
      <w:r w:rsidRPr="00CD4312">
        <w:rPr>
          <w:rFonts w:eastAsia="Arial" w:cs="Arial"/>
          <w:bCs/>
          <w:spacing w:val="4"/>
          <w:sz w:val="28"/>
          <w:szCs w:val="28"/>
          <w:lang w:val="uk-UA" w:eastAsia="uk-UA" w:bidi="uk-UA"/>
        </w:rPr>
        <w:t xml:space="preserve"> насаджень </w:t>
      </w:r>
      <w:r w:rsidR="002A14D8" w:rsidRPr="00CD4312">
        <w:rPr>
          <w:rFonts w:eastAsia="Arial" w:cs="Arial"/>
          <w:bCs/>
          <w:spacing w:val="4"/>
          <w:sz w:val="28"/>
          <w:szCs w:val="28"/>
          <w:lang w:val="uk-UA" w:eastAsia="uk-UA" w:bidi="uk-UA"/>
        </w:rPr>
        <w:t xml:space="preserve">представлені </w:t>
      </w:r>
      <w:r w:rsidRPr="00CD4312">
        <w:rPr>
          <w:rFonts w:eastAsia="Arial" w:cs="Arial"/>
          <w:bCs/>
          <w:spacing w:val="4"/>
          <w:sz w:val="28"/>
          <w:szCs w:val="28"/>
          <w:lang w:val="uk-UA" w:eastAsia="uk-UA" w:bidi="uk-UA"/>
        </w:rPr>
        <w:t>(листян</w:t>
      </w:r>
      <w:r w:rsidR="002A14D8" w:rsidRPr="00CD4312">
        <w:rPr>
          <w:rFonts w:eastAsia="Arial" w:cs="Arial"/>
          <w:bCs/>
          <w:spacing w:val="4"/>
          <w:sz w:val="28"/>
          <w:szCs w:val="28"/>
          <w:lang w:val="uk-UA" w:eastAsia="uk-UA" w:bidi="uk-UA"/>
        </w:rPr>
        <w:t>ими</w:t>
      </w:r>
      <w:r w:rsidRPr="00CD4312">
        <w:rPr>
          <w:rFonts w:eastAsia="Arial" w:cs="Arial"/>
          <w:bCs/>
          <w:spacing w:val="4"/>
          <w:sz w:val="28"/>
          <w:szCs w:val="28"/>
          <w:lang w:val="uk-UA" w:eastAsia="uk-UA" w:bidi="uk-UA"/>
        </w:rPr>
        <w:t xml:space="preserve"> пород</w:t>
      </w:r>
      <w:r w:rsidR="002A14D8" w:rsidRPr="00CD4312">
        <w:rPr>
          <w:rFonts w:eastAsia="Arial" w:cs="Arial"/>
          <w:bCs/>
          <w:spacing w:val="4"/>
          <w:sz w:val="28"/>
          <w:szCs w:val="28"/>
          <w:lang w:val="uk-UA" w:eastAsia="uk-UA" w:bidi="uk-UA"/>
        </w:rPr>
        <w:t>ами</w:t>
      </w:r>
      <w:r w:rsidRPr="00CD4312">
        <w:rPr>
          <w:rFonts w:eastAsia="Arial" w:cs="Arial"/>
          <w:bCs/>
          <w:spacing w:val="4"/>
          <w:sz w:val="28"/>
          <w:szCs w:val="28"/>
          <w:lang w:val="uk-UA" w:eastAsia="uk-UA" w:bidi="uk-UA"/>
        </w:rPr>
        <w:t xml:space="preserve"> дерев</w:t>
      </w:r>
      <w:r w:rsidR="002A14D8" w:rsidRPr="00CD4312">
        <w:rPr>
          <w:rFonts w:eastAsia="Arial" w:cs="Arial"/>
          <w:bCs/>
          <w:spacing w:val="4"/>
          <w:sz w:val="28"/>
          <w:szCs w:val="28"/>
          <w:lang w:val="uk-UA" w:eastAsia="uk-UA" w:bidi="uk-UA"/>
        </w:rPr>
        <w:t xml:space="preserve">, </w:t>
      </w:r>
      <w:r w:rsidRPr="00CD4312">
        <w:rPr>
          <w:rFonts w:eastAsia="Arial" w:cs="Arial"/>
          <w:bCs/>
          <w:spacing w:val="4"/>
          <w:sz w:val="28"/>
          <w:szCs w:val="28"/>
          <w:lang w:val="uk-UA" w:eastAsia="uk-UA" w:bidi="uk-UA"/>
        </w:rPr>
        <w:t>чагарник</w:t>
      </w:r>
      <w:r w:rsidR="002A14D8" w:rsidRPr="00CD4312">
        <w:rPr>
          <w:rFonts w:eastAsia="Arial" w:cs="Arial"/>
          <w:bCs/>
          <w:spacing w:val="4"/>
          <w:sz w:val="28"/>
          <w:szCs w:val="28"/>
          <w:lang w:val="uk-UA" w:eastAsia="uk-UA" w:bidi="uk-UA"/>
        </w:rPr>
        <w:t>ами та трав’яною рослинністю</w:t>
      </w:r>
      <w:r w:rsidRPr="00CD4312">
        <w:rPr>
          <w:rFonts w:eastAsia="Arial" w:cs="Arial"/>
          <w:bCs/>
          <w:spacing w:val="4"/>
          <w:sz w:val="28"/>
          <w:szCs w:val="28"/>
          <w:lang w:val="uk-UA" w:eastAsia="uk-UA" w:bidi="uk-UA"/>
        </w:rPr>
        <w:t xml:space="preserve">). Відстань від території забудови до насаджень </w:t>
      </w:r>
      <w:r w:rsidR="004A6B37" w:rsidRPr="00CD4312">
        <w:rPr>
          <w:rFonts w:eastAsia="Arial" w:cs="Arial"/>
          <w:bCs/>
          <w:spacing w:val="4"/>
          <w:sz w:val="28"/>
          <w:szCs w:val="28"/>
          <w:lang w:val="uk-UA" w:eastAsia="uk-UA" w:bidi="uk-UA"/>
        </w:rPr>
        <w:t>витримана</w:t>
      </w:r>
      <w:r w:rsidRPr="00CD4312">
        <w:rPr>
          <w:rFonts w:eastAsia="Arial" w:cs="Arial"/>
          <w:bCs/>
          <w:spacing w:val="4"/>
          <w:sz w:val="28"/>
          <w:szCs w:val="28"/>
          <w:lang w:val="uk-UA" w:eastAsia="uk-UA" w:bidi="uk-UA"/>
        </w:rPr>
        <w:t>.</w:t>
      </w:r>
    </w:p>
    <w:p w:rsidR="0075259D" w:rsidRPr="003C5072" w:rsidRDefault="0075259D" w:rsidP="003C5072">
      <w:pPr>
        <w:widowControl w:val="0"/>
        <w:tabs>
          <w:tab w:val="left" w:pos="993"/>
        </w:tabs>
        <w:ind w:firstLine="709"/>
        <w:jc w:val="both"/>
        <w:rPr>
          <w:rFonts w:eastAsia="Arial" w:cs="Arial"/>
          <w:bCs/>
          <w:spacing w:val="4"/>
          <w:sz w:val="28"/>
          <w:szCs w:val="28"/>
          <w:lang w:val="uk-UA" w:eastAsia="uk-UA" w:bidi="uk-UA"/>
        </w:rPr>
      </w:pPr>
      <w:r w:rsidRPr="003C5072">
        <w:rPr>
          <w:rFonts w:eastAsia="Arial" w:cs="Arial"/>
          <w:bCs/>
          <w:spacing w:val="4"/>
          <w:sz w:val="28"/>
          <w:szCs w:val="28"/>
          <w:lang w:val="uk-UA" w:eastAsia="uk-UA" w:bidi="uk-UA"/>
        </w:rPr>
        <w:t>Що стосується існуючих повітряних ЛЕМ на території розробки детального плану, то тут проходять повітряні ЛЕМ низької напруги (0,4 кВ), охоронна зона яких становить 2 м</w:t>
      </w:r>
      <w:r w:rsidR="002A14D8" w:rsidRPr="003C5072">
        <w:rPr>
          <w:rFonts w:eastAsia="Arial" w:cs="Arial"/>
          <w:bCs/>
          <w:spacing w:val="4"/>
          <w:sz w:val="28"/>
          <w:szCs w:val="28"/>
          <w:lang w:val="uk-UA" w:eastAsia="uk-UA" w:bidi="uk-UA"/>
        </w:rPr>
        <w:t>,</w:t>
      </w:r>
      <w:r w:rsidRPr="003C5072">
        <w:rPr>
          <w:rFonts w:eastAsia="Arial" w:cs="Arial"/>
          <w:bCs/>
          <w:spacing w:val="4"/>
          <w:sz w:val="28"/>
          <w:szCs w:val="28"/>
          <w:lang w:val="uk-UA" w:eastAsia="uk-UA" w:bidi="uk-UA"/>
        </w:rPr>
        <w:t xml:space="preserve"> повітряні ЛЕМ високої напруги (10 кВ)</w:t>
      </w:r>
      <w:r w:rsidR="002A14D8" w:rsidRPr="003C5072">
        <w:rPr>
          <w:rFonts w:eastAsia="Arial" w:cs="Arial"/>
          <w:bCs/>
          <w:spacing w:val="4"/>
          <w:sz w:val="28"/>
          <w:szCs w:val="28"/>
          <w:lang w:val="uk-UA" w:eastAsia="uk-UA" w:bidi="uk-UA"/>
        </w:rPr>
        <w:t xml:space="preserve">, охоронна зона – 10 м, та повітряні ЛЕМ високої напруги (35 кВ) </w:t>
      </w:r>
      <w:r w:rsidRPr="003C5072">
        <w:rPr>
          <w:rFonts w:eastAsia="Arial" w:cs="Arial"/>
          <w:bCs/>
          <w:spacing w:val="4"/>
          <w:sz w:val="28"/>
          <w:szCs w:val="28"/>
          <w:lang w:val="uk-UA" w:eastAsia="uk-UA" w:bidi="uk-UA"/>
        </w:rPr>
        <w:t>, охоронна зона –1</w:t>
      </w:r>
      <w:r w:rsidR="002A14D8" w:rsidRPr="003C5072">
        <w:rPr>
          <w:rFonts w:eastAsia="Arial" w:cs="Arial"/>
          <w:bCs/>
          <w:spacing w:val="4"/>
          <w:sz w:val="28"/>
          <w:szCs w:val="28"/>
          <w:lang w:val="uk-UA" w:eastAsia="uk-UA" w:bidi="uk-UA"/>
        </w:rPr>
        <w:t>5</w:t>
      </w:r>
      <w:r w:rsidRPr="003C5072">
        <w:rPr>
          <w:rFonts w:eastAsia="Arial" w:cs="Arial"/>
          <w:bCs/>
          <w:spacing w:val="4"/>
          <w:sz w:val="28"/>
          <w:szCs w:val="28"/>
          <w:lang w:val="uk-UA" w:eastAsia="uk-UA" w:bidi="uk-UA"/>
        </w:rPr>
        <w:t xml:space="preserve"> м. Відповідно до ДБН Б.2.2-12:2019 «Планування та забудова територій» охоронні зони від повітряних ЛЕМ різної напруги не повинні потрапляти на територію будівель та споруд. На території розробки детального плану дані </w:t>
      </w:r>
      <w:r w:rsidRPr="003C5072">
        <w:rPr>
          <w:rFonts w:eastAsia="Arial" w:cs="Arial"/>
          <w:bCs/>
          <w:spacing w:val="4"/>
          <w:sz w:val="28"/>
          <w:szCs w:val="28"/>
          <w:lang w:val="uk-UA" w:eastAsia="uk-UA" w:bidi="uk-UA"/>
        </w:rPr>
        <w:lastRenderedPageBreak/>
        <w:t xml:space="preserve">вимоги </w:t>
      </w:r>
      <w:r w:rsidR="002A14D8" w:rsidRPr="003C5072">
        <w:rPr>
          <w:rFonts w:eastAsia="Arial" w:cs="Arial"/>
          <w:bCs/>
          <w:spacing w:val="4"/>
          <w:sz w:val="28"/>
          <w:szCs w:val="28"/>
          <w:lang w:val="uk-UA" w:eastAsia="uk-UA" w:bidi="uk-UA"/>
        </w:rPr>
        <w:t xml:space="preserve">не </w:t>
      </w:r>
      <w:r w:rsidRPr="003C5072">
        <w:rPr>
          <w:rFonts w:eastAsia="Arial" w:cs="Arial"/>
          <w:bCs/>
          <w:spacing w:val="4"/>
          <w:sz w:val="28"/>
          <w:szCs w:val="28"/>
          <w:lang w:val="uk-UA" w:eastAsia="uk-UA" w:bidi="uk-UA"/>
        </w:rPr>
        <w:t>дотримані.</w:t>
      </w:r>
      <w:r w:rsidR="002A14D8" w:rsidRPr="003C5072">
        <w:rPr>
          <w:rFonts w:eastAsia="Arial" w:cs="Arial"/>
          <w:bCs/>
          <w:spacing w:val="4"/>
          <w:sz w:val="28"/>
          <w:szCs w:val="28"/>
          <w:lang w:val="uk-UA" w:eastAsia="uk-UA" w:bidi="uk-UA"/>
        </w:rPr>
        <w:t xml:space="preserve"> Будуть проводитись демонтажні роботи повітряних ліній та їх перенос від території будівель та споруд.</w:t>
      </w:r>
    </w:p>
    <w:bookmarkEnd w:id="70"/>
    <w:bookmarkEnd w:id="71"/>
    <w:p w:rsidR="0021738C" w:rsidRPr="00CD4312" w:rsidRDefault="0021738C" w:rsidP="003C5072">
      <w:pPr>
        <w:pStyle w:val="af2"/>
        <w:widowControl w:val="0"/>
        <w:tabs>
          <w:tab w:val="left" w:pos="993"/>
        </w:tabs>
        <w:ind w:left="0" w:firstLine="709"/>
        <w:jc w:val="both"/>
        <w:rPr>
          <w:rFonts w:eastAsia="Arial" w:cs="Arial"/>
          <w:bCs/>
          <w:spacing w:val="4"/>
          <w:sz w:val="28"/>
          <w:szCs w:val="28"/>
          <w:lang w:val="uk-UA" w:eastAsia="uk-UA" w:bidi="uk-UA"/>
        </w:rPr>
      </w:pPr>
      <w:r w:rsidRPr="00CD4312">
        <w:rPr>
          <w:rFonts w:eastAsia="Arial" w:cs="Arial"/>
          <w:bCs/>
          <w:spacing w:val="4"/>
          <w:sz w:val="28"/>
          <w:szCs w:val="28"/>
          <w:lang w:val="uk-UA" w:eastAsia="uk-UA" w:bidi="uk-UA"/>
        </w:rPr>
        <w:t>На наступних стадіях проектування слід забезпечити повний обсяг заходів з пожежної безпеки відповідно до вимог чинного законодавства.</w:t>
      </w:r>
    </w:p>
    <w:p w:rsidR="008804CA" w:rsidRPr="008804CA" w:rsidRDefault="008804CA" w:rsidP="002A14D8">
      <w:pPr>
        <w:widowControl w:val="0"/>
        <w:tabs>
          <w:tab w:val="left" w:pos="993"/>
        </w:tabs>
        <w:jc w:val="both"/>
        <w:rPr>
          <w:sz w:val="28"/>
          <w:szCs w:val="28"/>
          <w:lang w:val="uk-UA"/>
        </w:rPr>
      </w:pPr>
    </w:p>
    <w:p w:rsidR="00BE4C1D" w:rsidRPr="00BB72C7" w:rsidRDefault="00B765BA" w:rsidP="00CD4312">
      <w:pPr>
        <w:widowControl w:val="0"/>
        <w:spacing w:line="276" w:lineRule="auto"/>
        <w:ind w:firstLine="709"/>
        <w:jc w:val="center"/>
        <w:rPr>
          <w:b/>
          <w:sz w:val="26"/>
          <w:szCs w:val="26"/>
          <w:lang w:val="uk-UA"/>
        </w:rPr>
      </w:pPr>
      <w:r w:rsidRPr="00BB72C7">
        <w:rPr>
          <w:b/>
          <w:sz w:val="26"/>
          <w:szCs w:val="26"/>
          <w:lang w:val="uk-UA"/>
        </w:rPr>
        <w:t>1</w:t>
      </w:r>
      <w:r w:rsidR="00841B60" w:rsidRPr="00BB72C7">
        <w:rPr>
          <w:b/>
          <w:sz w:val="26"/>
          <w:szCs w:val="26"/>
          <w:lang w:val="uk-UA"/>
        </w:rPr>
        <w:t>5</w:t>
      </w:r>
      <w:r w:rsidRPr="00BB72C7">
        <w:rPr>
          <w:b/>
          <w:sz w:val="26"/>
          <w:szCs w:val="26"/>
          <w:lang w:val="uk-UA"/>
        </w:rPr>
        <w:t>. ЗАХОДИ ЩОДО РЕАЛІЗАЦІЇ ДЕТАЛЬНОГО ПЛАНУ ТЕРИТОРІЇ</w:t>
      </w:r>
    </w:p>
    <w:p w:rsidR="00C7390D" w:rsidRPr="00CD4312" w:rsidRDefault="009F3E4D" w:rsidP="008D20BC">
      <w:pPr>
        <w:suppressAutoHyphens/>
        <w:overflowPunct w:val="0"/>
        <w:autoSpaceDE w:val="0"/>
        <w:autoSpaceDN w:val="0"/>
        <w:adjustRightInd w:val="0"/>
        <w:spacing w:after="60"/>
        <w:ind w:firstLine="709"/>
        <w:contextualSpacing/>
        <w:jc w:val="both"/>
        <w:textAlignment w:val="baseline"/>
        <w:rPr>
          <w:rFonts w:eastAsia="Arial" w:cs="Arial"/>
          <w:bCs/>
          <w:spacing w:val="4"/>
          <w:sz w:val="28"/>
          <w:szCs w:val="28"/>
          <w:lang w:val="uk-UA" w:eastAsia="uk-UA" w:bidi="uk-UA"/>
        </w:rPr>
      </w:pPr>
      <w:bookmarkStart w:id="72" w:name="_Hlk52880969"/>
      <w:bookmarkStart w:id="73" w:name="_Toc475707995"/>
      <w:bookmarkStart w:id="74" w:name="_Toc475972693"/>
      <w:r w:rsidRPr="00CD4312">
        <w:rPr>
          <w:rFonts w:eastAsia="Arial" w:cs="Arial"/>
          <w:bCs/>
          <w:spacing w:val="4"/>
          <w:sz w:val="28"/>
          <w:szCs w:val="28"/>
          <w:lang w:val="uk-UA" w:eastAsia="uk-UA" w:bidi="uk-UA"/>
        </w:rPr>
        <w:t>Виходячи з вимог Закону України «Про регулювання містобудівної діяльності» з метою організації комплексної забудови території, яка є засобом забезпечення громадських та приватних інтересів, детальним планом розвинуто та уточнено функціональне та цільове використання території щодо необхідності організації проведення робіт та спрямування фінансування на ефективне використання наявної території.</w:t>
      </w:r>
    </w:p>
    <w:bookmarkEnd w:id="72"/>
    <w:p w:rsidR="009F3E4D" w:rsidRPr="00CD4312" w:rsidRDefault="009F3E4D" w:rsidP="008D20BC">
      <w:pPr>
        <w:suppressAutoHyphens/>
        <w:overflowPunct w:val="0"/>
        <w:autoSpaceDE w:val="0"/>
        <w:autoSpaceDN w:val="0"/>
        <w:adjustRightInd w:val="0"/>
        <w:spacing w:after="60"/>
        <w:ind w:firstLine="709"/>
        <w:contextualSpacing/>
        <w:jc w:val="both"/>
        <w:textAlignment w:val="baseline"/>
        <w:rPr>
          <w:rFonts w:eastAsia="Arial" w:cs="Arial"/>
          <w:bCs/>
          <w:spacing w:val="4"/>
          <w:sz w:val="28"/>
          <w:szCs w:val="28"/>
          <w:lang w:val="uk-UA" w:eastAsia="uk-UA" w:bidi="uk-UA"/>
        </w:rPr>
      </w:pPr>
      <w:r w:rsidRPr="00CD4312">
        <w:rPr>
          <w:rFonts w:eastAsia="Arial" w:cs="Arial"/>
          <w:bCs/>
          <w:spacing w:val="4"/>
          <w:sz w:val="28"/>
          <w:szCs w:val="28"/>
          <w:lang w:val="uk-UA" w:eastAsia="uk-UA" w:bidi="uk-UA"/>
        </w:rPr>
        <w:t>Розроблений детальний план території підлягає громадським слуханням. Порядок проведення громадських слухань</w:t>
      </w:r>
      <w:r w:rsidR="00C8085A">
        <w:rPr>
          <w:rFonts w:eastAsia="Arial" w:cs="Arial"/>
          <w:bCs/>
          <w:spacing w:val="4"/>
          <w:sz w:val="28"/>
          <w:szCs w:val="28"/>
          <w:lang w:val="uk-UA" w:eastAsia="uk-UA" w:bidi="uk-UA"/>
        </w:rPr>
        <w:t>,</w:t>
      </w:r>
      <w:r w:rsidRPr="00CD4312">
        <w:rPr>
          <w:rFonts w:eastAsia="Arial" w:cs="Arial"/>
          <w:bCs/>
          <w:spacing w:val="4"/>
          <w:sz w:val="28"/>
          <w:szCs w:val="28"/>
          <w:lang w:val="uk-UA" w:eastAsia="uk-UA" w:bidi="uk-UA"/>
        </w:rPr>
        <w:t xml:space="preserve"> щодо врахування громадських інтересів під час розроблення проектів містобудівної документації на місцевому рівні затверджений Постановою Кабінету Міністрів України від 25 травня 2011 року</w:t>
      </w:r>
      <w:r w:rsidR="00940796">
        <w:rPr>
          <w:rFonts w:eastAsia="Arial" w:cs="Arial"/>
          <w:bCs/>
          <w:spacing w:val="4"/>
          <w:sz w:val="28"/>
          <w:szCs w:val="28"/>
          <w:lang w:val="uk-UA" w:eastAsia="uk-UA" w:bidi="uk-UA"/>
        </w:rPr>
        <w:t xml:space="preserve"> </w:t>
      </w:r>
      <w:r w:rsidRPr="00CD4312">
        <w:rPr>
          <w:rFonts w:eastAsia="Arial" w:cs="Arial"/>
          <w:bCs/>
          <w:spacing w:val="4"/>
          <w:sz w:val="28"/>
          <w:szCs w:val="28"/>
          <w:lang w:val="uk-UA" w:eastAsia="uk-UA" w:bidi="uk-UA"/>
        </w:rPr>
        <w:t>№ 555 «Про затвердження Порядку проведення громадських слухань щодо врахування громадських інтересів під час розроблення проектів містобудівної документації на місцевому рівні».</w:t>
      </w:r>
    </w:p>
    <w:p w:rsidR="00C7390D" w:rsidRPr="00CD4312" w:rsidRDefault="009F3E4D" w:rsidP="008D20BC">
      <w:pPr>
        <w:suppressAutoHyphens/>
        <w:overflowPunct w:val="0"/>
        <w:autoSpaceDE w:val="0"/>
        <w:autoSpaceDN w:val="0"/>
        <w:adjustRightInd w:val="0"/>
        <w:ind w:firstLine="709"/>
        <w:contextualSpacing/>
        <w:jc w:val="both"/>
        <w:textAlignment w:val="baseline"/>
        <w:rPr>
          <w:rFonts w:eastAsia="Arial" w:cs="Arial"/>
          <w:bCs/>
          <w:spacing w:val="4"/>
          <w:sz w:val="28"/>
          <w:szCs w:val="28"/>
          <w:lang w:val="uk-UA" w:eastAsia="uk-UA" w:bidi="uk-UA"/>
        </w:rPr>
      </w:pPr>
      <w:r w:rsidRPr="00CD4312">
        <w:rPr>
          <w:rFonts w:eastAsia="Arial" w:cs="Arial"/>
          <w:bCs/>
          <w:spacing w:val="4"/>
          <w:sz w:val="28"/>
          <w:szCs w:val="28"/>
          <w:lang w:val="uk-UA" w:eastAsia="uk-UA" w:bidi="uk-UA"/>
        </w:rPr>
        <w:t>Детальний план території не підлягає експертизі. Після розгляду детального плану території архітектурно-містобудівною радою, в разі надання нею пропозицій щодо можливості затвердження детального плану та після проведення громадських слухань, детальний план пода</w:t>
      </w:r>
      <w:r w:rsidR="003A7B57" w:rsidRPr="00CD4312">
        <w:rPr>
          <w:rFonts w:eastAsia="Arial" w:cs="Arial"/>
          <w:bCs/>
          <w:spacing w:val="4"/>
          <w:sz w:val="28"/>
          <w:szCs w:val="28"/>
          <w:lang w:val="uk-UA" w:eastAsia="uk-UA" w:bidi="uk-UA"/>
        </w:rPr>
        <w:t>ється на розгляд до Вовчанської міської</w:t>
      </w:r>
      <w:r w:rsidRPr="00CD4312">
        <w:rPr>
          <w:rFonts w:eastAsia="Arial" w:cs="Arial"/>
          <w:bCs/>
          <w:spacing w:val="4"/>
          <w:sz w:val="28"/>
          <w:szCs w:val="28"/>
          <w:lang w:val="uk-UA" w:eastAsia="uk-UA" w:bidi="uk-UA"/>
        </w:rPr>
        <w:t xml:space="preserve"> ради</w:t>
      </w:r>
      <w:r w:rsidR="008D20BC" w:rsidRPr="00CD4312">
        <w:rPr>
          <w:rFonts w:eastAsia="Arial" w:cs="Arial"/>
          <w:bCs/>
          <w:spacing w:val="4"/>
          <w:sz w:val="28"/>
          <w:szCs w:val="28"/>
          <w:lang w:val="uk-UA" w:eastAsia="uk-UA" w:bidi="uk-UA"/>
        </w:rPr>
        <w:t xml:space="preserve"> Харківської області</w:t>
      </w:r>
      <w:r w:rsidRPr="00CD4312">
        <w:rPr>
          <w:rFonts w:eastAsia="Arial" w:cs="Arial"/>
          <w:bCs/>
          <w:spacing w:val="4"/>
          <w:sz w:val="28"/>
          <w:szCs w:val="28"/>
          <w:lang w:val="uk-UA" w:eastAsia="uk-UA" w:bidi="uk-UA"/>
        </w:rPr>
        <w:t xml:space="preserve"> та затверджується нею протягом 30 днів з дня його подання</w:t>
      </w:r>
      <w:r w:rsidR="00C8085A">
        <w:rPr>
          <w:rFonts w:eastAsia="Arial" w:cs="Arial"/>
          <w:bCs/>
          <w:spacing w:val="4"/>
          <w:sz w:val="28"/>
          <w:szCs w:val="28"/>
          <w:lang w:val="uk-UA" w:eastAsia="uk-UA" w:bidi="uk-UA"/>
        </w:rPr>
        <w:t>,</w:t>
      </w:r>
      <w:r w:rsidRPr="00CD4312">
        <w:rPr>
          <w:rFonts w:eastAsia="Arial" w:cs="Arial"/>
          <w:bCs/>
          <w:spacing w:val="4"/>
          <w:sz w:val="28"/>
          <w:szCs w:val="28"/>
          <w:lang w:val="uk-UA" w:eastAsia="uk-UA" w:bidi="uk-UA"/>
        </w:rPr>
        <w:t xml:space="preserve"> з встановленням режиму ефективного використання території. Режим забудови ділянки, визначеної для містобудівних потреб, обов’язковий для врахування під час розроблення землевпорядної документації.</w:t>
      </w:r>
    </w:p>
    <w:p w:rsidR="003A7B57" w:rsidRPr="00CD4312" w:rsidRDefault="003A7B57" w:rsidP="008D20BC">
      <w:pPr>
        <w:suppressAutoHyphens/>
        <w:overflowPunct w:val="0"/>
        <w:autoSpaceDE w:val="0"/>
        <w:autoSpaceDN w:val="0"/>
        <w:adjustRightInd w:val="0"/>
        <w:ind w:firstLine="709"/>
        <w:contextualSpacing/>
        <w:jc w:val="both"/>
        <w:textAlignment w:val="baseline"/>
        <w:rPr>
          <w:rFonts w:eastAsia="Arial" w:cs="Arial"/>
          <w:bCs/>
          <w:spacing w:val="4"/>
          <w:sz w:val="28"/>
          <w:szCs w:val="28"/>
          <w:lang w:val="uk-UA" w:eastAsia="uk-UA" w:bidi="uk-UA"/>
        </w:rPr>
      </w:pPr>
      <w:r w:rsidRPr="00CD4312">
        <w:rPr>
          <w:rFonts w:eastAsia="Arial" w:cs="Arial"/>
          <w:bCs/>
          <w:spacing w:val="4"/>
          <w:sz w:val="28"/>
          <w:szCs w:val="28"/>
          <w:lang w:val="uk-UA" w:eastAsia="uk-UA" w:bidi="uk-UA"/>
        </w:rPr>
        <w:t>Затверджений детальний план є підставою для оформлення вихідних даних на проектування об’єктів.</w:t>
      </w:r>
      <w:r w:rsidR="00940796">
        <w:rPr>
          <w:rFonts w:eastAsia="Arial" w:cs="Arial"/>
          <w:bCs/>
          <w:spacing w:val="4"/>
          <w:sz w:val="28"/>
          <w:szCs w:val="28"/>
          <w:lang w:val="uk-UA" w:eastAsia="uk-UA" w:bidi="uk-UA"/>
        </w:rPr>
        <w:t xml:space="preserve"> </w:t>
      </w:r>
      <w:r w:rsidRPr="00CD4312">
        <w:rPr>
          <w:rFonts w:eastAsia="Arial" w:cs="Arial"/>
          <w:bCs/>
          <w:spacing w:val="4"/>
          <w:sz w:val="28"/>
          <w:szCs w:val="28"/>
          <w:lang w:val="uk-UA" w:eastAsia="uk-UA" w:bidi="uk-UA"/>
        </w:rPr>
        <w:t>Після затвердження детального плану території може бути розроблений проект впорядкування території для містобудівних потреб.</w:t>
      </w:r>
      <w:r w:rsidR="00940796">
        <w:rPr>
          <w:rFonts w:eastAsia="Arial" w:cs="Arial"/>
          <w:bCs/>
          <w:spacing w:val="4"/>
          <w:sz w:val="28"/>
          <w:szCs w:val="28"/>
          <w:lang w:val="uk-UA" w:eastAsia="uk-UA" w:bidi="uk-UA"/>
        </w:rPr>
        <w:t xml:space="preserve"> </w:t>
      </w:r>
      <w:r w:rsidRPr="00CD4312">
        <w:rPr>
          <w:rFonts w:eastAsia="Arial" w:cs="Arial"/>
          <w:bCs/>
          <w:spacing w:val="4"/>
          <w:sz w:val="28"/>
          <w:szCs w:val="28"/>
          <w:lang w:val="uk-UA" w:eastAsia="uk-UA" w:bidi="uk-UA"/>
        </w:rPr>
        <w:t>Розрахунковий термін реалізації детального плану території – 3-7 років.</w:t>
      </w:r>
    </w:p>
    <w:p w:rsidR="002A14D8" w:rsidRPr="00CD4312" w:rsidRDefault="008D20BC" w:rsidP="002A14D8">
      <w:pPr>
        <w:suppressAutoHyphens/>
        <w:overflowPunct w:val="0"/>
        <w:autoSpaceDE w:val="0"/>
        <w:autoSpaceDN w:val="0"/>
        <w:adjustRightInd w:val="0"/>
        <w:ind w:firstLine="709"/>
        <w:contextualSpacing/>
        <w:jc w:val="both"/>
        <w:textAlignment w:val="baseline"/>
        <w:rPr>
          <w:rFonts w:eastAsia="Arial" w:cs="Arial"/>
          <w:bCs/>
          <w:spacing w:val="4"/>
          <w:sz w:val="28"/>
          <w:szCs w:val="28"/>
          <w:lang w:val="uk-UA" w:eastAsia="uk-UA" w:bidi="uk-UA"/>
        </w:rPr>
      </w:pPr>
      <w:r w:rsidRPr="00CD4312">
        <w:rPr>
          <w:rFonts w:eastAsia="Arial" w:cs="Arial"/>
          <w:bCs/>
          <w:spacing w:val="4"/>
          <w:sz w:val="28"/>
          <w:szCs w:val="28"/>
          <w:lang w:val="uk-UA" w:eastAsia="uk-UA" w:bidi="uk-UA"/>
        </w:rPr>
        <w:t>Взагалі до першочергових заходів щодо реалізації детального плану території відносяться заходи з інженерної підготовки та забезпечення території, благоустрою, санітарно-гігієнічні заходи, а саме: винос в натуру (на місцевість) результатів затвердженої містобудівної документації: вісей запроектованих доріг та проїздів, в’їздів (виїздів) з основної дороги, заїздів (виїздів) на територію та інше; проведення інженерної підготовки території та вертикального планування, прокладання передбачених проектом комунікацій, забезпечення протипожежного водопостачання, облаштування твердого покриття доріг, проїздів та проходів; благоустрій та озеленення території тощо.</w:t>
      </w:r>
      <w:bookmarkEnd w:id="73"/>
      <w:bookmarkEnd w:id="74"/>
    </w:p>
    <w:p w:rsidR="00BB72C7" w:rsidRDefault="00BB72C7">
      <w:pPr>
        <w:spacing w:after="160" w:line="259" w:lineRule="auto"/>
        <w:rPr>
          <w:b/>
          <w:sz w:val="26"/>
          <w:szCs w:val="26"/>
          <w:lang w:val="uk-UA"/>
        </w:rPr>
      </w:pPr>
      <w:r>
        <w:rPr>
          <w:b/>
          <w:sz w:val="26"/>
          <w:szCs w:val="26"/>
          <w:lang w:val="uk-UA"/>
        </w:rPr>
        <w:br w:type="page"/>
      </w:r>
    </w:p>
    <w:p w:rsidR="00013178" w:rsidRPr="00863BCC" w:rsidRDefault="00013178" w:rsidP="00BB72C7">
      <w:pPr>
        <w:spacing w:before="120" w:line="259" w:lineRule="auto"/>
        <w:jc w:val="center"/>
        <w:rPr>
          <w:b/>
          <w:sz w:val="26"/>
          <w:szCs w:val="26"/>
          <w:lang w:val="uk-UA"/>
        </w:rPr>
      </w:pPr>
      <w:r w:rsidRPr="00863BCC">
        <w:rPr>
          <w:b/>
          <w:sz w:val="26"/>
          <w:szCs w:val="26"/>
          <w:lang w:val="uk-UA"/>
        </w:rPr>
        <w:lastRenderedPageBreak/>
        <w:t>1</w:t>
      </w:r>
      <w:r w:rsidR="00841B60">
        <w:rPr>
          <w:b/>
          <w:sz w:val="26"/>
          <w:szCs w:val="26"/>
          <w:lang w:val="uk-UA"/>
        </w:rPr>
        <w:t>6</w:t>
      </w:r>
      <w:r w:rsidRPr="00863BCC">
        <w:rPr>
          <w:b/>
          <w:sz w:val="26"/>
          <w:szCs w:val="26"/>
          <w:lang w:val="uk-UA"/>
        </w:rPr>
        <w:t>. ПЕРЕЛІК ВИХІДНИХ ДАНИХ</w:t>
      </w:r>
    </w:p>
    <w:p w:rsidR="00013178" w:rsidRPr="00BB72C7" w:rsidRDefault="00013178" w:rsidP="00C848F8">
      <w:pPr>
        <w:tabs>
          <w:tab w:val="left" w:pos="709"/>
        </w:tabs>
        <w:ind w:firstLine="709"/>
        <w:jc w:val="both"/>
        <w:rPr>
          <w:rFonts w:eastAsia="Arial" w:cs="Arial"/>
          <w:bCs/>
          <w:spacing w:val="4"/>
          <w:sz w:val="28"/>
          <w:szCs w:val="28"/>
          <w:lang w:val="uk-UA" w:eastAsia="uk-UA" w:bidi="uk-UA"/>
        </w:rPr>
      </w:pPr>
      <w:r w:rsidRPr="00BB72C7">
        <w:rPr>
          <w:rFonts w:eastAsia="Arial" w:cs="Arial"/>
          <w:bCs/>
          <w:spacing w:val="4"/>
          <w:sz w:val="28"/>
          <w:szCs w:val="28"/>
          <w:lang w:val="uk-UA" w:eastAsia="uk-UA" w:bidi="uk-UA"/>
        </w:rPr>
        <w:t xml:space="preserve">1. </w:t>
      </w:r>
      <w:r w:rsidR="002A14D8" w:rsidRPr="00BB72C7">
        <w:rPr>
          <w:rFonts w:eastAsia="Arial" w:cs="Arial"/>
          <w:bCs/>
          <w:spacing w:val="4"/>
          <w:sz w:val="28"/>
          <w:szCs w:val="28"/>
          <w:lang w:val="uk-UA" w:eastAsia="uk-UA" w:bidi="uk-UA"/>
        </w:rPr>
        <w:t>Розпорядження</w:t>
      </w:r>
      <w:r w:rsidR="00940796">
        <w:rPr>
          <w:rFonts w:eastAsia="Arial" w:cs="Arial"/>
          <w:bCs/>
          <w:spacing w:val="4"/>
          <w:sz w:val="28"/>
          <w:szCs w:val="28"/>
          <w:lang w:val="uk-UA" w:eastAsia="uk-UA" w:bidi="uk-UA"/>
        </w:rPr>
        <w:t xml:space="preserve"> </w:t>
      </w:r>
      <w:r w:rsidR="002A14D8" w:rsidRPr="00BB72C7">
        <w:rPr>
          <w:rFonts w:eastAsia="Arial" w:cs="Arial"/>
          <w:bCs/>
          <w:spacing w:val="4"/>
          <w:sz w:val="28"/>
          <w:szCs w:val="28"/>
          <w:lang w:val="uk-UA" w:eastAsia="uk-UA" w:bidi="uk-UA"/>
        </w:rPr>
        <w:t>Харківської</w:t>
      </w:r>
      <w:r w:rsidR="00940796">
        <w:rPr>
          <w:rFonts w:eastAsia="Arial" w:cs="Arial"/>
          <w:bCs/>
          <w:spacing w:val="4"/>
          <w:sz w:val="28"/>
          <w:szCs w:val="28"/>
          <w:lang w:val="uk-UA" w:eastAsia="uk-UA" w:bidi="uk-UA"/>
        </w:rPr>
        <w:t xml:space="preserve"> </w:t>
      </w:r>
      <w:r w:rsidR="00C848F8" w:rsidRPr="00BB72C7">
        <w:rPr>
          <w:rFonts w:eastAsia="Arial" w:cs="Arial"/>
          <w:bCs/>
          <w:spacing w:val="4"/>
          <w:sz w:val="28"/>
          <w:szCs w:val="28"/>
          <w:lang w:val="uk-UA" w:eastAsia="uk-UA" w:bidi="uk-UA"/>
        </w:rPr>
        <w:t>районної державної адміністрації</w:t>
      </w:r>
      <w:r w:rsidRPr="00BB72C7">
        <w:rPr>
          <w:rFonts w:eastAsia="Arial" w:cs="Arial"/>
          <w:bCs/>
          <w:spacing w:val="4"/>
          <w:sz w:val="28"/>
          <w:szCs w:val="28"/>
          <w:lang w:val="uk-UA" w:eastAsia="uk-UA" w:bidi="uk-UA"/>
        </w:rPr>
        <w:t xml:space="preserve"> Харківської області від </w:t>
      </w:r>
      <w:r w:rsidR="00C848F8" w:rsidRPr="00BB72C7">
        <w:rPr>
          <w:rFonts w:eastAsia="Arial" w:cs="Arial"/>
          <w:bCs/>
          <w:spacing w:val="4"/>
          <w:sz w:val="28"/>
          <w:szCs w:val="28"/>
          <w:lang w:val="uk-UA" w:eastAsia="uk-UA" w:bidi="uk-UA"/>
        </w:rPr>
        <w:t>25квітня</w:t>
      </w:r>
      <w:r w:rsidRPr="00BB72C7">
        <w:rPr>
          <w:rFonts w:eastAsia="Arial" w:cs="Arial"/>
          <w:bCs/>
          <w:spacing w:val="4"/>
          <w:sz w:val="28"/>
          <w:szCs w:val="28"/>
          <w:lang w:val="uk-UA" w:eastAsia="uk-UA" w:bidi="uk-UA"/>
        </w:rPr>
        <w:t xml:space="preserve"> 20</w:t>
      </w:r>
      <w:r w:rsidR="00C848F8" w:rsidRPr="00BB72C7">
        <w:rPr>
          <w:rFonts w:eastAsia="Arial" w:cs="Arial"/>
          <w:bCs/>
          <w:spacing w:val="4"/>
          <w:sz w:val="28"/>
          <w:szCs w:val="28"/>
          <w:lang w:val="uk-UA" w:eastAsia="uk-UA" w:bidi="uk-UA"/>
        </w:rPr>
        <w:t>21</w:t>
      </w:r>
      <w:r w:rsidRPr="00BB72C7">
        <w:rPr>
          <w:rFonts w:eastAsia="Arial" w:cs="Arial"/>
          <w:bCs/>
          <w:spacing w:val="4"/>
          <w:sz w:val="28"/>
          <w:szCs w:val="28"/>
          <w:lang w:val="uk-UA" w:eastAsia="uk-UA" w:bidi="uk-UA"/>
        </w:rPr>
        <w:t xml:space="preserve"> року № </w:t>
      </w:r>
      <w:r w:rsidR="00C848F8" w:rsidRPr="00BB72C7">
        <w:rPr>
          <w:rFonts w:eastAsia="Arial" w:cs="Arial"/>
          <w:bCs/>
          <w:spacing w:val="4"/>
          <w:sz w:val="28"/>
          <w:szCs w:val="28"/>
          <w:lang w:val="uk-UA" w:eastAsia="uk-UA" w:bidi="uk-UA"/>
        </w:rPr>
        <w:t>83</w:t>
      </w:r>
      <w:r w:rsidRPr="00BB72C7">
        <w:rPr>
          <w:rFonts w:eastAsia="Arial" w:cs="Arial"/>
          <w:bCs/>
          <w:spacing w:val="4"/>
          <w:sz w:val="28"/>
          <w:szCs w:val="28"/>
          <w:lang w:val="uk-UA" w:eastAsia="uk-UA" w:bidi="uk-UA"/>
        </w:rPr>
        <w:t xml:space="preserve"> «Про надання </w:t>
      </w:r>
      <w:r w:rsidR="00C848F8" w:rsidRPr="00BB72C7">
        <w:rPr>
          <w:rFonts w:eastAsia="Arial" w:cs="Arial"/>
          <w:bCs/>
          <w:spacing w:val="4"/>
          <w:sz w:val="28"/>
          <w:szCs w:val="28"/>
          <w:lang w:val="uk-UA" w:eastAsia="uk-UA" w:bidi="uk-UA"/>
        </w:rPr>
        <w:t>згоди на розроблення детального плану території для реконструкції нежитлових будівель та нового будівництва комплексу по переробці та зберіганню плодово-овочевої продукції за межами населених пунктів на території Липецької ради Харківського району Харківської області</w:t>
      </w:r>
      <w:r w:rsidRPr="00BB72C7">
        <w:rPr>
          <w:rFonts w:eastAsia="Arial" w:cs="Arial"/>
          <w:bCs/>
          <w:spacing w:val="4"/>
          <w:sz w:val="28"/>
          <w:szCs w:val="28"/>
          <w:lang w:val="uk-UA" w:eastAsia="uk-UA" w:bidi="uk-UA"/>
        </w:rPr>
        <w:t xml:space="preserve">»; </w:t>
      </w:r>
    </w:p>
    <w:p w:rsidR="00013178" w:rsidRPr="00BB72C7" w:rsidRDefault="00013178" w:rsidP="00C848F8">
      <w:pPr>
        <w:tabs>
          <w:tab w:val="left" w:pos="709"/>
        </w:tabs>
        <w:ind w:firstLine="709"/>
        <w:jc w:val="both"/>
        <w:rPr>
          <w:rFonts w:eastAsia="Arial" w:cs="Arial"/>
          <w:bCs/>
          <w:spacing w:val="4"/>
          <w:sz w:val="28"/>
          <w:szCs w:val="28"/>
          <w:lang w:val="uk-UA" w:eastAsia="uk-UA" w:bidi="uk-UA"/>
        </w:rPr>
      </w:pPr>
      <w:r w:rsidRPr="00BB72C7">
        <w:rPr>
          <w:rFonts w:eastAsia="Arial" w:cs="Arial"/>
          <w:bCs/>
          <w:spacing w:val="4"/>
          <w:sz w:val="28"/>
          <w:szCs w:val="28"/>
          <w:lang w:val="uk-UA" w:eastAsia="uk-UA" w:bidi="uk-UA"/>
        </w:rPr>
        <w:t>2. Завдання на розроблення детального плану території;</w:t>
      </w:r>
    </w:p>
    <w:p w:rsidR="002F1C97" w:rsidRPr="00BB72C7" w:rsidRDefault="00013178" w:rsidP="00C848F8">
      <w:pPr>
        <w:tabs>
          <w:tab w:val="left" w:pos="709"/>
        </w:tabs>
        <w:ind w:firstLine="709"/>
        <w:jc w:val="both"/>
        <w:rPr>
          <w:rFonts w:eastAsia="Arial" w:cs="Arial"/>
          <w:bCs/>
          <w:spacing w:val="4"/>
          <w:sz w:val="28"/>
          <w:szCs w:val="28"/>
          <w:lang w:val="uk-UA" w:eastAsia="uk-UA" w:bidi="uk-UA"/>
        </w:rPr>
      </w:pPr>
      <w:r w:rsidRPr="00BB72C7">
        <w:rPr>
          <w:rFonts w:eastAsia="Arial" w:cs="Arial"/>
          <w:bCs/>
          <w:spacing w:val="4"/>
          <w:sz w:val="28"/>
          <w:szCs w:val="28"/>
          <w:lang w:val="uk-UA" w:eastAsia="uk-UA" w:bidi="uk-UA"/>
        </w:rPr>
        <w:t>3. Матеріали топографо-геодезичних та землевпорядних робіт.</w:t>
      </w:r>
    </w:p>
    <w:p w:rsidR="0021738C" w:rsidRPr="00BB72C7" w:rsidRDefault="0021738C" w:rsidP="00C848F8">
      <w:pPr>
        <w:tabs>
          <w:tab w:val="left" w:pos="709"/>
        </w:tabs>
        <w:ind w:firstLine="567"/>
        <w:jc w:val="both"/>
        <w:rPr>
          <w:rFonts w:eastAsia="Arial" w:cs="Arial"/>
          <w:bCs/>
          <w:spacing w:val="4"/>
          <w:sz w:val="28"/>
          <w:szCs w:val="28"/>
          <w:lang w:val="uk-UA" w:eastAsia="uk-UA" w:bidi="uk-UA"/>
        </w:rPr>
      </w:pPr>
    </w:p>
    <w:p w:rsidR="008804CA" w:rsidRDefault="00C848F8" w:rsidP="00C848F8">
      <w:pPr>
        <w:spacing w:after="160" w:line="259" w:lineRule="auto"/>
        <w:rPr>
          <w:color w:val="FF0000"/>
          <w:sz w:val="28"/>
          <w:szCs w:val="28"/>
          <w:lang w:val="uk-UA"/>
        </w:rPr>
      </w:pPr>
      <w:r>
        <w:rPr>
          <w:color w:val="FF0000"/>
          <w:sz w:val="28"/>
          <w:szCs w:val="28"/>
          <w:lang w:val="uk-UA"/>
        </w:rPr>
        <w:br w:type="page"/>
      </w:r>
    </w:p>
    <w:p w:rsidR="008804CA" w:rsidRPr="00BF5E51" w:rsidRDefault="008804CA" w:rsidP="00B06C4A">
      <w:pPr>
        <w:tabs>
          <w:tab w:val="left" w:pos="709"/>
        </w:tabs>
        <w:ind w:firstLine="709"/>
        <w:jc w:val="both"/>
        <w:rPr>
          <w:color w:val="FF0000"/>
          <w:sz w:val="28"/>
          <w:szCs w:val="28"/>
          <w:lang w:val="uk-UA"/>
        </w:rPr>
      </w:pPr>
    </w:p>
    <w:p w:rsidR="00013178" w:rsidRPr="00841B60" w:rsidRDefault="00013178" w:rsidP="00841B60">
      <w:pPr>
        <w:pStyle w:val="af2"/>
        <w:numPr>
          <w:ilvl w:val="0"/>
          <w:numId w:val="43"/>
        </w:numPr>
        <w:tabs>
          <w:tab w:val="left" w:pos="1134"/>
        </w:tabs>
        <w:spacing w:line="18" w:lineRule="atLeast"/>
        <w:ind w:right="57"/>
        <w:jc w:val="center"/>
        <w:rPr>
          <w:b/>
          <w:sz w:val="26"/>
          <w:szCs w:val="26"/>
          <w:lang w:val="uk-UA"/>
        </w:rPr>
      </w:pPr>
      <w:r w:rsidRPr="00841B60">
        <w:rPr>
          <w:b/>
          <w:sz w:val="26"/>
          <w:szCs w:val="26"/>
          <w:lang w:val="uk-UA"/>
        </w:rPr>
        <w:t>ОСНОВНІ ТЕХНІКО-ЕКОНОМІЧНІ ПОКАЗНИКИ                           ДЕТАЛЬНОГО ПЛАНУ ТЕРИТОРІЇ</w:t>
      </w:r>
    </w:p>
    <w:tbl>
      <w:tblPr>
        <w:tblW w:w="105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8"/>
        <w:gridCol w:w="3686"/>
        <w:gridCol w:w="1144"/>
        <w:gridCol w:w="1957"/>
        <w:gridCol w:w="3035"/>
      </w:tblGrid>
      <w:tr w:rsidR="00BF5E51" w:rsidRPr="00BF5E51" w:rsidTr="00CF2F57">
        <w:trPr>
          <w:trHeight w:val="531"/>
          <w:jc w:val="center"/>
        </w:trPr>
        <w:tc>
          <w:tcPr>
            <w:tcW w:w="768" w:type="dxa"/>
            <w:shd w:val="clear" w:color="auto" w:fill="auto"/>
            <w:noWrap/>
            <w:vAlign w:val="bottom"/>
          </w:tcPr>
          <w:p w:rsidR="00013178" w:rsidRPr="008F2CE4" w:rsidRDefault="00013178" w:rsidP="00CF2F57">
            <w:pPr>
              <w:spacing w:line="18" w:lineRule="atLeast"/>
              <w:jc w:val="center"/>
              <w:rPr>
                <w:b/>
                <w:bCs/>
              </w:rPr>
            </w:pPr>
            <w:bookmarkStart w:id="75" w:name="_Hlk52881009"/>
            <w:r w:rsidRPr="008F2CE4">
              <w:rPr>
                <w:b/>
                <w:bCs/>
                <w:sz w:val="22"/>
                <w:szCs w:val="22"/>
              </w:rPr>
              <w:t>№ п/п</w:t>
            </w:r>
          </w:p>
        </w:tc>
        <w:tc>
          <w:tcPr>
            <w:tcW w:w="3686" w:type="dxa"/>
            <w:shd w:val="clear" w:color="auto" w:fill="auto"/>
            <w:noWrap/>
          </w:tcPr>
          <w:p w:rsidR="00013178" w:rsidRPr="008F2CE4" w:rsidRDefault="00013178" w:rsidP="00940796">
            <w:pPr>
              <w:spacing w:line="18" w:lineRule="atLeast"/>
              <w:jc w:val="center"/>
              <w:rPr>
                <w:b/>
                <w:bCs/>
              </w:rPr>
            </w:pPr>
            <w:r w:rsidRPr="008F2CE4">
              <w:rPr>
                <w:b/>
                <w:bCs/>
                <w:sz w:val="22"/>
                <w:szCs w:val="22"/>
              </w:rPr>
              <w:t>На</w:t>
            </w:r>
            <w:r w:rsidR="00940796">
              <w:rPr>
                <w:b/>
                <w:bCs/>
                <w:sz w:val="22"/>
                <w:szCs w:val="22"/>
                <w:lang w:val="uk-UA"/>
              </w:rPr>
              <w:t>й</w:t>
            </w:r>
            <w:r w:rsidRPr="008F2CE4">
              <w:rPr>
                <w:b/>
                <w:bCs/>
                <w:sz w:val="22"/>
                <w:szCs w:val="22"/>
              </w:rPr>
              <w:t>менування</w:t>
            </w:r>
          </w:p>
        </w:tc>
        <w:tc>
          <w:tcPr>
            <w:tcW w:w="1144" w:type="dxa"/>
          </w:tcPr>
          <w:p w:rsidR="00013178" w:rsidRPr="008F2CE4" w:rsidRDefault="00013178" w:rsidP="00CF2F57">
            <w:pPr>
              <w:spacing w:line="18" w:lineRule="atLeast"/>
              <w:jc w:val="center"/>
              <w:rPr>
                <w:b/>
                <w:bCs/>
                <w:lang w:val="uk-UA"/>
              </w:rPr>
            </w:pPr>
            <w:r w:rsidRPr="008F2CE4">
              <w:rPr>
                <w:b/>
                <w:bCs/>
                <w:sz w:val="22"/>
                <w:szCs w:val="22"/>
                <w:lang w:val="uk-UA"/>
              </w:rPr>
              <w:t>Одиниці виміру</w:t>
            </w:r>
          </w:p>
        </w:tc>
        <w:tc>
          <w:tcPr>
            <w:tcW w:w="1957" w:type="dxa"/>
            <w:shd w:val="clear" w:color="auto" w:fill="auto"/>
          </w:tcPr>
          <w:p w:rsidR="00013178" w:rsidRPr="008F2CE4" w:rsidRDefault="00013178" w:rsidP="00CF2F57">
            <w:pPr>
              <w:spacing w:line="18" w:lineRule="atLeast"/>
              <w:jc w:val="center"/>
              <w:rPr>
                <w:b/>
                <w:bCs/>
                <w:lang w:val="uk-UA"/>
              </w:rPr>
            </w:pPr>
            <w:r w:rsidRPr="008F2CE4">
              <w:rPr>
                <w:b/>
                <w:bCs/>
                <w:sz w:val="22"/>
                <w:szCs w:val="22"/>
                <w:lang w:val="uk-UA"/>
              </w:rPr>
              <w:t>Існуючий стан</w:t>
            </w:r>
          </w:p>
        </w:tc>
        <w:tc>
          <w:tcPr>
            <w:tcW w:w="3035" w:type="dxa"/>
            <w:shd w:val="clear" w:color="auto" w:fill="auto"/>
          </w:tcPr>
          <w:p w:rsidR="00013178" w:rsidRPr="008F2CE4" w:rsidRDefault="00013178" w:rsidP="00CF2F57">
            <w:pPr>
              <w:spacing w:line="18" w:lineRule="atLeast"/>
              <w:jc w:val="center"/>
              <w:rPr>
                <w:b/>
                <w:bCs/>
                <w:lang w:val="uk-UA"/>
              </w:rPr>
            </w:pPr>
            <w:r w:rsidRPr="008F2CE4">
              <w:rPr>
                <w:b/>
                <w:bCs/>
                <w:sz w:val="22"/>
                <w:szCs w:val="22"/>
                <w:lang w:val="uk-UA"/>
              </w:rPr>
              <w:t>Етап від 3 років до</w:t>
            </w:r>
          </w:p>
          <w:p w:rsidR="00013178" w:rsidRPr="008F2CE4" w:rsidRDefault="00013178" w:rsidP="00CF2F57">
            <w:pPr>
              <w:spacing w:line="18" w:lineRule="atLeast"/>
              <w:jc w:val="center"/>
              <w:rPr>
                <w:b/>
                <w:bCs/>
                <w:lang w:val="uk-UA"/>
              </w:rPr>
            </w:pPr>
            <w:r w:rsidRPr="008F2CE4">
              <w:rPr>
                <w:b/>
                <w:bCs/>
                <w:sz w:val="22"/>
                <w:szCs w:val="22"/>
                <w:lang w:val="uk-UA"/>
              </w:rPr>
              <w:t>7 років</w:t>
            </w:r>
          </w:p>
        </w:tc>
      </w:tr>
      <w:tr w:rsidR="00BF5E51" w:rsidRPr="00BF5E51" w:rsidTr="00CF2F57">
        <w:trPr>
          <w:trHeight w:val="315"/>
          <w:jc w:val="center"/>
        </w:trPr>
        <w:tc>
          <w:tcPr>
            <w:tcW w:w="768" w:type="dxa"/>
            <w:shd w:val="clear" w:color="auto" w:fill="auto"/>
            <w:noWrap/>
            <w:vAlign w:val="bottom"/>
          </w:tcPr>
          <w:p w:rsidR="00D6100D" w:rsidRPr="008F2CE4" w:rsidRDefault="00D6100D" w:rsidP="00CF2F57">
            <w:pPr>
              <w:spacing w:line="18" w:lineRule="atLeast"/>
              <w:jc w:val="center"/>
              <w:rPr>
                <w:b/>
              </w:rPr>
            </w:pPr>
          </w:p>
        </w:tc>
        <w:tc>
          <w:tcPr>
            <w:tcW w:w="3686" w:type="dxa"/>
            <w:shd w:val="clear" w:color="auto" w:fill="auto"/>
            <w:vAlign w:val="bottom"/>
          </w:tcPr>
          <w:p w:rsidR="00D6100D" w:rsidRPr="008F2CE4" w:rsidRDefault="00D6100D" w:rsidP="00CF2F57">
            <w:pPr>
              <w:spacing w:line="18" w:lineRule="atLeast"/>
              <w:rPr>
                <w:b/>
                <w:bCs/>
                <w:lang w:val="uk-UA"/>
              </w:rPr>
            </w:pPr>
            <w:r w:rsidRPr="008F2CE4">
              <w:rPr>
                <w:b/>
                <w:bCs/>
                <w:sz w:val="22"/>
                <w:szCs w:val="22"/>
                <w:lang w:val="uk-UA"/>
              </w:rPr>
              <w:t>Загальна площа земельної ділянки (кад. номер 6321610100:00:002:0630)</w:t>
            </w:r>
          </w:p>
        </w:tc>
        <w:tc>
          <w:tcPr>
            <w:tcW w:w="1144" w:type="dxa"/>
          </w:tcPr>
          <w:p w:rsidR="00D6100D" w:rsidRPr="008F2CE4" w:rsidRDefault="00D6100D" w:rsidP="00CF2F57">
            <w:pPr>
              <w:spacing w:line="18" w:lineRule="atLeast"/>
              <w:jc w:val="center"/>
              <w:rPr>
                <w:b/>
                <w:bCs/>
                <w:lang w:val="uk-UA"/>
              </w:rPr>
            </w:pPr>
            <w:r w:rsidRPr="008F2CE4">
              <w:rPr>
                <w:b/>
                <w:bCs/>
                <w:sz w:val="22"/>
                <w:szCs w:val="22"/>
                <w:lang w:val="uk-UA"/>
              </w:rPr>
              <w:t>га</w:t>
            </w:r>
          </w:p>
        </w:tc>
        <w:tc>
          <w:tcPr>
            <w:tcW w:w="1957" w:type="dxa"/>
            <w:shd w:val="clear" w:color="auto" w:fill="auto"/>
            <w:noWrap/>
          </w:tcPr>
          <w:p w:rsidR="00D6100D" w:rsidRPr="008F2CE4" w:rsidRDefault="00BD798A" w:rsidP="00CF2F57">
            <w:pPr>
              <w:spacing w:line="18" w:lineRule="atLeast"/>
              <w:jc w:val="center"/>
              <w:rPr>
                <w:b/>
                <w:bCs/>
                <w:lang w:val="uk-UA"/>
              </w:rPr>
            </w:pPr>
            <w:r>
              <w:rPr>
                <w:b/>
                <w:bCs/>
                <w:sz w:val="22"/>
                <w:szCs w:val="22"/>
                <w:lang w:val="uk-UA"/>
              </w:rPr>
              <w:t>2,9810</w:t>
            </w:r>
          </w:p>
        </w:tc>
        <w:tc>
          <w:tcPr>
            <w:tcW w:w="3035" w:type="dxa"/>
            <w:shd w:val="clear" w:color="auto" w:fill="auto"/>
            <w:noWrap/>
          </w:tcPr>
          <w:p w:rsidR="00D6100D" w:rsidRPr="008F2CE4" w:rsidRDefault="00BD798A" w:rsidP="00CF2F57">
            <w:pPr>
              <w:spacing w:line="18" w:lineRule="atLeast"/>
              <w:jc w:val="center"/>
              <w:rPr>
                <w:b/>
                <w:bCs/>
                <w:lang w:val="uk-UA"/>
              </w:rPr>
            </w:pPr>
            <w:r>
              <w:rPr>
                <w:b/>
                <w:bCs/>
                <w:sz w:val="22"/>
                <w:szCs w:val="22"/>
                <w:lang w:val="uk-UA"/>
              </w:rPr>
              <w:t>2,9810</w:t>
            </w:r>
          </w:p>
        </w:tc>
      </w:tr>
      <w:tr w:rsidR="00BF5E51" w:rsidRPr="00BF5E51" w:rsidTr="00CF2F57">
        <w:trPr>
          <w:trHeight w:val="315"/>
          <w:jc w:val="center"/>
        </w:trPr>
        <w:tc>
          <w:tcPr>
            <w:tcW w:w="768" w:type="dxa"/>
            <w:shd w:val="clear" w:color="auto" w:fill="auto"/>
            <w:noWrap/>
            <w:vAlign w:val="bottom"/>
          </w:tcPr>
          <w:p w:rsidR="00013178" w:rsidRPr="008F2CE4" w:rsidRDefault="00013178" w:rsidP="00CF2F57">
            <w:pPr>
              <w:spacing w:line="18" w:lineRule="atLeast"/>
              <w:jc w:val="center"/>
              <w:rPr>
                <w:b/>
              </w:rPr>
            </w:pPr>
          </w:p>
        </w:tc>
        <w:tc>
          <w:tcPr>
            <w:tcW w:w="3686" w:type="dxa"/>
            <w:shd w:val="clear" w:color="auto" w:fill="auto"/>
            <w:vAlign w:val="bottom"/>
          </w:tcPr>
          <w:p w:rsidR="00013178" w:rsidRPr="008F2CE4" w:rsidRDefault="00013178" w:rsidP="00CF2F57">
            <w:pPr>
              <w:spacing w:line="18" w:lineRule="atLeast"/>
              <w:rPr>
                <w:b/>
                <w:bCs/>
                <w:lang w:val="uk-UA"/>
              </w:rPr>
            </w:pPr>
            <w:r w:rsidRPr="008F2CE4">
              <w:rPr>
                <w:b/>
                <w:bCs/>
                <w:sz w:val="22"/>
                <w:szCs w:val="22"/>
                <w:lang w:val="uk-UA"/>
              </w:rPr>
              <w:t>Площа земельної ділянки</w:t>
            </w:r>
            <w:r w:rsidR="00D6100D" w:rsidRPr="008F2CE4">
              <w:rPr>
                <w:b/>
                <w:bCs/>
                <w:sz w:val="22"/>
                <w:szCs w:val="22"/>
                <w:lang w:val="uk-UA"/>
              </w:rPr>
              <w:t xml:space="preserve"> (кад. номер 6321610100:00:002:0630), що входить в межі ДПТ</w:t>
            </w:r>
          </w:p>
        </w:tc>
        <w:tc>
          <w:tcPr>
            <w:tcW w:w="1144" w:type="dxa"/>
          </w:tcPr>
          <w:p w:rsidR="00013178" w:rsidRPr="008F2CE4" w:rsidRDefault="00013178" w:rsidP="00CF2F57">
            <w:pPr>
              <w:spacing w:line="18" w:lineRule="atLeast"/>
              <w:jc w:val="center"/>
              <w:rPr>
                <w:b/>
                <w:bCs/>
                <w:lang w:val="uk-UA"/>
              </w:rPr>
            </w:pPr>
            <w:r w:rsidRPr="008F2CE4">
              <w:rPr>
                <w:b/>
                <w:bCs/>
                <w:sz w:val="22"/>
                <w:szCs w:val="22"/>
                <w:lang w:val="uk-UA"/>
              </w:rPr>
              <w:t>га</w:t>
            </w:r>
          </w:p>
        </w:tc>
        <w:tc>
          <w:tcPr>
            <w:tcW w:w="1957" w:type="dxa"/>
            <w:shd w:val="clear" w:color="auto" w:fill="auto"/>
            <w:noWrap/>
          </w:tcPr>
          <w:p w:rsidR="00013178" w:rsidRPr="008F2CE4" w:rsidRDefault="00BD798A" w:rsidP="00CF2F57">
            <w:pPr>
              <w:spacing w:line="18" w:lineRule="atLeast"/>
              <w:jc w:val="center"/>
              <w:rPr>
                <w:b/>
                <w:bCs/>
                <w:lang w:val="uk-UA"/>
              </w:rPr>
            </w:pPr>
            <w:r>
              <w:rPr>
                <w:b/>
                <w:bCs/>
                <w:sz w:val="22"/>
                <w:szCs w:val="22"/>
                <w:lang w:val="uk-UA"/>
              </w:rPr>
              <w:t>2,9810</w:t>
            </w:r>
          </w:p>
        </w:tc>
        <w:tc>
          <w:tcPr>
            <w:tcW w:w="3035" w:type="dxa"/>
            <w:shd w:val="clear" w:color="auto" w:fill="auto"/>
            <w:noWrap/>
          </w:tcPr>
          <w:p w:rsidR="00013178" w:rsidRPr="008F2CE4" w:rsidRDefault="00BD798A" w:rsidP="00CF2F57">
            <w:pPr>
              <w:spacing w:line="18" w:lineRule="atLeast"/>
              <w:jc w:val="center"/>
              <w:rPr>
                <w:b/>
                <w:bCs/>
                <w:lang w:val="uk-UA"/>
              </w:rPr>
            </w:pPr>
            <w:r>
              <w:rPr>
                <w:b/>
                <w:bCs/>
                <w:sz w:val="22"/>
                <w:szCs w:val="22"/>
                <w:lang w:val="uk-UA"/>
              </w:rPr>
              <w:t>2,9810</w:t>
            </w:r>
          </w:p>
        </w:tc>
      </w:tr>
      <w:tr w:rsidR="00BF5E51" w:rsidRPr="00BF5E51" w:rsidTr="00CF2F57">
        <w:trPr>
          <w:trHeight w:val="315"/>
          <w:jc w:val="center"/>
        </w:trPr>
        <w:tc>
          <w:tcPr>
            <w:tcW w:w="768" w:type="dxa"/>
            <w:shd w:val="clear" w:color="auto" w:fill="auto"/>
            <w:noWrap/>
            <w:vAlign w:val="bottom"/>
          </w:tcPr>
          <w:p w:rsidR="00013178" w:rsidRPr="008F2CE4" w:rsidRDefault="00013178" w:rsidP="00CF2F57">
            <w:pPr>
              <w:spacing w:line="18" w:lineRule="atLeast"/>
              <w:jc w:val="center"/>
              <w:rPr>
                <w:b/>
              </w:rPr>
            </w:pPr>
          </w:p>
        </w:tc>
        <w:tc>
          <w:tcPr>
            <w:tcW w:w="3686" w:type="dxa"/>
            <w:shd w:val="clear" w:color="auto" w:fill="auto"/>
            <w:vAlign w:val="bottom"/>
          </w:tcPr>
          <w:p w:rsidR="00013178" w:rsidRPr="008F2CE4" w:rsidRDefault="00013178" w:rsidP="00CF2F57">
            <w:pPr>
              <w:spacing w:line="18" w:lineRule="atLeast"/>
              <w:rPr>
                <w:b/>
                <w:bCs/>
                <w:lang w:val="uk-UA"/>
              </w:rPr>
            </w:pPr>
            <w:r w:rsidRPr="008F2CE4">
              <w:rPr>
                <w:b/>
                <w:bCs/>
                <w:sz w:val="22"/>
                <w:szCs w:val="22"/>
                <w:lang w:val="uk-UA"/>
              </w:rPr>
              <w:t>Площа детального плану території (ДПТ), всього:</w:t>
            </w:r>
          </w:p>
        </w:tc>
        <w:tc>
          <w:tcPr>
            <w:tcW w:w="1144" w:type="dxa"/>
          </w:tcPr>
          <w:p w:rsidR="00013178" w:rsidRPr="008F2CE4" w:rsidRDefault="00013178" w:rsidP="00CF2F57">
            <w:pPr>
              <w:spacing w:line="18" w:lineRule="atLeast"/>
              <w:jc w:val="center"/>
              <w:rPr>
                <w:b/>
                <w:bCs/>
                <w:lang w:val="uk-UA"/>
              </w:rPr>
            </w:pPr>
            <w:r w:rsidRPr="008F2CE4">
              <w:rPr>
                <w:b/>
                <w:bCs/>
                <w:sz w:val="22"/>
                <w:szCs w:val="22"/>
                <w:lang w:val="uk-UA"/>
              </w:rPr>
              <w:t>га</w:t>
            </w:r>
          </w:p>
        </w:tc>
        <w:tc>
          <w:tcPr>
            <w:tcW w:w="1957" w:type="dxa"/>
            <w:shd w:val="clear" w:color="auto" w:fill="auto"/>
            <w:noWrap/>
          </w:tcPr>
          <w:p w:rsidR="00013178" w:rsidRPr="008F2CE4" w:rsidRDefault="00BD798A" w:rsidP="00CF2F57">
            <w:pPr>
              <w:spacing w:line="18" w:lineRule="atLeast"/>
              <w:jc w:val="center"/>
              <w:rPr>
                <w:b/>
                <w:bCs/>
                <w:lang w:val="uk-UA"/>
              </w:rPr>
            </w:pPr>
            <w:r>
              <w:rPr>
                <w:b/>
                <w:bCs/>
                <w:sz w:val="22"/>
                <w:szCs w:val="22"/>
                <w:lang w:val="uk-UA"/>
              </w:rPr>
              <w:t>4</w:t>
            </w:r>
            <w:r w:rsidRPr="008F2CE4">
              <w:rPr>
                <w:b/>
                <w:bCs/>
                <w:sz w:val="22"/>
                <w:szCs w:val="22"/>
                <w:lang w:val="uk-UA"/>
              </w:rPr>
              <w:t>,</w:t>
            </w:r>
            <w:r>
              <w:rPr>
                <w:b/>
                <w:bCs/>
                <w:sz w:val="22"/>
                <w:szCs w:val="22"/>
                <w:lang w:val="uk-UA"/>
              </w:rPr>
              <w:t>5300</w:t>
            </w:r>
          </w:p>
        </w:tc>
        <w:tc>
          <w:tcPr>
            <w:tcW w:w="3035" w:type="dxa"/>
            <w:shd w:val="clear" w:color="auto" w:fill="auto"/>
            <w:noWrap/>
          </w:tcPr>
          <w:p w:rsidR="00013178" w:rsidRPr="008F2CE4" w:rsidRDefault="00BD798A" w:rsidP="00CF2F57">
            <w:pPr>
              <w:spacing w:line="18" w:lineRule="atLeast"/>
              <w:jc w:val="center"/>
              <w:rPr>
                <w:b/>
                <w:bCs/>
                <w:lang w:val="uk-UA"/>
              </w:rPr>
            </w:pPr>
            <w:r>
              <w:rPr>
                <w:b/>
                <w:bCs/>
                <w:sz w:val="22"/>
                <w:szCs w:val="22"/>
                <w:lang w:val="uk-UA"/>
              </w:rPr>
              <w:t>4</w:t>
            </w:r>
            <w:r w:rsidRPr="008F2CE4">
              <w:rPr>
                <w:b/>
                <w:bCs/>
                <w:sz w:val="22"/>
                <w:szCs w:val="22"/>
                <w:lang w:val="uk-UA"/>
              </w:rPr>
              <w:t>,</w:t>
            </w:r>
            <w:r>
              <w:rPr>
                <w:b/>
                <w:bCs/>
                <w:sz w:val="22"/>
                <w:szCs w:val="22"/>
                <w:lang w:val="uk-UA"/>
              </w:rPr>
              <w:t>5300</w:t>
            </w:r>
          </w:p>
        </w:tc>
      </w:tr>
      <w:tr w:rsidR="00BF5E51" w:rsidRPr="00BF5E51" w:rsidTr="00CF2F57">
        <w:trPr>
          <w:trHeight w:val="300"/>
          <w:jc w:val="center"/>
        </w:trPr>
        <w:tc>
          <w:tcPr>
            <w:tcW w:w="768" w:type="dxa"/>
            <w:shd w:val="clear" w:color="auto" w:fill="auto"/>
            <w:noWrap/>
            <w:vAlign w:val="bottom"/>
          </w:tcPr>
          <w:p w:rsidR="00013178" w:rsidRPr="008F2CE4" w:rsidRDefault="00013178" w:rsidP="00CF2F57">
            <w:pPr>
              <w:spacing w:line="18" w:lineRule="atLeast"/>
              <w:jc w:val="center"/>
            </w:pPr>
          </w:p>
        </w:tc>
        <w:tc>
          <w:tcPr>
            <w:tcW w:w="3686" w:type="dxa"/>
            <w:shd w:val="clear" w:color="auto" w:fill="auto"/>
            <w:vAlign w:val="bottom"/>
          </w:tcPr>
          <w:p w:rsidR="00013178" w:rsidRPr="008F2CE4" w:rsidRDefault="00013178" w:rsidP="00CF2F57">
            <w:pPr>
              <w:spacing w:line="18" w:lineRule="atLeast"/>
              <w:rPr>
                <w:lang w:val="uk-UA"/>
              </w:rPr>
            </w:pPr>
            <w:r w:rsidRPr="008F2CE4">
              <w:rPr>
                <w:sz w:val="22"/>
                <w:szCs w:val="22"/>
                <w:lang w:val="uk-UA"/>
              </w:rPr>
              <w:t>у тому числі:</w:t>
            </w:r>
          </w:p>
        </w:tc>
        <w:tc>
          <w:tcPr>
            <w:tcW w:w="1144" w:type="dxa"/>
          </w:tcPr>
          <w:p w:rsidR="00013178" w:rsidRPr="00BF5E51" w:rsidRDefault="00013178" w:rsidP="00CF2F57">
            <w:pPr>
              <w:spacing w:line="18" w:lineRule="atLeast"/>
              <w:jc w:val="center"/>
              <w:rPr>
                <w:color w:val="FF0000"/>
                <w:lang w:val="uk-UA"/>
              </w:rPr>
            </w:pPr>
          </w:p>
        </w:tc>
        <w:tc>
          <w:tcPr>
            <w:tcW w:w="1957" w:type="dxa"/>
            <w:shd w:val="clear" w:color="auto" w:fill="auto"/>
            <w:noWrap/>
          </w:tcPr>
          <w:p w:rsidR="00013178" w:rsidRPr="00BF5E51" w:rsidRDefault="00013178" w:rsidP="00CF2F57">
            <w:pPr>
              <w:spacing w:line="18" w:lineRule="atLeast"/>
              <w:jc w:val="center"/>
              <w:rPr>
                <w:color w:val="FF0000"/>
                <w:lang w:val="uk-UA"/>
              </w:rPr>
            </w:pPr>
          </w:p>
        </w:tc>
        <w:tc>
          <w:tcPr>
            <w:tcW w:w="3035" w:type="dxa"/>
            <w:shd w:val="clear" w:color="auto" w:fill="auto"/>
            <w:noWrap/>
          </w:tcPr>
          <w:p w:rsidR="00013178" w:rsidRPr="00BF5E51" w:rsidRDefault="00013178" w:rsidP="00CF2F57">
            <w:pPr>
              <w:spacing w:line="18" w:lineRule="atLeast"/>
              <w:jc w:val="center"/>
              <w:rPr>
                <w:color w:val="FF0000"/>
                <w:lang w:val="uk-UA"/>
              </w:rPr>
            </w:pPr>
          </w:p>
        </w:tc>
      </w:tr>
      <w:tr w:rsidR="00BF5E51" w:rsidRPr="00BF5E51" w:rsidTr="00CF2F57">
        <w:trPr>
          <w:trHeight w:val="300"/>
          <w:jc w:val="center"/>
        </w:trPr>
        <w:tc>
          <w:tcPr>
            <w:tcW w:w="768" w:type="dxa"/>
            <w:shd w:val="clear" w:color="auto" w:fill="auto"/>
            <w:noWrap/>
            <w:vAlign w:val="bottom"/>
          </w:tcPr>
          <w:p w:rsidR="00013178" w:rsidRPr="008F2CE4" w:rsidRDefault="00013178" w:rsidP="00CF2F57">
            <w:pPr>
              <w:spacing w:line="18" w:lineRule="atLeast"/>
              <w:jc w:val="center"/>
              <w:rPr>
                <w:lang w:val="uk-UA"/>
              </w:rPr>
            </w:pPr>
            <w:r w:rsidRPr="008F2CE4">
              <w:rPr>
                <w:sz w:val="22"/>
                <w:szCs w:val="22"/>
                <w:lang w:val="uk-UA"/>
              </w:rPr>
              <w:t>1</w:t>
            </w:r>
          </w:p>
        </w:tc>
        <w:tc>
          <w:tcPr>
            <w:tcW w:w="3686" w:type="dxa"/>
            <w:shd w:val="clear" w:color="auto" w:fill="auto"/>
            <w:vAlign w:val="bottom"/>
          </w:tcPr>
          <w:p w:rsidR="00013178" w:rsidRPr="008F2CE4" w:rsidRDefault="00013178" w:rsidP="00CF2F57">
            <w:pPr>
              <w:spacing w:line="18" w:lineRule="atLeast"/>
              <w:rPr>
                <w:lang w:val="uk-UA"/>
              </w:rPr>
            </w:pPr>
            <w:r w:rsidRPr="008F2CE4">
              <w:rPr>
                <w:sz w:val="22"/>
                <w:szCs w:val="22"/>
                <w:lang w:val="uk-UA"/>
              </w:rPr>
              <w:t>Територі</w:t>
            </w:r>
            <w:r w:rsidR="00DF3B11" w:rsidRPr="008F2CE4">
              <w:rPr>
                <w:sz w:val="22"/>
                <w:szCs w:val="22"/>
                <w:lang w:val="uk-UA"/>
              </w:rPr>
              <w:t>ї</w:t>
            </w:r>
            <w:r w:rsidRPr="008F2CE4">
              <w:rPr>
                <w:sz w:val="22"/>
                <w:szCs w:val="22"/>
                <w:lang w:val="uk-UA"/>
              </w:rPr>
              <w:t xml:space="preserve"> під забудовою</w:t>
            </w:r>
          </w:p>
        </w:tc>
        <w:tc>
          <w:tcPr>
            <w:tcW w:w="1144" w:type="dxa"/>
          </w:tcPr>
          <w:p w:rsidR="00013178" w:rsidRPr="00A06554" w:rsidRDefault="00013178" w:rsidP="00CF2F57">
            <w:pPr>
              <w:spacing w:line="18" w:lineRule="atLeast"/>
              <w:jc w:val="center"/>
              <w:rPr>
                <w:lang w:val="uk-UA"/>
              </w:rPr>
            </w:pPr>
            <w:r w:rsidRPr="00A06554">
              <w:rPr>
                <w:sz w:val="22"/>
                <w:szCs w:val="22"/>
                <w:lang w:val="uk-UA"/>
              </w:rPr>
              <w:t>га</w:t>
            </w:r>
          </w:p>
        </w:tc>
        <w:tc>
          <w:tcPr>
            <w:tcW w:w="1957" w:type="dxa"/>
            <w:shd w:val="clear" w:color="auto" w:fill="auto"/>
            <w:noWrap/>
          </w:tcPr>
          <w:p w:rsidR="00013178" w:rsidRPr="00BF5E51" w:rsidRDefault="00013178" w:rsidP="00CF2F57">
            <w:pPr>
              <w:spacing w:line="18" w:lineRule="atLeast"/>
              <w:jc w:val="center"/>
              <w:rPr>
                <w:color w:val="FF0000"/>
                <w:lang w:val="uk-UA"/>
              </w:rPr>
            </w:pPr>
            <w:r w:rsidRPr="00733EFB">
              <w:rPr>
                <w:sz w:val="22"/>
                <w:szCs w:val="22"/>
                <w:lang w:val="uk-UA"/>
              </w:rPr>
              <w:t>0,</w:t>
            </w:r>
            <w:r w:rsidR="0012751D">
              <w:rPr>
                <w:sz w:val="22"/>
                <w:szCs w:val="22"/>
                <w:lang w:val="uk-UA"/>
              </w:rPr>
              <w:t>1119</w:t>
            </w:r>
          </w:p>
        </w:tc>
        <w:tc>
          <w:tcPr>
            <w:tcW w:w="3035" w:type="dxa"/>
            <w:shd w:val="clear" w:color="auto" w:fill="auto"/>
            <w:noWrap/>
          </w:tcPr>
          <w:p w:rsidR="00013178" w:rsidRPr="00BF5E51" w:rsidRDefault="00BD798A" w:rsidP="00CF2F57">
            <w:pPr>
              <w:spacing w:line="18" w:lineRule="atLeast"/>
              <w:jc w:val="center"/>
              <w:rPr>
                <w:color w:val="FF0000"/>
                <w:lang w:val="uk-UA"/>
              </w:rPr>
            </w:pPr>
            <w:r>
              <w:rPr>
                <w:sz w:val="22"/>
                <w:szCs w:val="22"/>
                <w:lang w:val="uk-UA"/>
              </w:rPr>
              <w:t>1</w:t>
            </w:r>
            <w:r w:rsidR="003B15FF" w:rsidRPr="008F2CE4">
              <w:rPr>
                <w:sz w:val="22"/>
                <w:szCs w:val="22"/>
                <w:lang w:val="uk-UA"/>
              </w:rPr>
              <w:t>,</w:t>
            </w:r>
            <w:r>
              <w:rPr>
                <w:sz w:val="22"/>
                <w:szCs w:val="22"/>
                <w:lang w:val="uk-UA"/>
              </w:rPr>
              <w:t>0885</w:t>
            </w:r>
          </w:p>
        </w:tc>
      </w:tr>
      <w:tr w:rsidR="00BF5E51" w:rsidRPr="00BF5E51" w:rsidTr="00CF2F57">
        <w:trPr>
          <w:trHeight w:val="300"/>
          <w:jc w:val="center"/>
        </w:trPr>
        <w:tc>
          <w:tcPr>
            <w:tcW w:w="768" w:type="dxa"/>
            <w:shd w:val="clear" w:color="auto" w:fill="auto"/>
            <w:noWrap/>
            <w:vAlign w:val="bottom"/>
          </w:tcPr>
          <w:p w:rsidR="00013178" w:rsidRPr="008F2CE4" w:rsidRDefault="00013178" w:rsidP="00CF2F57">
            <w:pPr>
              <w:spacing w:line="18" w:lineRule="atLeast"/>
              <w:jc w:val="center"/>
              <w:rPr>
                <w:lang w:val="uk-UA"/>
              </w:rPr>
            </w:pPr>
            <w:r w:rsidRPr="008F2CE4">
              <w:rPr>
                <w:sz w:val="22"/>
                <w:szCs w:val="22"/>
                <w:lang w:val="uk-UA"/>
              </w:rPr>
              <w:t>2</w:t>
            </w:r>
          </w:p>
        </w:tc>
        <w:tc>
          <w:tcPr>
            <w:tcW w:w="3686" w:type="dxa"/>
            <w:shd w:val="clear" w:color="auto" w:fill="auto"/>
            <w:vAlign w:val="bottom"/>
          </w:tcPr>
          <w:p w:rsidR="00013178" w:rsidRPr="008F2CE4" w:rsidRDefault="00DF3B11" w:rsidP="00CF2F57">
            <w:pPr>
              <w:spacing w:line="18" w:lineRule="atLeast"/>
              <w:rPr>
                <w:lang w:val="uk-UA"/>
              </w:rPr>
            </w:pPr>
            <w:r w:rsidRPr="008F2CE4">
              <w:rPr>
                <w:sz w:val="22"/>
                <w:szCs w:val="22"/>
                <w:lang w:val="uk-UA"/>
              </w:rPr>
              <w:t>Вулично-дорожня мережа, всього:</w:t>
            </w:r>
          </w:p>
        </w:tc>
        <w:tc>
          <w:tcPr>
            <w:tcW w:w="1144" w:type="dxa"/>
          </w:tcPr>
          <w:p w:rsidR="00013178" w:rsidRPr="00A06554" w:rsidRDefault="00013178" w:rsidP="00CF2F57">
            <w:pPr>
              <w:spacing w:line="18" w:lineRule="atLeast"/>
              <w:jc w:val="center"/>
              <w:rPr>
                <w:lang w:val="uk-UA"/>
              </w:rPr>
            </w:pPr>
            <w:r w:rsidRPr="00A06554">
              <w:rPr>
                <w:sz w:val="22"/>
                <w:szCs w:val="22"/>
                <w:lang w:val="uk-UA"/>
              </w:rPr>
              <w:t>га</w:t>
            </w:r>
          </w:p>
        </w:tc>
        <w:tc>
          <w:tcPr>
            <w:tcW w:w="1957" w:type="dxa"/>
            <w:shd w:val="clear" w:color="auto" w:fill="auto"/>
            <w:noWrap/>
          </w:tcPr>
          <w:p w:rsidR="00013178" w:rsidRPr="00BF5E51" w:rsidRDefault="0012751D" w:rsidP="00CF2F57">
            <w:pPr>
              <w:spacing w:line="18" w:lineRule="atLeast"/>
              <w:jc w:val="center"/>
              <w:rPr>
                <w:color w:val="FF0000"/>
                <w:lang w:val="uk-UA"/>
              </w:rPr>
            </w:pPr>
            <w:r>
              <w:rPr>
                <w:sz w:val="22"/>
                <w:szCs w:val="22"/>
                <w:lang w:val="uk-UA"/>
              </w:rPr>
              <w:t>0</w:t>
            </w:r>
            <w:r w:rsidR="00DF3B11" w:rsidRPr="00BB3E73">
              <w:rPr>
                <w:sz w:val="22"/>
                <w:szCs w:val="22"/>
                <w:lang w:val="uk-UA"/>
              </w:rPr>
              <w:t>,</w:t>
            </w:r>
            <w:r>
              <w:rPr>
                <w:sz w:val="22"/>
                <w:szCs w:val="22"/>
                <w:lang w:val="uk-UA"/>
              </w:rPr>
              <w:t>4915</w:t>
            </w:r>
          </w:p>
        </w:tc>
        <w:tc>
          <w:tcPr>
            <w:tcW w:w="3035" w:type="dxa"/>
            <w:shd w:val="clear" w:color="auto" w:fill="auto"/>
            <w:noWrap/>
          </w:tcPr>
          <w:p w:rsidR="00013178" w:rsidRPr="00BF5E51" w:rsidRDefault="00BD798A" w:rsidP="00CF2F57">
            <w:pPr>
              <w:spacing w:line="18" w:lineRule="atLeast"/>
              <w:jc w:val="center"/>
              <w:rPr>
                <w:color w:val="FF0000"/>
                <w:lang w:val="uk-UA"/>
              </w:rPr>
            </w:pPr>
            <w:r>
              <w:rPr>
                <w:sz w:val="22"/>
                <w:szCs w:val="22"/>
                <w:lang w:val="uk-UA"/>
              </w:rPr>
              <w:t>2</w:t>
            </w:r>
            <w:r w:rsidR="003B15FF" w:rsidRPr="008F2CE4">
              <w:rPr>
                <w:sz w:val="22"/>
                <w:szCs w:val="22"/>
                <w:lang w:val="uk-UA"/>
              </w:rPr>
              <w:t>,</w:t>
            </w:r>
            <w:r>
              <w:rPr>
                <w:sz w:val="22"/>
                <w:szCs w:val="22"/>
                <w:lang w:val="uk-UA"/>
              </w:rPr>
              <w:t>0022</w:t>
            </w:r>
          </w:p>
        </w:tc>
      </w:tr>
      <w:tr w:rsidR="00BF5E51" w:rsidRPr="00BF5E51" w:rsidTr="00CF2F57">
        <w:trPr>
          <w:trHeight w:val="300"/>
          <w:jc w:val="center"/>
        </w:trPr>
        <w:tc>
          <w:tcPr>
            <w:tcW w:w="768" w:type="dxa"/>
            <w:shd w:val="clear" w:color="auto" w:fill="auto"/>
            <w:noWrap/>
            <w:vAlign w:val="bottom"/>
          </w:tcPr>
          <w:p w:rsidR="00DF3B11" w:rsidRPr="008F2CE4" w:rsidRDefault="00DF3B11" w:rsidP="00CF2F57">
            <w:pPr>
              <w:spacing w:line="18" w:lineRule="atLeast"/>
              <w:jc w:val="center"/>
              <w:rPr>
                <w:lang w:val="uk-UA"/>
              </w:rPr>
            </w:pPr>
          </w:p>
        </w:tc>
        <w:tc>
          <w:tcPr>
            <w:tcW w:w="3686" w:type="dxa"/>
            <w:shd w:val="clear" w:color="auto" w:fill="auto"/>
            <w:vAlign w:val="bottom"/>
          </w:tcPr>
          <w:p w:rsidR="00DF3B11" w:rsidRPr="008F2CE4" w:rsidRDefault="00DF3B11" w:rsidP="00CF2F57">
            <w:pPr>
              <w:spacing w:line="18" w:lineRule="atLeast"/>
              <w:rPr>
                <w:lang w:val="uk-UA"/>
              </w:rPr>
            </w:pPr>
            <w:r w:rsidRPr="008F2CE4">
              <w:rPr>
                <w:sz w:val="22"/>
                <w:szCs w:val="22"/>
                <w:lang w:val="uk-UA"/>
              </w:rPr>
              <w:t>у тому числі:</w:t>
            </w:r>
          </w:p>
        </w:tc>
        <w:tc>
          <w:tcPr>
            <w:tcW w:w="1144" w:type="dxa"/>
          </w:tcPr>
          <w:p w:rsidR="00DF3B11" w:rsidRPr="00A06554" w:rsidRDefault="00DF3B11" w:rsidP="00CF2F57">
            <w:pPr>
              <w:spacing w:line="18" w:lineRule="atLeast"/>
              <w:jc w:val="center"/>
              <w:rPr>
                <w:lang w:val="uk-UA"/>
              </w:rPr>
            </w:pPr>
          </w:p>
        </w:tc>
        <w:tc>
          <w:tcPr>
            <w:tcW w:w="1957" w:type="dxa"/>
            <w:shd w:val="clear" w:color="auto" w:fill="auto"/>
            <w:noWrap/>
          </w:tcPr>
          <w:p w:rsidR="00DF3B11" w:rsidRPr="00BF5E51" w:rsidRDefault="00DF3B11" w:rsidP="00CF2F57">
            <w:pPr>
              <w:spacing w:line="18" w:lineRule="atLeast"/>
              <w:jc w:val="center"/>
              <w:rPr>
                <w:color w:val="FF0000"/>
                <w:lang w:val="uk-UA"/>
              </w:rPr>
            </w:pPr>
          </w:p>
        </w:tc>
        <w:tc>
          <w:tcPr>
            <w:tcW w:w="3035" w:type="dxa"/>
            <w:shd w:val="clear" w:color="auto" w:fill="auto"/>
            <w:noWrap/>
          </w:tcPr>
          <w:p w:rsidR="00DF3B11" w:rsidRPr="00BF5E51" w:rsidRDefault="00DF3B11" w:rsidP="00CF2F57">
            <w:pPr>
              <w:spacing w:line="18" w:lineRule="atLeast"/>
              <w:jc w:val="center"/>
              <w:rPr>
                <w:color w:val="FF0000"/>
                <w:lang w:val="uk-UA"/>
              </w:rPr>
            </w:pPr>
          </w:p>
        </w:tc>
      </w:tr>
      <w:tr w:rsidR="00BF5E51" w:rsidRPr="00BF5E51" w:rsidTr="00CF2F57">
        <w:trPr>
          <w:trHeight w:val="300"/>
          <w:jc w:val="center"/>
        </w:trPr>
        <w:tc>
          <w:tcPr>
            <w:tcW w:w="768" w:type="dxa"/>
            <w:shd w:val="clear" w:color="auto" w:fill="auto"/>
            <w:noWrap/>
            <w:vAlign w:val="bottom"/>
          </w:tcPr>
          <w:p w:rsidR="00DF3B11" w:rsidRPr="008F2CE4" w:rsidRDefault="00DF3B11" w:rsidP="00CF2F57">
            <w:pPr>
              <w:spacing w:line="18" w:lineRule="atLeast"/>
              <w:jc w:val="center"/>
              <w:rPr>
                <w:lang w:val="uk-UA"/>
              </w:rPr>
            </w:pPr>
          </w:p>
        </w:tc>
        <w:tc>
          <w:tcPr>
            <w:tcW w:w="3686" w:type="dxa"/>
            <w:shd w:val="clear" w:color="auto" w:fill="auto"/>
            <w:vAlign w:val="bottom"/>
          </w:tcPr>
          <w:p w:rsidR="00DF3B11" w:rsidRPr="008F2CE4" w:rsidRDefault="00DF3B11" w:rsidP="00CF2F57">
            <w:pPr>
              <w:spacing w:line="18" w:lineRule="atLeast"/>
              <w:rPr>
                <w:lang w:val="uk-UA"/>
              </w:rPr>
            </w:pPr>
            <w:r w:rsidRPr="008F2CE4">
              <w:rPr>
                <w:sz w:val="22"/>
                <w:szCs w:val="22"/>
                <w:lang w:val="uk-UA"/>
              </w:rPr>
              <w:t>дороги та проїзди з твердим покриттям</w:t>
            </w:r>
          </w:p>
        </w:tc>
        <w:tc>
          <w:tcPr>
            <w:tcW w:w="1144" w:type="dxa"/>
          </w:tcPr>
          <w:p w:rsidR="00DF3B11" w:rsidRPr="00A06554" w:rsidRDefault="00DF3B11" w:rsidP="00CF2F57">
            <w:pPr>
              <w:spacing w:line="18" w:lineRule="atLeast"/>
              <w:jc w:val="center"/>
              <w:rPr>
                <w:lang w:val="uk-UA"/>
              </w:rPr>
            </w:pPr>
            <w:r w:rsidRPr="00A06554">
              <w:rPr>
                <w:sz w:val="22"/>
                <w:szCs w:val="22"/>
                <w:lang w:val="uk-UA"/>
              </w:rPr>
              <w:t>га</w:t>
            </w:r>
          </w:p>
        </w:tc>
        <w:tc>
          <w:tcPr>
            <w:tcW w:w="1957" w:type="dxa"/>
            <w:shd w:val="clear" w:color="auto" w:fill="auto"/>
            <w:noWrap/>
          </w:tcPr>
          <w:p w:rsidR="00DF3B11" w:rsidRPr="00BF5E51" w:rsidRDefault="0012751D" w:rsidP="00CF2F57">
            <w:pPr>
              <w:spacing w:line="18" w:lineRule="atLeast"/>
              <w:jc w:val="center"/>
              <w:rPr>
                <w:color w:val="FF0000"/>
                <w:lang w:val="uk-UA"/>
              </w:rPr>
            </w:pPr>
            <w:r>
              <w:rPr>
                <w:sz w:val="22"/>
                <w:szCs w:val="22"/>
                <w:lang w:val="uk-UA"/>
              </w:rPr>
              <w:t>0</w:t>
            </w:r>
            <w:r w:rsidRPr="00BB3E73">
              <w:rPr>
                <w:sz w:val="22"/>
                <w:szCs w:val="22"/>
                <w:lang w:val="uk-UA"/>
              </w:rPr>
              <w:t>,</w:t>
            </w:r>
            <w:r>
              <w:rPr>
                <w:sz w:val="22"/>
                <w:szCs w:val="22"/>
                <w:lang w:val="uk-UA"/>
              </w:rPr>
              <w:t>4915</w:t>
            </w:r>
          </w:p>
        </w:tc>
        <w:tc>
          <w:tcPr>
            <w:tcW w:w="3035" w:type="dxa"/>
            <w:shd w:val="clear" w:color="auto" w:fill="auto"/>
            <w:noWrap/>
          </w:tcPr>
          <w:p w:rsidR="00DF3B11" w:rsidRPr="00BF5E51" w:rsidRDefault="003B15FF" w:rsidP="00CF2F57">
            <w:pPr>
              <w:spacing w:line="18" w:lineRule="atLeast"/>
              <w:jc w:val="center"/>
              <w:rPr>
                <w:color w:val="FF0000"/>
                <w:lang w:val="uk-UA"/>
              </w:rPr>
            </w:pPr>
            <w:r w:rsidRPr="008F2CE4">
              <w:rPr>
                <w:sz w:val="22"/>
                <w:szCs w:val="22"/>
                <w:lang w:val="uk-UA"/>
              </w:rPr>
              <w:t>1,</w:t>
            </w:r>
            <w:r w:rsidR="00BD798A">
              <w:rPr>
                <w:sz w:val="22"/>
                <w:szCs w:val="22"/>
                <w:lang w:val="uk-UA"/>
              </w:rPr>
              <w:t>7981</w:t>
            </w:r>
          </w:p>
        </w:tc>
      </w:tr>
      <w:tr w:rsidR="008F2CE4" w:rsidRPr="00BF5E51" w:rsidTr="00CF2F57">
        <w:trPr>
          <w:trHeight w:val="300"/>
          <w:jc w:val="center"/>
        </w:trPr>
        <w:tc>
          <w:tcPr>
            <w:tcW w:w="768" w:type="dxa"/>
            <w:shd w:val="clear" w:color="auto" w:fill="auto"/>
            <w:noWrap/>
            <w:vAlign w:val="bottom"/>
          </w:tcPr>
          <w:p w:rsidR="008F2CE4" w:rsidRPr="008F2CE4" w:rsidRDefault="008F2CE4" w:rsidP="00CF2F57">
            <w:pPr>
              <w:spacing w:line="18" w:lineRule="atLeast"/>
              <w:jc w:val="center"/>
              <w:rPr>
                <w:lang w:val="uk-UA"/>
              </w:rPr>
            </w:pPr>
          </w:p>
        </w:tc>
        <w:tc>
          <w:tcPr>
            <w:tcW w:w="3686" w:type="dxa"/>
            <w:shd w:val="clear" w:color="auto" w:fill="auto"/>
            <w:vAlign w:val="bottom"/>
          </w:tcPr>
          <w:p w:rsidR="008F2CE4" w:rsidRPr="008F2CE4" w:rsidRDefault="008F2CE4" w:rsidP="00CF2F57">
            <w:pPr>
              <w:spacing w:line="18" w:lineRule="atLeast"/>
              <w:rPr>
                <w:lang w:val="uk-UA"/>
              </w:rPr>
            </w:pPr>
            <w:r w:rsidRPr="008F2CE4">
              <w:rPr>
                <w:sz w:val="22"/>
                <w:szCs w:val="22"/>
                <w:lang w:val="uk-UA"/>
              </w:rPr>
              <w:t>території вкриті тротуарною плиткою</w:t>
            </w:r>
          </w:p>
        </w:tc>
        <w:tc>
          <w:tcPr>
            <w:tcW w:w="1144" w:type="dxa"/>
          </w:tcPr>
          <w:p w:rsidR="008F2CE4" w:rsidRPr="00A06554" w:rsidRDefault="008F2CE4" w:rsidP="00CF2F57">
            <w:pPr>
              <w:spacing w:line="18" w:lineRule="atLeast"/>
              <w:jc w:val="center"/>
              <w:rPr>
                <w:lang w:val="uk-UA"/>
              </w:rPr>
            </w:pPr>
            <w:r w:rsidRPr="00A06554">
              <w:rPr>
                <w:sz w:val="22"/>
                <w:szCs w:val="22"/>
                <w:lang w:val="uk-UA"/>
              </w:rPr>
              <w:t>га</w:t>
            </w:r>
          </w:p>
        </w:tc>
        <w:tc>
          <w:tcPr>
            <w:tcW w:w="1957" w:type="dxa"/>
            <w:shd w:val="clear" w:color="auto" w:fill="auto"/>
            <w:noWrap/>
          </w:tcPr>
          <w:p w:rsidR="008F2CE4" w:rsidRPr="00BF5E51" w:rsidRDefault="0012751D" w:rsidP="00CF2F57">
            <w:pPr>
              <w:spacing w:line="18" w:lineRule="atLeast"/>
              <w:jc w:val="center"/>
              <w:rPr>
                <w:color w:val="FF0000"/>
                <w:lang w:val="uk-UA"/>
              </w:rPr>
            </w:pPr>
            <w:r>
              <w:rPr>
                <w:sz w:val="22"/>
                <w:szCs w:val="22"/>
                <w:lang w:val="uk-UA"/>
              </w:rPr>
              <w:t>-</w:t>
            </w:r>
          </w:p>
        </w:tc>
        <w:tc>
          <w:tcPr>
            <w:tcW w:w="3035" w:type="dxa"/>
            <w:shd w:val="clear" w:color="auto" w:fill="auto"/>
            <w:noWrap/>
          </w:tcPr>
          <w:p w:rsidR="008F2CE4" w:rsidRPr="008F2CE4" w:rsidRDefault="008F2CE4" w:rsidP="00CF2F57">
            <w:pPr>
              <w:spacing w:line="18" w:lineRule="atLeast"/>
              <w:jc w:val="center"/>
              <w:rPr>
                <w:lang w:val="uk-UA"/>
              </w:rPr>
            </w:pPr>
            <w:r>
              <w:rPr>
                <w:sz w:val="22"/>
                <w:szCs w:val="22"/>
                <w:lang w:val="uk-UA"/>
              </w:rPr>
              <w:t>0,</w:t>
            </w:r>
            <w:r w:rsidR="00BD798A">
              <w:rPr>
                <w:sz w:val="22"/>
                <w:szCs w:val="22"/>
                <w:lang w:val="uk-UA"/>
              </w:rPr>
              <w:t>2041</w:t>
            </w:r>
          </w:p>
        </w:tc>
      </w:tr>
      <w:tr w:rsidR="00BF5E51" w:rsidRPr="00BF5E51" w:rsidTr="00CF2F57">
        <w:trPr>
          <w:trHeight w:val="225"/>
          <w:jc w:val="center"/>
        </w:trPr>
        <w:tc>
          <w:tcPr>
            <w:tcW w:w="768" w:type="dxa"/>
            <w:shd w:val="clear" w:color="auto" w:fill="auto"/>
            <w:noWrap/>
          </w:tcPr>
          <w:p w:rsidR="00013178" w:rsidRPr="008F2CE4" w:rsidRDefault="00013178" w:rsidP="00CF2F57">
            <w:pPr>
              <w:spacing w:line="18" w:lineRule="atLeast"/>
              <w:jc w:val="center"/>
              <w:rPr>
                <w:lang w:val="uk-UA"/>
              </w:rPr>
            </w:pPr>
            <w:r w:rsidRPr="008F2CE4">
              <w:rPr>
                <w:sz w:val="22"/>
                <w:szCs w:val="22"/>
                <w:lang w:val="uk-UA"/>
              </w:rPr>
              <w:t>3</w:t>
            </w:r>
          </w:p>
        </w:tc>
        <w:tc>
          <w:tcPr>
            <w:tcW w:w="3686" w:type="dxa"/>
            <w:shd w:val="clear" w:color="auto" w:fill="auto"/>
            <w:vAlign w:val="bottom"/>
          </w:tcPr>
          <w:p w:rsidR="00013178" w:rsidRPr="008F2CE4" w:rsidRDefault="00DF3B11" w:rsidP="00CF2F57">
            <w:pPr>
              <w:spacing w:line="18" w:lineRule="atLeast"/>
              <w:rPr>
                <w:lang w:val="uk-UA"/>
              </w:rPr>
            </w:pPr>
            <w:r w:rsidRPr="008F2CE4">
              <w:rPr>
                <w:sz w:val="22"/>
                <w:szCs w:val="22"/>
                <w:lang w:val="uk-UA"/>
              </w:rPr>
              <w:t>Території інженерної інфраструктури</w:t>
            </w:r>
          </w:p>
        </w:tc>
        <w:tc>
          <w:tcPr>
            <w:tcW w:w="1144" w:type="dxa"/>
          </w:tcPr>
          <w:p w:rsidR="00013178" w:rsidRPr="00A06554" w:rsidRDefault="00013178" w:rsidP="00CF2F57">
            <w:pPr>
              <w:spacing w:line="18" w:lineRule="atLeast"/>
              <w:jc w:val="center"/>
              <w:rPr>
                <w:lang w:val="uk-UA"/>
              </w:rPr>
            </w:pPr>
            <w:r w:rsidRPr="00A06554">
              <w:rPr>
                <w:sz w:val="22"/>
                <w:szCs w:val="22"/>
                <w:lang w:val="uk-UA"/>
              </w:rPr>
              <w:t>га</w:t>
            </w:r>
          </w:p>
        </w:tc>
        <w:tc>
          <w:tcPr>
            <w:tcW w:w="1957" w:type="dxa"/>
            <w:shd w:val="clear" w:color="auto" w:fill="auto"/>
            <w:noWrap/>
          </w:tcPr>
          <w:p w:rsidR="00013178" w:rsidRPr="00733EFB" w:rsidRDefault="00DF3B11" w:rsidP="00CF2F57">
            <w:pPr>
              <w:spacing w:line="18" w:lineRule="atLeast"/>
              <w:jc w:val="center"/>
              <w:rPr>
                <w:lang w:val="uk-UA"/>
              </w:rPr>
            </w:pPr>
            <w:r w:rsidRPr="00733EFB">
              <w:rPr>
                <w:sz w:val="22"/>
                <w:szCs w:val="22"/>
                <w:lang w:val="uk-UA"/>
              </w:rPr>
              <w:t>0,0</w:t>
            </w:r>
            <w:r w:rsidR="0012751D">
              <w:rPr>
                <w:sz w:val="22"/>
                <w:szCs w:val="22"/>
                <w:lang w:val="uk-UA"/>
              </w:rPr>
              <w:t>182</w:t>
            </w:r>
          </w:p>
        </w:tc>
        <w:tc>
          <w:tcPr>
            <w:tcW w:w="3035" w:type="dxa"/>
            <w:shd w:val="clear" w:color="auto" w:fill="auto"/>
            <w:noWrap/>
          </w:tcPr>
          <w:p w:rsidR="00013178" w:rsidRPr="00BF5E51" w:rsidRDefault="003B15FF" w:rsidP="00CF2F57">
            <w:pPr>
              <w:spacing w:line="18" w:lineRule="atLeast"/>
              <w:jc w:val="center"/>
              <w:rPr>
                <w:color w:val="FF0000"/>
                <w:lang w:val="uk-UA"/>
              </w:rPr>
            </w:pPr>
            <w:r w:rsidRPr="008F2CE4">
              <w:rPr>
                <w:sz w:val="22"/>
                <w:szCs w:val="22"/>
                <w:lang w:val="uk-UA"/>
              </w:rPr>
              <w:t>0,</w:t>
            </w:r>
            <w:r w:rsidR="00BD798A">
              <w:rPr>
                <w:sz w:val="22"/>
                <w:szCs w:val="22"/>
                <w:lang w:val="uk-UA"/>
              </w:rPr>
              <w:t>0404</w:t>
            </w:r>
          </w:p>
        </w:tc>
      </w:tr>
      <w:tr w:rsidR="00BF5E51" w:rsidRPr="00BF5E51" w:rsidTr="003B15FF">
        <w:trPr>
          <w:trHeight w:val="225"/>
          <w:jc w:val="center"/>
        </w:trPr>
        <w:tc>
          <w:tcPr>
            <w:tcW w:w="768" w:type="dxa"/>
            <w:shd w:val="clear" w:color="auto" w:fill="auto"/>
            <w:noWrap/>
          </w:tcPr>
          <w:p w:rsidR="00013178" w:rsidRPr="008F2CE4" w:rsidRDefault="00DF3B11" w:rsidP="00DF3B11">
            <w:pPr>
              <w:spacing w:line="18" w:lineRule="atLeast"/>
              <w:jc w:val="center"/>
              <w:rPr>
                <w:lang w:val="uk-UA"/>
              </w:rPr>
            </w:pPr>
            <w:r w:rsidRPr="008F2CE4">
              <w:rPr>
                <w:sz w:val="22"/>
                <w:szCs w:val="22"/>
                <w:lang w:val="uk-UA"/>
              </w:rPr>
              <w:t>4</w:t>
            </w:r>
          </w:p>
        </w:tc>
        <w:tc>
          <w:tcPr>
            <w:tcW w:w="3686" w:type="dxa"/>
            <w:shd w:val="clear" w:color="auto" w:fill="auto"/>
            <w:vAlign w:val="bottom"/>
          </w:tcPr>
          <w:p w:rsidR="00013178" w:rsidRPr="008F2CE4" w:rsidRDefault="00DF3B11" w:rsidP="00CF2F57">
            <w:pPr>
              <w:spacing w:line="18" w:lineRule="atLeast"/>
              <w:rPr>
                <w:lang w:val="uk-UA"/>
              </w:rPr>
            </w:pPr>
            <w:r w:rsidRPr="008F2CE4">
              <w:rPr>
                <w:sz w:val="22"/>
                <w:szCs w:val="22"/>
                <w:lang w:val="uk-UA"/>
              </w:rPr>
              <w:t>Території покриті переважно трав’яною рослинністю</w:t>
            </w:r>
          </w:p>
        </w:tc>
        <w:tc>
          <w:tcPr>
            <w:tcW w:w="1144" w:type="dxa"/>
          </w:tcPr>
          <w:p w:rsidR="00013178" w:rsidRPr="00A06554" w:rsidRDefault="00DF3B11" w:rsidP="00CF2F57">
            <w:pPr>
              <w:spacing w:line="18" w:lineRule="atLeast"/>
              <w:jc w:val="center"/>
              <w:rPr>
                <w:lang w:val="uk-UA"/>
              </w:rPr>
            </w:pPr>
            <w:r w:rsidRPr="00A06554">
              <w:rPr>
                <w:sz w:val="22"/>
                <w:szCs w:val="22"/>
                <w:lang w:val="uk-UA"/>
              </w:rPr>
              <w:t>га</w:t>
            </w:r>
          </w:p>
        </w:tc>
        <w:tc>
          <w:tcPr>
            <w:tcW w:w="1957" w:type="dxa"/>
            <w:shd w:val="clear" w:color="auto" w:fill="auto"/>
            <w:noWrap/>
          </w:tcPr>
          <w:p w:rsidR="00013178" w:rsidRPr="00733EFB" w:rsidRDefault="0012751D" w:rsidP="00DF3B11">
            <w:pPr>
              <w:spacing w:line="18" w:lineRule="atLeast"/>
              <w:jc w:val="center"/>
              <w:rPr>
                <w:lang w:val="uk-UA"/>
              </w:rPr>
            </w:pPr>
            <w:r>
              <w:rPr>
                <w:sz w:val="22"/>
                <w:szCs w:val="22"/>
                <w:lang w:val="uk-UA"/>
              </w:rPr>
              <w:t>1</w:t>
            </w:r>
            <w:r w:rsidR="00DF3B11" w:rsidRPr="00733EFB">
              <w:rPr>
                <w:sz w:val="22"/>
                <w:szCs w:val="22"/>
                <w:lang w:val="uk-UA"/>
              </w:rPr>
              <w:t>,</w:t>
            </w:r>
            <w:r>
              <w:rPr>
                <w:sz w:val="22"/>
                <w:szCs w:val="22"/>
                <w:lang w:val="uk-UA"/>
              </w:rPr>
              <w:t>3574</w:t>
            </w:r>
          </w:p>
        </w:tc>
        <w:tc>
          <w:tcPr>
            <w:tcW w:w="3035" w:type="dxa"/>
            <w:shd w:val="clear" w:color="auto" w:fill="auto"/>
            <w:noWrap/>
          </w:tcPr>
          <w:p w:rsidR="00013178" w:rsidRPr="00BF5E51" w:rsidRDefault="00BD798A" w:rsidP="003B15FF">
            <w:pPr>
              <w:spacing w:line="18" w:lineRule="atLeast"/>
              <w:jc w:val="center"/>
              <w:rPr>
                <w:color w:val="FF0000"/>
                <w:lang w:val="uk-UA"/>
              </w:rPr>
            </w:pPr>
            <w:r>
              <w:rPr>
                <w:sz w:val="22"/>
                <w:szCs w:val="22"/>
                <w:lang w:val="uk-UA"/>
              </w:rPr>
              <w:t>1</w:t>
            </w:r>
            <w:r w:rsidR="00B83B59" w:rsidRPr="008F2CE4">
              <w:rPr>
                <w:sz w:val="22"/>
                <w:szCs w:val="22"/>
                <w:lang w:val="uk-UA"/>
              </w:rPr>
              <w:t>,0</w:t>
            </w:r>
            <w:r>
              <w:rPr>
                <w:sz w:val="22"/>
                <w:szCs w:val="22"/>
                <w:lang w:val="uk-UA"/>
              </w:rPr>
              <w:t>289</w:t>
            </w:r>
          </w:p>
        </w:tc>
      </w:tr>
      <w:tr w:rsidR="00BF5E51" w:rsidRPr="00BF5E51" w:rsidTr="00445160">
        <w:trPr>
          <w:trHeight w:val="300"/>
          <w:jc w:val="center"/>
        </w:trPr>
        <w:tc>
          <w:tcPr>
            <w:tcW w:w="768" w:type="dxa"/>
            <w:shd w:val="clear" w:color="auto" w:fill="auto"/>
            <w:noWrap/>
            <w:vAlign w:val="bottom"/>
          </w:tcPr>
          <w:p w:rsidR="00013178" w:rsidRPr="008F2CE4" w:rsidRDefault="00DF3B11" w:rsidP="00CF2F57">
            <w:pPr>
              <w:spacing w:line="18" w:lineRule="atLeast"/>
              <w:jc w:val="center"/>
              <w:rPr>
                <w:lang w:val="uk-UA"/>
              </w:rPr>
            </w:pPr>
            <w:r w:rsidRPr="008F2CE4">
              <w:rPr>
                <w:sz w:val="22"/>
                <w:szCs w:val="22"/>
                <w:lang w:val="uk-UA"/>
              </w:rPr>
              <w:t>5</w:t>
            </w:r>
          </w:p>
        </w:tc>
        <w:tc>
          <w:tcPr>
            <w:tcW w:w="3686" w:type="dxa"/>
            <w:shd w:val="clear" w:color="auto" w:fill="auto"/>
            <w:noWrap/>
            <w:vAlign w:val="bottom"/>
          </w:tcPr>
          <w:p w:rsidR="00013178" w:rsidRPr="008F2CE4" w:rsidRDefault="00DF3B11" w:rsidP="00CF2F57">
            <w:pPr>
              <w:spacing w:line="18" w:lineRule="atLeast"/>
              <w:rPr>
                <w:lang w:val="uk-UA"/>
              </w:rPr>
            </w:pPr>
            <w:r w:rsidRPr="008F2CE4">
              <w:rPr>
                <w:sz w:val="22"/>
                <w:szCs w:val="22"/>
                <w:lang w:val="uk-UA"/>
              </w:rPr>
              <w:t>Озеленені території</w:t>
            </w:r>
            <w:r w:rsidR="00445160" w:rsidRPr="008F2CE4">
              <w:rPr>
                <w:sz w:val="22"/>
                <w:szCs w:val="22"/>
                <w:lang w:val="uk-UA"/>
              </w:rPr>
              <w:t xml:space="preserve"> (дерева, чагарникова рослинність)</w:t>
            </w:r>
          </w:p>
        </w:tc>
        <w:tc>
          <w:tcPr>
            <w:tcW w:w="1144" w:type="dxa"/>
          </w:tcPr>
          <w:p w:rsidR="00013178" w:rsidRPr="00A06554" w:rsidRDefault="00013178" w:rsidP="00CF2F57">
            <w:pPr>
              <w:spacing w:line="18" w:lineRule="atLeast"/>
              <w:jc w:val="center"/>
              <w:rPr>
                <w:lang w:val="uk-UA"/>
              </w:rPr>
            </w:pPr>
            <w:r w:rsidRPr="00A06554">
              <w:rPr>
                <w:sz w:val="22"/>
                <w:szCs w:val="22"/>
                <w:lang w:val="uk-UA"/>
              </w:rPr>
              <w:t>га</w:t>
            </w:r>
          </w:p>
        </w:tc>
        <w:tc>
          <w:tcPr>
            <w:tcW w:w="1957" w:type="dxa"/>
            <w:shd w:val="clear" w:color="auto" w:fill="auto"/>
            <w:noWrap/>
          </w:tcPr>
          <w:p w:rsidR="00013178" w:rsidRPr="00733EFB" w:rsidRDefault="0012751D" w:rsidP="00445160">
            <w:pPr>
              <w:spacing w:line="18" w:lineRule="atLeast"/>
              <w:jc w:val="center"/>
              <w:rPr>
                <w:lang w:val="uk-UA"/>
              </w:rPr>
            </w:pPr>
            <w:r>
              <w:rPr>
                <w:sz w:val="22"/>
                <w:szCs w:val="22"/>
                <w:lang w:val="uk-UA"/>
              </w:rPr>
              <w:t>2,5510</w:t>
            </w:r>
          </w:p>
        </w:tc>
        <w:tc>
          <w:tcPr>
            <w:tcW w:w="3035" w:type="dxa"/>
            <w:shd w:val="clear" w:color="auto" w:fill="auto"/>
            <w:noWrap/>
          </w:tcPr>
          <w:p w:rsidR="00013178" w:rsidRPr="008F2CE4" w:rsidRDefault="00BD798A" w:rsidP="00445160">
            <w:pPr>
              <w:spacing w:line="18" w:lineRule="atLeast"/>
              <w:jc w:val="center"/>
              <w:rPr>
                <w:lang w:val="uk-UA"/>
              </w:rPr>
            </w:pPr>
            <w:r>
              <w:rPr>
                <w:sz w:val="22"/>
                <w:szCs w:val="22"/>
                <w:lang w:val="uk-UA"/>
              </w:rPr>
              <w:t>0</w:t>
            </w:r>
            <w:r w:rsidR="003B15FF" w:rsidRPr="008F2CE4">
              <w:rPr>
                <w:sz w:val="22"/>
                <w:szCs w:val="22"/>
                <w:lang w:val="uk-UA"/>
              </w:rPr>
              <w:t>,</w:t>
            </w:r>
            <w:r>
              <w:rPr>
                <w:sz w:val="22"/>
                <w:szCs w:val="22"/>
                <w:lang w:val="uk-UA"/>
              </w:rPr>
              <w:t>37</w:t>
            </w:r>
            <w:r w:rsidR="0012751D">
              <w:rPr>
                <w:sz w:val="22"/>
                <w:szCs w:val="22"/>
                <w:lang w:val="uk-UA"/>
              </w:rPr>
              <w:t>0</w:t>
            </w:r>
            <w:r>
              <w:rPr>
                <w:sz w:val="22"/>
                <w:szCs w:val="22"/>
                <w:lang w:val="uk-UA"/>
              </w:rPr>
              <w:t>0</w:t>
            </w:r>
          </w:p>
        </w:tc>
      </w:tr>
      <w:tr w:rsidR="00BF5E51" w:rsidRPr="00BF5E51" w:rsidTr="00CF2F57">
        <w:trPr>
          <w:trHeight w:val="275"/>
          <w:jc w:val="center"/>
        </w:trPr>
        <w:tc>
          <w:tcPr>
            <w:tcW w:w="768" w:type="dxa"/>
            <w:shd w:val="clear" w:color="auto" w:fill="auto"/>
            <w:noWrap/>
          </w:tcPr>
          <w:p w:rsidR="00013178" w:rsidRPr="008F2CE4" w:rsidRDefault="00BD798A" w:rsidP="00CF2F57">
            <w:pPr>
              <w:spacing w:line="18" w:lineRule="atLeast"/>
              <w:jc w:val="center"/>
              <w:rPr>
                <w:b/>
                <w:lang w:val="uk-UA"/>
              </w:rPr>
            </w:pPr>
            <w:r>
              <w:rPr>
                <w:b/>
                <w:sz w:val="22"/>
                <w:szCs w:val="22"/>
                <w:lang w:val="uk-UA"/>
              </w:rPr>
              <w:t>6</w:t>
            </w:r>
          </w:p>
        </w:tc>
        <w:tc>
          <w:tcPr>
            <w:tcW w:w="3686" w:type="dxa"/>
            <w:shd w:val="clear" w:color="auto" w:fill="auto"/>
          </w:tcPr>
          <w:p w:rsidR="00013178" w:rsidRPr="008F2CE4" w:rsidRDefault="00013178" w:rsidP="00CF2F57">
            <w:pPr>
              <w:spacing w:line="18" w:lineRule="atLeast"/>
              <w:jc w:val="center"/>
              <w:rPr>
                <w:b/>
                <w:lang w:val="uk-UA"/>
              </w:rPr>
            </w:pPr>
            <w:r w:rsidRPr="008F2CE4">
              <w:rPr>
                <w:b/>
                <w:sz w:val="22"/>
                <w:szCs w:val="22"/>
                <w:lang w:val="uk-UA"/>
              </w:rPr>
              <w:t>Інженерне забезпечення території</w:t>
            </w:r>
          </w:p>
        </w:tc>
        <w:tc>
          <w:tcPr>
            <w:tcW w:w="1144" w:type="dxa"/>
          </w:tcPr>
          <w:p w:rsidR="00013178" w:rsidRPr="00BF5E51" w:rsidRDefault="00013178" w:rsidP="00CF2F57">
            <w:pPr>
              <w:spacing w:line="18" w:lineRule="atLeast"/>
              <w:jc w:val="center"/>
              <w:rPr>
                <w:color w:val="FF0000"/>
                <w:lang w:val="uk-UA"/>
              </w:rPr>
            </w:pPr>
          </w:p>
        </w:tc>
        <w:tc>
          <w:tcPr>
            <w:tcW w:w="1957" w:type="dxa"/>
            <w:shd w:val="clear" w:color="auto" w:fill="auto"/>
            <w:noWrap/>
            <w:vAlign w:val="bottom"/>
          </w:tcPr>
          <w:p w:rsidR="00013178" w:rsidRPr="00BF5E51" w:rsidRDefault="00013178" w:rsidP="00CF2F57">
            <w:pPr>
              <w:spacing w:line="18" w:lineRule="atLeast"/>
              <w:jc w:val="center"/>
              <w:rPr>
                <w:color w:val="FF0000"/>
                <w:lang w:val="uk-UA"/>
              </w:rPr>
            </w:pPr>
          </w:p>
        </w:tc>
        <w:tc>
          <w:tcPr>
            <w:tcW w:w="3035" w:type="dxa"/>
            <w:shd w:val="clear" w:color="auto" w:fill="auto"/>
            <w:noWrap/>
            <w:vAlign w:val="bottom"/>
          </w:tcPr>
          <w:p w:rsidR="00013178" w:rsidRPr="00BF5E51" w:rsidRDefault="00013178" w:rsidP="00CF2F57">
            <w:pPr>
              <w:spacing w:line="18" w:lineRule="atLeast"/>
              <w:jc w:val="center"/>
              <w:rPr>
                <w:color w:val="FF0000"/>
                <w:lang w:val="uk-UA"/>
              </w:rPr>
            </w:pPr>
          </w:p>
        </w:tc>
      </w:tr>
      <w:tr w:rsidR="00BF5E51" w:rsidRPr="00BF5E51" w:rsidTr="00CF2F57">
        <w:trPr>
          <w:trHeight w:val="259"/>
          <w:jc w:val="center"/>
        </w:trPr>
        <w:tc>
          <w:tcPr>
            <w:tcW w:w="768" w:type="dxa"/>
            <w:shd w:val="clear" w:color="auto" w:fill="auto"/>
            <w:noWrap/>
          </w:tcPr>
          <w:p w:rsidR="00013178" w:rsidRPr="008F2CE4" w:rsidRDefault="00BD798A" w:rsidP="00CF2F57">
            <w:pPr>
              <w:spacing w:line="18" w:lineRule="atLeast"/>
              <w:jc w:val="center"/>
              <w:rPr>
                <w:lang w:val="uk-UA"/>
              </w:rPr>
            </w:pPr>
            <w:r>
              <w:rPr>
                <w:sz w:val="22"/>
                <w:szCs w:val="22"/>
                <w:lang w:val="uk-UA"/>
              </w:rPr>
              <w:t>6</w:t>
            </w:r>
            <w:r w:rsidR="00013178" w:rsidRPr="008F2CE4">
              <w:rPr>
                <w:sz w:val="22"/>
                <w:szCs w:val="22"/>
                <w:lang w:val="uk-UA"/>
              </w:rPr>
              <w:t>.1</w:t>
            </w:r>
          </w:p>
        </w:tc>
        <w:tc>
          <w:tcPr>
            <w:tcW w:w="3686" w:type="dxa"/>
            <w:shd w:val="clear" w:color="auto" w:fill="auto"/>
          </w:tcPr>
          <w:p w:rsidR="00013178" w:rsidRPr="008F2CE4" w:rsidRDefault="00013178" w:rsidP="00CF2F57">
            <w:pPr>
              <w:spacing w:line="18" w:lineRule="atLeast"/>
              <w:rPr>
                <w:lang w:val="uk-UA"/>
              </w:rPr>
            </w:pPr>
            <w:r w:rsidRPr="008F2CE4">
              <w:rPr>
                <w:sz w:val="22"/>
                <w:szCs w:val="22"/>
                <w:lang w:val="uk-UA"/>
              </w:rPr>
              <w:t>Водопостачання</w:t>
            </w:r>
          </w:p>
        </w:tc>
        <w:tc>
          <w:tcPr>
            <w:tcW w:w="1144" w:type="dxa"/>
          </w:tcPr>
          <w:p w:rsidR="00013178" w:rsidRPr="008F2CE4" w:rsidRDefault="00013178" w:rsidP="00CF2F57">
            <w:pPr>
              <w:spacing w:line="18" w:lineRule="atLeast"/>
              <w:jc w:val="center"/>
              <w:rPr>
                <w:lang w:val="uk-UA"/>
              </w:rPr>
            </w:pPr>
          </w:p>
        </w:tc>
        <w:tc>
          <w:tcPr>
            <w:tcW w:w="1957" w:type="dxa"/>
            <w:shd w:val="clear" w:color="auto" w:fill="auto"/>
          </w:tcPr>
          <w:p w:rsidR="00013178" w:rsidRPr="008F2CE4" w:rsidRDefault="00CD5F06" w:rsidP="00CF2F57">
            <w:pPr>
              <w:spacing w:line="18" w:lineRule="atLeast"/>
              <w:jc w:val="center"/>
              <w:rPr>
                <w:lang w:val="uk-UA"/>
              </w:rPr>
            </w:pPr>
            <w:r>
              <w:rPr>
                <w:sz w:val="22"/>
                <w:szCs w:val="22"/>
                <w:lang w:val="uk-UA"/>
              </w:rPr>
              <w:t>-</w:t>
            </w:r>
          </w:p>
        </w:tc>
        <w:tc>
          <w:tcPr>
            <w:tcW w:w="3035" w:type="dxa"/>
            <w:shd w:val="clear" w:color="auto" w:fill="auto"/>
            <w:noWrap/>
            <w:vAlign w:val="bottom"/>
          </w:tcPr>
          <w:p w:rsidR="00013178" w:rsidRPr="008F2CE4" w:rsidRDefault="00CD5F06" w:rsidP="00CF2F57">
            <w:pPr>
              <w:spacing w:line="18" w:lineRule="atLeast"/>
              <w:jc w:val="center"/>
              <w:rPr>
                <w:lang w:val="uk-UA"/>
              </w:rPr>
            </w:pPr>
            <w:r>
              <w:rPr>
                <w:sz w:val="22"/>
                <w:szCs w:val="22"/>
                <w:lang w:val="uk-UA"/>
              </w:rPr>
              <w:t>проектування</w:t>
            </w:r>
            <w:r w:rsidR="00CF2F57" w:rsidRPr="008F2CE4">
              <w:rPr>
                <w:sz w:val="22"/>
                <w:szCs w:val="22"/>
                <w:lang w:val="uk-UA"/>
              </w:rPr>
              <w:t xml:space="preserve"> мережі об’єднаного</w:t>
            </w:r>
            <w:r w:rsidR="00013178" w:rsidRPr="008F2CE4">
              <w:rPr>
                <w:sz w:val="22"/>
                <w:szCs w:val="22"/>
                <w:lang w:val="uk-UA"/>
              </w:rPr>
              <w:t xml:space="preserve"> господарсько-питного </w:t>
            </w:r>
            <w:r w:rsidR="00CF2F57" w:rsidRPr="008F2CE4">
              <w:rPr>
                <w:sz w:val="22"/>
                <w:szCs w:val="22"/>
                <w:lang w:val="uk-UA"/>
              </w:rPr>
              <w:t xml:space="preserve">та протипожежного </w:t>
            </w:r>
            <w:r w:rsidR="00013178" w:rsidRPr="008F2CE4">
              <w:rPr>
                <w:sz w:val="22"/>
                <w:szCs w:val="22"/>
                <w:lang w:val="uk-UA"/>
              </w:rPr>
              <w:t xml:space="preserve">водопроводу; </w:t>
            </w:r>
            <w:r w:rsidR="00CF2F57" w:rsidRPr="008F2CE4">
              <w:rPr>
                <w:sz w:val="22"/>
                <w:szCs w:val="22"/>
                <w:lang w:val="uk-UA"/>
              </w:rPr>
              <w:t>проектування технічного водопроводу</w:t>
            </w:r>
            <w:r w:rsidR="008F2CE4">
              <w:rPr>
                <w:sz w:val="22"/>
                <w:szCs w:val="22"/>
                <w:lang w:val="uk-UA"/>
              </w:rPr>
              <w:t xml:space="preserve">; розміщення </w:t>
            </w:r>
            <w:r>
              <w:rPr>
                <w:sz w:val="22"/>
                <w:szCs w:val="22"/>
                <w:lang w:val="uk-UA"/>
              </w:rPr>
              <w:t>однієї</w:t>
            </w:r>
            <w:r w:rsidR="008F2CE4">
              <w:rPr>
                <w:sz w:val="22"/>
                <w:szCs w:val="22"/>
                <w:lang w:val="uk-UA"/>
              </w:rPr>
              <w:t xml:space="preserve"> свердловин</w:t>
            </w:r>
          </w:p>
        </w:tc>
      </w:tr>
      <w:tr w:rsidR="00BF5E51" w:rsidRPr="00BF5E51" w:rsidTr="00CF2F57">
        <w:trPr>
          <w:trHeight w:val="315"/>
          <w:jc w:val="center"/>
        </w:trPr>
        <w:tc>
          <w:tcPr>
            <w:tcW w:w="768" w:type="dxa"/>
            <w:shd w:val="clear" w:color="auto" w:fill="auto"/>
            <w:noWrap/>
          </w:tcPr>
          <w:p w:rsidR="00013178" w:rsidRPr="008F2CE4" w:rsidRDefault="00BD798A" w:rsidP="00CF2F57">
            <w:pPr>
              <w:spacing w:line="18" w:lineRule="atLeast"/>
              <w:jc w:val="center"/>
              <w:rPr>
                <w:lang w:val="uk-UA"/>
              </w:rPr>
            </w:pPr>
            <w:r>
              <w:rPr>
                <w:sz w:val="22"/>
                <w:szCs w:val="22"/>
                <w:lang w:val="uk-UA"/>
              </w:rPr>
              <w:t>6</w:t>
            </w:r>
            <w:r w:rsidR="00013178" w:rsidRPr="008F2CE4">
              <w:rPr>
                <w:sz w:val="22"/>
                <w:szCs w:val="22"/>
                <w:lang w:val="uk-UA"/>
              </w:rPr>
              <w:t>.2</w:t>
            </w:r>
          </w:p>
        </w:tc>
        <w:tc>
          <w:tcPr>
            <w:tcW w:w="3686" w:type="dxa"/>
            <w:shd w:val="clear" w:color="auto" w:fill="auto"/>
            <w:noWrap/>
          </w:tcPr>
          <w:p w:rsidR="00013178" w:rsidRPr="008F2CE4" w:rsidRDefault="00013178" w:rsidP="00CF2F57">
            <w:pPr>
              <w:spacing w:line="18" w:lineRule="atLeast"/>
              <w:rPr>
                <w:lang w:val="uk-UA"/>
              </w:rPr>
            </w:pPr>
            <w:r w:rsidRPr="008F2CE4">
              <w:rPr>
                <w:sz w:val="22"/>
                <w:szCs w:val="22"/>
                <w:lang w:val="uk-UA"/>
              </w:rPr>
              <w:t>Каналізування</w:t>
            </w:r>
          </w:p>
        </w:tc>
        <w:tc>
          <w:tcPr>
            <w:tcW w:w="1144" w:type="dxa"/>
          </w:tcPr>
          <w:p w:rsidR="00013178" w:rsidRPr="008F2CE4" w:rsidRDefault="00013178" w:rsidP="00CF2F57">
            <w:pPr>
              <w:spacing w:line="18" w:lineRule="atLeast"/>
              <w:jc w:val="center"/>
              <w:rPr>
                <w:lang w:val="uk-UA"/>
              </w:rPr>
            </w:pPr>
          </w:p>
        </w:tc>
        <w:tc>
          <w:tcPr>
            <w:tcW w:w="1957" w:type="dxa"/>
            <w:shd w:val="clear" w:color="auto" w:fill="auto"/>
            <w:noWrap/>
          </w:tcPr>
          <w:p w:rsidR="00013178" w:rsidRPr="008F2CE4" w:rsidRDefault="00CD5F06" w:rsidP="00CF2F57">
            <w:pPr>
              <w:spacing w:line="18" w:lineRule="atLeast"/>
              <w:jc w:val="center"/>
              <w:rPr>
                <w:lang w:val="uk-UA"/>
              </w:rPr>
            </w:pPr>
            <w:r>
              <w:rPr>
                <w:sz w:val="22"/>
                <w:szCs w:val="22"/>
                <w:lang w:val="uk-UA"/>
              </w:rPr>
              <w:t>-</w:t>
            </w:r>
          </w:p>
        </w:tc>
        <w:tc>
          <w:tcPr>
            <w:tcW w:w="3035" w:type="dxa"/>
            <w:shd w:val="clear" w:color="auto" w:fill="auto"/>
            <w:noWrap/>
          </w:tcPr>
          <w:p w:rsidR="00013178" w:rsidRPr="00BF5E51" w:rsidRDefault="00CF2F57" w:rsidP="00CF2F57">
            <w:pPr>
              <w:spacing w:line="18" w:lineRule="atLeast"/>
              <w:jc w:val="center"/>
              <w:rPr>
                <w:color w:val="FF0000"/>
                <w:lang w:val="uk-UA"/>
              </w:rPr>
            </w:pPr>
            <w:r w:rsidRPr="008F2CE4">
              <w:rPr>
                <w:sz w:val="22"/>
                <w:szCs w:val="22"/>
                <w:lang w:val="uk-UA"/>
              </w:rPr>
              <w:t>проектування</w:t>
            </w:r>
            <w:r w:rsidR="008F2CE4" w:rsidRPr="008F2CE4">
              <w:rPr>
                <w:sz w:val="22"/>
                <w:szCs w:val="22"/>
                <w:lang w:val="uk-UA"/>
              </w:rPr>
              <w:t xml:space="preserve"> нов</w:t>
            </w:r>
            <w:r w:rsidR="00CD5F06">
              <w:rPr>
                <w:sz w:val="22"/>
                <w:szCs w:val="22"/>
                <w:lang w:val="uk-UA"/>
              </w:rPr>
              <w:t>ої</w:t>
            </w:r>
            <w:r w:rsidR="008F2CE4" w:rsidRPr="008F2CE4">
              <w:rPr>
                <w:sz w:val="22"/>
                <w:szCs w:val="22"/>
                <w:lang w:val="uk-UA"/>
              </w:rPr>
              <w:t xml:space="preserve"> мережі </w:t>
            </w:r>
            <w:r w:rsidR="00CD5F06">
              <w:rPr>
                <w:sz w:val="22"/>
                <w:szCs w:val="22"/>
                <w:lang w:val="uk-UA"/>
              </w:rPr>
              <w:t>каналізування</w:t>
            </w:r>
          </w:p>
        </w:tc>
      </w:tr>
      <w:tr w:rsidR="00BF5E51" w:rsidRPr="00BF5E51" w:rsidTr="00A06554">
        <w:trPr>
          <w:trHeight w:val="315"/>
          <w:jc w:val="center"/>
        </w:trPr>
        <w:tc>
          <w:tcPr>
            <w:tcW w:w="768" w:type="dxa"/>
            <w:shd w:val="clear" w:color="auto" w:fill="auto"/>
            <w:noWrap/>
          </w:tcPr>
          <w:p w:rsidR="00013178" w:rsidRPr="00A06554" w:rsidRDefault="00BD798A" w:rsidP="00542698">
            <w:pPr>
              <w:spacing w:line="18" w:lineRule="atLeast"/>
              <w:jc w:val="center"/>
              <w:rPr>
                <w:lang w:val="uk-UA"/>
              </w:rPr>
            </w:pPr>
            <w:r>
              <w:rPr>
                <w:sz w:val="22"/>
                <w:szCs w:val="22"/>
                <w:lang w:val="uk-UA"/>
              </w:rPr>
              <w:t>6</w:t>
            </w:r>
            <w:r w:rsidR="00013178" w:rsidRPr="00A06554">
              <w:rPr>
                <w:sz w:val="22"/>
                <w:szCs w:val="22"/>
                <w:lang w:val="uk-UA"/>
              </w:rPr>
              <w:t>.3</w:t>
            </w:r>
          </w:p>
        </w:tc>
        <w:tc>
          <w:tcPr>
            <w:tcW w:w="3686" w:type="dxa"/>
            <w:shd w:val="clear" w:color="auto" w:fill="auto"/>
            <w:noWrap/>
          </w:tcPr>
          <w:p w:rsidR="00013178" w:rsidRPr="00A06554" w:rsidRDefault="00013178" w:rsidP="00A06554">
            <w:pPr>
              <w:spacing w:line="18" w:lineRule="atLeast"/>
              <w:rPr>
                <w:lang w:val="uk-UA"/>
              </w:rPr>
            </w:pPr>
            <w:r w:rsidRPr="00A06554">
              <w:rPr>
                <w:sz w:val="22"/>
                <w:szCs w:val="22"/>
                <w:lang w:val="uk-UA"/>
              </w:rPr>
              <w:t>Дощова каналізація</w:t>
            </w:r>
          </w:p>
        </w:tc>
        <w:tc>
          <w:tcPr>
            <w:tcW w:w="1144" w:type="dxa"/>
          </w:tcPr>
          <w:p w:rsidR="00013178" w:rsidRPr="00A06554" w:rsidRDefault="00013178" w:rsidP="00542698">
            <w:pPr>
              <w:spacing w:line="18" w:lineRule="atLeast"/>
              <w:jc w:val="center"/>
              <w:rPr>
                <w:lang w:val="uk-UA"/>
              </w:rPr>
            </w:pPr>
          </w:p>
        </w:tc>
        <w:tc>
          <w:tcPr>
            <w:tcW w:w="1957" w:type="dxa"/>
            <w:shd w:val="clear" w:color="auto" w:fill="auto"/>
            <w:noWrap/>
          </w:tcPr>
          <w:p w:rsidR="00013178" w:rsidRPr="00A06554" w:rsidRDefault="00013178" w:rsidP="00542698">
            <w:pPr>
              <w:spacing w:line="18" w:lineRule="atLeast"/>
              <w:jc w:val="center"/>
              <w:rPr>
                <w:lang w:val="uk-UA"/>
              </w:rPr>
            </w:pPr>
            <w:r w:rsidRPr="00A06554">
              <w:rPr>
                <w:sz w:val="22"/>
                <w:szCs w:val="22"/>
                <w:lang w:val="uk-UA"/>
              </w:rPr>
              <w:t>-</w:t>
            </w:r>
          </w:p>
        </w:tc>
        <w:tc>
          <w:tcPr>
            <w:tcW w:w="3035" w:type="dxa"/>
            <w:shd w:val="clear" w:color="auto" w:fill="auto"/>
            <w:noWrap/>
            <w:vAlign w:val="bottom"/>
          </w:tcPr>
          <w:p w:rsidR="00013178" w:rsidRPr="00A06554" w:rsidRDefault="00542698" w:rsidP="00CF2F57">
            <w:pPr>
              <w:spacing w:line="18" w:lineRule="atLeast"/>
              <w:jc w:val="center"/>
              <w:rPr>
                <w:lang w:val="uk-UA"/>
              </w:rPr>
            </w:pPr>
            <w:r w:rsidRPr="00A06554">
              <w:rPr>
                <w:sz w:val="22"/>
                <w:szCs w:val="22"/>
                <w:lang w:val="uk-UA"/>
              </w:rPr>
              <w:t xml:space="preserve">основні об’єми </w:t>
            </w:r>
            <w:r w:rsidR="00CD5F06">
              <w:rPr>
                <w:sz w:val="22"/>
                <w:szCs w:val="22"/>
                <w:lang w:val="uk-UA"/>
              </w:rPr>
              <w:t xml:space="preserve">дощових і талих вод </w:t>
            </w:r>
            <w:r w:rsidRPr="00A06554">
              <w:rPr>
                <w:sz w:val="22"/>
                <w:szCs w:val="22"/>
                <w:lang w:val="uk-UA"/>
              </w:rPr>
              <w:t>водовідв</w:t>
            </w:r>
            <w:r w:rsidR="00CD5F06">
              <w:rPr>
                <w:sz w:val="22"/>
                <w:szCs w:val="22"/>
                <w:lang w:val="uk-UA"/>
              </w:rPr>
              <w:t>одять</w:t>
            </w:r>
            <w:r w:rsidR="0036069C">
              <w:rPr>
                <w:sz w:val="22"/>
                <w:szCs w:val="22"/>
                <w:lang w:val="uk-UA"/>
              </w:rPr>
              <w:t xml:space="preserve"> </w:t>
            </w:r>
            <w:r w:rsidR="00CD5F06">
              <w:rPr>
                <w:sz w:val="22"/>
                <w:szCs w:val="22"/>
                <w:lang w:val="uk-UA"/>
              </w:rPr>
              <w:t xml:space="preserve">на землі сільськогосподарського призначення </w:t>
            </w:r>
          </w:p>
        </w:tc>
      </w:tr>
      <w:tr w:rsidR="00BF5E51" w:rsidRPr="00791899" w:rsidTr="002E5319">
        <w:trPr>
          <w:trHeight w:val="2399"/>
          <w:jc w:val="center"/>
        </w:trPr>
        <w:tc>
          <w:tcPr>
            <w:tcW w:w="768" w:type="dxa"/>
            <w:shd w:val="clear" w:color="auto" w:fill="auto"/>
            <w:noWrap/>
          </w:tcPr>
          <w:p w:rsidR="00013178" w:rsidRPr="00A06554" w:rsidRDefault="00BD798A" w:rsidP="00CF2F57">
            <w:pPr>
              <w:spacing w:line="18" w:lineRule="atLeast"/>
              <w:jc w:val="center"/>
              <w:rPr>
                <w:lang w:val="uk-UA"/>
              </w:rPr>
            </w:pPr>
            <w:r>
              <w:rPr>
                <w:sz w:val="22"/>
                <w:szCs w:val="22"/>
                <w:lang w:val="uk-UA"/>
              </w:rPr>
              <w:t>6</w:t>
            </w:r>
            <w:r w:rsidR="00013178" w:rsidRPr="00A06554">
              <w:rPr>
                <w:sz w:val="22"/>
                <w:szCs w:val="22"/>
                <w:lang w:val="uk-UA"/>
              </w:rPr>
              <w:t>.4</w:t>
            </w:r>
          </w:p>
        </w:tc>
        <w:tc>
          <w:tcPr>
            <w:tcW w:w="3686" w:type="dxa"/>
            <w:shd w:val="clear" w:color="auto" w:fill="auto"/>
            <w:noWrap/>
          </w:tcPr>
          <w:p w:rsidR="00013178" w:rsidRPr="00A06554" w:rsidRDefault="00013178" w:rsidP="00CF2F57">
            <w:pPr>
              <w:spacing w:line="18" w:lineRule="atLeast"/>
              <w:rPr>
                <w:lang w:val="uk-UA"/>
              </w:rPr>
            </w:pPr>
            <w:r w:rsidRPr="00A06554">
              <w:rPr>
                <w:sz w:val="22"/>
                <w:szCs w:val="22"/>
                <w:lang w:val="uk-UA"/>
              </w:rPr>
              <w:t>Санітарна очистка території</w:t>
            </w:r>
          </w:p>
        </w:tc>
        <w:tc>
          <w:tcPr>
            <w:tcW w:w="1144" w:type="dxa"/>
          </w:tcPr>
          <w:p w:rsidR="00013178" w:rsidRPr="00BF5E51" w:rsidRDefault="00013178" w:rsidP="00CF2F57">
            <w:pPr>
              <w:spacing w:line="18" w:lineRule="atLeast"/>
              <w:jc w:val="center"/>
              <w:rPr>
                <w:color w:val="FF0000"/>
                <w:lang w:val="uk-UA"/>
              </w:rPr>
            </w:pPr>
          </w:p>
        </w:tc>
        <w:tc>
          <w:tcPr>
            <w:tcW w:w="1957" w:type="dxa"/>
            <w:shd w:val="clear" w:color="auto" w:fill="auto"/>
            <w:noWrap/>
          </w:tcPr>
          <w:p w:rsidR="00013178" w:rsidRPr="00BF5E51" w:rsidRDefault="00013178" w:rsidP="00CF2F57">
            <w:pPr>
              <w:spacing w:line="18" w:lineRule="atLeast"/>
              <w:jc w:val="center"/>
              <w:rPr>
                <w:color w:val="FF0000"/>
                <w:lang w:val="uk-UA"/>
              </w:rPr>
            </w:pPr>
            <w:r w:rsidRPr="00A06554">
              <w:rPr>
                <w:sz w:val="22"/>
                <w:szCs w:val="22"/>
                <w:lang w:val="uk-UA"/>
              </w:rPr>
              <w:t>-</w:t>
            </w:r>
          </w:p>
        </w:tc>
        <w:tc>
          <w:tcPr>
            <w:tcW w:w="3035" w:type="dxa"/>
            <w:shd w:val="clear" w:color="auto" w:fill="auto"/>
            <w:noWrap/>
            <w:vAlign w:val="bottom"/>
          </w:tcPr>
          <w:p w:rsidR="00013178" w:rsidRPr="00BF5E51" w:rsidRDefault="00A06554" w:rsidP="002E5319">
            <w:pPr>
              <w:spacing w:after="480" w:line="18" w:lineRule="atLeast"/>
              <w:jc w:val="center"/>
              <w:rPr>
                <w:color w:val="FF0000"/>
                <w:lang w:val="uk-UA"/>
              </w:rPr>
            </w:pPr>
            <w:r w:rsidRPr="00A06554">
              <w:rPr>
                <w:sz w:val="22"/>
                <w:szCs w:val="22"/>
                <w:lang w:val="uk-UA"/>
              </w:rPr>
              <w:t>збір твердих побутових відходів передбачений по системі сміттєзбірників, згідно з якою сміття збирається у змінні контейнери та вивозиться спецмашинами</w:t>
            </w:r>
          </w:p>
        </w:tc>
      </w:tr>
      <w:tr w:rsidR="00BF5E51" w:rsidRPr="00791899" w:rsidTr="00CF2F57">
        <w:trPr>
          <w:trHeight w:val="1232"/>
          <w:jc w:val="center"/>
        </w:trPr>
        <w:tc>
          <w:tcPr>
            <w:tcW w:w="768" w:type="dxa"/>
            <w:shd w:val="clear" w:color="auto" w:fill="auto"/>
            <w:noWrap/>
          </w:tcPr>
          <w:p w:rsidR="00013178" w:rsidRPr="00A06554" w:rsidRDefault="00BD798A" w:rsidP="00CF2F57">
            <w:pPr>
              <w:spacing w:line="18" w:lineRule="atLeast"/>
              <w:jc w:val="center"/>
              <w:rPr>
                <w:lang w:val="uk-UA"/>
              </w:rPr>
            </w:pPr>
            <w:r>
              <w:rPr>
                <w:sz w:val="22"/>
                <w:szCs w:val="22"/>
                <w:lang w:val="uk-UA"/>
              </w:rPr>
              <w:lastRenderedPageBreak/>
              <w:t>6</w:t>
            </w:r>
            <w:r w:rsidR="00013178" w:rsidRPr="00A06554">
              <w:rPr>
                <w:sz w:val="22"/>
                <w:szCs w:val="22"/>
                <w:lang w:val="uk-UA"/>
              </w:rPr>
              <w:t>.5</w:t>
            </w:r>
          </w:p>
        </w:tc>
        <w:tc>
          <w:tcPr>
            <w:tcW w:w="3686" w:type="dxa"/>
            <w:shd w:val="clear" w:color="auto" w:fill="auto"/>
            <w:noWrap/>
          </w:tcPr>
          <w:p w:rsidR="00013178" w:rsidRPr="00A06554" w:rsidRDefault="00013178" w:rsidP="00CF2F57">
            <w:pPr>
              <w:spacing w:line="18" w:lineRule="atLeast"/>
              <w:rPr>
                <w:lang w:val="uk-UA"/>
              </w:rPr>
            </w:pPr>
            <w:r w:rsidRPr="00A06554">
              <w:rPr>
                <w:sz w:val="22"/>
                <w:szCs w:val="22"/>
                <w:lang w:val="uk-UA"/>
              </w:rPr>
              <w:t xml:space="preserve">Електропостачання </w:t>
            </w:r>
          </w:p>
        </w:tc>
        <w:tc>
          <w:tcPr>
            <w:tcW w:w="1144" w:type="dxa"/>
          </w:tcPr>
          <w:p w:rsidR="00013178" w:rsidRPr="00BF5E51" w:rsidRDefault="00013178" w:rsidP="00CF2F57">
            <w:pPr>
              <w:spacing w:line="18" w:lineRule="atLeast"/>
              <w:jc w:val="center"/>
              <w:rPr>
                <w:color w:val="FF0000"/>
                <w:lang w:val="uk-UA"/>
              </w:rPr>
            </w:pPr>
          </w:p>
        </w:tc>
        <w:tc>
          <w:tcPr>
            <w:tcW w:w="1957" w:type="dxa"/>
            <w:shd w:val="clear" w:color="auto" w:fill="auto"/>
            <w:noWrap/>
            <w:vAlign w:val="bottom"/>
          </w:tcPr>
          <w:p w:rsidR="00013178" w:rsidRPr="00A06554" w:rsidRDefault="00013178" w:rsidP="00CF2F57">
            <w:pPr>
              <w:spacing w:line="18" w:lineRule="atLeast"/>
              <w:jc w:val="center"/>
              <w:rPr>
                <w:lang w:val="uk-UA"/>
              </w:rPr>
            </w:pPr>
            <w:r w:rsidRPr="00A06554">
              <w:rPr>
                <w:sz w:val="22"/>
                <w:szCs w:val="22"/>
                <w:lang w:val="uk-UA"/>
              </w:rPr>
              <w:t xml:space="preserve">повітряні ЛЕМ низької напруги </w:t>
            </w:r>
          </w:p>
          <w:p w:rsidR="00013178" w:rsidRPr="00A06554" w:rsidRDefault="00013178" w:rsidP="00CF2F57">
            <w:pPr>
              <w:spacing w:line="18" w:lineRule="atLeast"/>
              <w:jc w:val="center"/>
              <w:rPr>
                <w:lang w:val="uk-UA"/>
              </w:rPr>
            </w:pPr>
            <w:r w:rsidRPr="00A06554">
              <w:rPr>
                <w:sz w:val="22"/>
                <w:szCs w:val="22"/>
                <w:lang w:val="uk-UA"/>
              </w:rPr>
              <w:t>(0,4 кВ);</w:t>
            </w:r>
          </w:p>
          <w:p w:rsidR="00BD798A" w:rsidRDefault="00013178" w:rsidP="00CF2F57">
            <w:pPr>
              <w:spacing w:line="18" w:lineRule="atLeast"/>
              <w:jc w:val="center"/>
              <w:rPr>
                <w:lang w:val="uk-UA"/>
              </w:rPr>
            </w:pPr>
            <w:r w:rsidRPr="00A06554">
              <w:rPr>
                <w:sz w:val="22"/>
                <w:szCs w:val="22"/>
                <w:lang w:val="uk-UA"/>
              </w:rPr>
              <w:t>повітряні ЛЕМ високої напруги (10 кВ)</w:t>
            </w:r>
            <w:r w:rsidR="00464A0B" w:rsidRPr="00A06554">
              <w:rPr>
                <w:sz w:val="22"/>
                <w:szCs w:val="22"/>
                <w:lang w:val="uk-UA"/>
              </w:rPr>
              <w:t xml:space="preserve">; </w:t>
            </w:r>
          </w:p>
          <w:p w:rsidR="00013178" w:rsidRPr="00BF5E51" w:rsidRDefault="00BD798A" w:rsidP="00CF2F57">
            <w:pPr>
              <w:spacing w:line="18" w:lineRule="atLeast"/>
              <w:jc w:val="center"/>
              <w:rPr>
                <w:color w:val="FF0000"/>
                <w:lang w:val="uk-UA"/>
              </w:rPr>
            </w:pPr>
            <w:r w:rsidRPr="00A06554">
              <w:rPr>
                <w:sz w:val="22"/>
                <w:szCs w:val="22"/>
                <w:lang w:val="uk-UA"/>
              </w:rPr>
              <w:t>повітряні ЛЕМ високої напруги (</w:t>
            </w:r>
            <w:r>
              <w:rPr>
                <w:sz w:val="22"/>
                <w:szCs w:val="22"/>
                <w:lang w:val="uk-UA"/>
              </w:rPr>
              <w:t>35</w:t>
            </w:r>
            <w:r w:rsidRPr="00A06554">
              <w:rPr>
                <w:sz w:val="22"/>
                <w:szCs w:val="22"/>
                <w:lang w:val="uk-UA"/>
              </w:rPr>
              <w:t xml:space="preserve"> кВ);</w:t>
            </w:r>
          </w:p>
        </w:tc>
        <w:tc>
          <w:tcPr>
            <w:tcW w:w="3035" w:type="dxa"/>
            <w:shd w:val="clear" w:color="auto" w:fill="auto"/>
            <w:noWrap/>
          </w:tcPr>
          <w:p w:rsidR="00013178" w:rsidRPr="00BF5E51" w:rsidRDefault="00013178" w:rsidP="00CF2F57">
            <w:pPr>
              <w:spacing w:line="18" w:lineRule="atLeast"/>
              <w:jc w:val="center"/>
              <w:rPr>
                <w:color w:val="FF0000"/>
                <w:lang w:val="uk-UA"/>
              </w:rPr>
            </w:pPr>
            <w:r w:rsidRPr="00A06554">
              <w:rPr>
                <w:sz w:val="22"/>
                <w:szCs w:val="22"/>
                <w:lang w:val="uk-UA"/>
              </w:rPr>
              <w:t xml:space="preserve">в подальшому електропостачання </w:t>
            </w:r>
            <w:r w:rsidR="00CF2F57" w:rsidRPr="00A06554">
              <w:rPr>
                <w:sz w:val="22"/>
                <w:szCs w:val="22"/>
                <w:lang w:val="uk-UA"/>
              </w:rPr>
              <w:t>проектної території</w:t>
            </w:r>
            <w:r w:rsidRPr="00A06554">
              <w:rPr>
                <w:sz w:val="22"/>
                <w:szCs w:val="22"/>
                <w:lang w:val="uk-UA"/>
              </w:rPr>
              <w:t xml:space="preserve"> планується здійснювати від існуючих повітряних ЛЕМ</w:t>
            </w:r>
            <w:r w:rsidR="00CF2F57" w:rsidRPr="00A06554">
              <w:rPr>
                <w:sz w:val="22"/>
                <w:szCs w:val="22"/>
                <w:lang w:val="uk-UA"/>
              </w:rPr>
              <w:t xml:space="preserve"> низької та високої напруг, та електрокабелів високої та низь</w:t>
            </w:r>
            <w:r w:rsidR="00AA2352" w:rsidRPr="00A06554">
              <w:rPr>
                <w:sz w:val="22"/>
                <w:szCs w:val="22"/>
                <w:lang w:val="uk-UA"/>
              </w:rPr>
              <w:t>к</w:t>
            </w:r>
            <w:r w:rsidR="00CF2F57" w:rsidRPr="00A06554">
              <w:rPr>
                <w:sz w:val="22"/>
                <w:szCs w:val="22"/>
                <w:lang w:val="uk-UA"/>
              </w:rPr>
              <w:t>ої напруг</w:t>
            </w:r>
            <w:r w:rsidRPr="00A06554">
              <w:rPr>
                <w:sz w:val="22"/>
                <w:szCs w:val="22"/>
                <w:lang w:val="uk-UA"/>
              </w:rPr>
              <w:t xml:space="preserve"> після отримання технічних умов</w:t>
            </w:r>
          </w:p>
        </w:tc>
      </w:tr>
      <w:tr w:rsidR="00BF5E51" w:rsidRPr="00E84E78" w:rsidTr="0024200F">
        <w:trPr>
          <w:trHeight w:val="315"/>
          <w:jc w:val="center"/>
        </w:trPr>
        <w:tc>
          <w:tcPr>
            <w:tcW w:w="768" w:type="dxa"/>
            <w:shd w:val="clear" w:color="auto" w:fill="auto"/>
            <w:noWrap/>
          </w:tcPr>
          <w:p w:rsidR="00013178" w:rsidRPr="00A06554" w:rsidRDefault="00BD798A" w:rsidP="00CF2F57">
            <w:pPr>
              <w:spacing w:line="18" w:lineRule="atLeast"/>
              <w:jc w:val="center"/>
              <w:rPr>
                <w:lang w:val="uk-UA"/>
              </w:rPr>
            </w:pPr>
            <w:r>
              <w:rPr>
                <w:sz w:val="22"/>
                <w:szCs w:val="22"/>
                <w:lang w:val="uk-UA"/>
              </w:rPr>
              <w:t>6</w:t>
            </w:r>
            <w:r w:rsidR="00013178" w:rsidRPr="00A06554">
              <w:rPr>
                <w:sz w:val="22"/>
                <w:szCs w:val="22"/>
                <w:lang w:val="uk-UA"/>
              </w:rPr>
              <w:t>.6</w:t>
            </w:r>
          </w:p>
        </w:tc>
        <w:tc>
          <w:tcPr>
            <w:tcW w:w="3686" w:type="dxa"/>
            <w:shd w:val="clear" w:color="auto" w:fill="auto"/>
            <w:noWrap/>
          </w:tcPr>
          <w:p w:rsidR="00013178" w:rsidRPr="00A06554" w:rsidRDefault="00013178" w:rsidP="00CF2F57">
            <w:pPr>
              <w:spacing w:line="18" w:lineRule="atLeast"/>
              <w:rPr>
                <w:lang w:val="uk-UA"/>
              </w:rPr>
            </w:pPr>
            <w:r w:rsidRPr="00A06554">
              <w:rPr>
                <w:sz w:val="22"/>
                <w:szCs w:val="22"/>
                <w:lang w:val="uk-UA"/>
              </w:rPr>
              <w:t>Теплопостачання</w:t>
            </w:r>
          </w:p>
        </w:tc>
        <w:tc>
          <w:tcPr>
            <w:tcW w:w="1144" w:type="dxa"/>
          </w:tcPr>
          <w:p w:rsidR="00013178" w:rsidRPr="00A06554" w:rsidRDefault="00013178" w:rsidP="00CF2F57">
            <w:pPr>
              <w:spacing w:line="18" w:lineRule="atLeast"/>
              <w:jc w:val="center"/>
              <w:rPr>
                <w:lang w:val="uk-UA"/>
              </w:rPr>
            </w:pPr>
          </w:p>
        </w:tc>
        <w:tc>
          <w:tcPr>
            <w:tcW w:w="1957" w:type="dxa"/>
            <w:shd w:val="clear" w:color="auto" w:fill="auto"/>
            <w:noWrap/>
          </w:tcPr>
          <w:p w:rsidR="00013178" w:rsidRPr="00A06554" w:rsidRDefault="00BD798A" w:rsidP="00CF2F57">
            <w:pPr>
              <w:spacing w:line="18" w:lineRule="atLeast"/>
              <w:jc w:val="center"/>
              <w:rPr>
                <w:lang w:val="uk-UA"/>
              </w:rPr>
            </w:pPr>
            <w:r>
              <w:rPr>
                <w:sz w:val="22"/>
                <w:szCs w:val="22"/>
                <w:lang w:val="uk-UA"/>
              </w:rPr>
              <w:t>-</w:t>
            </w:r>
          </w:p>
        </w:tc>
        <w:tc>
          <w:tcPr>
            <w:tcW w:w="3035" w:type="dxa"/>
            <w:shd w:val="clear" w:color="auto" w:fill="auto"/>
            <w:noWrap/>
          </w:tcPr>
          <w:p w:rsidR="00013178" w:rsidRPr="00BF5E51" w:rsidRDefault="00BD798A" w:rsidP="0024200F">
            <w:pPr>
              <w:spacing w:line="18" w:lineRule="atLeast"/>
              <w:jc w:val="center"/>
              <w:rPr>
                <w:color w:val="FF0000"/>
                <w:lang w:val="uk-UA"/>
              </w:rPr>
            </w:pPr>
            <w:r>
              <w:rPr>
                <w:sz w:val="22"/>
                <w:szCs w:val="22"/>
                <w:lang w:val="uk-UA"/>
              </w:rPr>
              <w:t>о</w:t>
            </w:r>
            <w:r w:rsidRPr="00F11FFF">
              <w:rPr>
                <w:sz w:val="22"/>
                <w:szCs w:val="22"/>
                <w:lang w:val="uk-UA"/>
              </w:rPr>
              <w:t>палення передбачається здійснювати індивідуальними опалювальними приладами згідно сучасних енергозберігаючих технологій та програм енергозбереження</w:t>
            </w:r>
          </w:p>
        </w:tc>
      </w:tr>
      <w:tr w:rsidR="00BF5E51" w:rsidRPr="00E84E78" w:rsidTr="0024200F">
        <w:trPr>
          <w:trHeight w:val="315"/>
          <w:jc w:val="center"/>
        </w:trPr>
        <w:tc>
          <w:tcPr>
            <w:tcW w:w="768" w:type="dxa"/>
            <w:shd w:val="clear" w:color="auto" w:fill="auto"/>
            <w:noWrap/>
          </w:tcPr>
          <w:p w:rsidR="00013178" w:rsidRPr="00A06554" w:rsidRDefault="00BD798A" w:rsidP="00CF2F57">
            <w:pPr>
              <w:spacing w:line="18" w:lineRule="atLeast"/>
              <w:jc w:val="center"/>
              <w:rPr>
                <w:lang w:val="uk-UA"/>
              </w:rPr>
            </w:pPr>
            <w:r>
              <w:rPr>
                <w:sz w:val="22"/>
                <w:szCs w:val="22"/>
                <w:lang w:val="uk-UA"/>
              </w:rPr>
              <w:t>6</w:t>
            </w:r>
            <w:r w:rsidR="00013178" w:rsidRPr="00A06554">
              <w:rPr>
                <w:sz w:val="22"/>
                <w:szCs w:val="22"/>
                <w:lang w:val="uk-UA"/>
              </w:rPr>
              <w:t>.7</w:t>
            </w:r>
          </w:p>
        </w:tc>
        <w:tc>
          <w:tcPr>
            <w:tcW w:w="3686" w:type="dxa"/>
            <w:shd w:val="clear" w:color="auto" w:fill="auto"/>
            <w:noWrap/>
          </w:tcPr>
          <w:p w:rsidR="00013178" w:rsidRPr="00A06554" w:rsidRDefault="00013178" w:rsidP="00CF2F57">
            <w:pPr>
              <w:spacing w:line="18" w:lineRule="atLeast"/>
              <w:rPr>
                <w:lang w:val="uk-UA"/>
              </w:rPr>
            </w:pPr>
            <w:r w:rsidRPr="00A06554">
              <w:rPr>
                <w:sz w:val="22"/>
                <w:szCs w:val="22"/>
                <w:lang w:val="uk-UA"/>
              </w:rPr>
              <w:t xml:space="preserve">Газопостачання </w:t>
            </w:r>
          </w:p>
        </w:tc>
        <w:tc>
          <w:tcPr>
            <w:tcW w:w="1144" w:type="dxa"/>
          </w:tcPr>
          <w:p w:rsidR="00013178" w:rsidRPr="00BF5E51" w:rsidRDefault="00013178" w:rsidP="00CF2F57">
            <w:pPr>
              <w:spacing w:line="18" w:lineRule="atLeast"/>
              <w:jc w:val="center"/>
              <w:rPr>
                <w:color w:val="FF0000"/>
                <w:lang w:val="uk-UA"/>
              </w:rPr>
            </w:pPr>
          </w:p>
        </w:tc>
        <w:tc>
          <w:tcPr>
            <w:tcW w:w="1957" w:type="dxa"/>
            <w:shd w:val="clear" w:color="auto" w:fill="auto"/>
            <w:noWrap/>
          </w:tcPr>
          <w:p w:rsidR="00013178" w:rsidRPr="00A06554" w:rsidRDefault="00BD798A" w:rsidP="00CF2F57">
            <w:pPr>
              <w:spacing w:line="18" w:lineRule="atLeast"/>
              <w:jc w:val="center"/>
              <w:rPr>
                <w:lang w:val="uk-UA"/>
              </w:rPr>
            </w:pPr>
            <w:r>
              <w:rPr>
                <w:sz w:val="22"/>
                <w:szCs w:val="22"/>
                <w:lang w:val="uk-UA"/>
              </w:rPr>
              <w:t>шафовий газорегулюючий пункт (ШРП)</w:t>
            </w:r>
          </w:p>
        </w:tc>
        <w:tc>
          <w:tcPr>
            <w:tcW w:w="3035" w:type="dxa"/>
            <w:shd w:val="clear" w:color="auto" w:fill="auto"/>
            <w:noWrap/>
          </w:tcPr>
          <w:p w:rsidR="00013178" w:rsidRPr="00A06554" w:rsidRDefault="00BD798A" w:rsidP="0024200F">
            <w:pPr>
              <w:spacing w:line="18" w:lineRule="atLeast"/>
              <w:jc w:val="center"/>
              <w:rPr>
                <w:lang w:val="uk-UA"/>
              </w:rPr>
            </w:pPr>
            <w:r>
              <w:rPr>
                <w:sz w:val="22"/>
                <w:szCs w:val="22"/>
                <w:lang w:val="uk-UA"/>
              </w:rPr>
              <w:t>-</w:t>
            </w:r>
          </w:p>
        </w:tc>
      </w:tr>
      <w:tr w:rsidR="00013178" w:rsidRPr="00E84E78" w:rsidTr="00CF2F57">
        <w:trPr>
          <w:trHeight w:val="315"/>
          <w:jc w:val="center"/>
        </w:trPr>
        <w:tc>
          <w:tcPr>
            <w:tcW w:w="768" w:type="dxa"/>
            <w:shd w:val="clear" w:color="auto" w:fill="auto"/>
            <w:noWrap/>
          </w:tcPr>
          <w:p w:rsidR="00013178" w:rsidRPr="00A06554" w:rsidRDefault="00BD798A" w:rsidP="00CF2F57">
            <w:pPr>
              <w:spacing w:line="18" w:lineRule="atLeast"/>
              <w:jc w:val="center"/>
              <w:rPr>
                <w:lang w:val="uk-UA"/>
              </w:rPr>
            </w:pPr>
            <w:r>
              <w:rPr>
                <w:sz w:val="22"/>
                <w:szCs w:val="22"/>
                <w:lang w:val="uk-UA"/>
              </w:rPr>
              <w:t>6</w:t>
            </w:r>
            <w:r w:rsidR="00013178" w:rsidRPr="00A06554">
              <w:rPr>
                <w:sz w:val="22"/>
                <w:szCs w:val="22"/>
                <w:lang w:val="uk-UA"/>
              </w:rPr>
              <w:t>.8</w:t>
            </w:r>
          </w:p>
        </w:tc>
        <w:tc>
          <w:tcPr>
            <w:tcW w:w="3686" w:type="dxa"/>
            <w:shd w:val="clear" w:color="auto" w:fill="auto"/>
            <w:noWrap/>
          </w:tcPr>
          <w:p w:rsidR="00013178" w:rsidRPr="00A06554" w:rsidRDefault="00013178" w:rsidP="00CF2F57">
            <w:pPr>
              <w:spacing w:line="18" w:lineRule="atLeast"/>
              <w:rPr>
                <w:lang w:val="uk-UA"/>
              </w:rPr>
            </w:pPr>
            <w:r w:rsidRPr="00A06554">
              <w:rPr>
                <w:sz w:val="22"/>
                <w:szCs w:val="22"/>
                <w:lang w:val="uk-UA"/>
              </w:rPr>
              <w:t>Мережі зв’язку</w:t>
            </w:r>
          </w:p>
        </w:tc>
        <w:tc>
          <w:tcPr>
            <w:tcW w:w="1144" w:type="dxa"/>
          </w:tcPr>
          <w:p w:rsidR="00013178" w:rsidRPr="00A06554" w:rsidRDefault="00013178" w:rsidP="00CF2F57">
            <w:pPr>
              <w:spacing w:line="18" w:lineRule="atLeast"/>
              <w:jc w:val="center"/>
              <w:rPr>
                <w:lang w:val="uk-UA"/>
              </w:rPr>
            </w:pPr>
          </w:p>
        </w:tc>
        <w:tc>
          <w:tcPr>
            <w:tcW w:w="1957" w:type="dxa"/>
            <w:shd w:val="clear" w:color="auto" w:fill="auto"/>
            <w:noWrap/>
          </w:tcPr>
          <w:p w:rsidR="00013178" w:rsidRPr="00A06554" w:rsidRDefault="00BD798A" w:rsidP="00CF2F57">
            <w:pPr>
              <w:spacing w:line="18" w:lineRule="atLeast"/>
              <w:jc w:val="center"/>
              <w:rPr>
                <w:lang w:val="uk-UA"/>
              </w:rPr>
            </w:pPr>
            <w:r>
              <w:rPr>
                <w:sz w:val="22"/>
                <w:szCs w:val="22"/>
                <w:lang w:val="uk-UA"/>
              </w:rPr>
              <w:t>-</w:t>
            </w:r>
          </w:p>
        </w:tc>
        <w:tc>
          <w:tcPr>
            <w:tcW w:w="3035" w:type="dxa"/>
            <w:shd w:val="clear" w:color="auto" w:fill="auto"/>
            <w:noWrap/>
            <w:vAlign w:val="bottom"/>
          </w:tcPr>
          <w:p w:rsidR="00013178" w:rsidRPr="00BF5E51" w:rsidRDefault="00BD798A" w:rsidP="00733EFB">
            <w:pPr>
              <w:jc w:val="center"/>
              <w:rPr>
                <w:color w:val="FF0000"/>
                <w:lang w:val="uk-UA"/>
              </w:rPr>
            </w:pPr>
            <w:r>
              <w:rPr>
                <w:i/>
                <w:iCs/>
                <w:sz w:val="22"/>
                <w:szCs w:val="22"/>
                <w:lang w:val="uk-UA"/>
              </w:rPr>
              <w:t>-</w:t>
            </w:r>
          </w:p>
        </w:tc>
      </w:tr>
      <w:bookmarkEnd w:id="75"/>
    </w:tbl>
    <w:p w:rsidR="00841B60" w:rsidRDefault="00841B60" w:rsidP="00013178">
      <w:pPr>
        <w:tabs>
          <w:tab w:val="left" w:pos="709"/>
        </w:tabs>
        <w:jc w:val="both"/>
        <w:rPr>
          <w:color w:val="FF0000"/>
          <w:sz w:val="28"/>
          <w:szCs w:val="28"/>
          <w:lang w:val="uk-UA"/>
        </w:rPr>
      </w:pPr>
    </w:p>
    <w:p w:rsidR="00841B60" w:rsidRDefault="00841B60">
      <w:pPr>
        <w:spacing w:after="160" w:line="259" w:lineRule="auto"/>
        <w:rPr>
          <w:color w:val="FF0000"/>
          <w:sz w:val="28"/>
          <w:szCs w:val="28"/>
          <w:lang w:val="uk-UA"/>
        </w:rPr>
      </w:pPr>
      <w:r>
        <w:rPr>
          <w:color w:val="FF0000"/>
          <w:sz w:val="28"/>
          <w:szCs w:val="28"/>
          <w:lang w:val="uk-UA"/>
        </w:rPr>
        <w:br w:type="page"/>
      </w:r>
    </w:p>
    <w:p w:rsidR="00841B60" w:rsidRDefault="00841B60" w:rsidP="00841B60">
      <w:pPr>
        <w:tabs>
          <w:tab w:val="left" w:pos="709"/>
        </w:tabs>
        <w:jc w:val="center"/>
        <w:rPr>
          <w:color w:val="000000" w:themeColor="text1"/>
          <w:sz w:val="52"/>
          <w:szCs w:val="52"/>
          <w:lang w:val="uk-UA"/>
        </w:rPr>
      </w:pPr>
    </w:p>
    <w:p w:rsidR="00841B60" w:rsidRDefault="00841B60" w:rsidP="00841B60">
      <w:pPr>
        <w:tabs>
          <w:tab w:val="left" w:pos="709"/>
        </w:tabs>
        <w:jc w:val="center"/>
        <w:rPr>
          <w:color w:val="000000" w:themeColor="text1"/>
          <w:sz w:val="52"/>
          <w:szCs w:val="52"/>
          <w:lang w:val="uk-UA"/>
        </w:rPr>
      </w:pPr>
    </w:p>
    <w:p w:rsidR="00841B60" w:rsidRDefault="00841B60" w:rsidP="00841B60">
      <w:pPr>
        <w:tabs>
          <w:tab w:val="left" w:pos="709"/>
        </w:tabs>
        <w:jc w:val="center"/>
        <w:rPr>
          <w:color w:val="000000" w:themeColor="text1"/>
          <w:sz w:val="52"/>
          <w:szCs w:val="52"/>
          <w:lang w:val="uk-UA"/>
        </w:rPr>
      </w:pPr>
    </w:p>
    <w:p w:rsidR="00841B60" w:rsidRDefault="00841B60" w:rsidP="00841B60">
      <w:pPr>
        <w:tabs>
          <w:tab w:val="left" w:pos="709"/>
        </w:tabs>
        <w:jc w:val="center"/>
        <w:rPr>
          <w:color w:val="000000" w:themeColor="text1"/>
          <w:sz w:val="52"/>
          <w:szCs w:val="52"/>
          <w:lang w:val="uk-UA"/>
        </w:rPr>
      </w:pPr>
    </w:p>
    <w:p w:rsidR="00841B60" w:rsidRDefault="00841B60" w:rsidP="00841B60">
      <w:pPr>
        <w:tabs>
          <w:tab w:val="left" w:pos="709"/>
        </w:tabs>
        <w:jc w:val="center"/>
        <w:rPr>
          <w:color w:val="000000" w:themeColor="text1"/>
          <w:sz w:val="52"/>
          <w:szCs w:val="52"/>
          <w:lang w:val="uk-UA"/>
        </w:rPr>
      </w:pPr>
    </w:p>
    <w:p w:rsidR="00841B60" w:rsidRDefault="00841B60" w:rsidP="00841B60">
      <w:pPr>
        <w:tabs>
          <w:tab w:val="left" w:pos="709"/>
        </w:tabs>
        <w:jc w:val="center"/>
        <w:rPr>
          <w:color w:val="000000" w:themeColor="text1"/>
          <w:sz w:val="52"/>
          <w:szCs w:val="52"/>
          <w:lang w:val="uk-UA"/>
        </w:rPr>
      </w:pPr>
    </w:p>
    <w:p w:rsidR="00841B60" w:rsidRDefault="00841B60" w:rsidP="00841B60">
      <w:pPr>
        <w:tabs>
          <w:tab w:val="left" w:pos="709"/>
        </w:tabs>
        <w:jc w:val="center"/>
        <w:rPr>
          <w:color w:val="000000" w:themeColor="text1"/>
          <w:sz w:val="52"/>
          <w:szCs w:val="52"/>
          <w:lang w:val="uk-UA"/>
        </w:rPr>
      </w:pPr>
    </w:p>
    <w:p w:rsidR="00841B60" w:rsidRDefault="00841B60" w:rsidP="00841B60">
      <w:pPr>
        <w:tabs>
          <w:tab w:val="left" w:pos="709"/>
        </w:tabs>
        <w:jc w:val="center"/>
        <w:rPr>
          <w:color w:val="000000" w:themeColor="text1"/>
          <w:sz w:val="52"/>
          <w:szCs w:val="52"/>
          <w:lang w:val="uk-UA"/>
        </w:rPr>
      </w:pPr>
    </w:p>
    <w:p w:rsidR="00841B60" w:rsidRDefault="00841B60" w:rsidP="00841B60">
      <w:pPr>
        <w:tabs>
          <w:tab w:val="left" w:pos="709"/>
        </w:tabs>
        <w:jc w:val="center"/>
        <w:rPr>
          <w:color w:val="000000" w:themeColor="text1"/>
          <w:sz w:val="52"/>
          <w:szCs w:val="52"/>
          <w:lang w:val="uk-UA"/>
        </w:rPr>
      </w:pPr>
    </w:p>
    <w:p w:rsidR="00013178" w:rsidRPr="00841B60" w:rsidRDefault="00841B60" w:rsidP="00841B60">
      <w:pPr>
        <w:tabs>
          <w:tab w:val="left" w:pos="709"/>
        </w:tabs>
        <w:jc w:val="center"/>
        <w:rPr>
          <w:color w:val="000000" w:themeColor="text1"/>
          <w:sz w:val="52"/>
          <w:szCs w:val="52"/>
          <w:lang w:val="uk-UA"/>
        </w:rPr>
      </w:pPr>
      <w:r w:rsidRPr="00841B60">
        <w:rPr>
          <w:color w:val="000000" w:themeColor="text1"/>
          <w:sz w:val="52"/>
          <w:szCs w:val="52"/>
          <w:lang w:val="uk-UA"/>
        </w:rPr>
        <w:t>ДОДАТКИ</w:t>
      </w:r>
    </w:p>
    <w:sectPr w:rsidR="00013178" w:rsidRPr="00841B60" w:rsidSect="00266B03">
      <w:headerReference w:type="default" r:id="rId8"/>
      <w:pgSz w:w="11906" w:h="16838"/>
      <w:pgMar w:top="1135" w:right="850" w:bottom="993" w:left="993" w:header="708" w:footer="708" w:gutter="0"/>
      <w:pgNumType w:start="6"/>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37AB" w:rsidRDefault="00E837AB">
      <w:r>
        <w:separator/>
      </w:r>
    </w:p>
  </w:endnote>
  <w:endnote w:type="continuationSeparator" w:id="1">
    <w:p w:rsidR="00E837AB" w:rsidRDefault="00E837A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Franklin Gothic Heavy">
    <w:charset w:val="CC"/>
    <w:family w:val="swiss"/>
    <w:pitch w:val="variable"/>
    <w:sig w:usb0="00000287" w:usb1="00000000" w:usb2="00000000" w:usb3="00000000" w:csb0="0000009F" w:csb1="00000000"/>
  </w:font>
  <w:font w:name="Gungsuh">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37AB" w:rsidRDefault="00E837AB">
      <w:r>
        <w:separator/>
      </w:r>
    </w:p>
  </w:footnote>
  <w:footnote w:type="continuationSeparator" w:id="1">
    <w:p w:rsidR="00E837AB" w:rsidRDefault="00E837A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699628"/>
      <w:docPartObj>
        <w:docPartGallery w:val="Page Numbers (Top of Page)"/>
        <w:docPartUnique/>
      </w:docPartObj>
    </w:sdtPr>
    <w:sdtContent>
      <w:p w:rsidR="00CF2F57" w:rsidRDefault="002C01F9">
        <w:pPr>
          <w:pStyle w:val="a5"/>
          <w:jc w:val="right"/>
        </w:pPr>
        <w:r>
          <w:fldChar w:fldCharType="begin"/>
        </w:r>
        <w:r w:rsidR="00CF2F57">
          <w:instrText>PAGE   \* MERGEFORMAT</w:instrText>
        </w:r>
        <w:r>
          <w:fldChar w:fldCharType="separate"/>
        </w:r>
        <w:r w:rsidR="00791899">
          <w:rPr>
            <w:noProof/>
          </w:rPr>
          <w:t>8</w:t>
        </w:r>
        <w:r>
          <w:fldChar w:fldCharType="end"/>
        </w:r>
      </w:p>
    </w:sdtContent>
  </w:sdt>
  <w:p w:rsidR="00CF2F57" w:rsidRPr="00FD7968" w:rsidRDefault="00CF2F57" w:rsidP="00C7390D">
    <w:pPr>
      <w:pStyle w:val="12"/>
      <w:ind w:left="9072"/>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21457"/>
    <w:multiLevelType w:val="singleLevel"/>
    <w:tmpl w:val="BC5E118E"/>
    <w:lvl w:ilvl="0">
      <w:start w:val="1"/>
      <w:numFmt w:val="bullet"/>
      <w:lvlText w:val=""/>
      <w:lvlJc w:val="left"/>
      <w:pPr>
        <w:tabs>
          <w:tab w:val="num" w:pos="360"/>
        </w:tabs>
        <w:ind w:left="360" w:hanging="360"/>
      </w:pPr>
      <w:rPr>
        <w:rFonts w:ascii="Symbol" w:hAnsi="Symbol" w:hint="default"/>
      </w:rPr>
    </w:lvl>
  </w:abstractNum>
  <w:abstractNum w:abstractNumId="1">
    <w:nsid w:val="101C258D"/>
    <w:multiLevelType w:val="hybridMultilevel"/>
    <w:tmpl w:val="1B84DFCE"/>
    <w:lvl w:ilvl="0" w:tplc="80F6C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2D776AB"/>
    <w:multiLevelType w:val="singleLevel"/>
    <w:tmpl w:val="4AD8C996"/>
    <w:lvl w:ilvl="0">
      <w:numFmt w:val="bullet"/>
      <w:lvlText w:val="–"/>
      <w:lvlJc w:val="left"/>
      <w:pPr>
        <w:tabs>
          <w:tab w:val="num" w:pos="360"/>
        </w:tabs>
        <w:ind w:left="360" w:hanging="360"/>
      </w:pPr>
      <w:rPr>
        <w:rFonts w:hint="default"/>
      </w:rPr>
    </w:lvl>
  </w:abstractNum>
  <w:abstractNum w:abstractNumId="3">
    <w:nsid w:val="149A7AA4"/>
    <w:multiLevelType w:val="multilevel"/>
    <w:tmpl w:val="771AAFF2"/>
    <w:lvl w:ilvl="0">
      <w:start w:val="1"/>
      <w:numFmt w:val="decimal"/>
      <w:lvlText w:val="%1."/>
      <w:lvlJc w:val="left"/>
      <w:pPr>
        <w:tabs>
          <w:tab w:val="num" w:pos="7732"/>
        </w:tabs>
        <w:ind w:left="7732" w:hanging="360"/>
      </w:pPr>
      <w:rPr>
        <w:sz w:val="28"/>
        <w:szCs w:val="28"/>
      </w:rPr>
    </w:lvl>
    <w:lvl w:ilvl="1" w:tentative="1">
      <w:start w:val="1"/>
      <w:numFmt w:val="decimal"/>
      <w:lvlText w:val="%2."/>
      <w:lvlJc w:val="left"/>
      <w:pPr>
        <w:tabs>
          <w:tab w:val="num" w:pos="8452"/>
        </w:tabs>
        <w:ind w:left="8452" w:hanging="360"/>
      </w:pPr>
    </w:lvl>
    <w:lvl w:ilvl="2" w:tentative="1">
      <w:start w:val="1"/>
      <w:numFmt w:val="decimal"/>
      <w:lvlText w:val="%3."/>
      <w:lvlJc w:val="left"/>
      <w:pPr>
        <w:tabs>
          <w:tab w:val="num" w:pos="9172"/>
        </w:tabs>
        <w:ind w:left="9172" w:hanging="360"/>
      </w:pPr>
    </w:lvl>
    <w:lvl w:ilvl="3" w:tentative="1">
      <w:start w:val="1"/>
      <w:numFmt w:val="decimal"/>
      <w:lvlText w:val="%4."/>
      <w:lvlJc w:val="left"/>
      <w:pPr>
        <w:tabs>
          <w:tab w:val="num" w:pos="9892"/>
        </w:tabs>
        <w:ind w:left="9892" w:hanging="360"/>
      </w:pPr>
    </w:lvl>
    <w:lvl w:ilvl="4" w:tentative="1">
      <w:start w:val="1"/>
      <w:numFmt w:val="decimal"/>
      <w:lvlText w:val="%5."/>
      <w:lvlJc w:val="left"/>
      <w:pPr>
        <w:tabs>
          <w:tab w:val="num" w:pos="10612"/>
        </w:tabs>
        <w:ind w:left="10612" w:hanging="360"/>
      </w:pPr>
    </w:lvl>
    <w:lvl w:ilvl="5" w:tentative="1">
      <w:start w:val="1"/>
      <w:numFmt w:val="decimal"/>
      <w:lvlText w:val="%6."/>
      <w:lvlJc w:val="left"/>
      <w:pPr>
        <w:tabs>
          <w:tab w:val="num" w:pos="11332"/>
        </w:tabs>
        <w:ind w:left="11332" w:hanging="360"/>
      </w:pPr>
    </w:lvl>
    <w:lvl w:ilvl="6" w:tentative="1">
      <w:start w:val="1"/>
      <w:numFmt w:val="decimal"/>
      <w:lvlText w:val="%7."/>
      <w:lvlJc w:val="left"/>
      <w:pPr>
        <w:tabs>
          <w:tab w:val="num" w:pos="12052"/>
        </w:tabs>
        <w:ind w:left="12052" w:hanging="360"/>
      </w:pPr>
    </w:lvl>
    <w:lvl w:ilvl="7" w:tentative="1">
      <w:start w:val="1"/>
      <w:numFmt w:val="decimal"/>
      <w:lvlText w:val="%8."/>
      <w:lvlJc w:val="left"/>
      <w:pPr>
        <w:tabs>
          <w:tab w:val="num" w:pos="12772"/>
        </w:tabs>
        <w:ind w:left="12772" w:hanging="360"/>
      </w:pPr>
    </w:lvl>
    <w:lvl w:ilvl="8" w:tentative="1">
      <w:start w:val="1"/>
      <w:numFmt w:val="decimal"/>
      <w:lvlText w:val="%9."/>
      <w:lvlJc w:val="left"/>
      <w:pPr>
        <w:tabs>
          <w:tab w:val="num" w:pos="13492"/>
        </w:tabs>
        <w:ind w:left="13492" w:hanging="360"/>
      </w:pPr>
    </w:lvl>
  </w:abstractNum>
  <w:abstractNum w:abstractNumId="4">
    <w:nsid w:val="1C620D16"/>
    <w:multiLevelType w:val="hybridMultilevel"/>
    <w:tmpl w:val="6E6ED292"/>
    <w:lvl w:ilvl="0" w:tplc="04220001">
      <w:start w:val="1"/>
      <w:numFmt w:val="bullet"/>
      <w:lvlText w:val=""/>
      <w:lvlJc w:val="left"/>
      <w:pPr>
        <w:ind w:left="1440" w:hanging="360"/>
      </w:pPr>
      <w:rPr>
        <w:rFonts w:ascii="Symbol" w:hAnsi="Symbol"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5">
    <w:nsid w:val="22194086"/>
    <w:multiLevelType w:val="hybridMultilevel"/>
    <w:tmpl w:val="C0529368"/>
    <w:lvl w:ilvl="0" w:tplc="B03427F8">
      <w:start w:val="17"/>
      <w:numFmt w:val="decimal"/>
      <w:lvlText w:val="%1."/>
      <w:lvlJc w:val="left"/>
      <w:pPr>
        <w:ind w:left="1440" w:hanging="360"/>
      </w:pPr>
      <w:rPr>
        <w:rFonts w:hint="default"/>
      </w:r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6">
    <w:nsid w:val="270101F5"/>
    <w:multiLevelType w:val="hybridMultilevel"/>
    <w:tmpl w:val="A9D0016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709515C"/>
    <w:multiLevelType w:val="singleLevel"/>
    <w:tmpl w:val="BC5E118E"/>
    <w:lvl w:ilvl="0">
      <w:start w:val="1"/>
      <w:numFmt w:val="bullet"/>
      <w:lvlText w:val=""/>
      <w:lvlJc w:val="left"/>
      <w:pPr>
        <w:tabs>
          <w:tab w:val="num" w:pos="360"/>
        </w:tabs>
        <w:ind w:left="360" w:hanging="360"/>
      </w:pPr>
      <w:rPr>
        <w:rFonts w:ascii="Symbol" w:hAnsi="Symbol" w:hint="default"/>
      </w:rPr>
    </w:lvl>
  </w:abstractNum>
  <w:abstractNum w:abstractNumId="8">
    <w:nsid w:val="272A1EAB"/>
    <w:multiLevelType w:val="hybridMultilevel"/>
    <w:tmpl w:val="7E9228DE"/>
    <w:lvl w:ilvl="0" w:tplc="20E41518">
      <w:start w:val="1"/>
      <w:numFmt w:val="decimal"/>
      <w:lvlText w:val="%1."/>
      <w:lvlJc w:val="left"/>
      <w:pPr>
        <w:ind w:left="5747" w:hanging="360"/>
      </w:pPr>
      <w:rPr>
        <w:rFonts w:hint="default"/>
      </w:rPr>
    </w:lvl>
    <w:lvl w:ilvl="1" w:tplc="04190019" w:tentative="1">
      <w:start w:val="1"/>
      <w:numFmt w:val="lowerLetter"/>
      <w:lvlText w:val="%2."/>
      <w:lvlJc w:val="left"/>
      <w:pPr>
        <w:ind w:left="6467" w:hanging="360"/>
      </w:pPr>
    </w:lvl>
    <w:lvl w:ilvl="2" w:tplc="0419001B" w:tentative="1">
      <w:start w:val="1"/>
      <w:numFmt w:val="lowerRoman"/>
      <w:lvlText w:val="%3."/>
      <w:lvlJc w:val="right"/>
      <w:pPr>
        <w:ind w:left="7187" w:hanging="180"/>
      </w:pPr>
    </w:lvl>
    <w:lvl w:ilvl="3" w:tplc="0419000F" w:tentative="1">
      <w:start w:val="1"/>
      <w:numFmt w:val="decimal"/>
      <w:lvlText w:val="%4."/>
      <w:lvlJc w:val="left"/>
      <w:pPr>
        <w:ind w:left="7907" w:hanging="360"/>
      </w:pPr>
    </w:lvl>
    <w:lvl w:ilvl="4" w:tplc="04190019" w:tentative="1">
      <w:start w:val="1"/>
      <w:numFmt w:val="lowerLetter"/>
      <w:lvlText w:val="%5."/>
      <w:lvlJc w:val="left"/>
      <w:pPr>
        <w:ind w:left="8627" w:hanging="360"/>
      </w:pPr>
    </w:lvl>
    <w:lvl w:ilvl="5" w:tplc="0419001B" w:tentative="1">
      <w:start w:val="1"/>
      <w:numFmt w:val="lowerRoman"/>
      <w:lvlText w:val="%6."/>
      <w:lvlJc w:val="right"/>
      <w:pPr>
        <w:ind w:left="9347" w:hanging="180"/>
      </w:pPr>
    </w:lvl>
    <w:lvl w:ilvl="6" w:tplc="0419000F" w:tentative="1">
      <w:start w:val="1"/>
      <w:numFmt w:val="decimal"/>
      <w:lvlText w:val="%7."/>
      <w:lvlJc w:val="left"/>
      <w:pPr>
        <w:ind w:left="10067" w:hanging="360"/>
      </w:pPr>
    </w:lvl>
    <w:lvl w:ilvl="7" w:tplc="04190019" w:tentative="1">
      <w:start w:val="1"/>
      <w:numFmt w:val="lowerLetter"/>
      <w:lvlText w:val="%8."/>
      <w:lvlJc w:val="left"/>
      <w:pPr>
        <w:ind w:left="10787" w:hanging="360"/>
      </w:pPr>
    </w:lvl>
    <w:lvl w:ilvl="8" w:tplc="0419001B" w:tentative="1">
      <w:start w:val="1"/>
      <w:numFmt w:val="lowerRoman"/>
      <w:lvlText w:val="%9."/>
      <w:lvlJc w:val="right"/>
      <w:pPr>
        <w:ind w:left="11507" w:hanging="180"/>
      </w:pPr>
    </w:lvl>
  </w:abstractNum>
  <w:abstractNum w:abstractNumId="9">
    <w:nsid w:val="28DD5760"/>
    <w:multiLevelType w:val="singleLevel"/>
    <w:tmpl w:val="FBEE81B2"/>
    <w:lvl w:ilvl="0">
      <w:numFmt w:val="bullet"/>
      <w:lvlText w:val="-"/>
      <w:lvlJc w:val="left"/>
      <w:pPr>
        <w:tabs>
          <w:tab w:val="num" w:pos="360"/>
        </w:tabs>
        <w:ind w:left="360" w:hanging="360"/>
      </w:pPr>
      <w:rPr>
        <w:rFonts w:hint="default"/>
      </w:rPr>
    </w:lvl>
  </w:abstractNum>
  <w:abstractNum w:abstractNumId="10">
    <w:nsid w:val="29456385"/>
    <w:multiLevelType w:val="hybridMultilevel"/>
    <w:tmpl w:val="7CA8BE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B9415FF"/>
    <w:multiLevelType w:val="hybridMultilevel"/>
    <w:tmpl w:val="C3947BD2"/>
    <w:lvl w:ilvl="0" w:tplc="8E48D688">
      <w:start w:val="1"/>
      <w:numFmt w:val="decimal"/>
      <w:lvlText w:val="%1)"/>
      <w:lvlJc w:val="left"/>
      <w:pPr>
        <w:tabs>
          <w:tab w:val="num" w:pos="1353"/>
        </w:tabs>
        <w:ind w:left="1353"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64376C1"/>
    <w:multiLevelType w:val="multilevel"/>
    <w:tmpl w:val="A22E30B8"/>
    <w:lvl w:ilvl="0">
      <w:start w:val="1"/>
      <w:numFmt w:val="decimal"/>
      <w:lvlText w:val="%1."/>
      <w:lvlJc w:val="left"/>
      <w:pPr>
        <w:ind w:left="3338" w:hanging="360"/>
      </w:pPr>
      <w:rPr>
        <w:rFonts w:hint="default"/>
        <w:b/>
        <w:sz w:val="26"/>
        <w:szCs w:val="26"/>
      </w:rPr>
    </w:lvl>
    <w:lvl w:ilvl="1">
      <w:start w:val="1"/>
      <w:numFmt w:val="decimal"/>
      <w:isLgl/>
      <w:lvlText w:val="%1.%2"/>
      <w:lvlJc w:val="left"/>
      <w:pPr>
        <w:ind w:left="1290" w:hanging="57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3">
    <w:nsid w:val="37F20EEA"/>
    <w:multiLevelType w:val="hybridMultilevel"/>
    <w:tmpl w:val="6450DFDA"/>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4">
    <w:nsid w:val="3E6E4B65"/>
    <w:multiLevelType w:val="hybridMultilevel"/>
    <w:tmpl w:val="87B00B04"/>
    <w:lvl w:ilvl="0" w:tplc="23909E6A">
      <w:start w:val="1"/>
      <w:numFmt w:val="bullet"/>
      <w:lvlText w:val=""/>
      <w:lvlJc w:val="left"/>
      <w:pPr>
        <w:ind w:left="2209" w:hanging="360"/>
      </w:pPr>
      <w:rPr>
        <w:rFonts w:ascii="Symbol" w:hAnsi="Symbol" w:hint="default"/>
        <w:sz w:val="28"/>
        <w:szCs w:val="28"/>
      </w:rPr>
    </w:lvl>
    <w:lvl w:ilvl="1" w:tplc="23909E6A">
      <w:start w:val="1"/>
      <w:numFmt w:val="bullet"/>
      <w:lvlText w:val=""/>
      <w:lvlJc w:val="left"/>
      <w:pPr>
        <w:ind w:left="2149" w:hanging="360"/>
      </w:pPr>
      <w:rPr>
        <w:rFonts w:ascii="Symbol" w:hAnsi="Symbol" w:hint="default"/>
        <w:sz w:val="28"/>
        <w:szCs w:val="28"/>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E825419"/>
    <w:multiLevelType w:val="hybridMultilevel"/>
    <w:tmpl w:val="8ACC55F2"/>
    <w:lvl w:ilvl="0" w:tplc="8BFE0E36">
      <w:start w:val="1"/>
      <w:numFmt w:val="decimal"/>
      <w:lvlText w:val="%1)"/>
      <w:lvlJc w:val="left"/>
      <w:pPr>
        <w:ind w:left="1406" w:hanging="55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nsid w:val="3F9565FD"/>
    <w:multiLevelType w:val="multilevel"/>
    <w:tmpl w:val="4EDE255A"/>
    <w:lvl w:ilvl="0">
      <w:start w:val="3"/>
      <w:numFmt w:val="decimal"/>
      <w:lvlText w:val="%1."/>
      <w:lvlJc w:val="left"/>
      <w:pPr>
        <w:ind w:left="3338" w:hanging="360"/>
      </w:pPr>
      <w:rPr>
        <w:rFonts w:hint="default"/>
        <w:b/>
        <w:color w:val="auto"/>
        <w:sz w:val="26"/>
        <w:szCs w:val="26"/>
      </w:rPr>
    </w:lvl>
    <w:lvl w:ilvl="1">
      <w:start w:val="2"/>
      <w:numFmt w:val="decimal"/>
      <w:isLgl/>
      <w:lvlText w:val="%1.%2"/>
      <w:lvlJc w:val="left"/>
      <w:pPr>
        <w:ind w:left="3548" w:hanging="570"/>
      </w:pPr>
      <w:rPr>
        <w:rFonts w:hint="default"/>
      </w:rPr>
    </w:lvl>
    <w:lvl w:ilvl="2">
      <w:start w:val="1"/>
      <w:numFmt w:val="decimal"/>
      <w:isLgl/>
      <w:lvlText w:val="%1.%2.%3"/>
      <w:lvlJc w:val="left"/>
      <w:pPr>
        <w:ind w:left="3698" w:hanging="720"/>
      </w:pPr>
      <w:rPr>
        <w:rFonts w:hint="default"/>
      </w:rPr>
    </w:lvl>
    <w:lvl w:ilvl="3">
      <w:start w:val="1"/>
      <w:numFmt w:val="decimal"/>
      <w:isLgl/>
      <w:lvlText w:val="%1.%2.%3.%4"/>
      <w:lvlJc w:val="left"/>
      <w:pPr>
        <w:ind w:left="4058" w:hanging="1080"/>
      </w:pPr>
      <w:rPr>
        <w:rFonts w:hint="default"/>
      </w:rPr>
    </w:lvl>
    <w:lvl w:ilvl="4">
      <w:start w:val="1"/>
      <w:numFmt w:val="decimal"/>
      <w:isLgl/>
      <w:lvlText w:val="%1.%2.%3.%4.%5"/>
      <w:lvlJc w:val="left"/>
      <w:pPr>
        <w:ind w:left="4058" w:hanging="1080"/>
      </w:pPr>
      <w:rPr>
        <w:rFonts w:hint="default"/>
      </w:rPr>
    </w:lvl>
    <w:lvl w:ilvl="5">
      <w:start w:val="1"/>
      <w:numFmt w:val="decimal"/>
      <w:isLgl/>
      <w:lvlText w:val="%1.%2.%3.%4.%5.%6"/>
      <w:lvlJc w:val="left"/>
      <w:pPr>
        <w:ind w:left="4418" w:hanging="1440"/>
      </w:pPr>
      <w:rPr>
        <w:rFonts w:hint="default"/>
      </w:rPr>
    </w:lvl>
    <w:lvl w:ilvl="6">
      <w:start w:val="1"/>
      <w:numFmt w:val="decimal"/>
      <w:isLgl/>
      <w:lvlText w:val="%1.%2.%3.%4.%5.%6.%7"/>
      <w:lvlJc w:val="left"/>
      <w:pPr>
        <w:ind w:left="4418" w:hanging="1440"/>
      </w:pPr>
      <w:rPr>
        <w:rFonts w:hint="default"/>
      </w:rPr>
    </w:lvl>
    <w:lvl w:ilvl="7">
      <w:start w:val="1"/>
      <w:numFmt w:val="decimal"/>
      <w:isLgl/>
      <w:lvlText w:val="%1.%2.%3.%4.%5.%6.%7.%8"/>
      <w:lvlJc w:val="left"/>
      <w:pPr>
        <w:ind w:left="4778" w:hanging="1800"/>
      </w:pPr>
      <w:rPr>
        <w:rFonts w:hint="default"/>
      </w:rPr>
    </w:lvl>
    <w:lvl w:ilvl="8">
      <w:start w:val="1"/>
      <w:numFmt w:val="decimal"/>
      <w:isLgl/>
      <w:lvlText w:val="%1.%2.%3.%4.%5.%6.%7.%8.%9"/>
      <w:lvlJc w:val="left"/>
      <w:pPr>
        <w:ind w:left="5138" w:hanging="2160"/>
      </w:pPr>
      <w:rPr>
        <w:rFonts w:hint="default"/>
      </w:rPr>
    </w:lvl>
  </w:abstractNum>
  <w:abstractNum w:abstractNumId="17">
    <w:nsid w:val="3FD50CDC"/>
    <w:multiLevelType w:val="hybridMultilevel"/>
    <w:tmpl w:val="248ED4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017029C"/>
    <w:multiLevelType w:val="hybridMultilevel"/>
    <w:tmpl w:val="CE82D1BA"/>
    <w:lvl w:ilvl="0" w:tplc="D6DE9F6E">
      <w:start w:val="1"/>
      <w:numFmt w:val="decimal"/>
      <w:lvlText w:val="%1)"/>
      <w:lvlJc w:val="left"/>
      <w:pPr>
        <w:ind w:left="1406" w:hanging="555"/>
      </w:pPr>
      <w:rPr>
        <w:rFonts w:hint="default"/>
        <w:w w:val="99"/>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9">
    <w:nsid w:val="45395906"/>
    <w:multiLevelType w:val="hybridMultilevel"/>
    <w:tmpl w:val="0ACA221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8616D26"/>
    <w:multiLevelType w:val="hybridMultilevel"/>
    <w:tmpl w:val="4B3233C2"/>
    <w:lvl w:ilvl="0" w:tplc="E4CE63F0">
      <w:numFmt w:val="bullet"/>
      <w:lvlText w:val="-"/>
      <w:lvlJc w:val="left"/>
      <w:pPr>
        <w:ind w:left="1350" w:hanging="360"/>
      </w:pPr>
      <w:rPr>
        <w:rFonts w:ascii="Times New Roman" w:eastAsia="Times New Roman" w:hAnsi="Times New Roman" w:cs="Times New Roman"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1">
    <w:nsid w:val="4BD61981"/>
    <w:multiLevelType w:val="hybridMultilevel"/>
    <w:tmpl w:val="51F4604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D160260"/>
    <w:multiLevelType w:val="hybridMultilevel"/>
    <w:tmpl w:val="CD1E8DFC"/>
    <w:lvl w:ilvl="0" w:tplc="84841D00">
      <w:start w:val="6"/>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3">
    <w:nsid w:val="4D9D3AB6"/>
    <w:multiLevelType w:val="hybridMultilevel"/>
    <w:tmpl w:val="6D4ECAAA"/>
    <w:lvl w:ilvl="0" w:tplc="6FDA57B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4E084FE0"/>
    <w:multiLevelType w:val="hybridMultilevel"/>
    <w:tmpl w:val="37C29C68"/>
    <w:lvl w:ilvl="0" w:tplc="E55476DC">
      <w:start w:val="18"/>
      <w:numFmt w:val="decimal"/>
      <w:lvlText w:val="%1."/>
      <w:lvlJc w:val="left"/>
      <w:pPr>
        <w:ind w:left="1440" w:hanging="360"/>
      </w:pPr>
      <w:rPr>
        <w:rFonts w:hint="default"/>
      </w:r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25">
    <w:nsid w:val="4E711370"/>
    <w:multiLevelType w:val="hybridMultilevel"/>
    <w:tmpl w:val="9FFAC5C2"/>
    <w:lvl w:ilvl="0" w:tplc="07801B52">
      <w:start w:val="1"/>
      <w:numFmt w:val="decimal"/>
      <w:lvlText w:val="%1)"/>
      <w:lvlJc w:val="left"/>
      <w:pPr>
        <w:ind w:left="1406" w:hanging="55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6">
    <w:nsid w:val="519A42AB"/>
    <w:multiLevelType w:val="hybridMultilevel"/>
    <w:tmpl w:val="8B7E0494"/>
    <w:lvl w:ilvl="0" w:tplc="EFE4B35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7">
    <w:nsid w:val="53965F23"/>
    <w:multiLevelType w:val="hybridMultilevel"/>
    <w:tmpl w:val="57BC3C76"/>
    <w:lvl w:ilvl="0" w:tplc="28EC4CD0">
      <w:start w:val="2"/>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8">
    <w:nsid w:val="58A20C99"/>
    <w:multiLevelType w:val="hybridMultilevel"/>
    <w:tmpl w:val="ABDEE844"/>
    <w:lvl w:ilvl="0" w:tplc="876806BC">
      <w:start w:val="1"/>
      <w:numFmt w:val="decimal"/>
      <w:lvlText w:val="%1."/>
      <w:lvlJc w:val="left"/>
      <w:pPr>
        <w:ind w:left="1069" w:hanging="360"/>
      </w:pPr>
    </w:lvl>
    <w:lvl w:ilvl="1" w:tplc="20000019">
      <w:start w:val="1"/>
      <w:numFmt w:val="lowerLetter"/>
      <w:lvlText w:val="%2."/>
      <w:lvlJc w:val="left"/>
      <w:pPr>
        <w:ind w:left="1789" w:hanging="360"/>
      </w:pPr>
    </w:lvl>
    <w:lvl w:ilvl="2" w:tplc="2000001B">
      <w:start w:val="1"/>
      <w:numFmt w:val="lowerRoman"/>
      <w:lvlText w:val="%3."/>
      <w:lvlJc w:val="right"/>
      <w:pPr>
        <w:ind w:left="2509" w:hanging="180"/>
      </w:pPr>
    </w:lvl>
    <w:lvl w:ilvl="3" w:tplc="2000000F">
      <w:start w:val="1"/>
      <w:numFmt w:val="decimal"/>
      <w:lvlText w:val="%4."/>
      <w:lvlJc w:val="left"/>
      <w:pPr>
        <w:ind w:left="3229" w:hanging="360"/>
      </w:pPr>
    </w:lvl>
    <w:lvl w:ilvl="4" w:tplc="20000019">
      <w:start w:val="1"/>
      <w:numFmt w:val="lowerLetter"/>
      <w:lvlText w:val="%5."/>
      <w:lvlJc w:val="left"/>
      <w:pPr>
        <w:ind w:left="3949" w:hanging="360"/>
      </w:pPr>
    </w:lvl>
    <w:lvl w:ilvl="5" w:tplc="2000001B">
      <w:start w:val="1"/>
      <w:numFmt w:val="lowerRoman"/>
      <w:lvlText w:val="%6."/>
      <w:lvlJc w:val="right"/>
      <w:pPr>
        <w:ind w:left="4669" w:hanging="180"/>
      </w:pPr>
    </w:lvl>
    <w:lvl w:ilvl="6" w:tplc="2000000F">
      <w:start w:val="1"/>
      <w:numFmt w:val="decimal"/>
      <w:lvlText w:val="%7."/>
      <w:lvlJc w:val="left"/>
      <w:pPr>
        <w:ind w:left="5389" w:hanging="360"/>
      </w:pPr>
    </w:lvl>
    <w:lvl w:ilvl="7" w:tplc="20000019">
      <w:start w:val="1"/>
      <w:numFmt w:val="lowerLetter"/>
      <w:lvlText w:val="%8."/>
      <w:lvlJc w:val="left"/>
      <w:pPr>
        <w:ind w:left="6109" w:hanging="360"/>
      </w:pPr>
    </w:lvl>
    <w:lvl w:ilvl="8" w:tplc="2000001B">
      <w:start w:val="1"/>
      <w:numFmt w:val="lowerRoman"/>
      <w:lvlText w:val="%9."/>
      <w:lvlJc w:val="right"/>
      <w:pPr>
        <w:ind w:left="6829" w:hanging="180"/>
      </w:pPr>
    </w:lvl>
  </w:abstractNum>
  <w:abstractNum w:abstractNumId="29">
    <w:nsid w:val="666C7A03"/>
    <w:multiLevelType w:val="singleLevel"/>
    <w:tmpl w:val="BC5E118E"/>
    <w:lvl w:ilvl="0">
      <w:start w:val="1"/>
      <w:numFmt w:val="bullet"/>
      <w:lvlText w:val=""/>
      <w:lvlJc w:val="left"/>
      <w:pPr>
        <w:tabs>
          <w:tab w:val="num" w:pos="360"/>
        </w:tabs>
        <w:ind w:left="360" w:hanging="360"/>
      </w:pPr>
      <w:rPr>
        <w:rFonts w:ascii="Symbol" w:hAnsi="Symbol" w:hint="default"/>
      </w:rPr>
    </w:lvl>
  </w:abstractNum>
  <w:abstractNum w:abstractNumId="30">
    <w:nsid w:val="6955218C"/>
    <w:multiLevelType w:val="hybridMultilevel"/>
    <w:tmpl w:val="3C1E9E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9D02463"/>
    <w:multiLevelType w:val="hybridMultilevel"/>
    <w:tmpl w:val="B78E3464"/>
    <w:lvl w:ilvl="0" w:tplc="CE0E9AAE">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6C455AEF"/>
    <w:multiLevelType w:val="hybridMultilevel"/>
    <w:tmpl w:val="DB5A98D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C5F4F8A"/>
    <w:multiLevelType w:val="hybridMultilevel"/>
    <w:tmpl w:val="BFF0E398"/>
    <w:lvl w:ilvl="0" w:tplc="68FC04D6">
      <w:start w:val="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4">
    <w:nsid w:val="6F777DD5"/>
    <w:multiLevelType w:val="hybridMultilevel"/>
    <w:tmpl w:val="5A140F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714C4CE6"/>
    <w:multiLevelType w:val="singleLevel"/>
    <w:tmpl w:val="BC5E118E"/>
    <w:lvl w:ilvl="0">
      <w:start w:val="1"/>
      <w:numFmt w:val="bullet"/>
      <w:lvlText w:val=""/>
      <w:lvlJc w:val="left"/>
      <w:pPr>
        <w:tabs>
          <w:tab w:val="num" w:pos="360"/>
        </w:tabs>
        <w:ind w:left="360" w:hanging="360"/>
      </w:pPr>
      <w:rPr>
        <w:rFonts w:ascii="Symbol" w:hAnsi="Symbol" w:hint="default"/>
      </w:rPr>
    </w:lvl>
  </w:abstractNum>
  <w:abstractNum w:abstractNumId="36">
    <w:nsid w:val="716E647A"/>
    <w:multiLevelType w:val="hybridMultilevel"/>
    <w:tmpl w:val="A440B420"/>
    <w:lvl w:ilvl="0" w:tplc="02A4A2B6">
      <w:start w:val="7"/>
      <w:numFmt w:val="bullet"/>
      <w:lvlText w:val="-"/>
      <w:lvlJc w:val="left"/>
      <w:pPr>
        <w:ind w:left="460" w:hanging="360"/>
      </w:pPr>
      <w:rPr>
        <w:rFonts w:ascii="Times New Roman" w:eastAsia="Calibri" w:hAnsi="Times New Roman" w:cs="Times New Roman" w:hint="default"/>
      </w:rPr>
    </w:lvl>
    <w:lvl w:ilvl="1" w:tplc="04190003" w:tentative="1">
      <w:start w:val="1"/>
      <w:numFmt w:val="bullet"/>
      <w:lvlText w:val="o"/>
      <w:lvlJc w:val="left"/>
      <w:pPr>
        <w:ind w:left="1180" w:hanging="360"/>
      </w:pPr>
      <w:rPr>
        <w:rFonts w:ascii="Courier New" w:hAnsi="Courier New" w:cs="Courier New" w:hint="default"/>
      </w:rPr>
    </w:lvl>
    <w:lvl w:ilvl="2" w:tplc="04190005" w:tentative="1">
      <w:start w:val="1"/>
      <w:numFmt w:val="bullet"/>
      <w:lvlText w:val=""/>
      <w:lvlJc w:val="left"/>
      <w:pPr>
        <w:ind w:left="1900" w:hanging="360"/>
      </w:pPr>
      <w:rPr>
        <w:rFonts w:ascii="Wingdings" w:hAnsi="Wingdings" w:hint="default"/>
      </w:rPr>
    </w:lvl>
    <w:lvl w:ilvl="3" w:tplc="04190001" w:tentative="1">
      <w:start w:val="1"/>
      <w:numFmt w:val="bullet"/>
      <w:lvlText w:val=""/>
      <w:lvlJc w:val="left"/>
      <w:pPr>
        <w:ind w:left="2620" w:hanging="360"/>
      </w:pPr>
      <w:rPr>
        <w:rFonts w:ascii="Symbol" w:hAnsi="Symbol" w:hint="default"/>
      </w:rPr>
    </w:lvl>
    <w:lvl w:ilvl="4" w:tplc="04190003" w:tentative="1">
      <w:start w:val="1"/>
      <w:numFmt w:val="bullet"/>
      <w:lvlText w:val="o"/>
      <w:lvlJc w:val="left"/>
      <w:pPr>
        <w:ind w:left="3340" w:hanging="360"/>
      </w:pPr>
      <w:rPr>
        <w:rFonts w:ascii="Courier New" w:hAnsi="Courier New" w:cs="Courier New" w:hint="default"/>
      </w:rPr>
    </w:lvl>
    <w:lvl w:ilvl="5" w:tplc="04190005" w:tentative="1">
      <w:start w:val="1"/>
      <w:numFmt w:val="bullet"/>
      <w:lvlText w:val=""/>
      <w:lvlJc w:val="left"/>
      <w:pPr>
        <w:ind w:left="4060" w:hanging="360"/>
      </w:pPr>
      <w:rPr>
        <w:rFonts w:ascii="Wingdings" w:hAnsi="Wingdings" w:hint="default"/>
      </w:rPr>
    </w:lvl>
    <w:lvl w:ilvl="6" w:tplc="04190001" w:tentative="1">
      <w:start w:val="1"/>
      <w:numFmt w:val="bullet"/>
      <w:lvlText w:val=""/>
      <w:lvlJc w:val="left"/>
      <w:pPr>
        <w:ind w:left="4780" w:hanging="360"/>
      </w:pPr>
      <w:rPr>
        <w:rFonts w:ascii="Symbol" w:hAnsi="Symbol" w:hint="default"/>
      </w:rPr>
    </w:lvl>
    <w:lvl w:ilvl="7" w:tplc="04190003" w:tentative="1">
      <w:start w:val="1"/>
      <w:numFmt w:val="bullet"/>
      <w:lvlText w:val="o"/>
      <w:lvlJc w:val="left"/>
      <w:pPr>
        <w:ind w:left="5500" w:hanging="360"/>
      </w:pPr>
      <w:rPr>
        <w:rFonts w:ascii="Courier New" w:hAnsi="Courier New" w:cs="Courier New" w:hint="default"/>
      </w:rPr>
    </w:lvl>
    <w:lvl w:ilvl="8" w:tplc="04190005" w:tentative="1">
      <w:start w:val="1"/>
      <w:numFmt w:val="bullet"/>
      <w:lvlText w:val=""/>
      <w:lvlJc w:val="left"/>
      <w:pPr>
        <w:ind w:left="6220" w:hanging="360"/>
      </w:pPr>
      <w:rPr>
        <w:rFonts w:ascii="Wingdings" w:hAnsi="Wingdings" w:hint="default"/>
      </w:rPr>
    </w:lvl>
  </w:abstractNum>
  <w:abstractNum w:abstractNumId="37">
    <w:nsid w:val="71F76F1A"/>
    <w:multiLevelType w:val="hybridMultilevel"/>
    <w:tmpl w:val="0A084644"/>
    <w:lvl w:ilvl="0" w:tplc="A7C6C29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8">
    <w:nsid w:val="74425F35"/>
    <w:multiLevelType w:val="hybridMultilevel"/>
    <w:tmpl w:val="6D4ECAAA"/>
    <w:lvl w:ilvl="0" w:tplc="6FDA57B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76D52C53"/>
    <w:multiLevelType w:val="hybridMultilevel"/>
    <w:tmpl w:val="9B242164"/>
    <w:lvl w:ilvl="0" w:tplc="0C289CD8">
      <w:start w:val="9"/>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0">
    <w:nsid w:val="770E1D75"/>
    <w:multiLevelType w:val="multilevel"/>
    <w:tmpl w:val="B5F02E22"/>
    <w:lvl w:ilvl="0">
      <w:start w:val="4"/>
      <w:numFmt w:val="decimal"/>
      <w:lvlText w:val="%1."/>
      <w:lvlJc w:val="left"/>
      <w:pPr>
        <w:tabs>
          <w:tab w:val="num" w:pos="720"/>
        </w:tabs>
        <w:ind w:left="720" w:hanging="360"/>
      </w:pPr>
      <w:rPr>
        <w:rFonts w:ascii="Times New Roman" w:hAnsi="Times New Roman" w:cs="Times New Roman" w:hint="default"/>
        <w:b/>
        <w:sz w:val="28"/>
        <w:szCs w:val="28"/>
      </w:rPr>
    </w:lvl>
    <w:lvl w:ilvl="1">
      <w:start w:val="16"/>
      <w:numFmt w:val="decimal"/>
      <w:lvlText w:val="%2."/>
      <w:lvlJc w:val="left"/>
      <w:pPr>
        <w:ind w:left="1455" w:hanging="375"/>
      </w:pPr>
      <w:rPr>
        <w:rFonts w:hint="default"/>
        <w:b/>
        <w:sz w:val="28"/>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8995981"/>
    <w:multiLevelType w:val="hybridMultilevel"/>
    <w:tmpl w:val="2E5CD6D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7AC24332"/>
    <w:multiLevelType w:val="hybridMultilevel"/>
    <w:tmpl w:val="02361BEE"/>
    <w:lvl w:ilvl="0" w:tplc="35B48EEE">
      <w:start w:val="1"/>
      <w:numFmt w:val="bullet"/>
      <w:pStyle w:val="a"/>
      <w:lvlText w:val=""/>
      <w:lvlJc w:val="left"/>
      <w:pPr>
        <w:tabs>
          <w:tab w:val="num" w:pos="2326"/>
        </w:tabs>
        <w:ind w:left="2423" w:hanging="360"/>
      </w:pPr>
      <w:rPr>
        <w:rFonts w:ascii="Symbol" w:hAnsi="Symbol" w:hint="default"/>
      </w:rPr>
    </w:lvl>
    <w:lvl w:ilvl="1" w:tplc="04190003">
      <w:start w:val="1"/>
      <w:numFmt w:val="bullet"/>
      <w:lvlText w:val="o"/>
      <w:lvlJc w:val="left"/>
      <w:pPr>
        <w:tabs>
          <w:tab w:val="num" w:pos="2575"/>
        </w:tabs>
        <w:ind w:left="2575" w:hanging="360"/>
      </w:pPr>
      <w:rPr>
        <w:rFonts w:ascii="Courier New" w:hAnsi="Courier New" w:cs="Courier New" w:hint="default"/>
      </w:rPr>
    </w:lvl>
    <w:lvl w:ilvl="2" w:tplc="04190005" w:tentative="1">
      <w:start w:val="1"/>
      <w:numFmt w:val="bullet"/>
      <w:lvlText w:val=""/>
      <w:lvlJc w:val="left"/>
      <w:pPr>
        <w:tabs>
          <w:tab w:val="num" w:pos="3295"/>
        </w:tabs>
        <w:ind w:left="3295" w:hanging="360"/>
      </w:pPr>
      <w:rPr>
        <w:rFonts w:ascii="Wingdings" w:hAnsi="Wingdings" w:hint="default"/>
      </w:rPr>
    </w:lvl>
    <w:lvl w:ilvl="3" w:tplc="04190001" w:tentative="1">
      <w:start w:val="1"/>
      <w:numFmt w:val="bullet"/>
      <w:lvlText w:val=""/>
      <w:lvlJc w:val="left"/>
      <w:pPr>
        <w:tabs>
          <w:tab w:val="num" w:pos="4015"/>
        </w:tabs>
        <w:ind w:left="4015" w:hanging="360"/>
      </w:pPr>
      <w:rPr>
        <w:rFonts w:ascii="Symbol" w:hAnsi="Symbol" w:hint="default"/>
      </w:rPr>
    </w:lvl>
    <w:lvl w:ilvl="4" w:tplc="04190003" w:tentative="1">
      <w:start w:val="1"/>
      <w:numFmt w:val="bullet"/>
      <w:lvlText w:val="o"/>
      <w:lvlJc w:val="left"/>
      <w:pPr>
        <w:tabs>
          <w:tab w:val="num" w:pos="4735"/>
        </w:tabs>
        <w:ind w:left="4735" w:hanging="360"/>
      </w:pPr>
      <w:rPr>
        <w:rFonts w:ascii="Courier New" w:hAnsi="Courier New" w:cs="Courier New" w:hint="default"/>
      </w:rPr>
    </w:lvl>
    <w:lvl w:ilvl="5" w:tplc="04190005" w:tentative="1">
      <w:start w:val="1"/>
      <w:numFmt w:val="bullet"/>
      <w:lvlText w:val=""/>
      <w:lvlJc w:val="left"/>
      <w:pPr>
        <w:tabs>
          <w:tab w:val="num" w:pos="5455"/>
        </w:tabs>
        <w:ind w:left="5455" w:hanging="360"/>
      </w:pPr>
      <w:rPr>
        <w:rFonts w:ascii="Wingdings" w:hAnsi="Wingdings" w:hint="default"/>
      </w:rPr>
    </w:lvl>
    <w:lvl w:ilvl="6" w:tplc="04190001" w:tentative="1">
      <w:start w:val="1"/>
      <w:numFmt w:val="bullet"/>
      <w:lvlText w:val=""/>
      <w:lvlJc w:val="left"/>
      <w:pPr>
        <w:tabs>
          <w:tab w:val="num" w:pos="6175"/>
        </w:tabs>
        <w:ind w:left="6175" w:hanging="360"/>
      </w:pPr>
      <w:rPr>
        <w:rFonts w:ascii="Symbol" w:hAnsi="Symbol" w:hint="default"/>
      </w:rPr>
    </w:lvl>
    <w:lvl w:ilvl="7" w:tplc="04190003" w:tentative="1">
      <w:start w:val="1"/>
      <w:numFmt w:val="bullet"/>
      <w:lvlText w:val="o"/>
      <w:lvlJc w:val="left"/>
      <w:pPr>
        <w:tabs>
          <w:tab w:val="num" w:pos="6895"/>
        </w:tabs>
        <w:ind w:left="6895" w:hanging="360"/>
      </w:pPr>
      <w:rPr>
        <w:rFonts w:ascii="Courier New" w:hAnsi="Courier New" w:cs="Courier New" w:hint="default"/>
      </w:rPr>
    </w:lvl>
    <w:lvl w:ilvl="8" w:tplc="04190005" w:tentative="1">
      <w:start w:val="1"/>
      <w:numFmt w:val="bullet"/>
      <w:lvlText w:val=""/>
      <w:lvlJc w:val="left"/>
      <w:pPr>
        <w:tabs>
          <w:tab w:val="num" w:pos="7615"/>
        </w:tabs>
        <w:ind w:left="7615" w:hanging="360"/>
      </w:pPr>
      <w:rPr>
        <w:rFonts w:ascii="Wingdings" w:hAnsi="Wingdings" w:hint="default"/>
      </w:rPr>
    </w:lvl>
  </w:abstractNum>
  <w:num w:numId="1">
    <w:abstractNumId w:val="4"/>
  </w:num>
  <w:num w:numId="2">
    <w:abstractNumId w:val="26"/>
  </w:num>
  <w:num w:numId="3">
    <w:abstractNumId w:val="34"/>
  </w:num>
  <w:num w:numId="4">
    <w:abstractNumId w:val="42"/>
  </w:num>
  <w:num w:numId="5">
    <w:abstractNumId w:val="20"/>
  </w:num>
  <w:num w:numId="6">
    <w:abstractNumId w:val="22"/>
  </w:num>
  <w:num w:numId="7">
    <w:abstractNumId w:val="18"/>
  </w:num>
  <w:num w:numId="8">
    <w:abstractNumId w:val="15"/>
  </w:num>
  <w:num w:numId="9">
    <w:abstractNumId w:val="25"/>
  </w:num>
  <w:num w:numId="10">
    <w:abstractNumId w:val="36"/>
  </w:num>
  <w:num w:numId="11">
    <w:abstractNumId w:val="11"/>
  </w:num>
  <w:num w:numId="12">
    <w:abstractNumId w:val="9"/>
  </w:num>
  <w:num w:numId="13">
    <w:abstractNumId w:val="35"/>
  </w:num>
  <w:num w:numId="14">
    <w:abstractNumId w:val="29"/>
  </w:num>
  <w:num w:numId="15">
    <w:abstractNumId w:val="7"/>
  </w:num>
  <w:num w:numId="16">
    <w:abstractNumId w:val="0"/>
  </w:num>
  <w:num w:numId="17">
    <w:abstractNumId w:val="2"/>
  </w:num>
  <w:num w:numId="18">
    <w:abstractNumId w:val="21"/>
  </w:num>
  <w:num w:numId="19">
    <w:abstractNumId w:val="33"/>
  </w:num>
  <w:num w:numId="20">
    <w:abstractNumId w:val="39"/>
  </w:num>
  <w:num w:numId="21">
    <w:abstractNumId w:val="1"/>
  </w:num>
  <w:num w:numId="22">
    <w:abstractNumId w:val="37"/>
  </w:num>
  <w:num w:numId="23">
    <w:abstractNumId w:val="27"/>
  </w:num>
  <w:num w:numId="24">
    <w:abstractNumId w:val="8"/>
  </w:num>
  <w:num w:numId="25">
    <w:abstractNumId w:val="23"/>
  </w:num>
  <w:num w:numId="26">
    <w:abstractNumId w:val="38"/>
  </w:num>
  <w:num w:numId="27">
    <w:abstractNumId w:val="13"/>
  </w:num>
  <w:num w:numId="28">
    <w:abstractNumId w:val="10"/>
  </w:num>
  <w:num w:numId="29">
    <w:abstractNumId w:val="12"/>
  </w:num>
  <w:num w:numId="30">
    <w:abstractNumId w:val="41"/>
  </w:num>
  <w:num w:numId="31">
    <w:abstractNumId w:val="16"/>
  </w:num>
  <w:num w:numId="32">
    <w:abstractNumId w:val="17"/>
  </w:num>
  <w:num w:numId="33">
    <w:abstractNumId w:val="31"/>
  </w:num>
  <w:num w:numId="34">
    <w:abstractNumId w:val="32"/>
  </w:num>
  <w:num w:numId="35">
    <w:abstractNumId w:val="19"/>
  </w:num>
  <w:num w:numId="36">
    <w:abstractNumId w:val="14"/>
  </w:num>
  <w:num w:numId="37">
    <w:abstractNumId w:val="6"/>
  </w:num>
  <w:num w:numId="38">
    <w:abstractNumId w:val="30"/>
  </w:num>
  <w:num w:numId="39">
    <w:abstractNumId w:val="3"/>
  </w:num>
  <w:num w:numId="40">
    <w:abstractNumId w:val="40"/>
  </w:num>
  <w:num w:numId="41">
    <w:abstractNumId w:val="24"/>
  </w:num>
  <w:num w:numId="4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3E057A"/>
    <w:rsid w:val="0000002A"/>
    <w:rsid w:val="00013178"/>
    <w:rsid w:val="0001661E"/>
    <w:rsid w:val="000200D9"/>
    <w:rsid w:val="0002160A"/>
    <w:rsid w:val="00024B2F"/>
    <w:rsid w:val="0002563D"/>
    <w:rsid w:val="00032BE1"/>
    <w:rsid w:val="000431D2"/>
    <w:rsid w:val="000462C2"/>
    <w:rsid w:val="00054E7E"/>
    <w:rsid w:val="000724CE"/>
    <w:rsid w:val="00085A9D"/>
    <w:rsid w:val="00087232"/>
    <w:rsid w:val="000911EE"/>
    <w:rsid w:val="000A304C"/>
    <w:rsid w:val="000B1109"/>
    <w:rsid w:val="000B5813"/>
    <w:rsid w:val="000F5736"/>
    <w:rsid w:val="001047EF"/>
    <w:rsid w:val="001060F0"/>
    <w:rsid w:val="0011078A"/>
    <w:rsid w:val="00113360"/>
    <w:rsid w:val="001153C9"/>
    <w:rsid w:val="00115C10"/>
    <w:rsid w:val="00116111"/>
    <w:rsid w:val="00120645"/>
    <w:rsid w:val="001209C8"/>
    <w:rsid w:val="001213EE"/>
    <w:rsid w:val="00122E2D"/>
    <w:rsid w:val="0012751D"/>
    <w:rsid w:val="00127B69"/>
    <w:rsid w:val="00132CBB"/>
    <w:rsid w:val="001340C7"/>
    <w:rsid w:val="00134A3C"/>
    <w:rsid w:val="00140222"/>
    <w:rsid w:val="00140296"/>
    <w:rsid w:val="0014181C"/>
    <w:rsid w:val="001447C5"/>
    <w:rsid w:val="00146CF8"/>
    <w:rsid w:val="001529C4"/>
    <w:rsid w:val="00160BD2"/>
    <w:rsid w:val="001610CB"/>
    <w:rsid w:val="00163587"/>
    <w:rsid w:val="00163BCD"/>
    <w:rsid w:val="00167642"/>
    <w:rsid w:val="00177A81"/>
    <w:rsid w:val="00194FD0"/>
    <w:rsid w:val="00195505"/>
    <w:rsid w:val="00195D3F"/>
    <w:rsid w:val="001A60DE"/>
    <w:rsid w:val="001B1B21"/>
    <w:rsid w:val="001B619E"/>
    <w:rsid w:val="001C2002"/>
    <w:rsid w:val="001C56BD"/>
    <w:rsid w:val="001D03CA"/>
    <w:rsid w:val="001D0D63"/>
    <w:rsid w:val="001E7B1F"/>
    <w:rsid w:val="001F027E"/>
    <w:rsid w:val="001F3759"/>
    <w:rsid w:val="00200591"/>
    <w:rsid w:val="00201CA3"/>
    <w:rsid w:val="0020661E"/>
    <w:rsid w:val="00207341"/>
    <w:rsid w:val="002079D2"/>
    <w:rsid w:val="002125B0"/>
    <w:rsid w:val="0021738C"/>
    <w:rsid w:val="002311EC"/>
    <w:rsid w:val="0023172B"/>
    <w:rsid w:val="002339D6"/>
    <w:rsid w:val="00240FE9"/>
    <w:rsid w:val="0024200F"/>
    <w:rsid w:val="00252B55"/>
    <w:rsid w:val="00254E87"/>
    <w:rsid w:val="00257E90"/>
    <w:rsid w:val="0026401F"/>
    <w:rsid w:val="002641F4"/>
    <w:rsid w:val="002662D1"/>
    <w:rsid w:val="00266B03"/>
    <w:rsid w:val="0027187F"/>
    <w:rsid w:val="002747E6"/>
    <w:rsid w:val="002940D7"/>
    <w:rsid w:val="002A14D8"/>
    <w:rsid w:val="002A479D"/>
    <w:rsid w:val="002A6C76"/>
    <w:rsid w:val="002B7555"/>
    <w:rsid w:val="002B7D2A"/>
    <w:rsid w:val="002C01F9"/>
    <w:rsid w:val="002C796E"/>
    <w:rsid w:val="002D1617"/>
    <w:rsid w:val="002E5319"/>
    <w:rsid w:val="002F1C97"/>
    <w:rsid w:val="002F4A23"/>
    <w:rsid w:val="0030409C"/>
    <w:rsid w:val="00311830"/>
    <w:rsid w:val="0031348F"/>
    <w:rsid w:val="003529C7"/>
    <w:rsid w:val="0035590F"/>
    <w:rsid w:val="0036069C"/>
    <w:rsid w:val="00362ABF"/>
    <w:rsid w:val="00364F93"/>
    <w:rsid w:val="00381A21"/>
    <w:rsid w:val="00392553"/>
    <w:rsid w:val="00393AF7"/>
    <w:rsid w:val="00395581"/>
    <w:rsid w:val="00396E2B"/>
    <w:rsid w:val="003A2787"/>
    <w:rsid w:val="003A7B57"/>
    <w:rsid w:val="003B15FF"/>
    <w:rsid w:val="003B276C"/>
    <w:rsid w:val="003C5072"/>
    <w:rsid w:val="003D1D29"/>
    <w:rsid w:val="003D4EF5"/>
    <w:rsid w:val="003D7BAE"/>
    <w:rsid w:val="003E057A"/>
    <w:rsid w:val="003E3BE9"/>
    <w:rsid w:val="0040328E"/>
    <w:rsid w:val="00405B1B"/>
    <w:rsid w:val="00406CF3"/>
    <w:rsid w:val="004112D0"/>
    <w:rsid w:val="004113F3"/>
    <w:rsid w:val="00426466"/>
    <w:rsid w:val="00426A02"/>
    <w:rsid w:val="00427EA9"/>
    <w:rsid w:val="00431497"/>
    <w:rsid w:val="004370C5"/>
    <w:rsid w:val="00445160"/>
    <w:rsid w:val="004509BE"/>
    <w:rsid w:val="004575D0"/>
    <w:rsid w:val="00464A0B"/>
    <w:rsid w:val="004674C0"/>
    <w:rsid w:val="00470ED5"/>
    <w:rsid w:val="00471601"/>
    <w:rsid w:val="004815E4"/>
    <w:rsid w:val="0048550D"/>
    <w:rsid w:val="004A6B37"/>
    <w:rsid w:val="004A7001"/>
    <w:rsid w:val="004B73C2"/>
    <w:rsid w:val="004B7A28"/>
    <w:rsid w:val="004C220B"/>
    <w:rsid w:val="004C60DD"/>
    <w:rsid w:val="004D7DF1"/>
    <w:rsid w:val="004E07CE"/>
    <w:rsid w:val="004F308B"/>
    <w:rsid w:val="00512EC5"/>
    <w:rsid w:val="005137D2"/>
    <w:rsid w:val="00517611"/>
    <w:rsid w:val="005273B2"/>
    <w:rsid w:val="005306C4"/>
    <w:rsid w:val="005328CE"/>
    <w:rsid w:val="00532ECB"/>
    <w:rsid w:val="005337AB"/>
    <w:rsid w:val="0053393A"/>
    <w:rsid w:val="005344B4"/>
    <w:rsid w:val="00541D6D"/>
    <w:rsid w:val="00542698"/>
    <w:rsid w:val="00562D5D"/>
    <w:rsid w:val="0057110A"/>
    <w:rsid w:val="00574EDD"/>
    <w:rsid w:val="00575A62"/>
    <w:rsid w:val="00582DEF"/>
    <w:rsid w:val="00593F25"/>
    <w:rsid w:val="00594EDF"/>
    <w:rsid w:val="005C22CF"/>
    <w:rsid w:val="005C45E0"/>
    <w:rsid w:val="005E6C76"/>
    <w:rsid w:val="005E7FB9"/>
    <w:rsid w:val="005F7607"/>
    <w:rsid w:val="0060742E"/>
    <w:rsid w:val="006107F6"/>
    <w:rsid w:val="00615E3D"/>
    <w:rsid w:val="00617621"/>
    <w:rsid w:val="00623120"/>
    <w:rsid w:val="006264B3"/>
    <w:rsid w:val="00626A06"/>
    <w:rsid w:val="00631F0A"/>
    <w:rsid w:val="006324C8"/>
    <w:rsid w:val="006414FC"/>
    <w:rsid w:val="00641B5C"/>
    <w:rsid w:val="006470B0"/>
    <w:rsid w:val="00647950"/>
    <w:rsid w:val="006518DB"/>
    <w:rsid w:val="00652A77"/>
    <w:rsid w:val="006844FE"/>
    <w:rsid w:val="00684A7D"/>
    <w:rsid w:val="00690008"/>
    <w:rsid w:val="00691387"/>
    <w:rsid w:val="006A2288"/>
    <w:rsid w:val="006A6540"/>
    <w:rsid w:val="006A6C63"/>
    <w:rsid w:val="006C53AB"/>
    <w:rsid w:val="006D06AC"/>
    <w:rsid w:val="006D5AD8"/>
    <w:rsid w:val="006F06F4"/>
    <w:rsid w:val="006F308F"/>
    <w:rsid w:val="007057D4"/>
    <w:rsid w:val="00705ED0"/>
    <w:rsid w:val="007200B7"/>
    <w:rsid w:val="00723FCB"/>
    <w:rsid w:val="00731F77"/>
    <w:rsid w:val="00733EFB"/>
    <w:rsid w:val="00742AAD"/>
    <w:rsid w:val="0075259D"/>
    <w:rsid w:val="00761DA0"/>
    <w:rsid w:val="007642ED"/>
    <w:rsid w:val="007642F2"/>
    <w:rsid w:val="007739E8"/>
    <w:rsid w:val="00774DCF"/>
    <w:rsid w:val="00790772"/>
    <w:rsid w:val="00791899"/>
    <w:rsid w:val="007941E3"/>
    <w:rsid w:val="0079737B"/>
    <w:rsid w:val="007A50E0"/>
    <w:rsid w:val="007C2ACF"/>
    <w:rsid w:val="007C54B6"/>
    <w:rsid w:val="007C6DE9"/>
    <w:rsid w:val="007C7677"/>
    <w:rsid w:val="007D23D5"/>
    <w:rsid w:val="007D32AB"/>
    <w:rsid w:val="007D57B1"/>
    <w:rsid w:val="007D72C0"/>
    <w:rsid w:val="007E1FDB"/>
    <w:rsid w:val="007E376A"/>
    <w:rsid w:val="007E6DF1"/>
    <w:rsid w:val="007E7647"/>
    <w:rsid w:val="007F1EB8"/>
    <w:rsid w:val="007F587B"/>
    <w:rsid w:val="007F687A"/>
    <w:rsid w:val="00806F4B"/>
    <w:rsid w:val="00820377"/>
    <w:rsid w:val="00841B60"/>
    <w:rsid w:val="008426B0"/>
    <w:rsid w:val="008461FB"/>
    <w:rsid w:val="0086179C"/>
    <w:rsid w:val="00863BCC"/>
    <w:rsid w:val="00865E78"/>
    <w:rsid w:val="008748BD"/>
    <w:rsid w:val="008804CA"/>
    <w:rsid w:val="00880FE2"/>
    <w:rsid w:val="00890596"/>
    <w:rsid w:val="008C498D"/>
    <w:rsid w:val="008D20BC"/>
    <w:rsid w:val="008D256F"/>
    <w:rsid w:val="008D4183"/>
    <w:rsid w:val="008E4E1B"/>
    <w:rsid w:val="008E5DCC"/>
    <w:rsid w:val="008E73E0"/>
    <w:rsid w:val="008F2CE4"/>
    <w:rsid w:val="00900735"/>
    <w:rsid w:val="00901D0A"/>
    <w:rsid w:val="009054AA"/>
    <w:rsid w:val="009070C1"/>
    <w:rsid w:val="00917EDC"/>
    <w:rsid w:val="00926EDF"/>
    <w:rsid w:val="00940659"/>
    <w:rsid w:val="00940796"/>
    <w:rsid w:val="0096315C"/>
    <w:rsid w:val="00964C10"/>
    <w:rsid w:val="0097350B"/>
    <w:rsid w:val="0099727C"/>
    <w:rsid w:val="009A085A"/>
    <w:rsid w:val="009B030D"/>
    <w:rsid w:val="009C1FD0"/>
    <w:rsid w:val="009C3DD3"/>
    <w:rsid w:val="009C5FB1"/>
    <w:rsid w:val="009D049B"/>
    <w:rsid w:val="009D4307"/>
    <w:rsid w:val="009D59A3"/>
    <w:rsid w:val="009E4AB2"/>
    <w:rsid w:val="009F2AB8"/>
    <w:rsid w:val="009F3E4D"/>
    <w:rsid w:val="009F5683"/>
    <w:rsid w:val="00A02D5C"/>
    <w:rsid w:val="00A06554"/>
    <w:rsid w:val="00A10E73"/>
    <w:rsid w:val="00A1195D"/>
    <w:rsid w:val="00A166A0"/>
    <w:rsid w:val="00A16EB1"/>
    <w:rsid w:val="00A21A8D"/>
    <w:rsid w:val="00A3159F"/>
    <w:rsid w:val="00A43F46"/>
    <w:rsid w:val="00A44CFD"/>
    <w:rsid w:val="00A45B3D"/>
    <w:rsid w:val="00A51F59"/>
    <w:rsid w:val="00A57672"/>
    <w:rsid w:val="00A61B5B"/>
    <w:rsid w:val="00A65B77"/>
    <w:rsid w:val="00A75DEC"/>
    <w:rsid w:val="00AA2352"/>
    <w:rsid w:val="00AA2F65"/>
    <w:rsid w:val="00AA5ED7"/>
    <w:rsid w:val="00AD12F0"/>
    <w:rsid w:val="00AD231B"/>
    <w:rsid w:val="00AE0FA8"/>
    <w:rsid w:val="00AE132B"/>
    <w:rsid w:val="00AE67D0"/>
    <w:rsid w:val="00AF6BF9"/>
    <w:rsid w:val="00AF7D6F"/>
    <w:rsid w:val="00B00722"/>
    <w:rsid w:val="00B06C4A"/>
    <w:rsid w:val="00B105DD"/>
    <w:rsid w:val="00B130ED"/>
    <w:rsid w:val="00B20275"/>
    <w:rsid w:val="00B255C5"/>
    <w:rsid w:val="00B2582D"/>
    <w:rsid w:val="00B25AE9"/>
    <w:rsid w:val="00B319CE"/>
    <w:rsid w:val="00B32285"/>
    <w:rsid w:val="00B4064E"/>
    <w:rsid w:val="00B40F63"/>
    <w:rsid w:val="00B529DA"/>
    <w:rsid w:val="00B662D8"/>
    <w:rsid w:val="00B67ED2"/>
    <w:rsid w:val="00B70920"/>
    <w:rsid w:val="00B728DB"/>
    <w:rsid w:val="00B74A2A"/>
    <w:rsid w:val="00B75C26"/>
    <w:rsid w:val="00B765BA"/>
    <w:rsid w:val="00B766CC"/>
    <w:rsid w:val="00B83B59"/>
    <w:rsid w:val="00B85460"/>
    <w:rsid w:val="00B91E8A"/>
    <w:rsid w:val="00BB0D6D"/>
    <w:rsid w:val="00BB3E73"/>
    <w:rsid w:val="00BB72C7"/>
    <w:rsid w:val="00BC3C67"/>
    <w:rsid w:val="00BC6160"/>
    <w:rsid w:val="00BC6CB7"/>
    <w:rsid w:val="00BD56AD"/>
    <w:rsid w:val="00BD6E67"/>
    <w:rsid w:val="00BD798A"/>
    <w:rsid w:val="00BE0C32"/>
    <w:rsid w:val="00BE2C8C"/>
    <w:rsid w:val="00BE4C1D"/>
    <w:rsid w:val="00BF2D5D"/>
    <w:rsid w:val="00BF5E51"/>
    <w:rsid w:val="00C017E7"/>
    <w:rsid w:val="00C147FC"/>
    <w:rsid w:val="00C25691"/>
    <w:rsid w:val="00C32F69"/>
    <w:rsid w:val="00C33372"/>
    <w:rsid w:val="00C50DC0"/>
    <w:rsid w:val="00C567D2"/>
    <w:rsid w:val="00C56AC0"/>
    <w:rsid w:val="00C640A0"/>
    <w:rsid w:val="00C6656E"/>
    <w:rsid w:val="00C7390D"/>
    <w:rsid w:val="00C8085A"/>
    <w:rsid w:val="00C848F8"/>
    <w:rsid w:val="00C90E77"/>
    <w:rsid w:val="00C962B9"/>
    <w:rsid w:val="00CA3070"/>
    <w:rsid w:val="00CA77FD"/>
    <w:rsid w:val="00CB2CEF"/>
    <w:rsid w:val="00CB6B0A"/>
    <w:rsid w:val="00CC33AB"/>
    <w:rsid w:val="00CD4312"/>
    <w:rsid w:val="00CD51FF"/>
    <w:rsid w:val="00CD5F06"/>
    <w:rsid w:val="00CD606D"/>
    <w:rsid w:val="00CD6A43"/>
    <w:rsid w:val="00CE0F08"/>
    <w:rsid w:val="00CE2C73"/>
    <w:rsid w:val="00CF2F57"/>
    <w:rsid w:val="00D02590"/>
    <w:rsid w:val="00D0707A"/>
    <w:rsid w:val="00D12CFE"/>
    <w:rsid w:val="00D13809"/>
    <w:rsid w:val="00D22F87"/>
    <w:rsid w:val="00D27189"/>
    <w:rsid w:val="00D45AA6"/>
    <w:rsid w:val="00D52514"/>
    <w:rsid w:val="00D53F21"/>
    <w:rsid w:val="00D55F3A"/>
    <w:rsid w:val="00D56B40"/>
    <w:rsid w:val="00D57143"/>
    <w:rsid w:val="00D6100D"/>
    <w:rsid w:val="00D67971"/>
    <w:rsid w:val="00D87058"/>
    <w:rsid w:val="00D90A75"/>
    <w:rsid w:val="00D92FCB"/>
    <w:rsid w:val="00DA59E1"/>
    <w:rsid w:val="00DB2A46"/>
    <w:rsid w:val="00DC09B3"/>
    <w:rsid w:val="00DF3B11"/>
    <w:rsid w:val="00DF6B22"/>
    <w:rsid w:val="00DF77A8"/>
    <w:rsid w:val="00E02F78"/>
    <w:rsid w:val="00E07DC4"/>
    <w:rsid w:val="00E2685D"/>
    <w:rsid w:val="00E3633E"/>
    <w:rsid w:val="00E5593D"/>
    <w:rsid w:val="00E65905"/>
    <w:rsid w:val="00E65B4F"/>
    <w:rsid w:val="00E72DDE"/>
    <w:rsid w:val="00E83272"/>
    <w:rsid w:val="00E837AB"/>
    <w:rsid w:val="00E84E78"/>
    <w:rsid w:val="00E91EFA"/>
    <w:rsid w:val="00E9261E"/>
    <w:rsid w:val="00E93B1C"/>
    <w:rsid w:val="00E95D5A"/>
    <w:rsid w:val="00EA0C24"/>
    <w:rsid w:val="00EB408F"/>
    <w:rsid w:val="00EB4A22"/>
    <w:rsid w:val="00ED1688"/>
    <w:rsid w:val="00ED23A7"/>
    <w:rsid w:val="00ED5593"/>
    <w:rsid w:val="00EE7226"/>
    <w:rsid w:val="00EF1F1C"/>
    <w:rsid w:val="00EF555B"/>
    <w:rsid w:val="00F02799"/>
    <w:rsid w:val="00F0419E"/>
    <w:rsid w:val="00F0465E"/>
    <w:rsid w:val="00F075BA"/>
    <w:rsid w:val="00F130E4"/>
    <w:rsid w:val="00F16D27"/>
    <w:rsid w:val="00F20EA8"/>
    <w:rsid w:val="00F30501"/>
    <w:rsid w:val="00F30A36"/>
    <w:rsid w:val="00F369A1"/>
    <w:rsid w:val="00F52CB7"/>
    <w:rsid w:val="00F60466"/>
    <w:rsid w:val="00F61345"/>
    <w:rsid w:val="00F70C30"/>
    <w:rsid w:val="00F95E21"/>
    <w:rsid w:val="00F971F7"/>
    <w:rsid w:val="00F97EA5"/>
    <w:rsid w:val="00FA0F21"/>
    <w:rsid w:val="00FA395F"/>
    <w:rsid w:val="00FA44AD"/>
    <w:rsid w:val="00FA4553"/>
    <w:rsid w:val="00FB17E6"/>
    <w:rsid w:val="00FB5B86"/>
    <w:rsid w:val="00FD0DC9"/>
    <w:rsid w:val="00FF141D"/>
    <w:rsid w:val="00FF37A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3"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7390D"/>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1"/>
    <w:uiPriority w:val="9"/>
    <w:qFormat/>
    <w:rsid w:val="00C7390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0"/>
    <w:next w:val="a0"/>
    <w:link w:val="20"/>
    <w:uiPriority w:val="99"/>
    <w:semiHidden/>
    <w:unhideWhenUsed/>
    <w:qFormat/>
    <w:rsid w:val="00C7390D"/>
    <w:pPr>
      <w:keepNext/>
      <w:keepLines/>
      <w:spacing w:before="40"/>
      <w:outlineLvl w:val="1"/>
    </w:pPr>
    <w:rPr>
      <w:rFonts w:ascii="Calibri Light" w:hAnsi="Calibri Light"/>
      <w:color w:val="2E74B5"/>
      <w:sz w:val="26"/>
      <w:szCs w:val="26"/>
    </w:rPr>
  </w:style>
  <w:style w:type="paragraph" w:styleId="3">
    <w:name w:val="heading 3"/>
    <w:basedOn w:val="a0"/>
    <w:next w:val="a0"/>
    <w:link w:val="30"/>
    <w:uiPriority w:val="99"/>
    <w:qFormat/>
    <w:rsid w:val="00C7390D"/>
    <w:pPr>
      <w:keepNext/>
      <w:keepLines/>
      <w:spacing w:before="200" w:line="276" w:lineRule="auto"/>
      <w:outlineLvl w:val="2"/>
    </w:pPr>
    <w:rPr>
      <w:rFonts w:ascii="Cambria" w:hAnsi="Cambria"/>
      <w:b/>
      <w:bCs/>
      <w:color w:val="4F81BD"/>
      <w:sz w:val="20"/>
      <w:szCs w:val="20"/>
    </w:rPr>
  </w:style>
  <w:style w:type="paragraph" w:styleId="4">
    <w:name w:val="heading 4"/>
    <w:basedOn w:val="a0"/>
    <w:next w:val="a0"/>
    <w:link w:val="40"/>
    <w:uiPriority w:val="99"/>
    <w:qFormat/>
    <w:rsid w:val="00C7390D"/>
    <w:pPr>
      <w:keepNext/>
      <w:keepLines/>
      <w:spacing w:before="200" w:line="276" w:lineRule="auto"/>
      <w:outlineLvl w:val="3"/>
    </w:pPr>
    <w:rPr>
      <w:rFonts w:ascii="Cambria" w:hAnsi="Cambria"/>
      <w:b/>
      <w:bCs/>
      <w:i/>
      <w:iCs/>
      <w:color w:val="4F81BD"/>
      <w:sz w:val="20"/>
      <w:szCs w:val="20"/>
    </w:rPr>
  </w:style>
  <w:style w:type="paragraph" w:styleId="7">
    <w:name w:val="heading 7"/>
    <w:basedOn w:val="a0"/>
    <w:next w:val="a0"/>
    <w:link w:val="70"/>
    <w:uiPriority w:val="9"/>
    <w:semiHidden/>
    <w:unhideWhenUsed/>
    <w:qFormat/>
    <w:rsid w:val="00C7390D"/>
    <w:pPr>
      <w:keepNext/>
      <w:keepLines/>
      <w:spacing w:before="40"/>
      <w:outlineLvl w:val="6"/>
    </w:pPr>
    <w:rPr>
      <w:rFonts w:ascii="Calibri Light" w:hAnsi="Calibri Light"/>
      <w:i/>
      <w:iCs/>
      <w:color w:val="1F4D7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basedOn w:val="a1"/>
    <w:link w:val="1"/>
    <w:uiPriority w:val="9"/>
    <w:rsid w:val="00C7390D"/>
    <w:rPr>
      <w:rFonts w:asciiTheme="majorHAnsi" w:eastAsiaTheme="majorEastAsia" w:hAnsiTheme="majorHAnsi" w:cstheme="majorBidi"/>
      <w:color w:val="2E74B5" w:themeColor="accent1" w:themeShade="BF"/>
      <w:sz w:val="32"/>
      <w:szCs w:val="32"/>
      <w:lang w:eastAsia="ru-RU"/>
    </w:rPr>
  </w:style>
  <w:style w:type="character" w:customStyle="1" w:styleId="20">
    <w:name w:val="Заголовок 2 Знак"/>
    <w:basedOn w:val="a1"/>
    <w:link w:val="2"/>
    <w:uiPriority w:val="99"/>
    <w:rsid w:val="00C7390D"/>
    <w:rPr>
      <w:rFonts w:ascii="Calibri Light" w:eastAsia="Times New Roman" w:hAnsi="Calibri Light" w:cs="Times New Roman"/>
      <w:color w:val="2E74B5"/>
      <w:sz w:val="26"/>
      <w:szCs w:val="26"/>
      <w:lang w:eastAsia="ru-RU"/>
    </w:rPr>
  </w:style>
  <w:style w:type="character" w:customStyle="1" w:styleId="30">
    <w:name w:val="Заголовок 3 Знак"/>
    <w:basedOn w:val="a1"/>
    <w:link w:val="3"/>
    <w:uiPriority w:val="99"/>
    <w:rsid w:val="00C7390D"/>
    <w:rPr>
      <w:rFonts w:ascii="Cambria" w:eastAsia="Times New Roman" w:hAnsi="Cambria" w:cs="Times New Roman"/>
      <w:b/>
      <w:bCs/>
      <w:color w:val="4F81BD"/>
      <w:sz w:val="20"/>
      <w:szCs w:val="20"/>
      <w:lang w:eastAsia="ru-RU"/>
    </w:rPr>
  </w:style>
  <w:style w:type="character" w:customStyle="1" w:styleId="40">
    <w:name w:val="Заголовок 4 Знак"/>
    <w:basedOn w:val="a1"/>
    <w:link w:val="4"/>
    <w:uiPriority w:val="99"/>
    <w:rsid w:val="00C7390D"/>
    <w:rPr>
      <w:rFonts w:ascii="Cambria" w:eastAsia="Times New Roman" w:hAnsi="Cambria" w:cs="Times New Roman"/>
      <w:b/>
      <w:bCs/>
      <w:i/>
      <w:iCs/>
      <w:color w:val="4F81BD"/>
      <w:sz w:val="20"/>
      <w:szCs w:val="20"/>
      <w:lang w:eastAsia="ru-RU"/>
    </w:rPr>
  </w:style>
  <w:style w:type="character" w:customStyle="1" w:styleId="70">
    <w:name w:val="Заголовок 7 Знак"/>
    <w:basedOn w:val="a1"/>
    <w:link w:val="7"/>
    <w:uiPriority w:val="9"/>
    <w:semiHidden/>
    <w:rsid w:val="00C7390D"/>
    <w:rPr>
      <w:rFonts w:ascii="Calibri Light" w:eastAsia="Times New Roman" w:hAnsi="Calibri Light" w:cs="Times New Roman"/>
      <w:i/>
      <w:iCs/>
      <w:color w:val="1F4D78"/>
      <w:sz w:val="24"/>
      <w:szCs w:val="24"/>
      <w:lang w:eastAsia="ru-RU"/>
    </w:rPr>
  </w:style>
  <w:style w:type="paragraph" w:styleId="a4">
    <w:name w:val="Normal (Web)"/>
    <w:basedOn w:val="a0"/>
    <w:rsid w:val="00C7390D"/>
    <w:pPr>
      <w:spacing w:before="100" w:beforeAutospacing="1" w:after="119"/>
    </w:pPr>
  </w:style>
  <w:style w:type="paragraph" w:customStyle="1" w:styleId="5">
    <w:name w:val="Основной текст (5)"/>
    <w:basedOn w:val="a0"/>
    <w:link w:val="50"/>
    <w:uiPriority w:val="99"/>
    <w:rsid w:val="00C7390D"/>
    <w:pPr>
      <w:shd w:val="clear" w:color="auto" w:fill="FFFFFF"/>
      <w:spacing w:after="60" w:line="240" w:lineRule="atLeast"/>
      <w:ind w:hanging="420"/>
    </w:pPr>
    <w:rPr>
      <w:rFonts w:ascii="Calibri" w:eastAsia="Calibri" w:hAnsi="Calibri" w:cs="Calibri"/>
      <w:sz w:val="19"/>
      <w:szCs w:val="19"/>
      <w:lang w:eastAsia="en-US"/>
    </w:rPr>
  </w:style>
  <w:style w:type="character" w:customStyle="1" w:styleId="50">
    <w:name w:val="Основной текст (5)_"/>
    <w:link w:val="5"/>
    <w:uiPriority w:val="99"/>
    <w:locked/>
    <w:rsid w:val="00C7390D"/>
    <w:rPr>
      <w:rFonts w:ascii="Calibri" w:eastAsia="Calibri" w:hAnsi="Calibri" w:cs="Calibri"/>
      <w:sz w:val="19"/>
      <w:szCs w:val="19"/>
      <w:shd w:val="clear" w:color="auto" w:fill="FFFFFF"/>
    </w:rPr>
  </w:style>
  <w:style w:type="paragraph" w:customStyle="1" w:styleId="western">
    <w:name w:val="western"/>
    <w:basedOn w:val="a0"/>
    <w:rsid w:val="00C7390D"/>
    <w:pPr>
      <w:spacing w:before="100" w:beforeAutospacing="1" w:after="100" w:afterAutospacing="1"/>
    </w:pPr>
  </w:style>
  <w:style w:type="paragraph" w:customStyle="1" w:styleId="110">
    <w:name w:val="Заголовок 11"/>
    <w:basedOn w:val="a0"/>
    <w:next w:val="a0"/>
    <w:link w:val="10"/>
    <w:uiPriority w:val="99"/>
    <w:qFormat/>
    <w:rsid w:val="00C7390D"/>
    <w:pPr>
      <w:keepNext/>
      <w:keepLines/>
      <w:spacing w:before="240"/>
      <w:outlineLvl w:val="0"/>
    </w:pPr>
    <w:rPr>
      <w:rFonts w:ascii="Calibri Light" w:hAnsi="Calibri Light"/>
      <w:color w:val="2E74B5"/>
      <w:sz w:val="32"/>
      <w:szCs w:val="32"/>
    </w:rPr>
  </w:style>
  <w:style w:type="character" w:customStyle="1" w:styleId="10">
    <w:name w:val="Заголовок 1 Знак"/>
    <w:basedOn w:val="a1"/>
    <w:link w:val="110"/>
    <w:uiPriority w:val="99"/>
    <w:rsid w:val="00C7390D"/>
    <w:rPr>
      <w:rFonts w:ascii="Calibri Light" w:eastAsia="Times New Roman" w:hAnsi="Calibri Light" w:cs="Times New Roman"/>
      <w:color w:val="2E74B5"/>
      <w:sz w:val="32"/>
      <w:szCs w:val="32"/>
      <w:lang w:eastAsia="ru-RU"/>
    </w:rPr>
  </w:style>
  <w:style w:type="paragraph" w:customStyle="1" w:styleId="21">
    <w:name w:val="Заголовок 21"/>
    <w:basedOn w:val="a0"/>
    <w:next w:val="a0"/>
    <w:uiPriority w:val="99"/>
    <w:unhideWhenUsed/>
    <w:qFormat/>
    <w:rsid w:val="00C7390D"/>
    <w:pPr>
      <w:keepNext/>
      <w:keepLines/>
      <w:spacing w:before="40"/>
      <w:outlineLvl w:val="1"/>
    </w:pPr>
    <w:rPr>
      <w:rFonts w:ascii="Calibri Light" w:hAnsi="Calibri Light"/>
      <w:color w:val="2E74B5"/>
      <w:sz w:val="26"/>
      <w:szCs w:val="26"/>
    </w:rPr>
  </w:style>
  <w:style w:type="paragraph" w:customStyle="1" w:styleId="12">
    <w:name w:val="Верхний колонтитул1"/>
    <w:basedOn w:val="a0"/>
    <w:next w:val="a5"/>
    <w:link w:val="a6"/>
    <w:uiPriority w:val="99"/>
    <w:unhideWhenUsed/>
    <w:rsid w:val="00C7390D"/>
    <w:pPr>
      <w:tabs>
        <w:tab w:val="center" w:pos="4677"/>
        <w:tab w:val="right" w:pos="9355"/>
      </w:tabs>
    </w:pPr>
    <w:rPr>
      <w:rFonts w:asciiTheme="minorHAnsi" w:eastAsiaTheme="minorHAnsi" w:hAnsiTheme="minorHAnsi" w:cstheme="minorBidi"/>
      <w:sz w:val="22"/>
      <w:szCs w:val="22"/>
      <w:lang w:eastAsia="en-US"/>
    </w:rPr>
  </w:style>
  <w:style w:type="paragraph" w:styleId="a5">
    <w:name w:val="header"/>
    <w:basedOn w:val="a0"/>
    <w:link w:val="13"/>
    <w:uiPriority w:val="99"/>
    <w:unhideWhenUsed/>
    <w:rsid w:val="00C7390D"/>
    <w:pPr>
      <w:tabs>
        <w:tab w:val="center" w:pos="4677"/>
        <w:tab w:val="right" w:pos="9355"/>
      </w:tabs>
    </w:pPr>
  </w:style>
  <w:style w:type="character" w:customStyle="1" w:styleId="13">
    <w:name w:val="Верхний колонтитул Знак1"/>
    <w:basedOn w:val="a1"/>
    <w:link w:val="a5"/>
    <w:uiPriority w:val="99"/>
    <w:rsid w:val="00C7390D"/>
    <w:rPr>
      <w:rFonts w:ascii="Times New Roman" w:eastAsia="Times New Roman" w:hAnsi="Times New Roman" w:cs="Times New Roman"/>
      <w:sz w:val="24"/>
      <w:szCs w:val="24"/>
      <w:lang w:eastAsia="ru-RU"/>
    </w:rPr>
  </w:style>
  <w:style w:type="character" w:customStyle="1" w:styleId="a6">
    <w:name w:val="Верхний колонтитул Знак"/>
    <w:basedOn w:val="a1"/>
    <w:link w:val="12"/>
    <w:uiPriority w:val="99"/>
    <w:rsid w:val="00C7390D"/>
  </w:style>
  <w:style w:type="paragraph" w:customStyle="1" w:styleId="14">
    <w:name w:val="Нижний колонтитул1"/>
    <w:basedOn w:val="a0"/>
    <w:next w:val="a7"/>
    <w:link w:val="a8"/>
    <w:uiPriority w:val="99"/>
    <w:unhideWhenUsed/>
    <w:rsid w:val="00C7390D"/>
    <w:pPr>
      <w:tabs>
        <w:tab w:val="center" w:pos="4677"/>
        <w:tab w:val="right" w:pos="9355"/>
      </w:tabs>
    </w:pPr>
    <w:rPr>
      <w:rFonts w:asciiTheme="minorHAnsi" w:eastAsiaTheme="minorHAnsi" w:hAnsiTheme="minorHAnsi" w:cstheme="minorBidi"/>
      <w:sz w:val="22"/>
      <w:szCs w:val="22"/>
      <w:lang w:eastAsia="en-US"/>
    </w:rPr>
  </w:style>
  <w:style w:type="paragraph" w:styleId="a7">
    <w:name w:val="footer"/>
    <w:basedOn w:val="a0"/>
    <w:link w:val="15"/>
    <w:uiPriority w:val="99"/>
    <w:unhideWhenUsed/>
    <w:rsid w:val="00C7390D"/>
    <w:pPr>
      <w:tabs>
        <w:tab w:val="center" w:pos="4677"/>
        <w:tab w:val="right" w:pos="9355"/>
      </w:tabs>
    </w:pPr>
  </w:style>
  <w:style w:type="character" w:customStyle="1" w:styleId="15">
    <w:name w:val="Нижний колонтитул Знак1"/>
    <w:basedOn w:val="a1"/>
    <w:link w:val="a7"/>
    <w:uiPriority w:val="99"/>
    <w:rsid w:val="00C7390D"/>
    <w:rPr>
      <w:rFonts w:ascii="Times New Roman" w:eastAsia="Times New Roman" w:hAnsi="Times New Roman" w:cs="Times New Roman"/>
      <w:sz w:val="24"/>
      <w:szCs w:val="24"/>
      <w:lang w:eastAsia="ru-RU"/>
    </w:rPr>
  </w:style>
  <w:style w:type="character" w:customStyle="1" w:styleId="a8">
    <w:name w:val="Нижний колонтитул Знак"/>
    <w:basedOn w:val="a1"/>
    <w:link w:val="14"/>
    <w:uiPriority w:val="99"/>
    <w:rsid w:val="00C7390D"/>
  </w:style>
  <w:style w:type="character" w:customStyle="1" w:styleId="16">
    <w:name w:val="Текст Знак1"/>
    <w:aliases w:val="Текст Знак1 Знак Знак,Текст Знак Знак Знак Знак,Текст Знак1 Знак Знак Знак Знак,Текст Знак Знак Знак Знак Знак Знак,Текст Знак1 Знак Знак Знак Знак Знак Знак,Текст Знак Знак Знак Знак Знак Знак Знак Знак,Текст Знак2 Знак Знак1"/>
    <w:link w:val="a9"/>
    <w:uiPriority w:val="99"/>
    <w:rsid w:val="00C7390D"/>
    <w:rPr>
      <w:rFonts w:ascii="Courier New" w:hAnsi="Courier New"/>
      <w:sz w:val="24"/>
      <w:szCs w:val="24"/>
      <w:lang w:eastAsia="ru-RU"/>
    </w:rPr>
  </w:style>
  <w:style w:type="paragraph" w:styleId="a9">
    <w:name w:val="Plain Text"/>
    <w:aliases w:val="Текст Знак1 Знак,Текст Знак Знак Знак,Текст Знак1 Знак Знак Знак,Текст Знак Знак Знак Знак Знак,Текст Знак1 Знак Знак Знак Знак Знак,Текст Знак Знак Знак Знак Знак Знак Знак,Текст Знак1 Знак Знак Знак Знак Знак Знак Знак Знак,Текст Знак2 Знак"/>
    <w:basedOn w:val="a0"/>
    <w:link w:val="16"/>
    <w:uiPriority w:val="99"/>
    <w:unhideWhenUsed/>
    <w:rsid w:val="00C7390D"/>
    <w:rPr>
      <w:rFonts w:ascii="Courier New" w:eastAsiaTheme="minorHAnsi" w:hAnsi="Courier New" w:cstheme="minorBidi"/>
    </w:rPr>
  </w:style>
  <w:style w:type="paragraph" w:customStyle="1" w:styleId="210">
    <w:name w:val="Текст Знак2 Знак1"/>
    <w:basedOn w:val="a0"/>
    <w:next w:val="a9"/>
    <w:uiPriority w:val="99"/>
    <w:rsid w:val="00C7390D"/>
    <w:rPr>
      <w:rFonts w:ascii="Courier New" w:eastAsia="Calibri" w:hAnsi="Courier New"/>
    </w:rPr>
  </w:style>
  <w:style w:type="character" w:customStyle="1" w:styleId="aa">
    <w:name w:val="Текст Знак"/>
    <w:basedOn w:val="a1"/>
    <w:uiPriority w:val="99"/>
    <w:rsid w:val="00C7390D"/>
    <w:rPr>
      <w:rFonts w:ascii="Consolas" w:eastAsia="Times New Roman" w:hAnsi="Consolas" w:cs="Consolas"/>
      <w:sz w:val="21"/>
      <w:szCs w:val="21"/>
      <w:lang w:eastAsia="ru-RU"/>
    </w:rPr>
  </w:style>
  <w:style w:type="paragraph" w:styleId="31">
    <w:name w:val="Body Text Indent 3"/>
    <w:aliases w:val=" Знак8"/>
    <w:basedOn w:val="a0"/>
    <w:link w:val="32"/>
    <w:uiPriority w:val="99"/>
    <w:rsid w:val="00C7390D"/>
    <w:pPr>
      <w:spacing w:after="120"/>
      <w:ind w:left="283"/>
    </w:pPr>
    <w:rPr>
      <w:sz w:val="16"/>
      <w:szCs w:val="16"/>
    </w:rPr>
  </w:style>
  <w:style w:type="character" w:customStyle="1" w:styleId="32">
    <w:name w:val="Основной текст с отступом 3 Знак"/>
    <w:aliases w:val=" Знак8 Знак"/>
    <w:basedOn w:val="a1"/>
    <w:link w:val="31"/>
    <w:uiPriority w:val="99"/>
    <w:rsid w:val="00C7390D"/>
    <w:rPr>
      <w:rFonts w:ascii="Times New Roman" w:eastAsia="Times New Roman" w:hAnsi="Times New Roman" w:cs="Times New Roman"/>
      <w:sz w:val="16"/>
      <w:szCs w:val="16"/>
      <w:lang w:eastAsia="ru-RU"/>
    </w:rPr>
  </w:style>
  <w:style w:type="character" w:customStyle="1" w:styleId="33">
    <w:name w:val="Текст Знак3"/>
    <w:aliases w:val="Текст Знак Знак1,Текст Знак2 Знак Знак,Текст Знак Знак1 Знак Знак,Текст Знак2 Знак Знак Знак Знак,Текст Знак Знак1 Знак Знак Знак Знак,Текст Знак3 Знак Знак Знак Знак Знак Знак,Текст Знак2 Знак Знак Знак Знак Знак1 Знак Знак"/>
    <w:basedOn w:val="a1"/>
    <w:uiPriority w:val="99"/>
    <w:locked/>
    <w:rsid w:val="00C7390D"/>
    <w:rPr>
      <w:rFonts w:ascii="Courier New" w:hAnsi="Courier New" w:cs="Courier New"/>
      <w:lang w:val="ru-RU" w:eastAsia="ru-RU"/>
    </w:rPr>
  </w:style>
  <w:style w:type="paragraph" w:customStyle="1" w:styleId="ab">
    <w:name w:val="Знак Знак"/>
    <w:basedOn w:val="a0"/>
    <w:uiPriority w:val="99"/>
    <w:rsid w:val="00C7390D"/>
    <w:rPr>
      <w:rFonts w:ascii="Verdana" w:hAnsi="Verdana" w:cs="Verdana"/>
      <w:sz w:val="20"/>
      <w:szCs w:val="20"/>
      <w:lang w:val="en-US" w:eastAsia="en-US"/>
    </w:rPr>
  </w:style>
  <w:style w:type="paragraph" w:styleId="ac">
    <w:name w:val="TOC Heading"/>
    <w:basedOn w:val="1"/>
    <w:next w:val="a0"/>
    <w:uiPriority w:val="39"/>
    <w:unhideWhenUsed/>
    <w:qFormat/>
    <w:rsid w:val="00C7390D"/>
    <w:pPr>
      <w:spacing w:line="259" w:lineRule="auto"/>
      <w:outlineLvl w:val="9"/>
    </w:pPr>
  </w:style>
  <w:style w:type="paragraph" w:styleId="17">
    <w:name w:val="toc 1"/>
    <w:basedOn w:val="a0"/>
    <w:next w:val="a0"/>
    <w:autoRedefine/>
    <w:uiPriority w:val="99"/>
    <w:unhideWhenUsed/>
    <w:rsid w:val="00C7390D"/>
    <w:pPr>
      <w:spacing w:after="100"/>
    </w:pPr>
  </w:style>
  <w:style w:type="paragraph" w:styleId="22">
    <w:name w:val="toc 2"/>
    <w:basedOn w:val="a0"/>
    <w:next w:val="a0"/>
    <w:autoRedefine/>
    <w:uiPriority w:val="99"/>
    <w:unhideWhenUsed/>
    <w:rsid w:val="00C7390D"/>
    <w:pPr>
      <w:spacing w:after="100"/>
      <w:ind w:left="240"/>
    </w:pPr>
  </w:style>
  <w:style w:type="character" w:customStyle="1" w:styleId="18">
    <w:name w:val="Гиперссылка1"/>
    <w:basedOn w:val="a1"/>
    <w:uiPriority w:val="99"/>
    <w:unhideWhenUsed/>
    <w:rsid w:val="00C7390D"/>
    <w:rPr>
      <w:color w:val="0563C1"/>
      <w:u w:val="single"/>
    </w:rPr>
  </w:style>
  <w:style w:type="character" w:styleId="ad">
    <w:name w:val="Hyperlink"/>
    <w:basedOn w:val="a1"/>
    <w:uiPriority w:val="99"/>
    <w:semiHidden/>
    <w:unhideWhenUsed/>
    <w:rsid w:val="00C7390D"/>
    <w:rPr>
      <w:color w:val="0563C1" w:themeColor="hyperlink"/>
      <w:u w:val="single"/>
    </w:rPr>
  </w:style>
  <w:style w:type="paragraph" w:customStyle="1" w:styleId="310">
    <w:name w:val="Оглавление 31"/>
    <w:basedOn w:val="a0"/>
    <w:next w:val="a0"/>
    <w:autoRedefine/>
    <w:uiPriority w:val="99"/>
    <w:unhideWhenUsed/>
    <w:rsid w:val="00C7390D"/>
    <w:pPr>
      <w:spacing w:after="100" w:line="259" w:lineRule="auto"/>
      <w:ind w:left="440"/>
    </w:pPr>
    <w:rPr>
      <w:rFonts w:ascii="Calibri" w:hAnsi="Calibri"/>
      <w:sz w:val="22"/>
      <w:szCs w:val="22"/>
    </w:rPr>
  </w:style>
  <w:style w:type="paragraph" w:styleId="ae">
    <w:name w:val="Balloon Text"/>
    <w:basedOn w:val="a0"/>
    <w:link w:val="af"/>
    <w:uiPriority w:val="99"/>
    <w:semiHidden/>
    <w:unhideWhenUsed/>
    <w:rsid w:val="00C7390D"/>
    <w:rPr>
      <w:rFonts w:ascii="Tahoma" w:hAnsi="Tahoma" w:cs="Tahoma"/>
      <w:sz w:val="16"/>
      <w:szCs w:val="16"/>
    </w:rPr>
  </w:style>
  <w:style w:type="character" w:customStyle="1" w:styleId="af">
    <w:name w:val="Текст выноски Знак"/>
    <w:basedOn w:val="a1"/>
    <w:link w:val="ae"/>
    <w:uiPriority w:val="99"/>
    <w:semiHidden/>
    <w:rsid w:val="00C7390D"/>
    <w:rPr>
      <w:rFonts w:ascii="Tahoma" w:eastAsia="Times New Roman" w:hAnsi="Tahoma" w:cs="Tahoma"/>
      <w:sz w:val="16"/>
      <w:szCs w:val="16"/>
      <w:lang w:eastAsia="ru-RU"/>
    </w:rPr>
  </w:style>
  <w:style w:type="paragraph" w:customStyle="1" w:styleId="Bodytext">
    <w:name w:val="Body text_"/>
    <w:basedOn w:val="a0"/>
    <w:uiPriority w:val="99"/>
    <w:rsid w:val="00C7390D"/>
    <w:pPr>
      <w:shd w:val="clear" w:color="auto" w:fill="FFFFFF"/>
      <w:spacing w:line="240" w:lineRule="atLeast"/>
      <w:ind w:hanging="380"/>
      <w:jc w:val="right"/>
    </w:pPr>
    <w:rPr>
      <w:spacing w:val="-2"/>
      <w:lang w:val="uk-UA"/>
    </w:rPr>
  </w:style>
  <w:style w:type="paragraph" w:customStyle="1" w:styleId="af0">
    <w:name w:val="Базовый"/>
    <w:uiPriority w:val="99"/>
    <w:rsid w:val="00C7390D"/>
    <w:pPr>
      <w:tabs>
        <w:tab w:val="left" w:pos="709"/>
      </w:tabs>
      <w:suppressAutoHyphens/>
      <w:spacing w:after="200" w:line="276" w:lineRule="atLeast"/>
    </w:pPr>
    <w:rPr>
      <w:rFonts w:ascii="Calibri" w:eastAsia="Times New Roman" w:hAnsi="Calibri" w:cs="Calibri"/>
      <w:color w:val="00000A"/>
    </w:rPr>
  </w:style>
  <w:style w:type="paragraph" w:customStyle="1" w:styleId="19">
    <w:name w:val="Абзац списка1"/>
    <w:basedOn w:val="a0"/>
    <w:qFormat/>
    <w:rsid w:val="00C7390D"/>
    <w:pPr>
      <w:spacing w:after="200" w:line="276" w:lineRule="auto"/>
      <w:ind w:left="720"/>
    </w:pPr>
    <w:rPr>
      <w:rFonts w:ascii="Calibri" w:hAnsi="Calibri" w:cs="Calibri"/>
      <w:sz w:val="22"/>
      <w:szCs w:val="22"/>
      <w:lang w:eastAsia="en-US"/>
    </w:rPr>
  </w:style>
  <w:style w:type="paragraph" w:styleId="af1">
    <w:name w:val="No Spacing"/>
    <w:uiPriority w:val="99"/>
    <w:qFormat/>
    <w:rsid w:val="00C7390D"/>
    <w:pPr>
      <w:spacing w:after="0" w:line="240" w:lineRule="auto"/>
      <w:jc w:val="both"/>
    </w:pPr>
    <w:rPr>
      <w:rFonts w:ascii="Times New Roman" w:eastAsia="Calibri" w:hAnsi="Times New Roman" w:cs="Times New Roman"/>
      <w:sz w:val="28"/>
      <w:szCs w:val="28"/>
      <w:lang w:val="uk-UA"/>
    </w:rPr>
  </w:style>
  <w:style w:type="paragraph" w:styleId="af2">
    <w:name w:val="List Paragraph"/>
    <w:basedOn w:val="a0"/>
    <w:uiPriority w:val="34"/>
    <w:qFormat/>
    <w:rsid w:val="00C7390D"/>
    <w:pPr>
      <w:ind w:left="720"/>
      <w:contextualSpacing/>
    </w:pPr>
  </w:style>
  <w:style w:type="character" w:customStyle="1" w:styleId="apple-converted-space">
    <w:name w:val="apple-converted-space"/>
    <w:basedOn w:val="a1"/>
    <w:uiPriority w:val="99"/>
    <w:rsid w:val="00C7390D"/>
  </w:style>
  <w:style w:type="table" w:styleId="af3">
    <w:name w:val="Table Grid"/>
    <w:basedOn w:val="a2"/>
    <w:uiPriority w:val="99"/>
    <w:rsid w:val="00C7390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4">
    <w:name w:val="Основной текст3"/>
    <w:basedOn w:val="a0"/>
    <w:link w:val="af4"/>
    <w:rsid w:val="00C7390D"/>
    <w:pPr>
      <w:widowControl w:val="0"/>
      <w:shd w:val="clear" w:color="auto" w:fill="FFFFFF"/>
      <w:spacing w:after="60" w:line="0" w:lineRule="atLeast"/>
      <w:ind w:hanging="580"/>
      <w:jc w:val="center"/>
    </w:pPr>
    <w:rPr>
      <w:rFonts w:ascii="Courier New" w:eastAsia="Courier New" w:hAnsi="Courier New" w:cs="Courier New"/>
      <w:color w:val="000000"/>
      <w:spacing w:val="6"/>
      <w:lang w:val="uk-UA" w:eastAsia="uk-UA" w:bidi="uk-UA"/>
    </w:rPr>
  </w:style>
  <w:style w:type="character" w:customStyle="1" w:styleId="af4">
    <w:name w:val="Основной текст_"/>
    <w:link w:val="34"/>
    <w:rsid w:val="00C7390D"/>
    <w:rPr>
      <w:rFonts w:ascii="Courier New" w:eastAsia="Courier New" w:hAnsi="Courier New" w:cs="Courier New"/>
      <w:color w:val="000000"/>
      <w:spacing w:val="6"/>
      <w:sz w:val="24"/>
      <w:szCs w:val="24"/>
      <w:shd w:val="clear" w:color="auto" w:fill="FFFFFF"/>
      <w:lang w:val="uk-UA" w:eastAsia="uk-UA" w:bidi="uk-UA"/>
    </w:rPr>
  </w:style>
  <w:style w:type="paragraph" w:styleId="af5">
    <w:name w:val="Body Text Indent"/>
    <w:aliases w:val=" Знак9,Знак11"/>
    <w:basedOn w:val="a0"/>
    <w:link w:val="af6"/>
    <w:uiPriority w:val="99"/>
    <w:rsid w:val="00C7390D"/>
    <w:pPr>
      <w:spacing w:after="120"/>
      <w:ind w:left="283"/>
    </w:pPr>
  </w:style>
  <w:style w:type="character" w:customStyle="1" w:styleId="af6">
    <w:name w:val="Основной текст с отступом Знак"/>
    <w:aliases w:val=" Знак9 Знак,Знак11 Знак"/>
    <w:basedOn w:val="a1"/>
    <w:link w:val="af5"/>
    <w:uiPriority w:val="99"/>
    <w:rsid w:val="00C7390D"/>
    <w:rPr>
      <w:rFonts w:ascii="Times New Roman" w:eastAsia="Times New Roman" w:hAnsi="Times New Roman" w:cs="Times New Roman"/>
      <w:sz w:val="24"/>
      <w:szCs w:val="24"/>
      <w:lang w:eastAsia="ru-RU"/>
    </w:rPr>
  </w:style>
  <w:style w:type="paragraph" w:styleId="23">
    <w:name w:val="Body Text 2"/>
    <w:aliases w:val=" Знак4"/>
    <w:basedOn w:val="a0"/>
    <w:link w:val="24"/>
    <w:uiPriority w:val="99"/>
    <w:rsid w:val="00C7390D"/>
    <w:pPr>
      <w:spacing w:after="120" w:line="480" w:lineRule="auto"/>
    </w:pPr>
  </w:style>
  <w:style w:type="character" w:customStyle="1" w:styleId="24">
    <w:name w:val="Основной текст 2 Знак"/>
    <w:aliases w:val=" Знак4 Знак"/>
    <w:basedOn w:val="a1"/>
    <w:link w:val="23"/>
    <w:uiPriority w:val="99"/>
    <w:rsid w:val="00C7390D"/>
    <w:rPr>
      <w:rFonts w:ascii="Times New Roman" w:eastAsia="Times New Roman" w:hAnsi="Times New Roman" w:cs="Times New Roman"/>
      <w:sz w:val="24"/>
      <w:szCs w:val="24"/>
      <w:lang w:eastAsia="ru-RU"/>
    </w:rPr>
  </w:style>
  <w:style w:type="paragraph" w:customStyle="1" w:styleId="25">
    <w:name w:val="Основной текст2"/>
    <w:basedOn w:val="a0"/>
    <w:rsid w:val="00C7390D"/>
    <w:pPr>
      <w:widowControl w:val="0"/>
      <w:shd w:val="clear" w:color="auto" w:fill="FFFFFF"/>
      <w:spacing w:before="360" w:line="264" w:lineRule="exact"/>
      <w:ind w:hanging="560"/>
    </w:pPr>
    <w:rPr>
      <w:rFonts w:ascii="Arial" w:eastAsia="Arial" w:hAnsi="Arial" w:cs="Arial"/>
      <w:color w:val="000000"/>
      <w:spacing w:val="4"/>
      <w:sz w:val="18"/>
      <w:szCs w:val="18"/>
      <w:lang w:val="uk-UA" w:eastAsia="uk-UA" w:bidi="uk-UA"/>
    </w:rPr>
  </w:style>
  <w:style w:type="character" w:styleId="af7">
    <w:name w:val="Strong"/>
    <w:basedOn w:val="a1"/>
    <w:uiPriority w:val="22"/>
    <w:qFormat/>
    <w:rsid w:val="00C7390D"/>
    <w:rPr>
      <w:rFonts w:cs="Times New Roman"/>
      <w:b/>
    </w:rPr>
  </w:style>
  <w:style w:type="paragraph" w:customStyle="1" w:styleId="26">
    <w:name w:val="Знак2"/>
    <w:basedOn w:val="a0"/>
    <w:uiPriority w:val="99"/>
    <w:rsid w:val="00C7390D"/>
    <w:rPr>
      <w:rFonts w:ascii="Verdana" w:hAnsi="Verdana" w:cs="Verdana"/>
      <w:sz w:val="20"/>
      <w:szCs w:val="20"/>
      <w:lang w:val="en-US" w:eastAsia="en-US"/>
    </w:rPr>
  </w:style>
  <w:style w:type="paragraph" w:styleId="af8">
    <w:name w:val="Body Text"/>
    <w:basedOn w:val="a0"/>
    <w:link w:val="af9"/>
    <w:uiPriority w:val="99"/>
    <w:rsid w:val="00C7390D"/>
    <w:pPr>
      <w:spacing w:after="120" w:line="276" w:lineRule="auto"/>
    </w:pPr>
    <w:rPr>
      <w:rFonts w:ascii="Calibri" w:eastAsia="Calibri" w:hAnsi="Calibri"/>
      <w:sz w:val="22"/>
      <w:szCs w:val="22"/>
      <w:lang w:eastAsia="en-US"/>
    </w:rPr>
  </w:style>
  <w:style w:type="character" w:customStyle="1" w:styleId="af9">
    <w:name w:val="Основной текст Знак"/>
    <w:basedOn w:val="a1"/>
    <w:link w:val="af8"/>
    <w:uiPriority w:val="99"/>
    <w:rsid w:val="00C7390D"/>
    <w:rPr>
      <w:rFonts w:ascii="Calibri" w:eastAsia="Calibri" w:hAnsi="Calibri" w:cs="Times New Roman"/>
    </w:rPr>
  </w:style>
  <w:style w:type="character" w:customStyle="1" w:styleId="35">
    <w:name w:val="Основной текст 3 Знак"/>
    <w:basedOn w:val="a1"/>
    <w:link w:val="36"/>
    <w:uiPriority w:val="99"/>
    <w:semiHidden/>
    <w:rsid w:val="00C7390D"/>
    <w:rPr>
      <w:rFonts w:ascii="Calibri" w:eastAsia="Calibri" w:hAnsi="Calibri" w:cs="Times New Roman"/>
      <w:sz w:val="16"/>
      <w:szCs w:val="16"/>
      <w:lang w:eastAsia="ru-RU"/>
    </w:rPr>
  </w:style>
  <w:style w:type="paragraph" w:styleId="36">
    <w:name w:val="Body Text 3"/>
    <w:basedOn w:val="a0"/>
    <w:link w:val="35"/>
    <w:uiPriority w:val="99"/>
    <w:semiHidden/>
    <w:rsid w:val="00C7390D"/>
    <w:pPr>
      <w:spacing w:after="120" w:line="276" w:lineRule="auto"/>
    </w:pPr>
    <w:rPr>
      <w:rFonts w:ascii="Calibri" w:eastAsia="Calibri" w:hAnsi="Calibri"/>
      <w:sz w:val="16"/>
      <w:szCs w:val="16"/>
    </w:rPr>
  </w:style>
  <w:style w:type="character" w:customStyle="1" w:styleId="311">
    <w:name w:val="Основной текст 3 Знак1"/>
    <w:basedOn w:val="a1"/>
    <w:uiPriority w:val="99"/>
    <w:semiHidden/>
    <w:rsid w:val="00C7390D"/>
    <w:rPr>
      <w:rFonts w:ascii="Times New Roman" w:eastAsia="Times New Roman" w:hAnsi="Times New Roman" w:cs="Times New Roman"/>
      <w:sz w:val="16"/>
      <w:szCs w:val="16"/>
      <w:lang w:eastAsia="ru-RU"/>
    </w:rPr>
  </w:style>
  <w:style w:type="character" w:customStyle="1" w:styleId="27">
    <w:name w:val="Основной текст с отступом 2 Знак"/>
    <w:basedOn w:val="a1"/>
    <w:link w:val="28"/>
    <w:uiPriority w:val="99"/>
    <w:semiHidden/>
    <w:rsid w:val="00C7390D"/>
    <w:rPr>
      <w:rFonts w:ascii="Calibri" w:eastAsia="Calibri" w:hAnsi="Calibri" w:cs="Times New Roman"/>
    </w:rPr>
  </w:style>
  <w:style w:type="paragraph" w:styleId="28">
    <w:name w:val="Body Text Indent 2"/>
    <w:basedOn w:val="a0"/>
    <w:link w:val="27"/>
    <w:uiPriority w:val="99"/>
    <w:semiHidden/>
    <w:rsid w:val="00C7390D"/>
    <w:pPr>
      <w:spacing w:after="120" w:line="480" w:lineRule="auto"/>
      <w:ind w:left="283"/>
    </w:pPr>
    <w:rPr>
      <w:rFonts w:ascii="Calibri" w:eastAsia="Calibri" w:hAnsi="Calibri"/>
      <w:sz w:val="22"/>
      <w:szCs w:val="22"/>
      <w:lang w:eastAsia="en-US"/>
    </w:rPr>
  </w:style>
  <w:style w:type="character" w:customStyle="1" w:styleId="211">
    <w:name w:val="Основной текст с отступом 2 Знак1"/>
    <w:basedOn w:val="a1"/>
    <w:uiPriority w:val="99"/>
    <w:semiHidden/>
    <w:rsid w:val="00C7390D"/>
    <w:rPr>
      <w:rFonts w:ascii="Times New Roman" w:eastAsia="Times New Roman" w:hAnsi="Times New Roman" w:cs="Times New Roman"/>
      <w:sz w:val="24"/>
      <w:szCs w:val="24"/>
      <w:lang w:eastAsia="ru-RU"/>
    </w:rPr>
  </w:style>
  <w:style w:type="paragraph" w:styleId="afa">
    <w:name w:val="footnote text"/>
    <w:basedOn w:val="a0"/>
    <w:link w:val="afb"/>
    <w:uiPriority w:val="99"/>
    <w:semiHidden/>
    <w:rsid w:val="00C7390D"/>
    <w:pPr>
      <w:widowControl w:val="0"/>
    </w:pPr>
    <w:rPr>
      <w:sz w:val="20"/>
      <w:szCs w:val="20"/>
      <w:lang w:val="uk-UA"/>
    </w:rPr>
  </w:style>
  <w:style w:type="character" w:customStyle="1" w:styleId="afb">
    <w:name w:val="Текст сноски Знак"/>
    <w:basedOn w:val="a1"/>
    <w:link w:val="afa"/>
    <w:uiPriority w:val="99"/>
    <w:semiHidden/>
    <w:rsid w:val="00C7390D"/>
    <w:rPr>
      <w:rFonts w:ascii="Times New Roman" w:eastAsia="Times New Roman" w:hAnsi="Times New Roman" w:cs="Times New Roman"/>
      <w:sz w:val="20"/>
      <w:szCs w:val="20"/>
      <w:lang w:val="uk-UA" w:eastAsia="ru-RU"/>
    </w:rPr>
  </w:style>
  <w:style w:type="character" w:customStyle="1" w:styleId="afc">
    <w:name w:val="Текст концевой сноски Знак"/>
    <w:basedOn w:val="a1"/>
    <w:link w:val="afd"/>
    <w:uiPriority w:val="99"/>
    <w:semiHidden/>
    <w:rsid w:val="00C7390D"/>
    <w:rPr>
      <w:rFonts w:ascii="Calibri" w:eastAsia="Calibri" w:hAnsi="Calibri" w:cs="Times New Roman"/>
      <w:sz w:val="20"/>
      <w:szCs w:val="20"/>
      <w:lang w:eastAsia="ru-RU"/>
    </w:rPr>
  </w:style>
  <w:style w:type="paragraph" w:styleId="afd">
    <w:name w:val="endnote text"/>
    <w:basedOn w:val="a0"/>
    <w:link w:val="afc"/>
    <w:uiPriority w:val="99"/>
    <w:semiHidden/>
    <w:rsid w:val="00C7390D"/>
    <w:rPr>
      <w:rFonts w:ascii="Calibri" w:eastAsia="Calibri" w:hAnsi="Calibri"/>
      <w:sz w:val="20"/>
      <w:szCs w:val="20"/>
    </w:rPr>
  </w:style>
  <w:style w:type="character" w:customStyle="1" w:styleId="1a">
    <w:name w:val="Текст концевой сноски Знак1"/>
    <w:basedOn w:val="a1"/>
    <w:uiPriority w:val="99"/>
    <w:semiHidden/>
    <w:rsid w:val="00C7390D"/>
    <w:rPr>
      <w:rFonts w:ascii="Times New Roman" w:eastAsia="Times New Roman" w:hAnsi="Times New Roman" w:cs="Times New Roman"/>
      <w:sz w:val="20"/>
      <w:szCs w:val="20"/>
      <w:lang w:eastAsia="ru-RU"/>
    </w:rPr>
  </w:style>
  <w:style w:type="paragraph" w:customStyle="1" w:styleId="81">
    <w:name w:val="Знак Знак8 Знак Знак Знак Знак1"/>
    <w:basedOn w:val="a0"/>
    <w:uiPriority w:val="99"/>
    <w:rsid w:val="00C7390D"/>
    <w:rPr>
      <w:rFonts w:ascii="Verdana" w:hAnsi="Verdana" w:cs="Verdana"/>
      <w:sz w:val="20"/>
      <w:szCs w:val="20"/>
      <w:lang w:val="en-US" w:eastAsia="en-US"/>
    </w:rPr>
  </w:style>
  <w:style w:type="paragraph" w:styleId="HTML">
    <w:name w:val="HTML Preformatted"/>
    <w:basedOn w:val="a0"/>
    <w:link w:val="HTML0"/>
    <w:uiPriority w:val="99"/>
    <w:rsid w:val="00C739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1"/>
    <w:link w:val="HTML"/>
    <w:uiPriority w:val="99"/>
    <w:rsid w:val="00C7390D"/>
    <w:rPr>
      <w:rFonts w:ascii="Courier New" w:eastAsia="Times New Roman" w:hAnsi="Courier New" w:cs="Times New Roman"/>
      <w:sz w:val="20"/>
      <w:szCs w:val="20"/>
      <w:lang w:eastAsia="ru-RU"/>
    </w:rPr>
  </w:style>
  <w:style w:type="character" w:customStyle="1" w:styleId="afe">
    <w:name w:val="Сноска_"/>
    <w:link w:val="aff"/>
    <w:uiPriority w:val="99"/>
    <w:locked/>
    <w:rsid w:val="00C7390D"/>
    <w:rPr>
      <w:sz w:val="19"/>
      <w:shd w:val="clear" w:color="auto" w:fill="FFFFFF"/>
    </w:rPr>
  </w:style>
  <w:style w:type="paragraph" w:customStyle="1" w:styleId="aff">
    <w:name w:val="Сноска"/>
    <w:basedOn w:val="a0"/>
    <w:link w:val="afe"/>
    <w:uiPriority w:val="99"/>
    <w:rsid w:val="00C7390D"/>
    <w:pPr>
      <w:shd w:val="clear" w:color="auto" w:fill="FFFFFF"/>
      <w:spacing w:line="234" w:lineRule="exact"/>
    </w:pPr>
    <w:rPr>
      <w:rFonts w:asciiTheme="minorHAnsi" w:eastAsiaTheme="minorHAnsi" w:hAnsiTheme="minorHAnsi" w:cstheme="minorBidi"/>
      <w:sz w:val="19"/>
      <w:szCs w:val="22"/>
      <w:lang w:eastAsia="en-US"/>
    </w:rPr>
  </w:style>
  <w:style w:type="character" w:customStyle="1" w:styleId="aff0">
    <w:name w:val="Основной текст + Курсив"/>
    <w:uiPriority w:val="99"/>
    <w:rsid w:val="00C7390D"/>
    <w:rPr>
      <w:rFonts w:ascii="Calibri" w:hAnsi="Calibri"/>
      <w:i/>
      <w:spacing w:val="0"/>
      <w:sz w:val="22"/>
    </w:rPr>
  </w:style>
  <w:style w:type="character" w:customStyle="1" w:styleId="6">
    <w:name w:val="Основной текст (6)"/>
    <w:uiPriority w:val="99"/>
    <w:rsid w:val="00C7390D"/>
    <w:rPr>
      <w:rFonts w:ascii="Arial Narrow" w:hAnsi="Arial Narrow"/>
      <w:b/>
      <w:color w:val="8290C7"/>
      <w:spacing w:val="10"/>
      <w:w w:val="100"/>
      <w:sz w:val="19"/>
    </w:rPr>
  </w:style>
  <w:style w:type="character" w:customStyle="1" w:styleId="1pt1">
    <w:name w:val="Основной текст + Интервал 1 pt1"/>
    <w:uiPriority w:val="99"/>
    <w:rsid w:val="00C7390D"/>
    <w:rPr>
      <w:rFonts w:ascii="Calibri" w:hAnsi="Calibri"/>
      <w:spacing w:val="30"/>
      <w:sz w:val="22"/>
    </w:rPr>
  </w:style>
  <w:style w:type="character" w:customStyle="1" w:styleId="100">
    <w:name w:val="Основной текст (10)_"/>
    <w:link w:val="101"/>
    <w:uiPriority w:val="99"/>
    <w:locked/>
    <w:rsid w:val="00C7390D"/>
    <w:rPr>
      <w:i/>
      <w:shd w:val="clear" w:color="auto" w:fill="FFFFFF"/>
    </w:rPr>
  </w:style>
  <w:style w:type="paragraph" w:customStyle="1" w:styleId="101">
    <w:name w:val="Основной текст (10)1"/>
    <w:basedOn w:val="a0"/>
    <w:link w:val="100"/>
    <w:uiPriority w:val="99"/>
    <w:rsid w:val="00C7390D"/>
    <w:pPr>
      <w:shd w:val="clear" w:color="auto" w:fill="FFFFFF"/>
      <w:spacing w:after="840" w:line="421" w:lineRule="exact"/>
      <w:jc w:val="center"/>
    </w:pPr>
    <w:rPr>
      <w:rFonts w:asciiTheme="minorHAnsi" w:eastAsiaTheme="minorHAnsi" w:hAnsiTheme="minorHAnsi" w:cstheme="minorBidi"/>
      <w:i/>
      <w:sz w:val="22"/>
      <w:szCs w:val="22"/>
      <w:lang w:eastAsia="en-US"/>
    </w:rPr>
  </w:style>
  <w:style w:type="character" w:customStyle="1" w:styleId="41">
    <w:name w:val="Основной текст + Курсив4"/>
    <w:uiPriority w:val="99"/>
    <w:rsid w:val="00C7390D"/>
    <w:rPr>
      <w:rFonts w:ascii="Calibri" w:hAnsi="Calibri"/>
      <w:i/>
      <w:spacing w:val="0"/>
      <w:sz w:val="22"/>
    </w:rPr>
  </w:style>
  <w:style w:type="character" w:customStyle="1" w:styleId="37">
    <w:name w:val="Основной текст + Курсив3"/>
    <w:uiPriority w:val="99"/>
    <w:rsid w:val="00C7390D"/>
    <w:rPr>
      <w:rFonts w:ascii="Calibri" w:hAnsi="Calibri"/>
      <w:i/>
      <w:spacing w:val="0"/>
      <w:sz w:val="22"/>
    </w:rPr>
  </w:style>
  <w:style w:type="character" w:customStyle="1" w:styleId="-1pt2">
    <w:name w:val="Основной текст + Интервал -1 pt2"/>
    <w:uiPriority w:val="99"/>
    <w:rsid w:val="00C7390D"/>
    <w:rPr>
      <w:rFonts w:ascii="Calibri" w:hAnsi="Calibri"/>
      <w:spacing w:val="-20"/>
      <w:sz w:val="22"/>
    </w:rPr>
  </w:style>
  <w:style w:type="character" w:customStyle="1" w:styleId="160">
    <w:name w:val="Основной текст (16)_"/>
    <w:link w:val="161"/>
    <w:uiPriority w:val="99"/>
    <w:locked/>
    <w:rsid w:val="00C7390D"/>
    <w:rPr>
      <w:b/>
      <w:sz w:val="19"/>
      <w:shd w:val="clear" w:color="auto" w:fill="FFFFFF"/>
    </w:rPr>
  </w:style>
  <w:style w:type="paragraph" w:customStyle="1" w:styleId="161">
    <w:name w:val="Основной текст (16)1"/>
    <w:basedOn w:val="a0"/>
    <w:link w:val="160"/>
    <w:uiPriority w:val="99"/>
    <w:rsid w:val="00C7390D"/>
    <w:pPr>
      <w:shd w:val="clear" w:color="auto" w:fill="FFFFFF"/>
      <w:spacing w:line="240" w:lineRule="atLeast"/>
    </w:pPr>
    <w:rPr>
      <w:rFonts w:asciiTheme="minorHAnsi" w:eastAsiaTheme="minorHAnsi" w:hAnsiTheme="minorHAnsi" w:cstheme="minorBidi"/>
      <w:b/>
      <w:sz w:val="19"/>
      <w:szCs w:val="22"/>
      <w:lang w:eastAsia="en-US"/>
    </w:rPr>
  </w:style>
  <w:style w:type="character" w:customStyle="1" w:styleId="150">
    <w:name w:val="Основной текст (15)_"/>
    <w:link w:val="151"/>
    <w:uiPriority w:val="99"/>
    <w:locked/>
    <w:rsid w:val="00C7390D"/>
    <w:rPr>
      <w:i/>
      <w:sz w:val="19"/>
      <w:shd w:val="clear" w:color="auto" w:fill="FFFFFF"/>
    </w:rPr>
  </w:style>
  <w:style w:type="paragraph" w:customStyle="1" w:styleId="151">
    <w:name w:val="Основной текст (15)1"/>
    <w:basedOn w:val="a0"/>
    <w:link w:val="150"/>
    <w:uiPriority w:val="99"/>
    <w:rsid w:val="00C7390D"/>
    <w:pPr>
      <w:shd w:val="clear" w:color="auto" w:fill="FFFFFF"/>
      <w:spacing w:line="240" w:lineRule="atLeast"/>
    </w:pPr>
    <w:rPr>
      <w:rFonts w:asciiTheme="minorHAnsi" w:eastAsiaTheme="minorHAnsi" w:hAnsiTheme="minorHAnsi" w:cstheme="minorBidi"/>
      <w:i/>
      <w:sz w:val="19"/>
      <w:szCs w:val="22"/>
      <w:lang w:eastAsia="en-US"/>
    </w:rPr>
  </w:style>
  <w:style w:type="character" w:customStyle="1" w:styleId="162">
    <w:name w:val="Основной текст (16)"/>
    <w:basedOn w:val="160"/>
    <w:uiPriority w:val="99"/>
    <w:rsid w:val="00C7390D"/>
    <w:rPr>
      <w:rFonts w:cs="Times New Roman"/>
      <w:b/>
      <w:bCs/>
      <w:sz w:val="19"/>
      <w:szCs w:val="19"/>
      <w:shd w:val="clear" w:color="auto" w:fill="FFFFFF"/>
    </w:rPr>
  </w:style>
  <w:style w:type="character" w:customStyle="1" w:styleId="82">
    <w:name w:val="Основной текст (82)_"/>
    <w:link w:val="820"/>
    <w:uiPriority w:val="99"/>
    <w:locked/>
    <w:rsid w:val="00C7390D"/>
    <w:rPr>
      <w:rFonts w:ascii="Franklin Gothic Heavy" w:hAnsi="Franklin Gothic Heavy"/>
      <w:noProof/>
      <w:sz w:val="24"/>
      <w:shd w:val="clear" w:color="auto" w:fill="FFFFFF"/>
    </w:rPr>
  </w:style>
  <w:style w:type="paragraph" w:customStyle="1" w:styleId="820">
    <w:name w:val="Основной текст (82)"/>
    <w:basedOn w:val="a0"/>
    <w:link w:val="82"/>
    <w:uiPriority w:val="99"/>
    <w:rsid w:val="00C7390D"/>
    <w:pPr>
      <w:shd w:val="clear" w:color="auto" w:fill="FFFFFF"/>
      <w:spacing w:line="240" w:lineRule="atLeast"/>
    </w:pPr>
    <w:rPr>
      <w:rFonts w:ascii="Franklin Gothic Heavy" w:eastAsiaTheme="minorHAnsi" w:hAnsi="Franklin Gothic Heavy" w:cstheme="minorBidi"/>
      <w:noProof/>
      <w:szCs w:val="22"/>
      <w:lang w:eastAsia="en-US"/>
    </w:rPr>
  </w:style>
  <w:style w:type="character" w:customStyle="1" w:styleId="51">
    <w:name w:val="Основной текст (5) + Курсив1"/>
    <w:uiPriority w:val="99"/>
    <w:rsid w:val="00C7390D"/>
    <w:rPr>
      <w:i/>
      <w:sz w:val="19"/>
      <w:shd w:val="clear" w:color="auto" w:fill="FFFFFF"/>
    </w:rPr>
  </w:style>
  <w:style w:type="character" w:customStyle="1" w:styleId="1510">
    <w:name w:val="Основной текст (15) + Не курсив1"/>
    <w:uiPriority w:val="99"/>
    <w:rsid w:val="00C7390D"/>
    <w:rPr>
      <w:rFonts w:ascii="Arial" w:hAnsi="Arial"/>
      <w:i/>
      <w:noProof/>
      <w:spacing w:val="0"/>
      <w:sz w:val="19"/>
      <w:shd w:val="clear" w:color="auto" w:fill="FFFFFF"/>
    </w:rPr>
  </w:style>
  <w:style w:type="character" w:customStyle="1" w:styleId="152">
    <w:name w:val="Основной текст (15)2"/>
    <w:uiPriority w:val="99"/>
    <w:rsid w:val="00C7390D"/>
    <w:rPr>
      <w:i/>
      <w:spacing w:val="0"/>
      <w:sz w:val="19"/>
      <w:shd w:val="clear" w:color="auto" w:fill="FFFFFF"/>
    </w:rPr>
  </w:style>
  <w:style w:type="character" w:customStyle="1" w:styleId="29">
    <w:name w:val="Основной текст (2)_"/>
    <w:link w:val="212"/>
    <w:uiPriority w:val="99"/>
    <w:locked/>
    <w:rsid w:val="00C7390D"/>
    <w:rPr>
      <w:sz w:val="17"/>
      <w:shd w:val="clear" w:color="auto" w:fill="FFFFFF"/>
    </w:rPr>
  </w:style>
  <w:style w:type="paragraph" w:customStyle="1" w:styleId="212">
    <w:name w:val="Основной текст (2)1"/>
    <w:basedOn w:val="a0"/>
    <w:link w:val="29"/>
    <w:uiPriority w:val="99"/>
    <w:rsid w:val="00C7390D"/>
    <w:pPr>
      <w:shd w:val="clear" w:color="auto" w:fill="FFFFFF"/>
      <w:spacing w:line="619" w:lineRule="exact"/>
      <w:jc w:val="center"/>
    </w:pPr>
    <w:rPr>
      <w:rFonts w:asciiTheme="minorHAnsi" w:eastAsiaTheme="minorHAnsi" w:hAnsiTheme="minorHAnsi" w:cstheme="minorBidi"/>
      <w:sz w:val="17"/>
      <w:szCs w:val="22"/>
      <w:lang w:eastAsia="en-US"/>
    </w:rPr>
  </w:style>
  <w:style w:type="character" w:customStyle="1" w:styleId="250">
    <w:name w:val="Основной текст (25)_"/>
    <w:link w:val="251"/>
    <w:uiPriority w:val="99"/>
    <w:locked/>
    <w:rsid w:val="00C7390D"/>
    <w:rPr>
      <w:sz w:val="16"/>
      <w:shd w:val="clear" w:color="auto" w:fill="FFFFFF"/>
    </w:rPr>
  </w:style>
  <w:style w:type="paragraph" w:customStyle="1" w:styleId="251">
    <w:name w:val="Основной текст (25)1"/>
    <w:basedOn w:val="a0"/>
    <w:link w:val="250"/>
    <w:uiPriority w:val="99"/>
    <w:rsid w:val="00C7390D"/>
    <w:pPr>
      <w:shd w:val="clear" w:color="auto" w:fill="FFFFFF"/>
      <w:spacing w:line="184" w:lineRule="exact"/>
      <w:jc w:val="both"/>
    </w:pPr>
    <w:rPr>
      <w:rFonts w:asciiTheme="minorHAnsi" w:eastAsiaTheme="minorHAnsi" w:hAnsiTheme="minorHAnsi" w:cstheme="minorBidi"/>
      <w:sz w:val="16"/>
      <w:szCs w:val="22"/>
      <w:lang w:eastAsia="en-US"/>
    </w:rPr>
  </w:style>
  <w:style w:type="character" w:customStyle="1" w:styleId="220">
    <w:name w:val="Основной текст (2)2"/>
    <w:basedOn w:val="29"/>
    <w:uiPriority w:val="99"/>
    <w:rsid w:val="00C7390D"/>
    <w:rPr>
      <w:rFonts w:cs="Times New Roman"/>
      <w:sz w:val="17"/>
      <w:szCs w:val="17"/>
      <w:shd w:val="clear" w:color="auto" w:fill="FFFFFF"/>
    </w:rPr>
  </w:style>
  <w:style w:type="character" w:customStyle="1" w:styleId="97">
    <w:name w:val="Основной текст (97)_"/>
    <w:link w:val="970"/>
    <w:uiPriority w:val="99"/>
    <w:locked/>
    <w:rsid w:val="00C7390D"/>
    <w:rPr>
      <w:rFonts w:ascii="Arial" w:hAnsi="Arial"/>
      <w:noProof/>
      <w:sz w:val="8"/>
      <w:shd w:val="clear" w:color="auto" w:fill="FFFFFF"/>
    </w:rPr>
  </w:style>
  <w:style w:type="paragraph" w:customStyle="1" w:styleId="970">
    <w:name w:val="Основной текст (97)"/>
    <w:basedOn w:val="a0"/>
    <w:link w:val="97"/>
    <w:uiPriority w:val="99"/>
    <w:rsid w:val="00C7390D"/>
    <w:pPr>
      <w:shd w:val="clear" w:color="auto" w:fill="FFFFFF"/>
      <w:spacing w:line="240" w:lineRule="atLeast"/>
    </w:pPr>
    <w:rPr>
      <w:rFonts w:ascii="Arial" w:eastAsiaTheme="minorHAnsi" w:hAnsi="Arial" w:cstheme="minorBidi"/>
      <w:noProof/>
      <w:sz w:val="8"/>
      <w:szCs w:val="22"/>
      <w:lang w:eastAsia="en-US"/>
    </w:rPr>
  </w:style>
  <w:style w:type="character" w:customStyle="1" w:styleId="1010">
    <w:name w:val="Основной текст (101)_"/>
    <w:link w:val="1011"/>
    <w:uiPriority w:val="99"/>
    <w:locked/>
    <w:rsid w:val="00C7390D"/>
    <w:rPr>
      <w:rFonts w:ascii="Arial" w:hAnsi="Arial"/>
      <w:noProof/>
      <w:sz w:val="8"/>
      <w:shd w:val="clear" w:color="auto" w:fill="FFFFFF"/>
    </w:rPr>
  </w:style>
  <w:style w:type="paragraph" w:customStyle="1" w:styleId="1011">
    <w:name w:val="Основной текст (101)"/>
    <w:basedOn w:val="a0"/>
    <w:link w:val="1010"/>
    <w:uiPriority w:val="99"/>
    <w:rsid w:val="00C7390D"/>
    <w:pPr>
      <w:shd w:val="clear" w:color="auto" w:fill="FFFFFF"/>
      <w:spacing w:line="240" w:lineRule="atLeast"/>
    </w:pPr>
    <w:rPr>
      <w:rFonts w:ascii="Arial" w:eastAsiaTheme="minorHAnsi" w:hAnsi="Arial" w:cstheme="minorBidi"/>
      <w:noProof/>
      <w:sz w:val="8"/>
      <w:szCs w:val="22"/>
      <w:lang w:eastAsia="en-US"/>
    </w:rPr>
  </w:style>
  <w:style w:type="character" w:customStyle="1" w:styleId="98">
    <w:name w:val="Основной текст (98)_"/>
    <w:link w:val="980"/>
    <w:uiPriority w:val="99"/>
    <w:locked/>
    <w:rsid w:val="00C7390D"/>
    <w:rPr>
      <w:rFonts w:ascii="Arial" w:hAnsi="Arial"/>
      <w:noProof/>
      <w:sz w:val="8"/>
      <w:shd w:val="clear" w:color="auto" w:fill="FFFFFF"/>
    </w:rPr>
  </w:style>
  <w:style w:type="paragraph" w:customStyle="1" w:styleId="980">
    <w:name w:val="Основной текст (98)"/>
    <w:basedOn w:val="a0"/>
    <w:link w:val="98"/>
    <w:uiPriority w:val="99"/>
    <w:rsid w:val="00C7390D"/>
    <w:pPr>
      <w:shd w:val="clear" w:color="auto" w:fill="FFFFFF"/>
      <w:spacing w:line="240" w:lineRule="atLeast"/>
    </w:pPr>
    <w:rPr>
      <w:rFonts w:ascii="Arial" w:eastAsiaTheme="minorHAnsi" w:hAnsi="Arial" w:cstheme="minorBidi"/>
      <w:noProof/>
      <w:sz w:val="8"/>
      <w:szCs w:val="22"/>
      <w:lang w:eastAsia="en-US"/>
    </w:rPr>
  </w:style>
  <w:style w:type="character" w:customStyle="1" w:styleId="102">
    <w:name w:val="Основной текст (102)_"/>
    <w:link w:val="1020"/>
    <w:uiPriority w:val="99"/>
    <w:locked/>
    <w:rsid w:val="00C7390D"/>
    <w:rPr>
      <w:rFonts w:ascii="Arial" w:hAnsi="Arial"/>
      <w:noProof/>
      <w:sz w:val="8"/>
      <w:shd w:val="clear" w:color="auto" w:fill="FFFFFF"/>
    </w:rPr>
  </w:style>
  <w:style w:type="paragraph" w:customStyle="1" w:styleId="1020">
    <w:name w:val="Основной текст (102)"/>
    <w:basedOn w:val="a0"/>
    <w:link w:val="102"/>
    <w:uiPriority w:val="99"/>
    <w:rsid w:val="00C7390D"/>
    <w:pPr>
      <w:shd w:val="clear" w:color="auto" w:fill="FFFFFF"/>
      <w:spacing w:line="240" w:lineRule="atLeast"/>
    </w:pPr>
    <w:rPr>
      <w:rFonts w:ascii="Arial" w:eastAsiaTheme="minorHAnsi" w:hAnsi="Arial" w:cstheme="minorBidi"/>
      <w:noProof/>
      <w:sz w:val="8"/>
      <w:szCs w:val="22"/>
      <w:lang w:eastAsia="en-US"/>
    </w:rPr>
  </w:style>
  <w:style w:type="character" w:customStyle="1" w:styleId="1100">
    <w:name w:val="Основной текст (110)_"/>
    <w:link w:val="1101"/>
    <w:uiPriority w:val="99"/>
    <w:locked/>
    <w:rsid w:val="00C7390D"/>
    <w:rPr>
      <w:rFonts w:ascii="Arial" w:hAnsi="Arial"/>
      <w:noProof/>
      <w:sz w:val="8"/>
      <w:shd w:val="clear" w:color="auto" w:fill="FFFFFF"/>
    </w:rPr>
  </w:style>
  <w:style w:type="paragraph" w:customStyle="1" w:styleId="1101">
    <w:name w:val="Основной текст (110)"/>
    <w:basedOn w:val="a0"/>
    <w:link w:val="1100"/>
    <w:uiPriority w:val="99"/>
    <w:rsid w:val="00C7390D"/>
    <w:pPr>
      <w:shd w:val="clear" w:color="auto" w:fill="FFFFFF"/>
      <w:spacing w:line="240" w:lineRule="atLeast"/>
    </w:pPr>
    <w:rPr>
      <w:rFonts w:ascii="Arial" w:eastAsiaTheme="minorHAnsi" w:hAnsi="Arial" w:cstheme="minorBidi"/>
      <w:noProof/>
      <w:sz w:val="8"/>
      <w:szCs w:val="22"/>
      <w:lang w:eastAsia="en-US"/>
    </w:rPr>
  </w:style>
  <w:style w:type="character" w:customStyle="1" w:styleId="95">
    <w:name w:val="Основной текст (95)_"/>
    <w:link w:val="950"/>
    <w:uiPriority w:val="99"/>
    <w:locked/>
    <w:rsid w:val="00C7390D"/>
    <w:rPr>
      <w:rFonts w:ascii="Arial" w:hAnsi="Arial"/>
      <w:noProof/>
      <w:sz w:val="8"/>
      <w:shd w:val="clear" w:color="auto" w:fill="FFFFFF"/>
    </w:rPr>
  </w:style>
  <w:style w:type="paragraph" w:customStyle="1" w:styleId="950">
    <w:name w:val="Основной текст (95)"/>
    <w:basedOn w:val="a0"/>
    <w:link w:val="95"/>
    <w:uiPriority w:val="99"/>
    <w:rsid w:val="00C7390D"/>
    <w:pPr>
      <w:shd w:val="clear" w:color="auto" w:fill="FFFFFF"/>
      <w:spacing w:line="240" w:lineRule="atLeast"/>
    </w:pPr>
    <w:rPr>
      <w:rFonts w:ascii="Arial" w:eastAsiaTheme="minorHAnsi" w:hAnsi="Arial" w:cstheme="minorBidi"/>
      <w:noProof/>
      <w:sz w:val="8"/>
      <w:szCs w:val="22"/>
      <w:lang w:eastAsia="en-US"/>
    </w:rPr>
  </w:style>
  <w:style w:type="character" w:customStyle="1" w:styleId="96">
    <w:name w:val="Основной текст (96)_"/>
    <w:link w:val="960"/>
    <w:uiPriority w:val="99"/>
    <w:locked/>
    <w:rsid w:val="00C7390D"/>
    <w:rPr>
      <w:rFonts w:ascii="Arial" w:hAnsi="Arial"/>
      <w:noProof/>
      <w:sz w:val="8"/>
      <w:shd w:val="clear" w:color="auto" w:fill="FFFFFF"/>
    </w:rPr>
  </w:style>
  <w:style w:type="paragraph" w:customStyle="1" w:styleId="960">
    <w:name w:val="Основной текст (96)"/>
    <w:basedOn w:val="a0"/>
    <w:link w:val="96"/>
    <w:uiPriority w:val="99"/>
    <w:rsid w:val="00C7390D"/>
    <w:pPr>
      <w:shd w:val="clear" w:color="auto" w:fill="FFFFFF"/>
      <w:spacing w:line="240" w:lineRule="atLeast"/>
    </w:pPr>
    <w:rPr>
      <w:rFonts w:ascii="Arial" w:eastAsiaTheme="minorHAnsi" w:hAnsi="Arial" w:cstheme="minorBidi"/>
      <w:noProof/>
      <w:sz w:val="8"/>
      <w:szCs w:val="22"/>
      <w:lang w:eastAsia="en-US"/>
    </w:rPr>
  </w:style>
  <w:style w:type="character" w:customStyle="1" w:styleId="103">
    <w:name w:val="Основной текст (103)_"/>
    <w:link w:val="1030"/>
    <w:uiPriority w:val="99"/>
    <w:locked/>
    <w:rsid w:val="00C7390D"/>
    <w:rPr>
      <w:rFonts w:ascii="Arial" w:hAnsi="Arial"/>
      <w:noProof/>
      <w:sz w:val="8"/>
      <w:shd w:val="clear" w:color="auto" w:fill="FFFFFF"/>
    </w:rPr>
  </w:style>
  <w:style w:type="paragraph" w:customStyle="1" w:styleId="1030">
    <w:name w:val="Основной текст (103)"/>
    <w:basedOn w:val="a0"/>
    <w:link w:val="103"/>
    <w:uiPriority w:val="99"/>
    <w:rsid w:val="00C7390D"/>
    <w:pPr>
      <w:shd w:val="clear" w:color="auto" w:fill="FFFFFF"/>
      <w:spacing w:line="240" w:lineRule="atLeast"/>
    </w:pPr>
    <w:rPr>
      <w:rFonts w:ascii="Arial" w:eastAsiaTheme="minorHAnsi" w:hAnsi="Arial" w:cstheme="minorBidi"/>
      <w:noProof/>
      <w:sz w:val="8"/>
      <w:szCs w:val="22"/>
      <w:lang w:eastAsia="en-US"/>
    </w:rPr>
  </w:style>
  <w:style w:type="character" w:customStyle="1" w:styleId="111">
    <w:name w:val="Основной текст (111)_"/>
    <w:link w:val="1110"/>
    <w:uiPriority w:val="99"/>
    <w:locked/>
    <w:rsid w:val="00C7390D"/>
    <w:rPr>
      <w:rFonts w:ascii="Arial" w:hAnsi="Arial"/>
      <w:noProof/>
      <w:sz w:val="8"/>
      <w:shd w:val="clear" w:color="auto" w:fill="FFFFFF"/>
    </w:rPr>
  </w:style>
  <w:style w:type="paragraph" w:customStyle="1" w:styleId="1110">
    <w:name w:val="Основной текст (111)"/>
    <w:basedOn w:val="a0"/>
    <w:link w:val="111"/>
    <w:uiPriority w:val="99"/>
    <w:rsid w:val="00C7390D"/>
    <w:pPr>
      <w:shd w:val="clear" w:color="auto" w:fill="FFFFFF"/>
      <w:spacing w:line="240" w:lineRule="atLeast"/>
    </w:pPr>
    <w:rPr>
      <w:rFonts w:ascii="Arial" w:eastAsiaTheme="minorHAnsi" w:hAnsi="Arial" w:cstheme="minorBidi"/>
      <w:noProof/>
      <w:sz w:val="8"/>
      <w:szCs w:val="22"/>
      <w:lang w:eastAsia="en-US"/>
    </w:rPr>
  </w:style>
  <w:style w:type="character" w:customStyle="1" w:styleId="1000">
    <w:name w:val="Основной текст (100)_"/>
    <w:link w:val="1001"/>
    <w:uiPriority w:val="99"/>
    <w:locked/>
    <w:rsid w:val="00C7390D"/>
    <w:rPr>
      <w:rFonts w:ascii="Arial" w:hAnsi="Arial"/>
      <w:noProof/>
      <w:sz w:val="8"/>
      <w:shd w:val="clear" w:color="auto" w:fill="FFFFFF"/>
    </w:rPr>
  </w:style>
  <w:style w:type="paragraph" w:customStyle="1" w:styleId="1001">
    <w:name w:val="Основной текст (100)"/>
    <w:basedOn w:val="a0"/>
    <w:link w:val="1000"/>
    <w:uiPriority w:val="99"/>
    <w:rsid w:val="00C7390D"/>
    <w:pPr>
      <w:shd w:val="clear" w:color="auto" w:fill="FFFFFF"/>
      <w:spacing w:line="240" w:lineRule="atLeast"/>
    </w:pPr>
    <w:rPr>
      <w:rFonts w:ascii="Arial" w:eastAsiaTheme="minorHAnsi" w:hAnsi="Arial" w:cstheme="minorBidi"/>
      <w:noProof/>
      <w:sz w:val="8"/>
      <w:szCs w:val="22"/>
      <w:lang w:eastAsia="en-US"/>
    </w:rPr>
  </w:style>
  <w:style w:type="character" w:customStyle="1" w:styleId="104">
    <w:name w:val="Основной текст (104)_"/>
    <w:link w:val="1040"/>
    <w:uiPriority w:val="99"/>
    <w:locked/>
    <w:rsid w:val="00C7390D"/>
    <w:rPr>
      <w:rFonts w:ascii="Arial" w:hAnsi="Arial"/>
      <w:noProof/>
      <w:sz w:val="8"/>
      <w:shd w:val="clear" w:color="auto" w:fill="FFFFFF"/>
    </w:rPr>
  </w:style>
  <w:style w:type="paragraph" w:customStyle="1" w:styleId="1040">
    <w:name w:val="Основной текст (104)"/>
    <w:basedOn w:val="a0"/>
    <w:link w:val="104"/>
    <w:uiPriority w:val="99"/>
    <w:rsid w:val="00C7390D"/>
    <w:pPr>
      <w:shd w:val="clear" w:color="auto" w:fill="FFFFFF"/>
      <w:spacing w:line="240" w:lineRule="atLeast"/>
    </w:pPr>
    <w:rPr>
      <w:rFonts w:ascii="Arial" w:eastAsiaTheme="minorHAnsi" w:hAnsi="Arial" w:cstheme="minorBidi"/>
      <w:noProof/>
      <w:sz w:val="8"/>
      <w:szCs w:val="22"/>
      <w:lang w:eastAsia="en-US"/>
    </w:rPr>
  </w:style>
  <w:style w:type="character" w:customStyle="1" w:styleId="107">
    <w:name w:val="Основной текст (107)_"/>
    <w:link w:val="1070"/>
    <w:uiPriority w:val="99"/>
    <w:locked/>
    <w:rsid w:val="00C7390D"/>
    <w:rPr>
      <w:rFonts w:ascii="Arial" w:hAnsi="Arial"/>
      <w:noProof/>
      <w:sz w:val="8"/>
      <w:shd w:val="clear" w:color="auto" w:fill="FFFFFF"/>
    </w:rPr>
  </w:style>
  <w:style w:type="paragraph" w:customStyle="1" w:styleId="1070">
    <w:name w:val="Основной текст (107)"/>
    <w:basedOn w:val="a0"/>
    <w:link w:val="107"/>
    <w:uiPriority w:val="99"/>
    <w:rsid w:val="00C7390D"/>
    <w:pPr>
      <w:shd w:val="clear" w:color="auto" w:fill="FFFFFF"/>
      <w:spacing w:line="240" w:lineRule="atLeast"/>
      <w:jc w:val="center"/>
    </w:pPr>
    <w:rPr>
      <w:rFonts w:ascii="Arial" w:eastAsiaTheme="minorHAnsi" w:hAnsi="Arial" w:cstheme="minorBidi"/>
      <w:noProof/>
      <w:sz w:val="8"/>
      <w:szCs w:val="22"/>
      <w:lang w:eastAsia="en-US"/>
    </w:rPr>
  </w:style>
  <w:style w:type="character" w:customStyle="1" w:styleId="254">
    <w:name w:val="Основной текст (25)4"/>
    <w:basedOn w:val="250"/>
    <w:uiPriority w:val="99"/>
    <w:rsid w:val="00C7390D"/>
    <w:rPr>
      <w:rFonts w:cs="Times New Roman"/>
      <w:sz w:val="16"/>
      <w:szCs w:val="16"/>
      <w:shd w:val="clear" w:color="auto" w:fill="FFFFFF"/>
    </w:rPr>
  </w:style>
  <w:style w:type="character" w:customStyle="1" w:styleId="99">
    <w:name w:val="Основной текст (99)_"/>
    <w:link w:val="990"/>
    <w:uiPriority w:val="99"/>
    <w:locked/>
    <w:rsid w:val="00C7390D"/>
    <w:rPr>
      <w:rFonts w:ascii="Arial" w:hAnsi="Arial"/>
      <w:noProof/>
      <w:sz w:val="8"/>
      <w:shd w:val="clear" w:color="auto" w:fill="FFFFFF"/>
    </w:rPr>
  </w:style>
  <w:style w:type="paragraph" w:customStyle="1" w:styleId="990">
    <w:name w:val="Основной текст (99)"/>
    <w:basedOn w:val="a0"/>
    <w:link w:val="99"/>
    <w:uiPriority w:val="99"/>
    <w:rsid w:val="00C7390D"/>
    <w:pPr>
      <w:shd w:val="clear" w:color="auto" w:fill="FFFFFF"/>
      <w:spacing w:line="240" w:lineRule="atLeast"/>
    </w:pPr>
    <w:rPr>
      <w:rFonts w:ascii="Arial" w:eastAsiaTheme="minorHAnsi" w:hAnsi="Arial" w:cstheme="minorBidi"/>
      <w:noProof/>
      <w:sz w:val="8"/>
      <w:szCs w:val="22"/>
      <w:lang w:eastAsia="en-US"/>
    </w:rPr>
  </w:style>
  <w:style w:type="character" w:customStyle="1" w:styleId="105">
    <w:name w:val="Основной текст (105)_"/>
    <w:link w:val="1050"/>
    <w:uiPriority w:val="99"/>
    <w:locked/>
    <w:rsid w:val="00C7390D"/>
    <w:rPr>
      <w:rFonts w:ascii="Arial" w:hAnsi="Arial"/>
      <w:noProof/>
      <w:sz w:val="8"/>
      <w:shd w:val="clear" w:color="auto" w:fill="FFFFFF"/>
    </w:rPr>
  </w:style>
  <w:style w:type="paragraph" w:customStyle="1" w:styleId="1050">
    <w:name w:val="Основной текст (105)"/>
    <w:basedOn w:val="a0"/>
    <w:link w:val="105"/>
    <w:uiPriority w:val="99"/>
    <w:rsid w:val="00C7390D"/>
    <w:pPr>
      <w:shd w:val="clear" w:color="auto" w:fill="FFFFFF"/>
      <w:spacing w:line="240" w:lineRule="atLeast"/>
    </w:pPr>
    <w:rPr>
      <w:rFonts w:ascii="Arial" w:eastAsiaTheme="minorHAnsi" w:hAnsi="Arial" w:cstheme="minorBidi"/>
      <w:noProof/>
      <w:sz w:val="8"/>
      <w:szCs w:val="22"/>
      <w:lang w:eastAsia="en-US"/>
    </w:rPr>
  </w:style>
  <w:style w:type="character" w:customStyle="1" w:styleId="108">
    <w:name w:val="Основной текст (108)_"/>
    <w:link w:val="1080"/>
    <w:uiPriority w:val="99"/>
    <w:locked/>
    <w:rsid w:val="00C7390D"/>
    <w:rPr>
      <w:rFonts w:ascii="Arial" w:hAnsi="Arial"/>
      <w:noProof/>
      <w:sz w:val="8"/>
      <w:shd w:val="clear" w:color="auto" w:fill="FFFFFF"/>
    </w:rPr>
  </w:style>
  <w:style w:type="paragraph" w:customStyle="1" w:styleId="1080">
    <w:name w:val="Основной текст (108)"/>
    <w:basedOn w:val="a0"/>
    <w:link w:val="108"/>
    <w:uiPriority w:val="99"/>
    <w:rsid w:val="00C7390D"/>
    <w:pPr>
      <w:shd w:val="clear" w:color="auto" w:fill="FFFFFF"/>
      <w:spacing w:line="240" w:lineRule="atLeast"/>
      <w:jc w:val="center"/>
    </w:pPr>
    <w:rPr>
      <w:rFonts w:ascii="Arial" w:eastAsiaTheme="minorHAnsi" w:hAnsi="Arial" w:cstheme="minorBidi"/>
      <w:noProof/>
      <w:sz w:val="8"/>
      <w:szCs w:val="22"/>
      <w:lang w:eastAsia="en-US"/>
    </w:rPr>
  </w:style>
  <w:style w:type="character" w:customStyle="1" w:styleId="94">
    <w:name w:val="Основной текст (94)_"/>
    <w:link w:val="940"/>
    <w:uiPriority w:val="99"/>
    <w:locked/>
    <w:rsid w:val="00C7390D"/>
    <w:rPr>
      <w:rFonts w:ascii="Arial" w:hAnsi="Arial"/>
      <w:noProof/>
      <w:sz w:val="8"/>
      <w:shd w:val="clear" w:color="auto" w:fill="FFFFFF"/>
    </w:rPr>
  </w:style>
  <w:style w:type="paragraph" w:customStyle="1" w:styleId="940">
    <w:name w:val="Основной текст (94)"/>
    <w:basedOn w:val="a0"/>
    <w:link w:val="94"/>
    <w:uiPriority w:val="99"/>
    <w:rsid w:val="00C7390D"/>
    <w:pPr>
      <w:shd w:val="clear" w:color="auto" w:fill="FFFFFF"/>
      <w:spacing w:line="240" w:lineRule="atLeast"/>
    </w:pPr>
    <w:rPr>
      <w:rFonts w:ascii="Arial" w:eastAsiaTheme="minorHAnsi" w:hAnsi="Arial" w:cstheme="minorBidi"/>
      <w:noProof/>
      <w:sz w:val="8"/>
      <w:szCs w:val="22"/>
      <w:lang w:eastAsia="en-US"/>
    </w:rPr>
  </w:style>
  <w:style w:type="character" w:customStyle="1" w:styleId="109">
    <w:name w:val="Основной текст (109)_"/>
    <w:link w:val="1090"/>
    <w:uiPriority w:val="99"/>
    <w:locked/>
    <w:rsid w:val="00C7390D"/>
    <w:rPr>
      <w:rFonts w:ascii="Arial" w:hAnsi="Arial"/>
      <w:noProof/>
      <w:sz w:val="8"/>
      <w:shd w:val="clear" w:color="auto" w:fill="FFFFFF"/>
    </w:rPr>
  </w:style>
  <w:style w:type="paragraph" w:customStyle="1" w:styleId="1090">
    <w:name w:val="Основной текст (109)"/>
    <w:basedOn w:val="a0"/>
    <w:link w:val="109"/>
    <w:uiPriority w:val="99"/>
    <w:rsid w:val="00C7390D"/>
    <w:pPr>
      <w:shd w:val="clear" w:color="auto" w:fill="FFFFFF"/>
      <w:spacing w:line="240" w:lineRule="atLeast"/>
      <w:jc w:val="center"/>
    </w:pPr>
    <w:rPr>
      <w:rFonts w:ascii="Arial" w:eastAsiaTheme="minorHAnsi" w:hAnsi="Arial" w:cstheme="minorBidi"/>
      <w:noProof/>
      <w:sz w:val="8"/>
      <w:szCs w:val="22"/>
      <w:lang w:eastAsia="en-US"/>
    </w:rPr>
  </w:style>
  <w:style w:type="character" w:customStyle="1" w:styleId="106">
    <w:name w:val="Основной текст (106)_"/>
    <w:link w:val="1060"/>
    <w:uiPriority w:val="99"/>
    <w:locked/>
    <w:rsid w:val="00C7390D"/>
    <w:rPr>
      <w:rFonts w:ascii="Arial" w:hAnsi="Arial"/>
      <w:noProof/>
      <w:sz w:val="8"/>
      <w:shd w:val="clear" w:color="auto" w:fill="FFFFFF"/>
    </w:rPr>
  </w:style>
  <w:style w:type="paragraph" w:customStyle="1" w:styleId="1060">
    <w:name w:val="Основной текст (106)"/>
    <w:basedOn w:val="a0"/>
    <w:link w:val="106"/>
    <w:uiPriority w:val="99"/>
    <w:rsid w:val="00C7390D"/>
    <w:pPr>
      <w:shd w:val="clear" w:color="auto" w:fill="FFFFFF"/>
      <w:spacing w:line="240" w:lineRule="atLeast"/>
      <w:jc w:val="center"/>
    </w:pPr>
    <w:rPr>
      <w:rFonts w:ascii="Arial" w:eastAsiaTheme="minorHAnsi" w:hAnsi="Arial" w:cstheme="minorBidi"/>
      <w:noProof/>
      <w:sz w:val="8"/>
      <w:szCs w:val="22"/>
      <w:lang w:eastAsia="en-US"/>
    </w:rPr>
  </w:style>
  <w:style w:type="character" w:customStyle="1" w:styleId="72">
    <w:name w:val="Заголовок №7 (2)_"/>
    <w:link w:val="721"/>
    <w:uiPriority w:val="99"/>
    <w:locked/>
    <w:rsid w:val="00C7390D"/>
    <w:rPr>
      <w:i/>
      <w:shd w:val="clear" w:color="auto" w:fill="FFFFFF"/>
    </w:rPr>
  </w:style>
  <w:style w:type="paragraph" w:customStyle="1" w:styleId="721">
    <w:name w:val="Заголовок №7 (2)1"/>
    <w:basedOn w:val="a0"/>
    <w:link w:val="72"/>
    <w:uiPriority w:val="99"/>
    <w:rsid w:val="00C7390D"/>
    <w:pPr>
      <w:shd w:val="clear" w:color="auto" w:fill="FFFFFF"/>
      <w:spacing w:after="120" w:line="240" w:lineRule="atLeast"/>
      <w:outlineLvl w:val="6"/>
    </w:pPr>
    <w:rPr>
      <w:rFonts w:asciiTheme="minorHAnsi" w:eastAsiaTheme="minorHAnsi" w:hAnsiTheme="minorHAnsi" w:cstheme="minorBidi"/>
      <w:i/>
      <w:sz w:val="22"/>
      <w:szCs w:val="22"/>
      <w:lang w:eastAsia="en-US"/>
    </w:rPr>
  </w:style>
  <w:style w:type="character" w:customStyle="1" w:styleId="720">
    <w:name w:val="Заголовок №7 (2)"/>
    <w:basedOn w:val="72"/>
    <w:uiPriority w:val="99"/>
    <w:rsid w:val="00C7390D"/>
    <w:rPr>
      <w:rFonts w:cs="Times New Roman"/>
      <w:i/>
      <w:iCs/>
      <w:shd w:val="clear" w:color="auto" w:fill="FFFFFF"/>
    </w:rPr>
  </w:style>
  <w:style w:type="character" w:customStyle="1" w:styleId="60">
    <w:name w:val="Подпись к таблице (6)_"/>
    <w:link w:val="61"/>
    <w:uiPriority w:val="99"/>
    <w:locked/>
    <w:rsid w:val="00C7390D"/>
    <w:rPr>
      <w:sz w:val="16"/>
      <w:shd w:val="clear" w:color="auto" w:fill="FFFFFF"/>
    </w:rPr>
  </w:style>
  <w:style w:type="paragraph" w:customStyle="1" w:styleId="61">
    <w:name w:val="Подпись к таблице (6)1"/>
    <w:basedOn w:val="a0"/>
    <w:link w:val="60"/>
    <w:uiPriority w:val="99"/>
    <w:rsid w:val="00C7390D"/>
    <w:pPr>
      <w:shd w:val="clear" w:color="auto" w:fill="FFFFFF"/>
      <w:spacing w:line="240" w:lineRule="atLeast"/>
      <w:jc w:val="both"/>
    </w:pPr>
    <w:rPr>
      <w:rFonts w:asciiTheme="minorHAnsi" w:eastAsiaTheme="minorHAnsi" w:hAnsiTheme="minorHAnsi" w:cstheme="minorBidi"/>
      <w:sz w:val="16"/>
      <w:szCs w:val="22"/>
      <w:lang w:eastAsia="en-US"/>
    </w:rPr>
  </w:style>
  <w:style w:type="character" w:customStyle="1" w:styleId="62">
    <w:name w:val="Подпись к таблице (6)"/>
    <w:basedOn w:val="60"/>
    <w:uiPriority w:val="99"/>
    <w:rsid w:val="00C7390D"/>
    <w:rPr>
      <w:rFonts w:cs="Times New Roman"/>
      <w:sz w:val="16"/>
      <w:szCs w:val="16"/>
      <w:shd w:val="clear" w:color="auto" w:fill="FFFFFF"/>
    </w:rPr>
  </w:style>
  <w:style w:type="character" w:customStyle="1" w:styleId="138">
    <w:name w:val="Основной текст (138)_"/>
    <w:link w:val="1380"/>
    <w:uiPriority w:val="99"/>
    <w:locked/>
    <w:rsid w:val="00C7390D"/>
    <w:rPr>
      <w:rFonts w:ascii="Arial" w:hAnsi="Arial"/>
      <w:noProof/>
      <w:sz w:val="8"/>
      <w:shd w:val="clear" w:color="auto" w:fill="FFFFFF"/>
    </w:rPr>
  </w:style>
  <w:style w:type="paragraph" w:customStyle="1" w:styleId="1380">
    <w:name w:val="Основной текст (138)"/>
    <w:basedOn w:val="a0"/>
    <w:link w:val="138"/>
    <w:uiPriority w:val="99"/>
    <w:rsid w:val="00C7390D"/>
    <w:pPr>
      <w:shd w:val="clear" w:color="auto" w:fill="FFFFFF"/>
      <w:spacing w:line="240" w:lineRule="atLeast"/>
    </w:pPr>
    <w:rPr>
      <w:rFonts w:ascii="Arial" w:eastAsiaTheme="minorHAnsi" w:hAnsi="Arial" w:cstheme="minorBidi"/>
      <w:noProof/>
      <w:sz w:val="8"/>
      <w:szCs w:val="22"/>
      <w:lang w:eastAsia="en-US"/>
    </w:rPr>
  </w:style>
  <w:style w:type="character" w:customStyle="1" w:styleId="112">
    <w:name w:val="Основной текст (112)_"/>
    <w:link w:val="1120"/>
    <w:uiPriority w:val="99"/>
    <w:locked/>
    <w:rsid w:val="00C7390D"/>
    <w:rPr>
      <w:rFonts w:ascii="Arial" w:hAnsi="Arial"/>
      <w:noProof/>
      <w:sz w:val="8"/>
      <w:shd w:val="clear" w:color="auto" w:fill="FFFFFF"/>
    </w:rPr>
  </w:style>
  <w:style w:type="paragraph" w:customStyle="1" w:styleId="1120">
    <w:name w:val="Основной текст (112)"/>
    <w:basedOn w:val="a0"/>
    <w:link w:val="112"/>
    <w:uiPriority w:val="99"/>
    <w:rsid w:val="00C7390D"/>
    <w:pPr>
      <w:shd w:val="clear" w:color="auto" w:fill="FFFFFF"/>
      <w:spacing w:line="240" w:lineRule="atLeast"/>
    </w:pPr>
    <w:rPr>
      <w:rFonts w:ascii="Arial" w:eastAsiaTheme="minorHAnsi" w:hAnsi="Arial" w:cstheme="minorBidi"/>
      <w:noProof/>
      <w:sz w:val="8"/>
      <w:szCs w:val="22"/>
      <w:lang w:eastAsia="en-US"/>
    </w:rPr>
  </w:style>
  <w:style w:type="character" w:customStyle="1" w:styleId="124">
    <w:name w:val="Основной текст (124)_"/>
    <w:link w:val="1240"/>
    <w:uiPriority w:val="99"/>
    <w:locked/>
    <w:rsid w:val="00C7390D"/>
    <w:rPr>
      <w:rFonts w:ascii="Arial" w:hAnsi="Arial"/>
      <w:noProof/>
      <w:sz w:val="8"/>
      <w:shd w:val="clear" w:color="auto" w:fill="FFFFFF"/>
    </w:rPr>
  </w:style>
  <w:style w:type="paragraph" w:customStyle="1" w:styleId="1240">
    <w:name w:val="Основной текст (124)"/>
    <w:basedOn w:val="a0"/>
    <w:link w:val="124"/>
    <w:uiPriority w:val="99"/>
    <w:rsid w:val="00C7390D"/>
    <w:pPr>
      <w:shd w:val="clear" w:color="auto" w:fill="FFFFFF"/>
      <w:spacing w:line="240" w:lineRule="atLeast"/>
    </w:pPr>
    <w:rPr>
      <w:rFonts w:ascii="Arial" w:eastAsiaTheme="minorHAnsi" w:hAnsi="Arial" w:cstheme="minorBidi"/>
      <w:noProof/>
      <w:sz w:val="8"/>
      <w:szCs w:val="22"/>
      <w:lang w:eastAsia="en-US"/>
    </w:rPr>
  </w:style>
  <w:style w:type="character" w:customStyle="1" w:styleId="114">
    <w:name w:val="Основной текст (114)_"/>
    <w:link w:val="1140"/>
    <w:uiPriority w:val="99"/>
    <w:locked/>
    <w:rsid w:val="00C7390D"/>
    <w:rPr>
      <w:rFonts w:ascii="Arial" w:hAnsi="Arial"/>
      <w:noProof/>
      <w:sz w:val="8"/>
      <w:shd w:val="clear" w:color="auto" w:fill="FFFFFF"/>
    </w:rPr>
  </w:style>
  <w:style w:type="paragraph" w:customStyle="1" w:styleId="1140">
    <w:name w:val="Основной текст (114)"/>
    <w:basedOn w:val="a0"/>
    <w:link w:val="114"/>
    <w:uiPriority w:val="99"/>
    <w:rsid w:val="00C7390D"/>
    <w:pPr>
      <w:shd w:val="clear" w:color="auto" w:fill="FFFFFF"/>
      <w:spacing w:line="240" w:lineRule="atLeast"/>
    </w:pPr>
    <w:rPr>
      <w:rFonts w:ascii="Arial" w:eastAsiaTheme="minorHAnsi" w:hAnsi="Arial" w:cstheme="minorBidi"/>
      <w:noProof/>
      <w:sz w:val="8"/>
      <w:szCs w:val="22"/>
      <w:lang w:eastAsia="en-US"/>
    </w:rPr>
  </w:style>
  <w:style w:type="character" w:customStyle="1" w:styleId="123">
    <w:name w:val="Основной текст (123)_"/>
    <w:link w:val="1230"/>
    <w:uiPriority w:val="99"/>
    <w:locked/>
    <w:rsid w:val="00C7390D"/>
    <w:rPr>
      <w:rFonts w:ascii="Arial" w:hAnsi="Arial"/>
      <w:noProof/>
      <w:sz w:val="8"/>
      <w:shd w:val="clear" w:color="auto" w:fill="FFFFFF"/>
    </w:rPr>
  </w:style>
  <w:style w:type="paragraph" w:customStyle="1" w:styleId="1230">
    <w:name w:val="Основной текст (123)"/>
    <w:basedOn w:val="a0"/>
    <w:link w:val="123"/>
    <w:uiPriority w:val="99"/>
    <w:rsid w:val="00C7390D"/>
    <w:pPr>
      <w:shd w:val="clear" w:color="auto" w:fill="FFFFFF"/>
      <w:spacing w:line="240" w:lineRule="atLeast"/>
    </w:pPr>
    <w:rPr>
      <w:rFonts w:ascii="Arial" w:eastAsiaTheme="minorHAnsi" w:hAnsi="Arial" w:cstheme="minorBidi"/>
      <w:noProof/>
      <w:sz w:val="8"/>
      <w:szCs w:val="22"/>
      <w:lang w:eastAsia="en-US"/>
    </w:rPr>
  </w:style>
  <w:style w:type="character" w:customStyle="1" w:styleId="253">
    <w:name w:val="Основной текст (25)3"/>
    <w:uiPriority w:val="99"/>
    <w:rsid w:val="00C7390D"/>
    <w:rPr>
      <w:spacing w:val="0"/>
      <w:sz w:val="16"/>
      <w:shd w:val="clear" w:color="auto" w:fill="FFFFFF"/>
    </w:rPr>
  </w:style>
  <w:style w:type="character" w:customStyle="1" w:styleId="119">
    <w:name w:val="Основной текст (119)_"/>
    <w:link w:val="1190"/>
    <w:uiPriority w:val="99"/>
    <w:locked/>
    <w:rsid w:val="00C7390D"/>
    <w:rPr>
      <w:rFonts w:ascii="Arial" w:hAnsi="Arial"/>
      <w:noProof/>
      <w:sz w:val="8"/>
      <w:shd w:val="clear" w:color="auto" w:fill="FFFFFF"/>
    </w:rPr>
  </w:style>
  <w:style w:type="paragraph" w:customStyle="1" w:styleId="1190">
    <w:name w:val="Основной текст (119)"/>
    <w:basedOn w:val="a0"/>
    <w:link w:val="119"/>
    <w:uiPriority w:val="99"/>
    <w:rsid w:val="00C7390D"/>
    <w:pPr>
      <w:shd w:val="clear" w:color="auto" w:fill="FFFFFF"/>
      <w:spacing w:line="240" w:lineRule="atLeast"/>
    </w:pPr>
    <w:rPr>
      <w:rFonts w:ascii="Arial" w:eastAsiaTheme="minorHAnsi" w:hAnsi="Arial" w:cstheme="minorBidi"/>
      <w:noProof/>
      <w:sz w:val="8"/>
      <w:szCs w:val="22"/>
      <w:lang w:eastAsia="en-US"/>
    </w:rPr>
  </w:style>
  <w:style w:type="character" w:customStyle="1" w:styleId="127">
    <w:name w:val="Основной текст (127)_"/>
    <w:link w:val="1270"/>
    <w:uiPriority w:val="99"/>
    <w:locked/>
    <w:rsid w:val="00C7390D"/>
    <w:rPr>
      <w:rFonts w:ascii="Arial" w:hAnsi="Arial"/>
      <w:noProof/>
      <w:sz w:val="8"/>
      <w:shd w:val="clear" w:color="auto" w:fill="FFFFFF"/>
    </w:rPr>
  </w:style>
  <w:style w:type="paragraph" w:customStyle="1" w:styleId="1270">
    <w:name w:val="Основной текст (127)"/>
    <w:basedOn w:val="a0"/>
    <w:link w:val="127"/>
    <w:uiPriority w:val="99"/>
    <w:rsid w:val="00C7390D"/>
    <w:pPr>
      <w:shd w:val="clear" w:color="auto" w:fill="FFFFFF"/>
      <w:spacing w:line="240" w:lineRule="atLeast"/>
    </w:pPr>
    <w:rPr>
      <w:rFonts w:ascii="Arial" w:eastAsiaTheme="minorHAnsi" w:hAnsi="Arial" w:cstheme="minorBidi"/>
      <w:noProof/>
      <w:sz w:val="8"/>
      <w:szCs w:val="22"/>
      <w:lang w:eastAsia="en-US"/>
    </w:rPr>
  </w:style>
  <w:style w:type="character" w:customStyle="1" w:styleId="137">
    <w:name w:val="Основной текст (137)_"/>
    <w:link w:val="1370"/>
    <w:uiPriority w:val="99"/>
    <w:locked/>
    <w:rsid w:val="00C7390D"/>
    <w:rPr>
      <w:rFonts w:ascii="Arial" w:hAnsi="Arial"/>
      <w:noProof/>
      <w:sz w:val="8"/>
      <w:shd w:val="clear" w:color="auto" w:fill="FFFFFF"/>
    </w:rPr>
  </w:style>
  <w:style w:type="paragraph" w:customStyle="1" w:styleId="1370">
    <w:name w:val="Основной текст (137)"/>
    <w:basedOn w:val="a0"/>
    <w:link w:val="137"/>
    <w:uiPriority w:val="99"/>
    <w:rsid w:val="00C7390D"/>
    <w:pPr>
      <w:shd w:val="clear" w:color="auto" w:fill="FFFFFF"/>
      <w:spacing w:line="240" w:lineRule="atLeast"/>
      <w:jc w:val="center"/>
    </w:pPr>
    <w:rPr>
      <w:rFonts w:ascii="Arial" w:eastAsiaTheme="minorHAnsi" w:hAnsi="Arial" w:cstheme="minorBidi"/>
      <w:noProof/>
      <w:sz w:val="8"/>
      <w:szCs w:val="22"/>
      <w:lang w:eastAsia="en-US"/>
    </w:rPr>
  </w:style>
  <w:style w:type="character" w:customStyle="1" w:styleId="117">
    <w:name w:val="Основной текст (117)_"/>
    <w:link w:val="1170"/>
    <w:uiPriority w:val="99"/>
    <w:locked/>
    <w:rsid w:val="00C7390D"/>
    <w:rPr>
      <w:rFonts w:ascii="Arial" w:hAnsi="Arial"/>
      <w:noProof/>
      <w:sz w:val="8"/>
      <w:shd w:val="clear" w:color="auto" w:fill="FFFFFF"/>
    </w:rPr>
  </w:style>
  <w:style w:type="paragraph" w:customStyle="1" w:styleId="1170">
    <w:name w:val="Основной текст (117)"/>
    <w:basedOn w:val="a0"/>
    <w:link w:val="117"/>
    <w:uiPriority w:val="99"/>
    <w:rsid w:val="00C7390D"/>
    <w:pPr>
      <w:shd w:val="clear" w:color="auto" w:fill="FFFFFF"/>
      <w:spacing w:line="240" w:lineRule="atLeast"/>
    </w:pPr>
    <w:rPr>
      <w:rFonts w:ascii="Arial" w:eastAsiaTheme="minorHAnsi" w:hAnsi="Arial" w:cstheme="minorBidi"/>
      <w:noProof/>
      <w:sz w:val="8"/>
      <w:szCs w:val="22"/>
      <w:lang w:eastAsia="en-US"/>
    </w:rPr>
  </w:style>
  <w:style w:type="character" w:customStyle="1" w:styleId="125">
    <w:name w:val="Основной текст (125)_"/>
    <w:link w:val="1250"/>
    <w:uiPriority w:val="99"/>
    <w:locked/>
    <w:rsid w:val="00C7390D"/>
    <w:rPr>
      <w:rFonts w:ascii="Arial" w:hAnsi="Arial"/>
      <w:noProof/>
      <w:sz w:val="8"/>
      <w:shd w:val="clear" w:color="auto" w:fill="FFFFFF"/>
    </w:rPr>
  </w:style>
  <w:style w:type="paragraph" w:customStyle="1" w:styleId="1250">
    <w:name w:val="Основной текст (125)"/>
    <w:basedOn w:val="a0"/>
    <w:link w:val="125"/>
    <w:uiPriority w:val="99"/>
    <w:rsid w:val="00C7390D"/>
    <w:pPr>
      <w:shd w:val="clear" w:color="auto" w:fill="FFFFFF"/>
      <w:spacing w:line="240" w:lineRule="atLeast"/>
    </w:pPr>
    <w:rPr>
      <w:rFonts w:ascii="Arial" w:eastAsiaTheme="minorHAnsi" w:hAnsi="Arial" w:cstheme="minorBidi"/>
      <w:noProof/>
      <w:sz w:val="8"/>
      <w:szCs w:val="22"/>
      <w:lang w:eastAsia="en-US"/>
    </w:rPr>
  </w:style>
  <w:style w:type="character" w:customStyle="1" w:styleId="121">
    <w:name w:val="Основной текст (121)_"/>
    <w:link w:val="1210"/>
    <w:uiPriority w:val="99"/>
    <w:locked/>
    <w:rsid w:val="00C7390D"/>
    <w:rPr>
      <w:rFonts w:ascii="Arial" w:hAnsi="Arial"/>
      <w:noProof/>
      <w:sz w:val="8"/>
      <w:shd w:val="clear" w:color="auto" w:fill="FFFFFF"/>
    </w:rPr>
  </w:style>
  <w:style w:type="paragraph" w:customStyle="1" w:styleId="1210">
    <w:name w:val="Основной текст (121)"/>
    <w:basedOn w:val="a0"/>
    <w:link w:val="121"/>
    <w:uiPriority w:val="99"/>
    <w:rsid w:val="00C7390D"/>
    <w:pPr>
      <w:shd w:val="clear" w:color="auto" w:fill="FFFFFF"/>
      <w:spacing w:line="240" w:lineRule="atLeast"/>
    </w:pPr>
    <w:rPr>
      <w:rFonts w:ascii="Arial" w:eastAsiaTheme="minorHAnsi" w:hAnsi="Arial" w:cstheme="minorBidi"/>
      <w:noProof/>
      <w:sz w:val="8"/>
      <w:szCs w:val="22"/>
      <w:lang w:eastAsia="en-US"/>
    </w:rPr>
  </w:style>
  <w:style w:type="character" w:customStyle="1" w:styleId="126">
    <w:name w:val="Основной текст (126)_"/>
    <w:link w:val="1260"/>
    <w:uiPriority w:val="99"/>
    <w:locked/>
    <w:rsid w:val="00C7390D"/>
    <w:rPr>
      <w:rFonts w:ascii="Arial" w:hAnsi="Arial"/>
      <w:noProof/>
      <w:sz w:val="8"/>
      <w:shd w:val="clear" w:color="auto" w:fill="FFFFFF"/>
    </w:rPr>
  </w:style>
  <w:style w:type="paragraph" w:customStyle="1" w:styleId="1260">
    <w:name w:val="Основной текст (126)"/>
    <w:basedOn w:val="a0"/>
    <w:link w:val="126"/>
    <w:uiPriority w:val="99"/>
    <w:rsid w:val="00C7390D"/>
    <w:pPr>
      <w:shd w:val="clear" w:color="auto" w:fill="FFFFFF"/>
      <w:spacing w:line="240" w:lineRule="atLeast"/>
    </w:pPr>
    <w:rPr>
      <w:rFonts w:ascii="Arial" w:eastAsiaTheme="minorHAnsi" w:hAnsi="Arial" w:cstheme="minorBidi"/>
      <w:noProof/>
      <w:sz w:val="8"/>
      <w:szCs w:val="22"/>
      <w:lang w:eastAsia="en-US"/>
    </w:rPr>
  </w:style>
  <w:style w:type="character" w:customStyle="1" w:styleId="134">
    <w:name w:val="Основной текст (134)_"/>
    <w:link w:val="1340"/>
    <w:uiPriority w:val="99"/>
    <w:locked/>
    <w:rsid w:val="00C7390D"/>
    <w:rPr>
      <w:rFonts w:ascii="Arial" w:hAnsi="Arial"/>
      <w:noProof/>
      <w:sz w:val="8"/>
      <w:shd w:val="clear" w:color="auto" w:fill="FFFFFF"/>
    </w:rPr>
  </w:style>
  <w:style w:type="paragraph" w:customStyle="1" w:styleId="1340">
    <w:name w:val="Основной текст (134)"/>
    <w:basedOn w:val="a0"/>
    <w:link w:val="134"/>
    <w:uiPriority w:val="99"/>
    <w:rsid w:val="00C7390D"/>
    <w:pPr>
      <w:shd w:val="clear" w:color="auto" w:fill="FFFFFF"/>
      <w:spacing w:line="240" w:lineRule="atLeast"/>
      <w:jc w:val="center"/>
    </w:pPr>
    <w:rPr>
      <w:rFonts w:ascii="Arial" w:eastAsiaTheme="minorHAnsi" w:hAnsi="Arial" w:cstheme="minorBidi"/>
      <w:noProof/>
      <w:sz w:val="8"/>
      <w:szCs w:val="22"/>
      <w:lang w:eastAsia="en-US"/>
    </w:rPr>
  </w:style>
  <w:style w:type="character" w:customStyle="1" w:styleId="118">
    <w:name w:val="Основной текст (118)_"/>
    <w:link w:val="1180"/>
    <w:uiPriority w:val="99"/>
    <w:locked/>
    <w:rsid w:val="00C7390D"/>
    <w:rPr>
      <w:rFonts w:ascii="Arial" w:hAnsi="Arial"/>
      <w:noProof/>
      <w:sz w:val="8"/>
      <w:shd w:val="clear" w:color="auto" w:fill="FFFFFF"/>
    </w:rPr>
  </w:style>
  <w:style w:type="paragraph" w:customStyle="1" w:styleId="1180">
    <w:name w:val="Основной текст (118)"/>
    <w:basedOn w:val="a0"/>
    <w:link w:val="118"/>
    <w:uiPriority w:val="99"/>
    <w:rsid w:val="00C7390D"/>
    <w:pPr>
      <w:shd w:val="clear" w:color="auto" w:fill="FFFFFF"/>
      <w:spacing w:line="240" w:lineRule="atLeast"/>
    </w:pPr>
    <w:rPr>
      <w:rFonts w:ascii="Arial" w:eastAsiaTheme="minorHAnsi" w:hAnsi="Arial" w:cstheme="minorBidi"/>
      <w:noProof/>
      <w:sz w:val="8"/>
      <w:szCs w:val="22"/>
      <w:lang w:eastAsia="en-US"/>
    </w:rPr>
  </w:style>
  <w:style w:type="character" w:customStyle="1" w:styleId="129">
    <w:name w:val="Основной текст (129)_"/>
    <w:link w:val="1290"/>
    <w:uiPriority w:val="99"/>
    <w:locked/>
    <w:rsid w:val="00C7390D"/>
    <w:rPr>
      <w:rFonts w:ascii="Arial" w:hAnsi="Arial"/>
      <w:noProof/>
      <w:sz w:val="8"/>
      <w:shd w:val="clear" w:color="auto" w:fill="FFFFFF"/>
    </w:rPr>
  </w:style>
  <w:style w:type="paragraph" w:customStyle="1" w:styleId="1290">
    <w:name w:val="Основной текст (129)"/>
    <w:basedOn w:val="a0"/>
    <w:link w:val="129"/>
    <w:uiPriority w:val="99"/>
    <w:rsid w:val="00C7390D"/>
    <w:pPr>
      <w:shd w:val="clear" w:color="auto" w:fill="FFFFFF"/>
      <w:spacing w:line="240" w:lineRule="atLeast"/>
    </w:pPr>
    <w:rPr>
      <w:rFonts w:ascii="Arial" w:eastAsiaTheme="minorHAnsi" w:hAnsi="Arial" w:cstheme="minorBidi"/>
      <w:noProof/>
      <w:sz w:val="8"/>
      <w:szCs w:val="22"/>
      <w:lang w:eastAsia="en-US"/>
    </w:rPr>
  </w:style>
  <w:style w:type="character" w:customStyle="1" w:styleId="122">
    <w:name w:val="Основной текст (122)_"/>
    <w:link w:val="1220"/>
    <w:uiPriority w:val="99"/>
    <w:locked/>
    <w:rsid w:val="00C7390D"/>
    <w:rPr>
      <w:rFonts w:ascii="Arial" w:hAnsi="Arial"/>
      <w:noProof/>
      <w:sz w:val="8"/>
      <w:shd w:val="clear" w:color="auto" w:fill="FFFFFF"/>
    </w:rPr>
  </w:style>
  <w:style w:type="paragraph" w:customStyle="1" w:styleId="1220">
    <w:name w:val="Основной текст (122)"/>
    <w:basedOn w:val="a0"/>
    <w:link w:val="122"/>
    <w:uiPriority w:val="99"/>
    <w:rsid w:val="00C7390D"/>
    <w:pPr>
      <w:shd w:val="clear" w:color="auto" w:fill="FFFFFF"/>
      <w:spacing w:line="240" w:lineRule="atLeast"/>
    </w:pPr>
    <w:rPr>
      <w:rFonts w:ascii="Arial" w:eastAsiaTheme="minorHAnsi" w:hAnsi="Arial" w:cstheme="minorBidi"/>
      <w:noProof/>
      <w:sz w:val="8"/>
      <w:szCs w:val="22"/>
      <w:lang w:eastAsia="en-US"/>
    </w:rPr>
  </w:style>
  <w:style w:type="character" w:customStyle="1" w:styleId="131">
    <w:name w:val="Основной текст (131)_"/>
    <w:link w:val="1310"/>
    <w:uiPriority w:val="99"/>
    <w:locked/>
    <w:rsid w:val="00C7390D"/>
    <w:rPr>
      <w:rFonts w:ascii="Arial" w:hAnsi="Arial"/>
      <w:noProof/>
      <w:sz w:val="8"/>
      <w:shd w:val="clear" w:color="auto" w:fill="FFFFFF"/>
    </w:rPr>
  </w:style>
  <w:style w:type="paragraph" w:customStyle="1" w:styleId="1310">
    <w:name w:val="Основной текст (131)"/>
    <w:basedOn w:val="a0"/>
    <w:link w:val="131"/>
    <w:uiPriority w:val="99"/>
    <w:rsid w:val="00C7390D"/>
    <w:pPr>
      <w:shd w:val="clear" w:color="auto" w:fill="FFFFFF"/>
      <w:spacing w:line="240" w:lineRule="atLeast"/>
    </w:pPr>
    <w:rPr>
      <w:rFonts w:ascii="Arial" w:eastAsiaTheme="minorHAnsi" w:hAnsi="Arial" w:cstheme="minorBidi"/>
      <w:noProof/>
      <w:sz w:val="8"/>
      <w:szCs w:val="22"/>
      <w:lang w:eastAsia="en-US"/>
    </w:rPr>
  </w:style>
  <w:style w:type="character" w:customStyle="1" w:styleId="115">
    <w:name w:val="Основной текст (115)_"/>
    <w:link w:val="1150"/>
    <w:uiPriority w:val="99"/>
    <w:locked/>
    <w:rsid w:val="00C7390D"/>
    <w:rPr>
      <w:rFonts w:ascii="Arial" w:hAnsi="Arial"/>
      <w:noProof/>
      <w:sz w:val="8"/>
      <w:shd w:val="clear" w:color="auto" w:fill="FFFFFF"/>
    </w:rPr>
  </w:style>
  <w:style w:type="paragraph" w:customStyle="1" w:styleId="1150">
    <w:name w:val="Основной текст (115)"/>
    <w:basedOn w:val="a0"/>
    <w:link w:val="115"/>
    <w:uiPriority w:val="99"/>
    <w:rsid w:val="00C7390D"/>
    <w:pPr>
      <w:shd w:val="clear" w:color="auto" w:fill="FFFFFF"/>
      <w:spacing w:line="240" w:lineRule="atLeast"/>
    </w:pPr>
    <w:rPr>
      <w:rFonts w:ascii="Arial" w:eastAsiaTheme="minorHAnsi" w:hAnsi="Arial" w:cstheme="minorBidi"/>
      <w:noProof/>
      <w:sz w:val="8"/>
      <w:szCs w:val="22"/>
      <w:lang w:eastAsia="en-US"/>
    </w:rPr>
  </w:style>
  <w:style w:type="character" w:customStyle="1" w:styleId="130">
    <w:name w:val="Основной текст (130)_"/>
    <w:link w:val="1300"/>
    <w:uiPriority w:val="99"/>
    <w:locked/>
    <w:rsid w:val="00C7390D"/>
    <w:rPr>
      <w:rFonts w:ascii="Arial" w:hAnsi="Arial"/>
      <w:noProof/>
      <w:sz w:val="8"/>
      <w:shd w:val="clear" w:color="auto" w:fill="FFFFFF"/>
    </w:rPr>
  </w:style>
  <w:style w:type="paragraph" w:customStyle="1" w:styleId="1300">
    <w:name w:val="Основной текст (130)"/>
    <w:basedOn w:val="a0"/>
    <w:link w:val="130"/>
    <w:uiPriority w:val="99"/>
    <w:rsid w:val="00C7390D"/>
    <w:pPr>
      <w:shd w:val="clear" w:color="auto" w:fill="FFFFFF"/>
      <w:spacing w:line="240" w:lineRule="atLeast"/>
    </w:pPr>
    <w:rPr>
      <w:rFonts w:ascii="Arial" w:eastAsiaTheme="minorHAnsi" w:hAnsi="Arial" w:cstheme="minorBidi"/>
      <w:noProof/>
      <w:sz w:val="8"/>
      <w:szCs w:val="22"/>
      <w:lang w:eastAsia="en-US"/>
    </w:rPr>
  </w:style>
  <w:style w:type="character" w:customStyle="1" w:styleId="113">
    <w:name w:val="Основной текст (113)_"/>
    <w:link w:val="1130"/>
    <w:uiPriority w:val="99"/>
    <w:locked/>
    <w:rsid w:val="00C7390D"/>
    <w:rPr>
      <w:rFonts w:ascii="Arial" w:hAnsi="Arial"/>
      <w:noProof/>
      <w:sz w:val="8"/>
      <w:shd w:val="clear" w:color="auto" w:fill="FFFFFF"/>
    </w:rPr>
  </w:style>
  <w:style w:type="paragraph" w:customStyle="1" w:styleId="1130">
    <w:name w:val="Основной текст (113)"/>
    <w:basedOn w:val="a0"/>
    <w:link w:val="113"/>
    <w:uiPriority w:val="99"/>
    <w:rsid w:val="00C7390D"/>
    <w:pPr>
      <w:shd w:val="clear" w:color="auto" w:fill="FFFFFF"/>
      <w:spacing w:line="240" w:lineRule="atLeast"/>
    </w:pPr>
    <w:rPr>
      <w:rFonts w:ascii="Arial" w:eastAsiaTheme="minorHAnsi" w:hAnsi="Arial" w:cstheme="minorBidi"/>
      <w:noProof/>
      <w:sz w:val="8"/>
      <w:szCs w:val="22"/>
      <w:lang w:eastAsia="en-US"/>
    </w:rPr>
  </w:style>
  <w:style w:type="character" w:customStyle="1" w:styleId="132">
    <w:name w:val="Основной текст (132)_"/>
    <w:link w:val="1320"/>
    <w:uiPriority w:val="99"/>
    <w:locked/>
    <w:rsid w:val="00C7390D"/>
    <w:rPr>
      <w:rFonts w:ascii="Arial" w:hAnsi="Arial"/>
      <w:noProof/>
      <w:sz w:val="8"/>
      <w:shd w:val="clear" w:color="auto" w:fill="FFFFFF"/>
    </w:rPr>
  </w:style>
  <w:style w:type="paragraph" w:customStyle="1" w:styleId="1320">
    <w:name w:val="Основной текст (132)"/>
    <w:basedOn w:val="a0"/>
    <w:link w:val="132"/>
    <w:uiPriority w:val="99"/>
    <w:rsid w:val="00C7390D"/>
    <w:pPr>
      <w:shd w:val="clear" w:color="auto" w:fill="FFFFFF"/>
      <w:spacing w:line="240" w:lineRule="atLeast"/>
    </w:pPr>
    <w:rPr>
      <w:rFonts w:ascii="Arial" w:eastAsiaTheme="minorHAnsi" w:hAnsi="Arial" w:cstheme="minorBidi"/>
      <w:noProof/>
      <w:sz w:val="8"/>
      <w:szCs w:val="22"/>
      <w:lang w:eastAsia="en-US"/>
    </w:rPr>
  </w:style>
  <w:style w:type="character" w:customStyle="1" w:styleId="135">
    <w:name w:val="Основной текст (135)_"/>
    <w:link w:val="1350"/>
    <w:uiPriority w:val="99"/>
    <w:locked/>
    <w:rsid w:val="00C7390D"/>
    <w:rPr>
      <w:rFonts w:ascii="Arial" w:hAnsi="Arial"/>
      <w:noProof/>
      <w:sz w:val="8"/>
      <w:shd w:val="clear" w:color="auto" w:fill="FFFFFF"/>
    </w:rPr>
  </w:style>
  <w:style w:type="paragraph" w:customStyle="1" w:styleId="1350">
    <w:name w:val="Основной текст (135)"/>
    <w:basedOn w:val="a0"/>
    <w:link w:val="135"/>
    <w:uiPriority w:val="99"/>
    <w:rsid w:val="00C7390D"/>
    <w:pPr>
      <w:shd w:val="clear" w:color="auto" w:fill="FFFFFF"/>
      <w:spacing w:line="240" w:lineRule="atLeast"/>
      <w:jc w:val="center"/>
    </w:pPr>
    <w:rPr>
      <w:rFonts w:ascii="Arial" w:eastAsiaTheme="minorHAnsi" w:hAnsi="Arial" w:cstheme="minorBidi"/>
      <w:noProof/>
      <w:sz w:val="8"/>
      <w:szCs w:val="22"/>
      <w:lang w:eastAsia="en-US"/>
    </w:rPr>
  </w:style>
  <w:style w:type="character" w:customStyle="1" w:styleId="120">
    <w:name w:val="Основной текст (120)_"/>
    <w:link w:val="1200"/>
    <w:uiPriority w:val="99"/>
    <w:locked/>
    <w:rsid w:val="00C7390D"/>
    <w:rPr>
      <w:rFonts w:ascii="Arial" w:hAnsi="Arial"/>
      <w:noProof/>
      <w:sz w:val="8"/>
      <w:shd w:val="clear" w:color="auto" w:fill="FFFFFF"/>
    </w:rPr>
  </w:style>
  <w:style w:type="paragraph" w:customStyle="1" w:styleId="1200">
    <w:name w:val="Основной текст (120)"/>
    <w:basedOn w:val="a0"/>
    <w:link w:val="120"/>
    <w:uiPriority w:val="99"/>
    <w:rsid w:val="00C7390D"/>
    <w:pPr>
      <w:shd w:val="clear" w:color="auto" w:fill="FFFFFF"/>
      <w:spacing w:line="240" w:lineRule="atLeast"/>
    </w:pPr>
    <w:rPr>
      <w:rFonts w:ascii="Arial" w:eastAsiaTheme="minorHAnsi" w:hAnsi="Arial" w:cstheme="minorBidi"/>
      <w:noProof/>
      <w:sz w:val="8"/>
      <w:szCs w:val="22"/>
      <w:lang w:eastAsia="en-US"/>
    </w:rPr>
  </w:style>
  <w:style w:type="character" w:customStyle="1" w:styleId="128">
    <w:name w:val="Основной текст (128)_"/>
    <w:link w:val="1280"/>
    <w:uiPriority w:val="99"/>
    <w:locked/>
    <w:rsid w:val="00C7390D"/>
    <w:rPr>
      <w:rFonts w:ascii="Arial" w:hAnsi="Arial"/>
      <w:noProof/>
      <w:sz w:val="8"/>
      <w:shd w:val="clear" w:color="auto" w:fill="FFFFFF"/>
    </w:rPr>
  </w:style>
  <w:style w:type="paragraph" w:customStyle="1" w:styleId="1280">
    <w:name w:val="Основной текст (128)"/>
    <w:basedOn w:val="a0"/>
    <w:link w:val="128"/>
    <w:uiPriority w:val="99"/>
    <w:rsid w:val="00C7390D"/>
    <w:pPr>
      <w:shd w:val="clear" w:color="auto" w:fill="FFFFFF"/>
      <w:spacing w:line="240" w:lineRule="atLeast"/>
    </w:pPr>
    <w:rPr>
      <w:rFonts w:ascii="Arial" w:eastAsiaTheme="minorHAnsi" w:hAnsi="Arial" w:cstheme="minorBidi"/>
      <w:noProof/>
      <w:sz w:val="8"/>
      <w:szCs w:val="22"/>
      <w:lang w:eastAsia="en-US"/>
    </w:rPr>
  </w:style>
  <w:style w:type="character" w:customStyle="1" w:styleId="136">
    <w:name w:val="Основной текст (136)_"/>
    <w:link w:val="1360"/>
    <w:uiPriority w:val="99"/>
    <w:locked/>
    <w:rsid w:val="00C7390D"/>
    <w:rPr>
      <w:rFonts w:ascii="Arial" w:hAnsi="Arial"/>
      <w:noProof/>
      <w:sz w:val="8"/>
      <w:shd w:val="clear" w:color="auto" w:fill="FFFFFF"/>
    </w:rPr>
  </w:style>
  <w:style w:type="paragraph" w:customStyle="1" w:styleId="1360">
    <w:name w:val="Основной текст (136)"/>
    <w:basedOn w:val="a0"/>
    <w:link w:val="136"/>
    <w:uiPriority w:val="99"/>
    <w:rsid w:val="00C7390D"/>
    <w:pPr>
      <w:shd w:val="clear" w:color="auto" w:fill="FFFFFF"/>
      <w:spacing w:line="240" w:lineRule="atLeast"/>
      <w:jc w:val="center"/>
    </w:pPr>
    <w:rPr>
      <w:rFonts w:ascii="Arial" w:eastAsiaTheme="minorHAnsi" w:hAnsi="Arial" w:cstheme="minorBidi"/>
      <w:noProof/>
      <w:sz w:val="8"/>
      <w:szCs w:val="22"/>
      <w:lang w:eastAsia="en-US"/>
    </w:rPr>
  </w:style>
  <w:style w:type="character" w:customStyle="1" w:styleId="116">
    <w:name w:val="Основной текст (116)_"/>
    <w:link w:val="1160"/>
    <w:uiPriority w:val="99"/>
    <w:locked/>
    <w:rsid w:val="00C7390D"/>
    <w:rPr>
      <w:rFonts w:ascii="Arial" w:hAnsi="Arial"/>
      <w:noProof/>
      <w:sz w:val="8"/>
      <w:shd w:val="clear" w:color="auto" w:fill="FFFFFF"/>
    </w:rPr>
  </w:style>
  <w:style w:type="paragraph" w:customStyle="1" w:styleId="1160">
    <w:name w:val="Основной текст (116)"/>
    <w:basedOn w:val="a0"/>
    <w:link w:val="116"/>
    <w:uiPriority w:val="99"/>
    <w:rsid w:val="00C7390D"/>
    <w:pPr>
      <w:shd w:val="clear" w:color="auto" w:fill="FFFFFF"/>
      <w:spacing w:line="240" w:lineRule="atLeast"/>
    </w:pPr>
    <w:rPr>
      <w:rFonts w:ascii="Arial" w:eastAsiaTheme="minorHAnsi" w:hAnsi="Arial" w:cstheme="minorBidi"/>
      <w:noProof/>
      <w:sz w:val="8"/>
      <w:szCs w:val="22"/>
      <w:lang w:eastAsia="en-US"/>
    </w:rPr>
  </w:style>
  <w:style w:type="character" w:customStyle="1" w:styleId="133">
    <w:name w:val="Основной текст (133)_"/>
    <w:link w:val="1330"/>
    <w:uiPriority w:val="99"/>
    <w:locked/>
    <w:rsid w:val="00C7390D"/>
    <w:rPr>
      <w:rFonts w:ascii="Arial" w:hAnsi="Arial"/>
      <w:noProof/>
      <w:sz w:val="8"/>
      <w:shd w:val="clear" w:color="auto" w:fill="FFFFFF"/>
    </w:rPr>
  </w:style>
  <w:style w:type="paragraph" w:customStyle="1" w:styleId="1330">
    <w:name w:val="Основной текст (133)"/>
    <w:basedOn w:val="a0"/>
    <w:link w:val="133"/>
    <w:uiPriority w:val="99"/>
    <w:rsid w:val="00C7390D"/>
    <w:pPr>
      <w:shd w:val="clear" w:color="auto" w:fill="FFFFFF"/>
      <w:spacing w:line="240" w:lineRule="atLeast"/>
    </w:pPr>
    <w:rPr>
      <w:rFonts w:ascii="Arial" w:eastAsiaTheme="minorHAnsi" w:hAnsi="Arial" w:cstheme="minorBidi"/>
      <w:noProof/>
      <w:sz w:val="8"/>
      <w:szCs w:val="22"/>
      <w:lang w:eastAsia="en-US"/>
    </w:rPr>
  </w:style>
  <w:style w:type="character" w:customStyle="1" w:styleId="620">
    <w:name w:val="Подпись к таблице (6)2"/>
    <w:uiPriority w:val="99"/>
    <w:rsid w:val="00C7390D"/>
    <w:rPr>
      <w:spacing w:val="0"/>
      <w:sz w:val="16"/>
      <w:shd w:val="clear" w:color="auto" w:fill="FFFFFF"/>
    </w:rPr>
  </w:style>
  <w:style w:type="character" w:customStyle="1" w:styleId="38">
    <w:name w:val="Сноска (3)_"/>
    <w:link w:val="312"/>
    <w:uiPriority w:val="99"/>
    <w:locked/>
    <w:rsid w:val="00C7390D"/>
    <w:rPr>
      <w:sz w:val="16"/>
      <w:shd w:val="clear" w:color="auto" w:fill="FFFFFF"/>
    </w:rPr>
  </w:style>
  <w:style w:type="paragraph" w:customStyle="1" w:styleId="312">
    <w:name w:val="Сноска (3)1"/>
    <w:basedOn w:val="a0"/>
    <w:link w:val="38"/>
    <w:uiPriority w:val="99"/>
    <w:rsid w:val="00C7390D"/>
    <w:pPr>
      <w:shd w:val="clear" w:color="auto" w:fill="FFFFFF"/>
      <w:spacing w:line="180" w:lineRule="exact"/>
    </w:pPr>
    <w:rPr>
      <w:rFonts w:asciiTheme="minorHAnsi" w:eastAsiaTheme="minorHAnsi" w:hAnsiTheme="minorHAnsi" w:cstheme="minorBidi"/>
      <w:sz w:val="16"/>
      <w:szCs w:val="22"/>
      <w:lang w:eastAsia="en-US"/>
    </w:rPr>
  </w:style>
  <w:style w:type="character" w:customStyle="1" w:styleId="39">
    <w:name w:val="Сноска (3)"/>
    <w:basedOn w:val="38"/>
    <w:uiPriority w:val="99"/>
    <w:rsid w:val="00C7390D"/>
    <w:rPr>
      <w:rFonts w:cs="Times New Roman"/>
      <w:sz w:val="16"/>
      <w:szCs w:val="16"/>
      <w:shd w:val="clear" w:color="auto" w:fill="FFFFFF"/>
    </w:rPr>
  </w:style>
  <w:style w:type="character" w:customStyle="1" w:styleId="290">
    <w:name w:val="Основной текст (2) + 9"/>
    <w:aliases w:val="5 pt18"/>
    <w:uiPriority w:val="99"/>
    <w:rsid w:val="00C7390D"/>
    <w:rPr>
      <w:spacing w:val="0"/>
      <w:sz w:val="19"/>
      <w:shd w:val="clear" w:color="auto" w:fill="FFFFFF"/>
    </w:rPr>
  </w:style>
  <w:style w:type="character" w:customStyle="1" w:styleId="252">
    <w:name w:val="Основной текст (25)2"/>
    <w:uiPriority w:val="99"/>
    <w:rsid w:val="00C7390D"/>
    <w:rPr>
      <w:spacing w:val="0"/>
      <w:sz w:val="16"/>
      <w:shd w:val="clear" w:color="auto" w:fill="FFFFFF"/>
    </w:rPr>
  </w:style>
  <w:style w:type="character" w:customStyle="1" w:styleId="142">
    <w:name w:val="Основной текст (142)_"/>
    <w:link w:val="1420"/>
    <w:uiPriority w:val="99"/>
    <w:locked/>
    <w:rsid w:val="00C7390D"/>
    <w:rPr>
      <w:rFonts w:ascii="Arial" w:hAnsi="Arial"/>
      <w:noProof/>
      <w:sz w:val="8"/>
      <w:shd w:val="clear" w:color="auto" w:fill="FFFFFF"/>
    </w:rPr>
  </w:style>
  <w:style w:type="paragraph" w:customStyle="1" w:styleId="1420">
    <w:name w:val="Основной текст (142)"/>
    <w:basedOn w:val="a0"/>
    <w:link w:val="142"/>
    <w:uiPriority w:val="99"/>
    <w:rsid w:val="00C7390D"/>
    <w:pPr>
      <w:shd w:val="clear" w:color="auto" w:fill="FFFFFF"/>
      <w:spacing w:line="240" w:lineRule="atLeast"/>
    </w:pPr>
    <w:rPr>
      <w:rFonts w:ascii="Arial" w:eastAsiaTheme="minorHAnsi" w:hAnsi="Arial" w:cstheme="minorBidi"/>
      <w:noProof/>
      <w:sz w:val="8"/>
      <w:szCs w:val="22"/>
      <w:lang w:eastAsia="en-US"/>
    </w:rPr>
  </w:style>
  <w:style w:type="character" w:customStyle="1" w:styleId="140">
    <w:name w:val="Основной текст (140)_"/>
    <w:link w:val="1400"/>
    <w:uiPriority w:val="99"/>
    <w:locked/>
    <w:rsid w:val="00C7390D"/>
    <w:rPr>
      <w:rFonts w:ascii="Arial" w:hAnsi="Arial"/>
      <w:noProof/>
      <w:sz w:val="8"/>
      <w:shd w:val="clear" w:color="auto" w:fill="FFFFFF"/>
    </w:rPr>
  </w:style>
  <w:style w:type="paragraph" w:customStyle="1" w:styleId="1400">
    <w:name w:val="Основной текст (140)"/>
    <w:basedOn w:val="a0"/>
    <w:link w:val="140"/>
    <w:uiPriority w:val="99"/>
    <w:rsid w:val="00C7390D"/>
    <w:pPr>
      <w:shd w:val="clear" w:color="auto" w:fill="FFFFFF"/>
      <w:spacing w:line="240" w:lineRule="atLeast"/>
    </w:pPr>
    <w:rPr>
      <w:rFonts w:ascii="Arial" w:eastAsiaTheme="minorHAnsi" w:hAnsi="Arial" w:cstheme="minorBidi"/>
      <w:noProof/>
      <w:sz w:val="8"/>
      <w:szCs w:val="22"/>
      <w:lang w:eastAsia="en-US"/>
    </w:rPr>
  </w:style>
  <w:style w:type="character" w:customStyle="1" w:styleId="141">
    <w:name w:val="Основной текст (141)_"/>
    <w:link w:val="1410"/>
    <w:uiPriority w:val="99"/>
    <w:locked/>
    <w:rsid w:val="00C7390D"/>
    <w:rPr>
      <w:rFonts w:ascii="Arial" w:hAnsi="Arial"/>
      <w:noProof/>
      <w:sz w:val="8"/>
      <w:shd w:val="clear" w:color="auto" w:fill="FFFFFF"/>
    </w:rPr>
  </w:style>
  <w:style w:type="paragraph" w:customStyle="1" w:styleId="1410">
    <w:name w:val="Основной текст (141)"/>
    <w:basedOn w:val="a0"/>
    <w:link w:val="141"/>
    <w:uiPriority w:val="99"/>
    <w:rsid w:val="00C7390D"/>
    <w:pPr>
      <w:shd w:val="clear" w:color="auto" w:fill="FFFFFF"/>
      <w:spacing w:line="240" w:lineRule="atLeast"/>
    </w:pPr>
    <w:rPr>
      <w:rFonts w:ascii="Arial" w:eastAsiaTheme="minorHAnsi" w:hAnsi="Arial" w:cstheme="minorBidi"/>
      <w:noProof/>
      <w:sz w:val="8"/>
      <w:szCs w:val="22"/>
      <w:lang w:eastAsia="en-US"/>
    </w:rPr>
  </w:style>
  <w:style w:type="character" w:customStyle="1" w:styleId="143">
    <w:name w:val="Основной текст (143)_"/>
    <w:link w:val="1430"/>
    <w:uiPriority w:val="99"/>
    <w:locked/>
    <w:rsid w:val="00C7390D"/>
    <w:rPr>
      <w:rFonts w:ascii="Arial" w:hAnsi="Arial"/>
      <w:noProof/>
      <w:sz w:val="8"/>
      <w:shd w:val="clear" w:color="auto" w:fill="FFFFFF"/>
    </w:rPr>
  </w:style>
  <w:style w:type="paragraph" w:customStyle="1" w:styleId="1430">
    <w:name w:val="Основной текст (143)"/>
    <w:basedOn w:val="a0"/>
    <w:link w:val="143"/>
    <w:uiPriority w:val="99"/>
    <w:rsid w:val="00C7390D"/>
    <w:pPr>
      <w:shd w:val="clear" w:color="auto" w:fill="FFFFFF"/>
      <w:spacing w:line="240" w:lineRule="atLeast"/>
    </w:pPr>
    <w:rPr>
      <w:rFonts w:ascii="Arial" w:eastAsiaTheme="minorHAnsi" w:hAnsi="Arial" w:cstheme="minorBidi"/>
      <w:noProof/>
      <w:sz w:val="8"/>
      <w:szCs w:val="22"/>
      <w:lang w:eastAsia="en-US"/>
    </w:rPr>
  </w:style>
  <w:style w:type="character" w:customStyle="1" w:styleId="146">
    <w:name w:val="Основной текст (146)_"/>
    <w:link w:val="1460"/>
    <w:uiPriority w:val="99"/>
    <w:locked/>
    <w:rsid w:val="00C7390D"/>
    <w:rPr>
      <w:rFonts w:ascii="Arial" w:hAnsi="Arial"/>
      <w:noProof/>
      <w:sz w:val="8"/>
      <w:shd w:val="clear" w:color="auto" w:fill="FFFFFF"/>
    </w:rPr>
  </w:style>
  <w:style w:type="paragraph" w:customStyle="1" w:styleId="1460">
    <w:name w:val="Основной текст (146)"/>
    <w:basedOn w:val="a0"/>
    <w:link w:val="146"/>
    <w:uiPriority w:val="99"/>
    <w:rsid w:val="00C7390D"/>
    <w:pPr>
      <w:shd w:val="clear" w:color="auto" w:fill="FFFFFF"/>
      <w:spacing w:line="240" w:lineRule="atLeast"/>
    </w:pPr>
    <w:rPr>
      <w:rFonts w:ascii="Arial" w:eastAsiaTheme="minorHAnsi" w:hAnsi="Arial" w:cstheme="minorBidi"/>
      <w:noProof/>
      <w:sz w:val="8"/>
      <w:szCs w:val="22"/>
      <w:lang w:eastAsia="en-US"/>
    </w:rPr>
  </w:style>
  <w:style w:type="character" w:customStyle="1" w:styleId="139">
    <w:name w:val="Основной текст (139)_"/>
    <w:link w:val="1390"/>
    <w:uiPriority w:val="99"/>
    <w:locked/>
    <w:rsid w:val="00C7390D"/>
    <w:rPr>
      <w:rFonts w:ascii="Arial" w:hAnsi="Arial"/>
      <w:noProof/>
      <w:sz w:val="8"/>
      <w:shd w:val="clear" w:color="auto" w:fill="FFFFFF"/>
    </w:rPr>
  </w:style>
  <w:style w:type="paragraph" w:customStyle="1" w:styleId="1390">
    <w:name w:val="Основной текст (139)"/>
    <w:basedOn w:val="a0"/>
    <w:link w:val="139"/>
    <w:uiPriority w:val="99"/>
    <w:rsid w:val="00C7390D"/>
    <w:pPr>
      <w:shd w:val="clear" w:color="auto" w:fill="FFFFFF"/>
      <w:spacing w:line="240" w:lineRule="atLeast"/>
    </w:pPr>
    <w:rPr>
      <w:rFonts w:ascii="Arial" w:eastAsiaTheme="minorHAnsi" w:hAnsi="Arial" w:cstheme="minorBidi"/>
      <w:noProof/>
      <w:sz w:val="8"/>
      <w:szCs w:val="22"/>
      <w:lang w:eastAsia="en-US"/>
    </w:rPr>
  </w:style>
  <w:style w:type="character" w:customStyle="1" w:styleId="147">
    <w:name w:val="Основной текст (147)_"/>
    <w:link w:val="1470"/>
    <w:uiPriority w:val="99"/>
    <w:locked/>
    <w:rsid w:val="00C7390D"/>
    <w:rPr>
      <w:rFonts w:ascii="Arial" w:hAnsi="Arial"/>
      <w:noProof/>
      <w:sz w:val="8"/>
      <w:shd w:val="clear" w:color="auto" w:fill="FFFFFF"/>
    </w:rPr>
  </w:style>
  <w:style w:type="paragraph" w:customStyle="1" w:styleId="1470">
    <w:name w:val="Основной текст (147)"/>
    <w:basedOn w:val="a0"/>
    <w:link w:val="147"/>
    <w:uiPriority w:val="99"/>
    <w:rsid w:val="00C7390D"/>
    <w:pPr>
      <w:shd w:val="clear" w:color="auto" w:fill="FFFFFF"/>
      <w:spacing w:line="240" w:lineRule="atLeast"/>
    </w:pPr>
    <w:rPr>
      <w:rFonts w:ascii="Arial" w:eastAsiaTheme="minorHAnsi" w:hAnsi="Arial" w:cstheme="minorBidi"/>
      <w:noProof/>
      <w:sz w:val="8"/>
      <w:szCs w:val="22"/>
      <w:lang w:eastAsia="en-US"/>
    </w:rPr>
  </w:style>
  <w:style w:type="character" w:customStyle="1" w:styleId="144">
    <w:name w:val="Основной текст (144)_"/>
    <w:link w:val="1440"/>
    <w:uiPriority w:val="99"/>
    <w:locked/>
    <w:rsid w:val="00C7390D"/>
    <w:rPr>
      <w:rFonts w:ascii="Arial" w:hAnsi="Arial"/>
      <w:noProof/>
      <w:sz w:val="8"/>
      <w:shd w:val="clear" w:color="auto" w:fill="FFFFFF"/>
    </w:rPr>
  </w:style>
  <w:style w:type="paragraph" w:customStyle="1" w:styleId="1440">
    <w:name w:val="Основной текст (144)"/>
    <w:basedOn w:val="a0"/>
    <w:link w:val="144"/>
    <w:uiPriority w:val="99"/>
    <w:rsid w:val="00C7390D"/>
    <w:pPr>
      <w:shd w:val="clear" w:color="auto" w:fill="FFFFFF"/>
      <w:spacing w:line="240" w:lineRule="atLeast"/>
    </w:pPr>
    <w:rPr>
      <w:rFonts w:ascii="Arial" w:eastAsiaTheme="minorHAnsi" w:hAnsi="Arial" w:cstheme="minorBidi"/>
      <w:noProof/>
      <w:sz w:val="8"/>
      <w:szCs w:val="22"/>
      <w:lang w:eastAsia="en-US"/>
    </w:rPr>
  </w:style>
  <w:style w:type="character" w:customStyle="1" w:styleId="148">
    <w:name w:val="Основной текст (148)_"/>
    <w:link w:val="1480"/>
    <w:uiPriority w:val="99"/>
    <w:locked/>
    <w:rsid w:val="00C7390D"/>
    <w:rPr>
      <w:rFonts w:ascii="Arial" w:hAnsi="Arial"/>
      <w:noProof/>
      <w:sz w:val="8"/>
      <w:shd w:val="clear" w:color="auto" w:fill="FFFFFF"/>
    </w:rPr>
  </w:style>
  <w:style w:type="paragraph" w:customStyle="1" w:styleId="1480">
    <w:name w:val="Основной текст (148)"/>
    <w:basedOn w:val="a0"/>
    <w:link w:val="148"/>
    <w:uiPriority w:val="99"/>
    <w:rsid w:val="00C7390D"/>
    <w:pPr>
      <w:shd w:val="clear" w:color="auto" w:fill="FFFFFF"/>
      <w:spacing w:line="240" w:lineRule="atLeast"/>
    </w:pPr>
    <w:rPr>
      <w:rFonts w:ascii="Arial" w:eastAsiaTheme="minorHAnsi" w:hAnsi="Arial" w:cstheme="minorBidi"/>
      <w:noProof/>
      <w:sz w:val="8"/>
      <w:szCs w:val="22"/>
      <w:lang w:eastAsia="en-US"/>
    </w:rPr>
  </w:style>
  <w:style w:type="character" w:customStyle="1" w:styleId="145">
    <w:name w:val="Основной текст (145)_"/>
    <w:link w:val="1450"/>
    <w:uiPriority w:val="99"/>
    <w:locked/>
    <w:rsid w:val="00C7390D"/>
    <w:rPr>
      <w:rFonts w:ascii="Arial" w:hAnsi="Arial"/>
      <w:noProof/>
      <w:sz w:val="8"/>
      <w:shd w:val="clear" w:color="auto" w:fill="FFFFFF"/>
    </w:rPr>
  </w:style>
  <w:style w:type="paragraph" w:customStyle="1" w:styleId="1450">
    <w:name w:val="Основной текст (145)"/>
    <w:basedOn w:val="a0"/>
    <w:link w:val="145"/>
    <w:uiPriority w:val="99"/>
    <w:rsid w:val="00C7390D"/>
    <w:pPr>
      <w:shd w:val="clear" w:color="auto" w:fill="FFFFFF"/>
      <w:spacing w:line="240" w:lineRule="atLeast"/>
    </w:pPr>
    <w:rPr>
      <w:rFonts w:ascii="Arial" w:eastAsiaTheme="minorHAnsi" w:hAnsi="Arial" w:cstheme="minorBidi"/>
      <w:noProof/>
      <w:sz w:val="8"/>
      <w:szCs w:val="22"/>
      <w:lang w:eastAsia="en-US"/>
    </w:rPr>
  </w:style>
  <w:style w:type="character" w:customStyle="1" w:styleId="53">
    <w:name w:val="Заголовок №5 (3)_"/>
    <w:link w:val="530"/>
    <w:uiPriority w:val="99"/>
    <w:locked/>
    <w:rsid w:val="00C7390D"/>
    <w:rPr>
      <w:sz w:val="26"/>
      <w:shd w:val="clear" w:color="auto" w:fill="FFFFFF"/>
    </w:rPr>
  </w:style>
  <w:style w:type="paragraph" w:customStyle="1" w:styleId="530">
    <w:name w:val="Заголовок №5 (3)"/>
    <w:basedOn w:val="a0"/>
    <w:link w:val="53"/>
    <w:uiPriority w:val="99"/>
    <w:rsid w:val="00C7390D"/>
    <w:pPr>
      <w:shd w:val="clear" w:color="auto" w:fill="FFFFFF"/>
      <w:spacing w:after="120" w:line="240" w:lineRule="atLeast"/>
      <w:jc w:val="center"/>
      <w:outlineLvl w:val="4"/>
    </w:pPr>
    <w:rPr>
      <w:rFonts w:asciiTheme="minorHAnsi" w:eastAsiaTheme="minorHAnsi" w:hAnsiTheme="minorHAnsi" w:cstheme="minorBidi"/>
      <w:sz w:val="26"/>
      <w:szCs w:val="22"/>
      <w:lang w:eastAsia="en-US"/>
    </w:rPr>
  </w:style>
  <w:style w:type="character" w:customStyle="1" w:styleId="149">
    <w:name w:val="Основной текст (149)_"/>
    <w:link w:val="1490"/>
    <w:uiPriority w:val="99"/>
    <w:locked/>
    <w:rsid w:val="00C7390D"/>
    <w:rPr>
      <w:sz w:val="15"/>
      <w:shd w:val="clear" w:color="auto" w:fill="FFFFFF"/>
    </w:rPr>
  </w:style>
  <w:style w:type="paragraph" w:customStyle="1" w:styleId="1490">
    <w:name w:val="Основной текст (149)"/>
    <w:basedOn w:val="a0"/>
    <w:link w:val="149"/>
    <w:uiPriority w:val="99"/>
    <w:rsid w:val="00C7390D"/>
    <w:pPr>
      <w:shd w:val="clear" w:color="auto" w:fill="FFFFFF"/>
      <w:spacing w:line="240" w:lineRule="atLeast"/>
      <w:jc w:val="right"/>
    </w:pPr>
    <w:rPr>
      <w:rFonts w:asciiTheme="minorHAnsi" w:eastAsiaTheme="minorHAnsi" w:hAnsiTheme="minorHAnsi" w:cstheme="minorBidi"/>
      <w:sz w:val="15"/>
      <w:szCs w:val="22"/>
      <w:lang w:eastAsia="en-US"/>
    </w:rPr>
  </w:style>
  <w:style w:type="character" w:customStyle="1" w:styleId="156">
    <w:name w:val="Основной текст (156)_"/>
    <w:link w:val="1560"/>
    <w:uiPriority w:val="99"/>
    <w:locked/>
    <w:rsid w:val="00C7390D"/>
    <w:rPr>
      <w:rFonts w:ascii="Arial" w:hAnsi="Arial"/>
      <w:noProof/>
      <w:sz w:val="8"/>
      <w:shd w:val="clear" w:color="auto" w:fill="FFFFFF"/>
    </w:rPr>
  </w:style>
  <w:style w:type="paragraph" w:customStyle="1" w:styleId="1560">
    <w:name w:val="Основной текст (156)"/>
    <w:basedOn w:val="a0"/>
    <w:link w:val="156"/>
    <w:uiPriority w:val="99"/>
    <w:rsid w:val="00C7390D"/>
    <w:pPr>
      <w:shd w:val="clear" w:color="auto" w:fill="FFFFFF"/>
      <w:spacing w:line="240" w:lineRule="atLeast"/>
    </w:pPr>
    <w:rPr>
      <w:rFonts w:ascii="Arial" w:eastAsiaTheme="minorHAnsi" w:hAnsi="Arial" w:cstheme="minorBidi"/>
      <w:noProof/>
      <w:sz w:val="8"/>
      <w:szCs w:val="22"/>
      <w:lang w:eastAsia="en-US"/>
    </w:rPr>
  </w:style>
  <w:style w:type="character" w:customStyle="1" w:styleId="1511">
    <w:name w:val="Основной текст (151)_"/>
    <w:link w:val="1512"/>
    <w:uiPriority w:val="99"/>
    <w:locked/>
    <w:rsid w:val="00C7390D"/>
    <w:rPr>
      <w:rFonts w:ascii="Arial" w:hAnsi="Arial"/>
      <w:noProof/>
      <w:sz w:val="8"/>
      <w:shd w:val="clear" w:color="auto" w:fill="FFFFFF"/>
    </w:rPr>
  </w:style>
  <w:style w:type="paragraph" w:customStyle="1" w:styleId="1512">
    <w:name w:val="Основной текст (151)"/>
    <w:basedOn w:val="a0"/>
    <w:link w:val="1511"/>
    <w:uiPriority w:val="99"/>
    <w:rsid w:val="00C7390D"/>
    <w:pPr>
      <w:shd w:val="clear" w:color="auto" w:fill="FFFFFF"/>
      <w:spacing w:line="240" w:lineRule="atLeast"/>
    </w:pPr>
    <w:rPr>
      <w:rFonts w:ascii="Arial" w:eastAsiaTheme="minorHAnsi" w:hAnsi="Arial" w:cstheme="minorBidi"/>
      <w:noProof/>
      <w:sz w:val="8"/>
      <w:szCs w:val="22"/>
      <w:lang w:eastAsia="en-US"/>
    </w:rPr>
  </w:style>
  <w:style w:type="character" w:customStyle="1" w:styleId="154">
    <w:name w:val="Основной текст (154)_"/>
    <w:link w:val="1540"/>
    <w:uiPriority w:val="99"/>
    <w:locked/>
    <w:rsid w:val="00C7390D"/>
    <w:rPr>
      <w:rFonts w:ascii="Arial" w:hAnsi="Arial"/>
      <w:noProof/>
      <w:sz w:val="8"/>
      <w:shd w:val="clear" w:color="auto" w:fill="FFFFFF"/>
    </w:rPr>
  </w:style>
  <w:style w:type="paragraph" w:customStyle="1" w:styleId="1540">
    <w:name w:val="Основной текст (154)"/>
    <w:basedOn w:val="a0"/>
    <w:link w:val="154"/>
    <w:uiPriority w:val="99"/>
    <w:rsid w:val="00C7390D"/>
    <w:pPr>
      <w:shd w:val="clear" w:color="auto" w:fill="FFFFFF"/>
      <w:spacing w:line="240" w:lineRule="atLeast"/>
    </w:pPr>
    <w:rPr>
      <w:rFonts w:ascii="Arial" w:eastAsiaTheme="minorHAnsi" w:hAnsi="Arial" w:cstheme="minorBidi"/>
      <w:noProof/>
      <w:sz w:val="8"/>
      <w:szCs w:val="22"/>
      <w:lang w:eastAsia="en-US"/>
    </w:rPr>
  </w:style>
  <w:style w:type="character" w:customStyle="1" w:styleId="153">
    <w:name w:val="Основной текст (153)_"/>
    <w:link w:val="1530"/>
    <w:uiPriority w:val="99"/>
    <w:locked/>
    <w:rsid w:val="00C7390D"/>
    <w:rPr>
      <w:rFonts w:ascii="Arial" w:hAnsi="Arial"/>
      <w:noProof/>
      <w:sz w:val="8"/>
      <w:shd w:val="clear" w:color="auto" w:fill="FFFFFF"/>
    </w:rPr>
  </w:style>
  <w:style w:type="paragraph" w:customStyle="1" w:styleId="1530">
    <w:name w:val="Основной текст (153)"/>
    <w:basedOn w:val="a0"/>
    <w:link w:val="153"/>
    <w:uiPriority w:val="99"/>
    <w:rsid w:val="00C7390D"/>
    <w:pPr>
      <w:shd w:val="clear" w:color="auto" w:fill="FFFFFF"/>
      <w:spacing w:line="240" w:lineRule="atLeast"/>
    </w:pPr>
    <w:rPr>
      <w:rFonts w:ascii="Arial" w:eastAsiaTheme="minorHAnsi" w:hAnsi="Arial" w:cstheme="minorBidi"/>
      <w:noProof/>
      <w:sz w:val="8"/>
      <w:szCs w:val="22"/>
      <w:lang w:eastAsia="en-US"/>
    </w:rPr>
  </w:style>
  <w:style w:type="character" w:customStyle="1" w:styleId="1520">
    <w:name w:val="Основной текст (152)_"/>
    <w:link w:val="1521"/>
    <w:uiPriority w:val="99"/>
    <w:locked/>
    <w:rsid w:val="00C7390D"/>
    <w:rPr>
      <w:rFonts w:ascii="Arial" w:hAnsi="Arial"/>
      <w:noProof/>
      <w:sz w:val="8"/>
      <w:shd w:val="clear" w:color="auto" w:fill="FFFFFF"/>
    </w:rPr>
  </w:style>
  <w:style w:type="paragraph" w:customStyle="1" w:styleId="1521">
    <w:name w:val="Основной текст (152)"/>
    <w:basedOn w:val="a0"/>
    <w:link w:val="1520"/>
    <w:uiPriority w:val="99"/>
    <w:rsid w:val="00C7390D"/>
    <w:pPr>
      <w:shd w:val="clear" w:color="auto" w:fill="FFFFFF"/>
      <w:spacing w:line="240" w:lineRule="atLeast"/>
    </w:pPr>
    <w:rPr>
      <w:rFonts w:ascii="Arial" w:eastAsiaTheme="minorHAnsi" w:hAnsi="Arial" w:cstheme="minorBidi"/>
      <w:noProof/>
      <w:sz w:val="8"/>
      <w:szCs w:val="22"/>
      <w:lang w:eastAsia="en-US"/>
    </w:rPr>
  </w:style>
  <w:style w:type="character" w:customStyle="1" w:styleId="1500">
    <w:name w:val="Основной текст (150)_"/>
    <w:link w:val="1501"/>
    <w:uiPriority w:val="99"/>
    <w:locked/>
    <w:rsid w:val="00C7390D"/>
    <w:rPr>
      <w:rFonts w:ascii="Arial" w:hAnsi="Arial"/>
      <w:noProof/>
      <w:sz w:val="8"/>
      <w:shd w:val="clear" w:color="auto" w:fill="FFFFFF"/>
    </w:rPr>
  </w:style>
  <w:style w:type="paragraph" w:customStyle="1" w:styleId="1501">
    <w:name w:val="Основной текст (150)"/>
    <w:basedOn w:val="a0"/>
    <w:link w:val="1500"/>
    <w:uiPriority w:val="99"/>
    <w:rsid w:val="00C7390D"/>
    <w:pPr>
      <w:shd w:val="clear" w:color="auto" w:fill="FFFFFF"/>
      <w:spacing w:line="240" w:lineRule="atLeast"/>
    </w:pPr>
    <w:rPr>
      <w:rFonts w:ascii="Arial" w:eastAsiaTheme="minorHAnsi" w:hAnsi="Arial" w:cstheme="minorBidi"/>
      <w:noProof/>
      <w:sz w:val="8"/>
      <w:szCs w:val="22"/>
      <w:lang w:eastAsia="en-US"/>
    </w:rPr>
  </w:style>
  <w:style w:type="character" w:customStyle="1" w:styleId="155">
    <w:name w:val="Основной текст (155)_"/>
    <w:link w:val="1550"/>
    <w:uiPriority w:val="99"/>
    <w:locked/>
    <w:rsid w:val="00C7390D"/>
    <w:rPr>
      <w:rFonts w:ascii="Arial" w:hAnsi="Arial"/>
      <w:noProof/>
      <w:sz w:val="8"/>
      <w:shd w:val="clear" w:color="auto" w:fill="FFFFFF"/>
    </w:rPr>
  </w:style>
  <w:style w:type="paragraph" w:customStyle="1" w:styleId="1550">
    <w:name w:val="Основной текст (155)"/>
    <w:basedOn w:val="a0"/>
    <w:link w:val="155"/>
    <w:uiPriority w:val="99"/>
    <w:rsid w:val="00C7390D"/>
    <w:pPr>
      <w:shd w:val="clear" w:color="auto" w:fill="FFFFFF"/>
      <w:spacing w:line="240" w:lineRule="atLeast"/>
    </w:pPr>
    <w:rPr>
      <w:rFonts w:ascii="Arial" w:eastAsiaTheme="minorHAnsi" w:hAnsi="Arial" w:cstheme="minorBidi"/>
      <w:noProof/>
      <w:sz w:val="8"/>
      <w:szCs w:val="22"/>
      <w:lang w:eastAsia="en-US"/>
    </w:rPr>
  </w:style>
  <w:style w:type="character" w:customStyle="1" w:styleId="71">
    <w:name w:val="Заголовок №7_"/>
    <w:link w:val="710"/>
    <w:uiPriority w:val="99"/>
    <w:locked/>
    <w:rsid w:val="00C7390D"/>
    <w:rPr>
      <w:shd w:val="clear" w:color="auto" w:fill="FFFFFF"/>
    </w:rPr>
  </w:style>
  <w:style w:type="paragraph" w:customStyle="1" w:styleId="710">
    <w:name w:val="Заголовок №71"/>
    <w:basedOn w:val="a0"/>
    <w:link w:val="71"/>
    <w:uiPriority w:val="99"/>
    <w:rsid w:val="00C7390D"/>
    <w:pPr>
      <w:shd w:val="clear" w:color="auto" w:fill="FFFFFF"/>
      <w:spacing w:before="60" w:after="60" w:line="281" w:lineRule="exact"/>
      <w:ind w:hanging="400"/>
      <w:jc w:val="both"/>
      <w:outlineLvl w:val="6"/>
    </w:pPr>
    <w:rPr>
      <w:rFonts w:asciiTheme="minorHAnsi" w:eastAsiaTheme="minorHAnsi" w:hAnsiTheme="minorHAnsi" w:cstheme="minorBidi"/>
      <w:sz w:val="22"/>
      <w:szCs w:val="22"/>
      <w:lang w:eastAsia="en-US"/>
    </w:rPr>
  </w:style>
  <w:style w:type="character" w:customStyle="1" w:styleId="73">
    <w:name w:val="Заголовок №73"/>
    <w:basedOn w:val="71"/>
    <w:uiPriority w:val="99"/>
    <w:rsid w:val="00C7390D"/>
    <w:rPr>
      <w:rFonts w:cs="Times New Roman"/>
      <w:shd w:val="clear" w:color="auto" w:fill="FFFFFF"/>
    </w:rPr>
  </w:style>
  <w:style w:type="character" w:customStyle="1" w:styleId="330">
    <w:name w:val="Основной текст (33)_"/>
    <w:link w:val="331"/>
    <w:uiPriority w:val="99"/>
    <w:locked/>
    <w:rsid w:val="00C7390D"/>
    <w:rPr>
      <w:rFonts w:ascii="Arial" w:hAnsi="Arial"/>
      <w:noProof/>
      <w:sz w:val="8"/>
      <w:shd w:val="clear" w:color="auto" w:fill="FFFFFF"/>
    </w:rPr>
  </w:style>
  <w:style w:type="paragraph" w:customStyle="1" w:styleId="331">
    <w:name w:val="Основной текст (33)"/>
    <w:basedOn w:val="a0"/>
    <w:link w:val="330"/>
    <w:uiPriority w:val="99"/>
    <w:rsid w:val="00C7390D"/>
    <w:pPr>
      <w:shd w:val="clear" w:color="auto" w:fill="FFFFFF"/>
      <w:spacing w:line="240" w:lineRule="atLeast"/>
    </w:pPr>
    <w:rPr>
      <w:rFonts w:ascii="Arial" w:eastAsiaTheme="minorHAnsi" w:hAnsi="Arial" w:cstheme="minorBidi"/>
      <w:noProof/>
      <w:sz w:val="8"/>
      <w:szCs w:val="22"/>
      <w:lang w:eastAsia="en-US"/>
    </w:rPr>
  </w:style>
  <w:style w:type="character" w:customStyle="1" w:styleId="1b">
    <w:name w:val="Основной текст Знак1"/>
    <w:uiPriority w:val="99"/>
    <w:rsid w:val="00C7390D"/>
    <w:rPr>
      <w:spacing w:val="0"/>
      <w:sz w:val="23"/>
    </w:rPr>
  </w:style>
  <w:style w:type="character" w:customStyle="1" w:styleId="74">
    <w:name w:val="Основной текст (7)_"/>
    <w:link w:val="711"/>
    <w:uiPriority w:val="99"/>
    <w:locked/>
    <w:rsid w:val="00C7390D"/>
    <w:rPr>
      <w:sz w:val="16"/>
      <w:shd w:val="clear" w:color="auto" w:fill="FFFFFF"/>
    </w:rPr>
  </w:style>
  <w:style w:type="paragraph" w:customStyle="1" w:styleId="711">
    <w:name w:val="Основной текст (7)1"/>
    <w:basedOn w:val="a0"/>
    <w:link w:val="74"/>
    <w:uiPriority w:val="99"/>
    <w:rsid w:val="00C7390D"/>
    <w:pPr>
      <w:shd w:val="clear" w:color="auto" w:fill="FFFFFF"/>
      <w:spacing w:line="256" w:lineRule="exact"/>
    </w:pPr>
    <w:rPr>
      <w:rFonts w:asciiTheme="minorHAnsi" w:eastAsiaTheme="minorHAnsi" w:hAnsiTheme="minorHAnsi" w:cstheme="minorBidi"/>
      <w:sz w:val="16"/>
      <w:szCs w:val="22"/>
      <w:lang w:eastAsia="en-US"/>
    </w:rPr>
  </w:style>
  <w:style w:type="character" w:customStyle="1" w:styleId="8">
    <w:name w:val="Основной текст (8)_"/>
    <w:link w:val="810"/>
    <w:uiPriority w:val="99"/>
    <w:locked/>
    <w:rsid w:val="00C7390D"/>
    <w:rPr>
      <w:i/>
      <w:sz w:val="23"/>
      <w:shd w:val="clear" w:color="auto" w:fill="FFFFFF"/>
    </w:rPr>
  </w:style>
  <w:style w:type="paragraph" w:customStyle="1" w:styleId="810">
    <w:name w:val="Основной текст (8)1"/>
    <w:basedOn w:val="a0"/>
    <w:link w:val="8"/>
    <w:uiPriority w:val="99"/>
    <w:rsid w:val="00C7390D"/>
    <w:pPr>
      <w:shd w:val="clear" w:color="auto" w:fill="FFFFFF"/>
      <w:spacing w:after="780" w:line="425" w:lineRule="exact"/>
      <w:jc w:val="center"/>
    </w:pPr>
    <w:rPr>
      <w:rFonts w:asciiTheme="minorHAnsi" w:eastAsiaTheme="minorHAnsi" w:hAnsiTheme="minorHAnsi" w:cstheme="minorBidi"/>
      <w:i/>
      <w:sz w:val="23"/>
      <w:szCs w:val="22"/>
      <w:lang w:eastAsia="en-US"/>
    </w:rPr>
  </w:style>
  <w:style w:type="character" w:customStyle="1" w:styleId="59pt">
    <w:name w:val="Основной текст (5) + 9 pt"/>
    <w:uiPriority w:val="99"/>
    <w:rsid w:val="00C7390D"/>
    <w:rPr>
      <w:spacing w:val="0"/>
      <w:sz w:val="18"/>
      <w:shd w:val="clear" w:color="auto" w:fill="FFFFFF"/>
    </w:rPr>
  </w:style>
  <w:style w:type="paragraph" w:customStyle="1" w:styleId="510">
    <w:name w:val="Основной текст (5)1"/>
    <w:basedOn w:val="a0"/>
    <w:uiPriority w:val="99"/>
    <w:rsid w:val="00C7390D"/>
    <w:pPr>
      <w:shd w:val="clear" w:color="auto" w:fill="FFFFFF"/>
      <w:spacing w:line="240" w:lineRule="atLeast"/>
      <w:ind w:hanging="380"/>
    </w:pPr>
    <w:rPr>
      <w:rFonts w:ascii="Arial" w:hAnsi="Arial" w:cs="Arial"/>
      <w:sz w:val="19"/>
      <w:szCs w:val="19"/>
      <w:lang w:val="uk-UA"/>
    </w:rPr>
  </w:style>
  <w:style w:type="character" w:customStyle="1" w:styleId="157">
    <w:name w:val="Основной текст (157)_"/>
    <w:link w:val="1570"/>
    <w:uiPriority w:val="99"/>
    <w:locked/>
    <w:rsid w:val="00C7390D"/>
    <w:rPr>
      <w:rFonts w:ascii="Arial" w:hAnsi="Arial"/>
      <w:noProof/>
      <w:sz w:val="8"/>
      <w:shd w:val="clear" w:color="auto" w:fill="FFFFFF"/>
    </w:rPr>
  </w:style>
  <w:style w:type="paragraph" w:customStyle="1" w:styleId="1570">
    <w:name w:val="Основной текст (157)"/>
    <w:basedOn w:val="a0"/>
    <w:link w:val="157"/>
    <w:uiPriority w:val="99"/>
    <w:rsid w:val="00C7390D"/>
    <w:pPr>
      <w:shd w:val="clear" w:color="auto" w:fill="FFFFFF"/>
      <w:spacing w:line="240" w:lineRule="atLeast"/>
      <w:jc w:val="both"/>
    </w:pPr>
    <w:rPr>
      <w:rFonts w:ascii="Arial" w:eastAsiaTheme="minorHAnsi" w:hAnsi="Arial" w:cstheme="minorBidi"/>
      <w:noProof/>
      <w:sz w:val="8"/>
      <w:szCs w:val="22"/>
      <w:lang w:eastAsia="en-US"/>
    </w:rPr>
  </w:style>
  <w:style w:type="character" w:customStyle="1" w:styleId="1600">
    <w:name w:val="Основной текст (160)_"/>
    <w:link w:val="1601"/>
    <w:uiPriority w:val="99"/>
    <w:locked/>
    <w:rsid w:val="00C7390D"/>
    <w:rPr>
      <w:rFonts w:ascii="Arial" w:hAnsi="Arial"/>
      <w:noProof/>
      <w:sz w:val="8"/>
      <w:shd w:val="clear" w:color="auto" w:fill="FFFFFF"/>
    </w:rPr>
  </w:style>
  <w:style w:type="paragraph" w:customStyle="1" w:styleId="1601">
    <w:name w:val="Основной текст (160)"/>
    <w:basedOn w:val="a0"/>
    <w:link w:val="1600"/>
    <w:uiPriority w:val="99"/>
    <w:rsid w:val="00C7390D"/>
    <w:pPr>
      <w:shd w:val="clear" w:color="auto" w:fill="FFFFFF"/>
      <w:spacing w:line="240" w:lineRule="atLeast"/>
      <w:jc w:val="center"/>
    </w:pPr>
    <w:rPr>
      <w:rFonts w:ascii="Arial" w:eastAsiaTheme="minorHAnsi" w:hAnsi="Arial" w:cstheme="minorBidi"/>
      <w:noProof/>
      <w:sz w:val="8"/>
      <w:szCs w:val="22"/>
      <w:lang w:eastAsia="en-US"/>
    </w:rPr>
  </w:style>
  <w:style w:type="character" w:customStyle="1" w:styleId="1610">
    <w:name w:val="Основной текст (161)_"/>
    <w:link w:val="1611"/>
    <w:uiPriority w:val="99"/>
    <w:locked/>
    <w:rsid w:val="00C7390D"/>
    <w:rPr>
      <w:rFonts w:ascii="Arial" w:hAnsi="Arial"/>
      <w:noProof/>
      <w:sz w:val="8"/>
      <w:shd w:val="clear" w:color="auto" w:fill="FFFFFF"/>
    </w:rPr>
  </w:style>
  <w:style w:type="paragraph" w:customStyle="1" w:styleId="1611">
    <w:name w:val="Основной текст (161)"/>
    <w:basedOn w:val="a0"/>
    <w:link w:val="1610"/>
    <w:uiPriority w:val="99"/>
    <w:rsid w:val="00C7390D"/>
    <w:pPr>
      <w:shd w:val="clear" w:color="auto" w:fill="FFFFFF"/>
      <w:spacing w:line="240" w:lineRule="atLeast"/>
      <w:jc w:val="center"/>
    </w:pPr>
    <w:rPr>
      <w:rFonts w:ascii="Arial" w:eastAsiaTheme="minorHAnsi" w:hAnsi="Arial" w:cstheme="minorBidi"/>
      <w:noProof/>
      <w:sz w:val="8"/>
      <w:szCs w:val="22"/>
      <w:lang w:eastAsia="en-US"/>
    </w:rPr>
  </w:style>
  <w:style w:type="character" w:customStyle="1" w:styleId="163">
    <w:name w:val="Основной текст (163)_"/>
    <w:link w:val="1630"/>
    <w:uiPriority w:val="99"/>
    <w:locked/>
    <w:rsid w:val="00C7390D"/>
    <w:rPr>
      <w:rFonts w:ascii="Arial" w:hAnsi="Arial"/>
      <w:noProof/>
      <w:sz w:val="8"/>
      <w:shd w:val="clear" w:color="auto" w:fill="FFFFFF"/>
    </w:rPr>
  </w:style>
  <w:style w:type="paragraph" w:customStyle="1" w:styleId="1630">
    <w:name w:val="Основной текст (163)"/>
    <w:basedOn w:val="a0"/>
    <w:link w:val="163"/>
    <w:uiPriority w:val="99"/>
    <w:rsid w:val="00C7390D"/>
    <w:pPr>
      <w:shd w:val="clear" w:color="auto" w:fill="FFFFFF"/>
      <w:spacing w:line="240" w:lineRule="atLeast"/>
      <w:jc w:val="center"/>
    </w:pPr>
    <w:rPr>
      <w:rFonts w:ascii="Arial" w:eastAsiaTheme="minorHAnsi" w:hAnsi="Arial" w:cstheme="minorBidi"/>
      <w:noProof/>
      <w:sz w:val="8"/>
      <w:szCs w:val="22"/>
      <w:lang w:eastAsia="en-US"/>
    </w:rPr>
  </w:style>
  <w:style w:type="character" w:customStyle="1" w:styleId="1620">
    <w:name w:val="Основной текст (162)_"/>
    <w:link w:val="1621"/>
    <w:uiPriority w:val="99"/>
    <w:locked/>
    <w:rsid w:val="00C7390D"/>
    <w:rPr>
      <w:rFonts w:ascii="Arial" w:hAnsi="Arial"/>
      <w:noProof/>
      <w:sz w:val="8"/>
      <w:shd w:val="clear" w:color="auto" w:fill="FFFFFF"/>
    </w:rPr>
  </w:style>
  <w:style w:type="paragraph" w:customStyle="1" w:styleId="1621">
    <w:name w:val="Основной текст (162)"/>
    <w:basedOn w:val="a0"/>
    <w:link w:val="1620"/>
    <w:uiPriority w:val="99"/>
    <w:rsid w:val="00C7390D"/>
    <w:pPr>
      <w:shd w:val="clear" w:color="auto" w:fill="FFFFFF"/>
      <w:spacing w:line="240" w:lineRule="atLeast"/>
      <w:jc w:val="center"/>
    </w:pPr>
    <w:rPr>
      <w:rFonts w:ascii="Arial" w:eastAsiaTheme="minorHAnsi" w:hAnsi="Arial" w:cstheme="minorBidi"/>
      <w:noProof/>
      <w:sz w:val="8"/>
      <w:szCs w:val="22"/>
      <w:lang w:eastAsia="en-US"/>
    </w:rPr>
  </w:style>
  <w:style w:type="character" w:customStyle="1" w:styleId="158">
    <w:name w:val="Основной текст (158)_"/>
    <w:link w:val="1580"/>
    <w:uiPriority w:val="99"/>
    <w:locked/>
    <w:rsid w:val="00C7390D"/>
    <w:rPr>
      <w:rFonts w:ascii="Gungsuh" w:eastAsia="Gungsuh"/>
      <w:noProof/>
      <w:sz w:val="8"/>
      <w:shd w:val="clear" w:color="auto" w:fill="FFFFFF"/>
    </w:rPr>
  </w:style>
  <w:style w:type="paragraph" w:customStyle="1" w:styleId="1580">
    <w:name w:val="Основной текст (158)"/>
    <w:basedOn w:val="a0"/>
    <w:link w:val="158"/>
    <w:uiPriority w:val="99"/>
    <w:rsid w:val="00C7390D"/>
    <w:pPr>
      <w:shd w:val="clear" w:color="auto" w:fill="FFFFFF"/>
      <w:spacing w:line="240" w:lineRule="atLeast"/>
      <w:jc w:val="both"/>
    </w:pPr>
    <w:rPr>
      <w:rFonts w:ascii="Gungsuh" w:eastAsia="Gungsuh" w:hAnsiTheme="minorHAnsi" w:cstheme="minorBidi"/>
      <w:noProof/>
      <w:sz w:val="8"/>
      <w:szCs w:val="22"/>
      <w:lang w:eastAsia="en-US"/>
    </w:rPr>
  </w:style>
  <w:style w:type="character" w:customStyle="1" w:styleId="159">
    <w:name w:val="Основной текст (159)_"/>
    <w:link w:val="1590"/>
    <w:uiPriority w:val="99"/>
    <w:locked/>
    <w:rsid w:val="00C7390D"/>
    <w:rPr>
      <w:rFonts w:ascii="Arial" w:hAnsi="Arial"/>
      <w:noProof/>
      <w:sz w:val="8"/>
      <w:shd w:val="clear" w:color="auto" w:fill="FFFFFF"/>
    </w:rPr>
  </w:style>
  <w:style w:type="paragraph" w:customStyle="1" w:styleId="1590">
    <w:name w:val="Основной текст (159)"/>
    <w:basedOn w:val="a0"/>
    <w:link w:val="159"/>
    <w:uiPriority w:val="99"/>
    <w:rsid w:val="00C7390D"/>
    <w:pPr>
      <w:shd w:val="clear" w:color="auto" w:fill="FFFFFF"/>
      <w:spacing w:line="240" w:lineRule="atLeast"/>
      <w:jc w:val="center"/>
    </w:pPr>
    <w:rPr>
      <w:rFonts w:ascii="Arial" w:eastAsiaTheme="minorHAnsi" w:hAnsi="Arial" w:cstheme="minorBidi"/>
      <w:noProof/>
      <w:sz w:val="8"/>
      <w:szCs w:val="22"/>
      <w:lang w:eastAsia="en-US"/>
    </w:rPr>
  </w:style>
  <w:style w:type="character" w:customStyle="1" w:styleId="166">
    <w:name w:val="Основной текст (166)_"/>
    <w:link w:val="1660"/>
    <w:uiPriority w:val="99"/>
    <w:locked/>
    <w:rsid w:val="00C7390D"/>
    <w:rPr>
      <w:sz w:val="26"/>
      <w:shd w:val="clear" w:color="auto" w:fill="FFFFFF"/>
    </w:rPr>
  </w:style>
  <w:style w:type="paragraph" w:customStyle="1" w:styleId="1660">
    <w:name w:val="Основной текст (166)"/>
    <w:basedOn w:val="a0"/>
    <w:link w:val="166"/>
    <w:uiPriority w:val="99"/>
    <w:rsid w:val="00C7390D"/>
    <w:pPr>
      <w:shd w:val="clear" w:color="auto" w:fill="FFFFFF"/>
      <w:spacing w:line="240" w:lineRule="atLeast"/>
    </w:pPr>
    <w:rPr>
      <w:rFonts w:asciiTheme="minorHAnsi" w:eastAsiaTheme="minorHAnsi" w:hAnsiTheme="minorHAnsi" w:cstheme="minorBidi"/>
      <w:sz w:val="26"/>
      <w:szCs w:val="22"/>
      <w:lang w:eastAsia="en-US"/>
    </w:rPr>
  </w:style>
  <w:style w:type="character" w:customStyle="1" w:styleId="167">
    <w:name w:val="Основной текст (167)_"/>
    <w:link w:val="1670"/>
    <w:uiPriority w:val="99"/>
    <w:locked/>
    <w:rsid w:val="00C7390D"/>
    <w:rPr>
      <w:rFonts w:ascii="Arial" w:hAnsi="Arial"/>
      <w:noProof/>
      <w:sz w:val="8"/>
      <w:shd w:val="clear" w:color="auto" w:fill="FFFFFF"/>
    </w:rPr>
  </w:style>
  <w:style w:type="paragraph" w:customStyle="1" w:styleId="1670">
    <w:name w:val="Основной текст (167)"/>
    <w:basedOn w:val="a0"/>
    <w:link w:val="167"/>
    <w:uiPriority w:val="99"/>
    <w:rsid w:val="00C7390D"/>
    <w:pPr>
      <w:shd w:val="clear" w:color="auto" w:fill="FFFFFF"/>
      <w:spacing w:line="240" w:lineRule="atLeast"/>
      <w:jc w:val="center"/>
    </w:pPr>
    <w:rPr>
      <w:rFonts w:ascii="Arial" w:eastAsiaTheme="minorHAnsi" w:hAnsi="Arial" w:cstheme="minorBidi"/>
      <w:noProof/>
      <w:sz w:val="8"/>
      <w:szCs w:val="22"/>
      <w:lang w:eastAsia="en-US"/>
    </w:rPr>
  </w:style>
  <w:style w:type="character" w:customStyle="1" w:styleId="164">
    <w:name w:val="Основной текст (164)_"/>
    <w:link w:val="1640"/>
    <w:uiPriority w:val="99"/>
    <w:locked/>
    <w:rsid w:val="00C7390D"/>
    <w:rPr>
      <w:rFonts w:ascii="Gungsuh" w:eastAsia="Gungsuh"/>
      <w:noProof/>
      <w:sz w:val="8"/>
      <w:shd w:val="clear" w:color="auto" w:fill="FFFFFF"/>
    </w:rPr>
  </w:style>
  <w:style w:type="paragraph" w:customStyle="1" w:styleId="1640">
    <w:name w:val="Основной текст (164)"/>
    <w:basedOn w:val="a0"/>
    <w:link w:val="164"/>
    <w:uiPriority w:val="99"/>
    <w:rsid w:val="00C7390D"/>
    <w:pPr>
      <w:shd w:val="clear" w:color="auto" w:fill="FFFFFF"/>
      <w:spacing w:line="240" w:lineRule="atLeast"/>
      <w:jc w:val="both"/>
    </w:pPr>
    <w:rPr>
      <w:rFonts w:ascii="Gungsuh" w:eastAsia="Gungsuh" w:hAnsiTheme="minorHAnsi" w:cstheme="minorBidi"/>
      <w:noProof/>
      <w:sz w:val="8"/>
      <w:szCs w:val="22"/>
      <w:lang w:eastAsia="en-US"/>
    </w:rPr>
  </w:style>
  <w:style w:type="character" w:customStyle="1" w:styleId="165">
    <w:name w:val="Основной текст (165)_"/>
    <w:link w:val="1650"/>
    <w:uiPriority w:val="99"/>
    <w:locked/>
    <w:rsid w:val="00C7390D"/>
    <w:rPr>
      <w:rFonts w:ascii="Gungsuh" w:eastAsia="Gungsuh"/>
      <w:noProof/>
      <w:sz w:val="8"/>
      <w:shd w:val="clear" w:color="auto" w:fill="FFFFFF"/>
    </w:rPr>
  </w:style>
  <w:style w:type="paragraph" w:customStyle="1" w:styleId="1650">
    <w:name w:val="Основной текст (165)"/>
    <w:basedOn w:val="a0"/>
    <w:link w:val="165"/>
    <w:uiPriority w:val="99"/>
    <w:rsid w:val="00C7390D"/>
    <w:pPr>
      <w:shd w:val="clear" w:color="auto" w:fill="FFFFFF"/>
      <w:spacing w:line="240" w:lineRule="atLeast"/>
      <w:jc w:val="both"/>
    </w:pPr>
    <w:rPr>
      <w:rFonts w:ascii="Gungsuh" w:eastAsia="Gungsuh" w:hAnsiTheme="minorHAnsi" w:cstheme="minorBidi"/>
      <w:noProof/>
      <w:sz w:val="8"/>
      <w:szCs w:val="22"/>
      <w:lang w:eastAsia="en-US"/>
    </w:rPr>
  </w:style>
  <w:style w:type="character" w:customStyle="1" w:styleId="aff1">
    <w:name w:val="Схема документа Знак"/>
    <w:basedOn w:val="a1"/>
    <w:link w:val="aff2"/>
    <w:uiPriority w:val="99"/>
    <w:semiHidden/>
    <w:rsid w:val="00C7390D"/>
    <w:rPr>
      <w:rFonts w:ascii="Tahoma" w:eastAsia="Calibri" w:hAnsi="Tahoma" w:cs="Times New Roman"/>
      <w:sz w:val="16"/>
      <w:szCs w:val="16"/>
    </w:rPr>
  </w:style>
  <w:style w:type="paragraph" w:styleId="aff2">
    <w:name w:val="Document Map"/>
    <w:basedOn w:val="a0"/>
    <w:link w:val="aff1"/>
    <w:uiPriority w:val="99"/>
    <w:semiHidden/>
    <w:rsid w:val="00C7390D"/>
    <w:pPr>
      <w:spacing w:after="200" w:line="276" w:lineRule="auto"/>
    </w:pPr>
    <w:rPr>
      <w:rFonts w:ascii="Tahoma" w:eastAsia="Calibri" w:hAnsi="Tahoma"/>
      <w:sz w:val="16"/>
      <w:szCs w:val="16"/>
      <w:lang w:eastAsia="en-US"/>
    </w:rPr>
  </w:style>
  <w:style w:type="character" w:customStyle="1" w:styleId="1c">
    <w:name w:val="Схема документа Знак1"/>
    <w:basedOn w:val="a1"/>
    <w:uiPriority w:val="99"/>
    <w:semiHidden/>
    <w:rsid w:val="00C7390D"/>
    <w:rPr>
      <w:rFonts w:ascii="Segoe UI" w:eastAsia="Times New Roman" w:hAnsi="Segoe UI" w:cs="Segoe UI"/>
      <w:sz w:val="16"/>
      <w:szCs w:val="16"/>
      <w:lang w:eastAsia="ru-RU"/>
    </w:rPr>
  </w:style>
  <w:style w:type="paragraph" w:customStyle="1" w:styleId="1d">
    <w:name w:val="Основной текст1"/>
    <w:basedOn w:val="a0"/>
    <w:uiPriority w:val="99"/>
    <w:rsid w:val="00C7390D"/>
    <w:pPr>
      <w:widowControl w:val="0"/>
      <w:shd w:val="clear" w:color="auto" w:fill="FFFFFF"/>
      <w:spacing w:line="240" w:lineRule="atLeast"/>
    </w:pPr>
    <w:rPr>
      <w:rFonts w:ascii="Consolas" w:eastAsia="Calibri" w:hAnsi="Consolas" w:cs="Consolas"/>
      <w:spacing w:val="-11"/>
      <w:sz w:val="26"/>
      <w:szCs w:val="26"/>
    </w:rPr>
  </w:style>
  <w:style w:type="paragraph" w:customStyle="1" w:styleId="Default">
    <w:name w:val="Default"/>
    <w:uiPriority w:val="99"/>
    <w:rsid w:val="00C7390D"/>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aff3">
    <w:name w:val="Нормальный"/>
    <w:rsid w:val="00C7390D"/>
    <w:pPr>
      <w:spacing w:after="0" w:line="240" w:lineRule="auto"/>
    </w:pPr>
    <w:rPr>
      <w:rFonts w:ascii="Times New Roman" w:eastAsia="Times New Roman" w:hAnsi="Times New Roman" w:cs="Times New Roman"/>
      <w:snapToGrid w:val="0"/>
      <w:sz w:val="20"/>
      <w:szCs w:val="20"/>
      <w:lang w:eastAsia="ru-RU"/>
    </w:rPr>
  </w:style>
  <w:style w:type="character" w:styleId="aff4">
    <w:name w:val="page number"/>
    <w:basedOn w:val="a1"/>
    <w:rsid w:val="00C7390D"/>
  </w:style>
  <w:style w:type="paragraph" w:customStyle="1" w:styleId="1e">
    <w:name w:val="Обычный1"/>
    <w:rsid w:val="00C7390D"/>
    <w:pPr>
      <w:spacing w:after="0" w:line="240" w:lineRule="auto"/>
    </w:pPr>
    <w:rPr>
      <w:rFonts w:ascii="Times New Roman" w:eastAsia="Times New Roman" w:hAnsi="Times New Roman" w:cs="Times New Roman"/>
      <w:snapToGrid w:val="0"/>
      <w:sz w:val="20"/>
      <w:szCs w:val="20"/>
      <w:lang w:eastAsia="ru-RU"/>
    </w:rPr>
  </w:style>
  <w:style w:type="paragraph" w:styleId="aff5">
    <w:name w:val="Title"/>
    <w:basedOn w:val="a0"/>
    <w:link w:val="aff6"/>
    <w:qFormat/>
    <w:rsid w:val="00C7390D"/>
    <w:pPr>
      <w:overflowPunct w:val="0"/>
      <w:autoSpaceDE w:val="0"/>
      <w:autoSpaceDN w:val="0"/>
      <w:adjustRightInd w:val="0"/>
      <w:jc w:val="center"/>
      <w:textAlignment w:val="baseline"/>
    </w:pPr>
    <w:rPr>
      <w:b/>
      <w:sz w:val="28"/>
      <w:szCs w:val="20"/>
      <w:lang w:val="uk-UA"/>
    </w:rPr>
  </w:style>
  <w:style w:type="character" w:customStyle="1" w:styleId="aff6">
    <w:name w:val="Название Знак"/>
    <w:basedOn w:val="a1"/>
    <w:link w:val="aff5"/>
    <w:rsid w:val="00C7390D"/>
    <w:rPr>
      <w:rFonts w:ascii="Times New Roman" w:eastAsia="Times New Roman" w:hAnsi="Times New Roman" w:cs="Times New Roman"/>
      <w:b/>
      <w:sz w:val="28"/>
      <w:szCs w:val="20"/>
      <w:lang w:val="uk-UA" w:eastAsia="ru-RU"/>
    </w:rPr>
  </w:style>
  <w:style w:type="paragraph" w:customStyle="1" w:styleId="2a">
    <w:name w:val="Обычный2"/>
    <w:rsid w:val="00C7390D"/>
    <w:pPr>
      <w:spacing w:after="0" w:line="240" w:lineRule="auto"/>
    </w:pPr>
    <w:rPr>
      <w:rFonts w:ascii="Times New Roman" w:eastAsia="Times New Roman" w:hAnsi="Times New Roman" w:cs="Times New Roman"/>
      <w:snapToGrid w:val="0"/>
      <w:sz w:val="20"/>
      <w:szCs w:val="20"/>
      <w:lang w:eastAsia="ru-RU"/>
    </w:rPr>
  </w:style>
  <w:style w:type="character" w:customStyle="1" w:styleId="aff7">
    <w:name w:val="Основной шрифт"/>
    <w:rsid w:val="00C7390D"/>
  </w:style>
  <w:style w:type="character" w:customStyle="1" w:styleId="hps">
    <w:name w:val="hps"/>
    <w:basedOn w:val="a1"/>
    <w:rsid w:val="00C7390D"/>
  </w:style>
  <w:style w:type="character" w:styleId="aff8">
    <w:name w:val="Emphasis"/>
    <w:basedOn w:val="a1"/>
    <w:qFormat/>
    <w:rsid w:val="00C7390D"/>
    <w:rPr>
      <w:i/>
      <w:iCs/>
    </w:rPr>
  </w:style>
  <w:style w:type="character" w:customStyle="1" w:styleId="shorttext">
    <w:name w:val="short_text"/>
    <w:basedOn w:val="a1"/>
    <w:rsid w:val="00C7390D"/>
  </w:style>
  <w:style w:type="paragraph" w:customStyle="1" w:styleId="WW-Iniiaiieoaenonionooiii3">
    <w:name w:val="WW-Iniiaiie oaeno n ionooiii 3"/>
    <w:basedOn w:val="a0"/>
    <w:rsid w:val="00C7390D"/>
    <w:pPr>
      <w:suppressAutoHyphens/>
      <w:ind w:firstLine="426"/>
      <w:jc w:val="both"/>
    </w:pPr>
    <w:rPr>
      <w:lang w:val="en-US"/>
    </w:rPr>
  </w:style>
  <w:style w:type="paragraph" w:customStyle="1" w:styleId="aff9">
    <w:name w:val="проект текст Т"/>
    <w:basedOn w:val="a0"/>
    <w:link w:val="affa"/>
    <w:uiPriority w:val="99"/>
    <w:rsid w:val="00C7390D"/>
    <w:pPr>
      <w:suppressAutoHyphens/>
      <w:overflowPunct w:val="0"/>
      <w:autoSpaceDE w:val="0"/>
      <w:autoSpaceDN w:val="0"/>
      <w:adjustRightInd w:val="0"/>
      <w:spacing w:after="60"/>
      <w:ind w:left="568" w:right="548" w:firstLine="567"/>
      <w:jc w:val="both"/>
      <w:textAlignment w:val="baseline"/>
    </w:pPr>
    <w:rPr>
      <w:color w:val="000000"/>
      <w:szCs w:val="20"/>
      <w:lang w:val="uk-UA"/>
    </w:rPr>
  </w:style>
  <w:style w:type="character" w:customStyle="1" w:styleId="affa">
    <w:name w:val="проект текст Т Знак"/>
    <w:link w:val="aff9"/>
    <w:uiPriority w:val="99"/>
    <w:rsid w:val="00C7390D"/>
    <w:rPr>
      <w:rFonts w:ascii="Times New Roman" w:eastAsia="Times New Roman" w:hAnsi="Times New Roman" w:cs="Times New Roman"/>
      <w:color w:val="000000"/>
      <w:sz w:val="24"/>
      <w:szCs w:val="20"/>
      <w:lang w:val="uk-UA" w:eastAsia="ru-RU"/>
    </w:rPr>
  </w:style>
  <w:style w:type="paragraph" w:customStyle="1" w:styleId="a">
    <w:name w:val="проект список Т"/>
    <w:basedOn w:val="aff9"/>
    <w:link w:val="affb"/>
    <w:uiPriority w:val="99"/>
    <w:rsid w:val="00C7390D"/>
    <w:pPr>
      <w:numPr>
        <w:numId w:val="4"/>
      </w:numPr>
      <w:spacing w:after="20"/>
      <w:ind w:right="550"/>
    </w:pPr>
  </w:style>
  <w:style w:type="character" w:customStyle="1" w:styleId="affb">
    <w:name w:val="проект список Т Знак"/>
    <w:basedOn w:val="affa"/>
    <w:link w:val="a"/>
    <w:uiPriority w:val="99"/>
    <w:rsid w:val="00C7390D"/>
    <w:rPr>
      <w:rFonts w:ascii="Times New Roman" w:eastAsia="Times New Roman" w:hAnsi="Times New Roman" w:cs="Times New Roman"/>
      <w:color w:val="000000"/>
      <w:sz w:val="24"/>
      <w:szCs w:val="20"/>
      <w:lang w:val="uk-UA" w:eastAsia="ru-RU"/>
    </w:rPr>
  </w:style>
  <w:style w:type="character" w:customStyle="1" w:styleId="2b">
    <w:name w:val="Основний текст (2) + Курсив"/>
    <w:rsid w:val="00C7390D"/>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uk-UA" w:eastAsia="uk-UA" w:bidi="uk-UA"/>
    </w:rPr>
  </w:style>
  <w:style w:type="paragraph" w:customStyle="1" w:styleId="1f">
    <w:name w:val="Знак Знак Знак Знак Знак Знак Знак Знак Знак Знак Знак Знак Знак Знак Знак1 Знак"/>
    <w:basedOn w:val="a0"/>
    <w:rsid w:val="00C7390D"/>
    <w:rPr>
      <w:rFonts w:ascii="Verdana" w:hAnsi="Verdana" w:cs="Verdana"/>
      <w:sz w:val="20"/>
      <w:szCs w:val="20"/>
      <w:lang w:val="en-US" w:eastAsia="en-US"/>
    </w:rPr>
  </w:style>
  <w:style w:type="paragraph" w:customStyle="1" w:styleId="rvps2">
    <w:name w:val="rvps2"/>
    <w:basedOn w:val="a0"/>
    <w:rsid w:val="00C7390D"/>
    <w:pPr>
      <w:spacing w:before="100" w:beforeAutospacing="1" w:after="100" w:afterAutospacing="1"/>
    </w:pPr>
  </w:style>
  <w:style w:type="character" w:customStyle="1" w:styleId="80">
    <w:name w:val="Основной текст (8)"/>
    <w:basedOn w:val="8"/>
    <w:rsid w:val="00C7390D"/>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uk-UA" w:eastAsia="uk-UA" w:bidi="uk-UA"/>
    </w:rPr>
  </w:style>
  <w:style w:type="paragraph" w:customStyle="1" w:styleId="1f0">
    <w:name w:val="Без интервала1"/>
    <w:uiPriority w:val="99"/>
    <w:rsid w:val="00C7390D"/>
    <w:pPr>
      <w:spacing w:after="0" w:line="240" w:lineRule="auto"/>
    </w:pPr>
    <w:rPr>
      <w:rFonts w:ascii="Calibri" w:eastAsia="Times New Roman" w:hAnsi="Calibri" w:cs="Times New Roman"/>
    </w:rPr>
  </w:style>
  <w:style w:type="paragraph" w:styleId="42">
    <w:name w:val="toc 4"/>
    <w:basedOn w:val="a0"/>
    <w:next w:val="a0"/>
    <w:autoRedefine/>
    <w:uiPriority w:val="99"/>
    <w:rsid w:val="00C7390D"/>
    <w:pPr>
      <w:spacing w:after="100" w:line="259" w:lineRule="auto"/>
      <w:ind w:left="660"/>
    </w:pPr>
    <w:rPr>
      <w:rFonts w:ascii="Calibri" w:hAnsi="Calibri"/>
      <w:sz w:val="22"/>
      <w:szCs w:val="22"/>
    </w:rPr>
  </w:style>
  <w:style w:type="paragraph" w:styleId="52">
    <w:name w:val="toc 5"/>
    <w:basedOn w:val="a0"/>
    <w:next w:val="a0"/>
    <w:autoRedefine/>
    <w:uiPriority w:val="99"/>
    <w:rsid w:val="00C7390D"/>
    <w:pPr>
      <w:spacing w:after="100" w:line="259" w:lineRule="auto"/>
      <w:ind w:left="880"/>
    </w:pPr>
    <w:rPr>
      <w:rFonts w:ascii="Calibri" w:hAnsi="Calibri"/>
      <w:sz w:val="22"/>
      <w:szCs w:val="22"/>
    </w:rPr>
  </w:style>
  <w:style w:type="paragraph" w:styleId="63">
    <w:name w:val="toc 6"/>
    <w:basedOn w:val="a0"/>
    <w:next w:val="a0"/>
    <w:autoRedefine/>
    <w:uiPriority w:val="99"/>
    <w:rsid w:val="00C7390D"/>
    <w:pPr>
      <w:spacing w:after="100" w:line="259" w:lineRule="auto"/>
      <w:ind w:left="1100"/>
    </w:pPr>
    <w:rPr>
      <w:rFonts w:ascii="Calibri" w:hAnsi="Calibri"/>
      <w:sz w:val="22"/>
      <w:szCs w:val="22"/>
    </w:rPr>
  </w:style>
  <w:style w:type="paragraph" w:styleId="75">
    <w:name w:val="toc 7"/>
    <w:basedOn w:val="a0"/>
    <w:next w:val="a0"/>
    <w:autoRedefine/>
    <w:uiPriority w:val="99"/>
    <w:rsid w:val="00C7390D"/>
    <w:pPr>
      <w:spacing w:after="100" w:line="259" w:lineRule="auto"/>
      <w:ind w:left="1320"/>
    </w:pPr>
    <w:rPr>
      <w:rFonts w:ascii="Calibri" w:hAnsi="Calibri"/>
      <w:sz w:val="22"/>
      <w:szCs w:val="22"/>
    </w:rPr>
  </w:style>
  <w:style w:type="paragraph" w:styleId="83">
    <w:name w:val="toc 8"/>
    <w:basedOn w:val="a0"/>
    <w:next w:val="a0"/>
    <w:autoRedefine/>
    <w:uiPriority w:val="99"/>
    <w:rsid w:val="00C7390D"/>
    <w:pPr>
      <w:spacing w:after="100" w:line="259" w:lineRule="auto"/>
      <w:ind w:left="1540"/>
    </w:pPr>
    <w:rPr>
      <w:rFonts w:ascii="Calibri" w:hAnsi="Calibri"/>
      <w:sz w:val="22"/>
      <w:szCs w:val="22"/>
    </w:rPr>
  </w:style>
  <w:style w:type="paragraph" w:styleId="9">
    <w:name w:val="toc 9"/>
    <w:basedOn w:val="a0"/>
    <w:next w:val="a0"/>
    <w:autoRedefine/>
    <w:uiPriority w:val="99"/>
    <w:rsid w:val="00C7390D"/>
    <w:pPr>
      <w:spacing w:after="100" w:line="259" w:lineRule="auto"/>
      <w:ind w:left="1760"/>
    </w:pPr>
    <w:rPr>
      <w:rFonts w:ascii="Calibri" w:hAnsi="Calibri"/>
      <w:sz w:val="22"/>
      <w:szCs w:val="22"/>
    </w:rPr>
  </w:style>
  <w:style w:type="paragraph" w:customStyle="1" w:styleId="oaeno">
    <w:name w:val="oaeno"/>
    <w:basedOn w:val="a0"/>
    <w:rsid w:val="00C7390D"/>
    <w:pPr>
      <w:overflowPunct w:val="0"/>
      <w:autoSpaceDE w:val="0"/>
      <w:autoSpaceDN w:val="0"/>
      <w:adjustRightInd w:val="0"/>
      <w:spacing w:after="60"/>
      <w:ind w:firstLine="567"/>
      <w:jc w:val="both"/>
      <w:textAlignment w:val="baseline"/>
    </w:pPr>
  </w:style>
  <w:style w:type="paragraph" w:customStyle="1" w:styleId="affc">
    <w:name w:val="текст"/>
    <w:basedOn w:val="a0"/>
    <w:rsid w:val="00C7390D"/>
    <w:pPr>
      <w:widowControl w:val="0"/>
      <w:spacing w:after="60"/>
      <w:ind w:firstLine="567"/>
      <w:jc w:val="both"/>
    </w:pPr>
  </w:style>
  <w:style w:type="paragraph" w:customStyle="1" w:styleId="-">
    <w:name w:val="проект-текст"/>
    <w:basedOn w:val="28"/>
    <w:rsid w:val="00C7390D"/>
    <w:pPr>
      <w:suppressAutoHyphens/>
      <w:overflowPunct w:val="0"/>
      <w:autoSpaceDE w:val="0"/>
      <w:autoSpaceDN w:val="0"/>
      <w:adjustRightInd w:val="0"/>
      <w:spacing w:after="60" w:line="240" w:lineRule="auto"/>
      <w:ind w:left="0" w:firstLine="567"/>
      <w:jc w:val="both"/>
      <w:textAlignment w:val="baseline"/>
    </w:pPr>
    <w:rPr>
      <w:rFonts w:ascii="Times New Roman" w:eastAsia="Times New Roman" w:hAnsi="Times New Roman"/>
      <w:sz w:val="24"/>
      <w:szCs w:val="20"/>
      <w:lang w:val="uk-UA" w:eastAsia="ru-RU"/>
    </w:rPr>
  </w:style>
  <w:style w:type="character" w:customStyle="1" w:styleId="rvts164">
    <w:name w:val="rvts164"/>
    <w:basedOn w:val="a1"/>
    <w:rsid w:val="00C7390D"/>
  </w:style>
  <w:style w:type="character" w:customStyle="1" w:styleId="rvts8">
    <w:name w:val="rvts8"/>
    <w:basedOn w:val="a1"/>
    <w:rsid w:val="00C7390D"/>
  </w:style>
  <w:style w:type="character" w:customStyle="1" w:styleId="213">
    <w:name w:val="Заголовок 2 Знак1"/>
    <w:basedOn w:val="a1"/>
    <w:uiPriority w:val="9"/>
    <w:semiHidden/>
    <w:rsid w:val="00C7390D"/>
    <w:rPr>
      <w:rFonts w:asciiTheme="majorHAnsi" w:eastAsiaTheme="majorEastAsia" w:hAnsiTheme="majorHAnsi" w:cstheme="majorBidi"/>
      <w:color w:val="2E74B5" w:themeColor="accent1" w:themeShade="BF"/>
      <w:sz w:val="26"/>
      <w:szCs w:val="26"/>
      <w:lang w:eastAsia="ru-RU"/>
    </w:rPr>
  </w:style>
  <w:style w:type="character" w:customStyle="1" w:styleId="712">
    <w:name w:val="Заголовок 7 Знак1"/>
    <w:basedOn w:val="a1"/>
    <w:uiPriority w:val="9"/>
    <w:semiHidden/>
    <w:rsid w:val="00C7390D"/>
    <w:rPr>
      <w:rFonts w:asciiTheme="majorHAnsi" w:eastAsiaTheme="majorEastAsia" w:hAnsiTheme="majorHAnsi" w:cstheme="majorBidi"/>
      <w:i/>
      <w:iCs/>
      <w:color w:val="1F4D78" w:themeColor="accent1" w:themeShade="7F"/>
      <w:sz w:val="24"/>
      <w:szCs w:val="24"/>
      <w:lang w:eastAsia="ru-RU"/>
    </w:rPr>
  </w:style>
  <w:style w:type="character" w:customStyle="1" w:styleId="2c">
    <w:name w:val="Текст Знак2"/>
    <w:basedOn w:val="a1"/>
    <w:uiPriority w:val="99"/>
    <w:semiHidden/>
    <w:rsid w:val="00C7390D"/>
    <w:rPr>
      <w:rFonts w:ascii="Consolas" w:eastAsia="Times New Roman" w:hAnsi="Consolas" w:cs="Consolas"/>
      <w:sz w:val="21"/>
      <w:szCs w:val="21"/>
      <w:lang w:eastAsia="ru-RU"/>
    </w:rPr>
  </w:style>
</w:styles>
</file>

<file path=word/webSettings.xml><?xml version="1.0" encoding="utf-8"?>
<w:webSettings xmlns:r="http://schemas.openxmlformats.org/officeDocument/2006/relationships" xmlns:w="http://schemas.openxmlformats.org/wordprocessingml/2006/main">
  <w:divs>
    <w:div w:id="1227838736">
      <w:bodyDiv w:val="1"/>
      <w:marLeft w:val="0"/>
      <w:marRight w:val="0"/>
      <w:marTop w:val="0"/>
      <w:marBottom w:val="0"/>
      <w:divBdr>
        <w:top w:val="none" w:sz="0" w:space="0" w:color="auto"/>
        <w:left w:val="none" w:sz="0" w:space="0" w:color="auto"/>
        <w:bottom w:val="none" w:sz="0" w:space="0" w:color="auto"/>
        <w:right w:val="none" w:sz="0" w:space="0" w:color="auto"/>
      </w:divBdr>
    </w:div>
    <w:div w:id="1639645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E0A3C3-67AE-49E4-9B0B-B22E1A0DB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6318</TotalTime>
  <Pages>1</Pages>
  <Words>7025</Words>
  <Characters>40043</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dc:creator>
  <cp:keywords/>
  <dc:description/>
  <cp:lastModifiedBy>USER</cp:lastModifiedBy>
  <cp:revision>228</cp:revision>
  <cp:lastPrinted>2021-09-16T14:02:00Z</cp:lastPrinted>
  <dcterms:created xsi:type="dcterms:W3CDTF">2019-10-24T11:18:00Z</dcterms:created>
  <dcterms:modified xsi:type="dcterms:W3CDTF">2022-01-13T08:34:00Z</dcterms:modified>
</cp:coreProperties>
</file>