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2C" w:rsidRPr="00B9612C" w:rsidRDefault="00B9612C" w:rsidP="00B9612C">
      <w:pPr>
        <w:spacing w:after="0" w:line="240" w:lineRule="auto"/>
        <w:ind w:left="360" w:right="-44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12C">
        <w:rPr>
          <w:rFonts w:ascii="Arial" w:eastAsia="SimSun" w:hAnsi="Times New Roman" w:cs="Arial"/>
          <w:noProof/>
          <w:color w:val="000000"/>
          <w:lang w:eastAsia="uk-UA"/>
        </w:rPr>
        <w:drawing>
          <wp:anchor distT="0" distB="0" distL="114300" distR="114300" simplePos="0" relativeHeight="251659264" behindDoc="1" locked="0" layoutInCell="0" allowOverlap="1" wp14:anchorId="01D3C67A" wp14:editId="3471DFFB">
            <wp:simplePos x="0" y="0"/>
            <wp:positionH relativeFrom="column">
              <wp:posOffset>2204720</wp:posOffset>
            </wp:positionH>
            <wp:positionV relativeFrom="paragraph">
              <wp:posOffset>147320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B96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9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B96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B9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B9612C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B9612C">
        <w:rPr>
          <w:rFonts w:ascii="Arial" w:eastAsia="Times New Roman" w:hAnsi="Arial" w:cs="Times New Roman"/>
          <w:sz w:val="28"/>
          <w:szCs w:val="28"/>
          <w:lang w:val="ru-RU" w:eastAsia="ru-RU"/>
        </w:rPr>
        <w:t xml:space="preserve">         </w:t>
      </w:r>
      <w:r w:rsidRPr="00B9612C">
        <w:rPr>
          <w:rFonts w:ascii="Arial" w:eastAsia="Times New Roman" w:hAnsi="Arial" w:cs="Times New Roman"/>
          <w:sz w:val="28"/>
          <w:szCs w:val="28"/>
          <w:lang w:eastAsia="ru-RU"/>
        </w:rPr>
        <w:t xml:space="preserve">                                                   </w:t>
      </w: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34"/>
          <w:szCs w:val="24"/>
          <w:lang w:eastAsia="ru-RU"/>
        </w:rPr>
      </w:pP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34"/>
          <w:szCs w:val="24"/>
          <w:lang w:eastAsia="ru-RU"/>
        </w:rPr>
      </w:pP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34"/>
          <w:szCs w:val="24"/>
          <w:lang w:eastAsia="ru-RU"/>
        </w:rPr>
      </w:pPr>
      <w:r w:rsidRPr="00B9612C">
        <w:rPr>
          <w:rFonts w:ascii="Times New Roman" w:eastAsia="Times New Roman" w:hAnsi="Times New Roman" w:cs="Times New Roman"/>
          <w:b/>
          <w:sz w:val="3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34"/>
          <w:szCs w:val="24"/>
          <w:lang w:eastAsia="ru-RU"/>
        </w:rPr>
        <w:t xml:space="preserve">                         </w:t>
      </w:r>
      <w:r w:rsidRPr="00B9612C">
        <w:rPr>
          <w:rFonts w:ascii="Times New Roman" w:eastAsia="Times New Roman" w:hAnsi="Times New Roman" w:cs="Times New Roman"/>
          <w:b/>
          <w:sz w:val="34"/>
          <w:szCs w:val="24"/>
          <w:lang w:eastAsia="ru-RU"/>
        </w:rPr>
        <w:t xml:space="preserve">УКРАЇНА                                                                              </w:t>
      </w: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9612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ТЕРНОПІЛЬСЬКА ОБЛАСТЬ</w:t>
      </w: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9612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ЧОРТКІВСЬКИЙ</w:t>
      </w:r>
      <w:r w:rsidRPr="00B9612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B9612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РАЙОН</w:t>
      </w: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jc w:val="center"/>
        <w:rPr>
          <w:rFonts w:ascii="Arial" w:eastAsia="Times New Roman" w:hAnsi="Arial" w:cs="Times New Roman"/>
          <w:b/>
          <w:i/>
          <w:sz w:val="24"/>
          <w:szCs w:val="24"/>
          <w:lang w:eastAsia="ru-RU"/>
        </w:rPr>
      </w:pPr>
      <w:r w:rsidRPr="00B9612C">
        <w:rPr>
          <w:rFonts w:ascii="Arial" w:eastAsia="Times New Roman" w:hAnsi="Arial" w:cs="Times New Roman"/>
          <w:b/>
          <w:sz w:val="32"/>
          <w:szCs w:val="24"/>
          <w:lang w:eastAsia="ru-RU"/>
        </w:rPr>
        <w:t>МЕЛЬНИЦЕ-ПОДІЛЬСЬКА СЕЛИЩНА РАДА</w:t>
      </w: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i/>
          <w:sz w:val="12"/>
          <w:szCs w:val="24"/>
          <w:lang w:eastAsia="ru-RU"/>
        </w:rPr>
      </w:pP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i/>
          <w:color w:val="FF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</w:t>
      </w:r>
      <w:r w:rsidRPr="00B961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Восьме</w:t>
      </w:r>
      <w:r w:rsidRPr="00B9612C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 </w:t>
      </w:r>
      <w:r w:rsidRPr="00B961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скликання</w:t>
      </w:r>
    </w:p>
    <w:p w:rsidR="00B9612C" w:rsidRPr="00B9612C" w:rsidRDefault="00B9612C" w:rsidP="00B9612C">
      <w:pPr>
        <w:tabs>
          <w:tab w:val="center" w:pos="4153"/>
          <w:tab w:val="right" w:pos="8306"/>
        </w:tabs>
        <w:spacing w:after="0" w:line="360" w:lineRule="auto"/>
        <w:ind w:right="36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961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</w:t>
      </w:r>
      <w:r w:rsidRPr="00B961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Сьома  сесія</w:t>
      </w:r>
      <w:r w:rsidRPr="00B961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9612C">
        <w:rPr>
          <w:rFonts w:ascii="Impact" w:eastAsia="SimSun" w:hAnsi="Impact" w:cs="Times New Roman"/>
          <w:spacing w:val="38"/>
          <w:sz w:val="36"/>
          <w:szCs w:val="24"/>
          <w:lang w:eastAsia="ru-RU"/>
        </w:rPr>
        <w:t xml:space="preserve">                                     РІШЕННЯ</w:t>
      </w:r>
    </w:p>
    <w:p w:rsidR="00B9612C" w:rsidRDefault="00B9612C" w:rsidP="00B9612C">
      <w:pPr>
        <w:spacing w:after="1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612C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___ ____________  2021 року                                        № ___</w:t>
      </w:r>
    </w:p>
    <w:p w:rsidR="00B9612C" w:rsidRPr="00B9612C" w:rsidRDefault="00B9612C" w:rsidP="00B9612C">
      <w:pPr>
        <w:spacing w:after="1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9612C" w:rsidRDefault="000318EA" w:rsidP="00B9612C">
      <w:pPr>
        <w:spacing w:after="10"/>
        <w:rPr>
          <w:rFonts w:ascii="Times New Roman" w:hAnsi="Times New Roman" w:cs="Times New Roman"/>
          <w:bCs/>
          <w:sz w:val="28"/>
          <w:szCs w:val="28"/>
        </w:rPr>
      </w:pPr>
      <w:r w:rsidRPr="00B9612C">
        <w:rPr>
          <w:rFonts w:ascii="Times New Roman" w:hAnsi="Times New Roman" w:cs="Times New Roman"/>
          <w:bCs/>
          <w:sz w:val="28"/>
          <w:szCs w:val="28"/>
        </w:rPr>
        <w:t>Про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 затвердження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 Положення 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9612C">
        <w:rPr>
          <w:rFonts w:ascii="Times New Roman" w:hAnsi="Times New Roman" w:cs="Times New Roman"/>
          <w:bCs/>
          <w:sz w:val="28"/>
          <w:szCs w:val="28"/>
        </w:rPr>
        <w:t>про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B9612C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надання </w:t>
      </w:r>
    </w:p>
    <w:p w:rsidR="00B9612C" w:rsidRDefault="000318EA" w:rsidP="00B9612C">
      <w:pPr>
        <w:spacing w:after="10"/>
        <w:rPr>
          <w:rFonts w:ascii="Times New Roman" w:hAnsi="Times New Roman" w:cs="Times New Roman"/>
          <w:bCs/>
          <w:sz w:val="28"/>
          <w:szCs w:val="28"/>
        </w:rPr>
      </w:pPr>
      <w:r w:rsidRPr="00B9612C">
        <w:rPr>
          <w:rFonts w:ascii="Times New Roman" w:hAnsi="Times New Roman" w:cs="Times New Roman"/>
          <w:bCs/>
          <w:sz w:val="28"/>
          <w:szCs w:val="28"/>
        </w:rPr>
        <w:t xml:space="preserve">земельних 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612C">
        <w:rPr>
          <w:rFonts w:ascii="Times New Roman" w:hAnsi="Times New Roman" w:cs="Times New Roman"/>
          <w:bCs/>
          <w:sz w:val="28"/>
          <w:szCs w:val="28"/>
        </w:rPr>
        <w:t>ділянок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 громадянам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 для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9612C">
        <w:rPr>
          <w:rFonts w:ascii="Times New Roman" w:hAnsi="Times New Roman" w:cs="Times New Roman"/>
          <w:bCs/>
          <w:sz w:val="28"/>
          <w:szCs w:val="28"/>
        </w:rPr>
        <w:t>ведення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 особистого </w:t>
      </w:r>
    </w:p>
    <w:p w:rsidR="00B9612C" w:rsidRDefault="000318EA" w:rsidP="00B9612C">
      <w:pPr>
        <w:spacing w:after="10"/>
        <w:rPr>
          <w:rFonts w:ascii="Times New Roman" w:hAnsi="Times New Roman" w:cs="Times New Roman"/>
          <w:bCs/>
          <w:sz w:val="28"/>
          <w:szCs w:val="28"/>
        </w:rPr>
      </w:pPr>
      <w:r w:rsidRPr="00B9612C">
        <w:rPr>
          <w:rFonts w:ascii="Times New Roman" w:hAnsi="Times New Roman" w:cs="Times New Roman"/>
          <w:bCs/>
          <w:sz w:val="28"/>
          <w:szCs w:val="28"/>
        </w:rPr>
        <w:t>селянського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 господарства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B9612C">
        <w:rPr>
          <w:rFonts w:ascii="Times New Roman" w:hAnsi="Times New Roman" w:cs="Times New Roman"/>
          <w:bCs/>
          <w:sz w:val="28"/>
          <w:szCs w:val="28"/>
        </w:rPr>
        <w:t>за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 рахунок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земель </w:t>
      </w:r>
    </w:p>
    <w:p w:rsidR="00B9612C" w:rsidRDefault="000318EA" w:rsidP="00B9612C">
      <w:pPr>
        <w:spacing w:after="10"/>
        <w:rPr>
          <w:rFonts w:ascii="Times New Roman" w:hAnsi="Times New Roman" w:cs="Times New Roman"/>
          <w:bCs/>
          <w:sz w:val="28"/>
          <w:szCs w:val="28"/>
        </w:rPr>
      </w:pPr>
      <w:r w:rsidRPr="00B9612C">
        <w:rPr>
          <w:rFonts w:ascii="Times New Roman" w:hAnsi="Times New Roman" w:cs="Times New Roman"/>
          <w:bCs/>
          <w:sz w:val="28"/>
          <w:szCs w:val="28"/>
        </w:rPr>
        <w:t>комунальної власност</w:t>
      </w:r>
      <w:r w:rsidRPr="00B9612C">
        <w:rPr>
          <w:rFonts w:ascii="Times New Roman" w:hAnsi="Times New Roman" w:cs="Times New Roman"/>
          <w:bCs/>
          <w:sz w:val="28"/>
          <w:szCs w:val="28"/>
        </w:rPr>
        <w:t>і</w:t>
      </w:r>
      <w:r w:rsidR="00B961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612C">
        <w:rPr>
          <w:rFonts w:ascii="Times New Roman" w:hAnsi="Times New Roman" w:cs="Times New Roman"/>
          <w:bCs/>
          <w:sz w:val="28"/>
          <w:szCs w:val="28"/>
        </w:rPr>
        <w:t>н</w:t>
      </w:r>
      <w:r w:rsidRPr="00B9612C">
        <w:rPr>
          <w:rFonts w:ascii="Times New Roman" w:hAnsi="Times New Roman" w:cs="Times New Roman"/>
          <w:bCs/>
          <w:sz w:val="28"/>
          <w:szCs w:val="28"/>
        </w:rPr>
        <w:t xml:space="preserve">а території </w:t>
      </w:r>
      <w:proofErr w:type="spellStart"/>
      <w:r w:rsidRPr="00B9612C">
        <w:rPr>
          <w:rFonts w:ascii="Times New Roman" w:hAnsi="Times New Roman" w:cs="Times New Roman"/>
          <w:bCs/>
          <w:sz w:val="28"/>
          <w:szCs w:val="28"/>
        </w:rPr>
        <w:t>Мельнице-Подільської</w:t>
      </w:r>
      <w:proofErr w:type="spellEnd"/>
      <w:r w:rsidRPr="00B9612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A4FF0" w:rsidRDefault="000318EA" w:rsidP="00B9612C">
      <w:pPr>
        <w:spacing w:after="10"/>
        <w:rPr>
          <w:rFonts w:ascii="Times New Roman" w:hAnsi="Times New Roman" w:cs="Times New Roman"/>
          <w:bCs/>
          <w:sz w:val="28"/>
          <w:szCs w:val="28"/>
        </w:rPr>
      </w:pPr>
      <w:r w:rsidRPr="00B9612C">
        <w:rPr>
          <w:rFonts w:ascii="Times New Roman" w:hAnsi="Times New Roman" w:cs="Times New Roman"/>
          <w:bCs/>
          <w:sz w:val="28"/>
          <w:szCs w:val="28"/>
        </w:rPr>
        <w:t>селищної ради</w:t>
      </w:r>
    </w:p>
    <w:p w:rsidR="00B9612C" w:rsidRDefault="00B9612C" w:rsidP="00B9612C">
      <w:pPr>
        <w:spacing w:after="10"/>
        <w:rPr>
          <w:rFonts w:ascii="Times New Roman" w:hAnsi="Times New Roman" w:cs="Times New Roman"/>
          <w:b/>
          <w:bCs/>
        </w:rPr>
      </w:pPr>
    </w:p>
    <w:p w:rsidR="005A4FF0" w:rsidRPr="00B9612C" w:rsidRDefault="00B9612C" w:rsidP="00B9612C">
      <w:pPr>
        <w:ind w:right="-14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318EA" w:rsidRPr="00B9612C">
        <w:rPr>
          <w:rFonts w:ascii="Times New Roman" w:hAnsi="Times New Roman" w:cs="Times New Roman"/>
          <w:sz w:val="28"/>
          <w:szCs w:val="28"/>
        </w:rPr>
        <w:t>Керуючись статтею 26 Закону України «Про місцеве самоврядування в Україні» статтями 12, 116, 122, 123  Земельного Кодексу України та Законом України «Про внесення  змін  до  деяких  законодавчих  актів  Україн</w:t>
      </w:r>
      <w:r w:rsidR="000318EA" w:rsidRPr="00B9612C">
        <w:rPr>
          <w:rFonts w:ascii="Times New Roman" w:hAnsi="Times New Roman" w:cs="Times New Roman"/>
          <w:sz w:val="28"/>
          <w:szCs w:val="28"/>
        </w:rPr>
        <w:t>и  щодо розмежування земель держав</w:t>
      </w:r>
      <w:r>
        <w:rPr>
          <w:rFonts w:ascii="Times New Roman" w:hAnsi="Times New Roman" w:cs="Times New Roman"/>
          <w:sz w:val="28"/>
          <w:szCs w:val="28"/>
        </w:rPr>
        <w:t>ної та комунальної власності»,</w:t>
      </w:r>
      <w:r w:rsidR="000318EA" w:rsidRPr="00B9612C">
        <w:rPr>
          <w:rFonts w:ascii="Times New Roman" w:hAnsi="Times New Roman" w:cs="Times New Roman"/>
          <w:sz w:val="28"/>
          <w:szCs w:val="28"/>
        </w:rPr>
        <w:t xml:space="preserve"> враховуючи рекомендацію  постійної </w:t>
      </w:r>
      <w:r w:rsidRPr="00B9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5A4FF0" w:rsidRPr="00B9612C" w:rsidRDefault="000318EA" w:rsidP="00B9612C">
      <w:pPr>
        <w:ind w:right="-1475"/>
        <w:jc w:val="both"/>
        <w:rPr>
          <w:rFonts w:ascii="Times New Roman" w:hAnsi="Times New Roman" w:cs="Times New Roman"/>
          <w:sz w:val="28"/>
          <w:szCs w:val="28"/>
        </w:rPr>
      </w:pPr>
      <w:r w:rsidRPr="00B9612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9612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9612C">
        <w:rPr>
          <w:rFonts w:ascii="Times New Roman" w:hAnsi="Times New Roman" w:cs="Times New Roman"/>
          <w:sz w:val="28"/>
          <w:szCs w:val="28"/>
        </w:rPr>
        <w:t xml:space="preserve"> В И Р І Ш И Л А :</w:t>
      </w:r>
    </w:p>
    <w:p w:rsidR="005A4FF0" w:rsidRPr="00B9612C" w:rsidRDefault="000318EA" w:rsidP="00B9612C">
      <w:pPr>
        <w:ind w:right="-1475"/>
        <w:jc w:val="both"/>
        <w:rPr>
          <w:rFonts w:ascii="Times New Roman" w:hAnsi="Times New Roman" w:cs="Times New Roman"/>
          <w:sz w:val="28"/>
          <w:szCs w:val="28"/>
        </w:rPr>
      </w:pPr>
      <w:r w:rsidRPr="00B9612C">
        <w:rPr>
          <w:rFonts w:ascii="Times New Roman" w:hAnsi="Times New Roman" w:cs="Times New Roman"/>
          <w:sz w:val="28"/>
          <w:szCs w:val="28"/>
        </w:rPr>
        <w:t>1. Затвердити Положення про порядок надання земельних ділянок громадянам для ведення особистого селянського господар</w:t>
      </w:r>
      <w:r w:rsidRPr="00B9612C">
        <w:rPr>
          <w:rFonts w:ascii="Times New Roman" w:hAnsi="Times New Roman" w:cs="Times New Roman"/>
          <w:sz w:val="28"/>
          <w:szCs w:val="28"/>
        </w:rPr>
        <w:t xml:space="preserve">ства із земель комунальної власності </w:t>
      </w:r>
      <w:proofErr w:type="spellStart"/>
      <w:r w:rsidRPr="00B9612C">
        <w:rPr>
          <w:rFonts w:ascii="Times New Roman" w:hAnsi="Times New Roman" w:cs="Times New Roman"/>
          <w:sz w:val="28"/>
          <w:szCs w:val="28"/>
        </w:rPr>
        <w:t>Мельнице-Подільської</w:t>
      </w:r>
      <w:proofErr w:type="spellEnd"/>
      <w:r w:rsidRPr="00B9612C">
        <w:rPr>
          <w:rFonts w:ascii="Times New Roman" w:hAnsi="Times New Roman" w:cs="Times New Roman"/>
          <w:sz w:val="28"/>
          <w:szCs w:val="28"/>
        </w:rPr>
        <w:t xml:space="preserve"> селищної ради   ( додаток додається)</w:t>
      </w:r>
      <w:r w:rsidRPr="00B9612C">
        <w:rPr>
          <w:rFonts w:ascii="Times New Roman" w:hAnsi="Times New Roman" w:cs="Times New Roman"/>
          <w:sz w:val="28"/>
          <w:szCs w:val="28"/>
        </w:rPr>
        <w:t>.</w:t>
      </w:r>
    </w:p>
    <w:p w:rsidR="005A4FF0" w:rsidRDefault="000318EA" w:rsidP="00B9612C">
      <w:pPr>
        <w:ind w:right="-1475"/>
        <w:jc w:val="both"/>
        <w:rPr>
          <w:rFonts w:ascii="Times New Roman" w:hAnsi="Times New Roman" w:cs="Times New Roman"/>
          <w:sz w:val="28"/>
          <w:szCs w:val="28"/>
        </w:rPr>
      </w:pPr>
      <w:r w:rsidRPr="00B9612C">
        <w:rPr>
          <w:rFonts w:ascii="Times New Roman" w:hAnsi="Times New Roman" w:cs="Times New Roman"/>
          <w:sz w:val="28"/>
          <w:szCs w:val="28"/>
        </w:rPr>
        <w:t>2</w:t>
      </w:r>
      <w:r w:rsidRPr="00B9612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 депутатську  комісію з питань земельних відносин, природокористування, планування території, будів</w:t>
      </w:r>
      <w:r w:rsidRPr="00B9612C">
        <w:rPr>
          <w:rFonts w:ascii="Times New Roman" w:hAnsi="Times New Roman" w:cs="Times New Roman"/>
          <w:sz w:val="28"/>
          <w:szCs w:val="28"/>
        </w:rPr>
        <w:t>ництва, архітектури, охорони пам’яток, історичного середовища та благоустрою.</w:t>
      </w:r>
    </w:p>
    <w:p w:rsidR="00B9612C" w:rsidRPr="00B9612C" w:rsidRDefault="00B9612C" w:rsidP="00B9612C">
      <w:pPr>
        <w:ind w:right="-1475"/>
        <w:jc w:val="both"/>
        <w:rPr>
          <w:rFonts w:ascii="Times New Roman" w:hAnsi="Times New Roman" w:cs="Times New Roman"/>
          <w:sz w:val="28"/>
          <w:szCs w:val="28"/>
        </w:rPr>
      </w:pPr>
    </w:p>
    <w:p w:rsidR="005A4FF0" w:rsidRDefault="000318EA" w:rsidP="00B9612C">
      <w:pPr>
        <w:ind w:right="-1475"/>
        <w:jc w:val="both"/>
        <w:rPr>
          <w:rFonts w:ascii="Times New Roman" w:hAnsi="Times New Roman" w:cs="Times New Roman"/>
        </w:rPr>
      </w:pPr>
      <w:r w:rsidRPr="00B9612C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</w:t>
      </w:r>
      <w:r w:rsidR="00B9612C">
        <w:rPr>
          <w:rFonts w:ascii="Times New Roman" w:hAnsi="Times New Roman" w:cs="Times New Roman"/>
          <w:sz w:val="28"/>
          <w:szCs w:val="28"/>
        </w:rPr>
        <w:t xml:space="preserve">            Володимир </w:t>
      </w:r>
      <w:proofErr w:type="spellStart"/>
      <w:r w:rsidRPr="00B9612C">
        <w:rPr>
          <w:rFonts w:ascii="Times New Roman" w:hAnsi="Times New Roman" w:cs="Times New Roman"/>
          <w:sz w:val="28"/>
          <w:szCs w:val="28"/>
        </w:rPr>
        <w:t>Боднарчук</w:t>
      </w:r>
      <w:proofErr w:type="spellEnd"/>
    </w:p>
    <w:p w:rsidR="005A4FF0" w:rsidRDefault="000318EA">
      <w:pPr>
        <w:ind w:left="3960" w:hangingChars="1800" w:hanging="39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До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рішення сесії від  __________________ № ________________</w:t>
      </w:r>
    </w:p>
    <w:p w:rsidR="005A4FF0" w:rsidRDefault="005A4FF0">
      <w:pPr>
        <w:jc w:val="center"/>
        <w:rPr>
          <w:rFonts w:ascii="Times New Roman" w:hAnsi="Times New Roman" w:cs="Times New Roman"/>
        </w:rPr>
      </w:pPr>
    </w:p>
    <w:p w:rsidR="005A4FF0" w:rsidRDefault="000318E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ПОЛОЖЕННЯ</w:t>
      </w:r>
    </w:p>
    <w:p w:rsidR="005A4FF0" w:rsidRDefault="000318E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 порядок надання земельних діля</w:t>
      </w:r>
      <w:r>
        <w:rPr>
          <w:rFonts w:ascii="Times New Roman" w:hAnsi="Times New Roman" w:cs="Times New Roman"/>
          <w:b/>
          <w:bCs/>
        </w:rPr>
        <w:t xml:space="preserve">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rFonts w:ascii="Times New Roman" w:hAnsi="Times New Roman" w:cs="Times New Roman"/>
          <w:b/>
          <w:bCs/>
        </w:rPr>
        <w:t>Мель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нице-Подільської</w:t>
      </w:r>
      <w:proofErr w:type="spellEnd"/>
      <w:r>
        <w:rPr>
          <w:rFonts w:ascii="Times New Roman" w:hAnsi="Times New Roman" w:cs="Times New Roman"/>
          <w:b/>
          <w:bCs/>
        </w:rPr>
        <w:t xml:space="preserve"> селищної  ради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Положення про порядок надання  земельних ділянок громадянам для ведення особистого селянського господарс</w:t>
      </w:r>
      <w:r>
        <w:rPr>
          <w:rFonts w:ascii="Times New Roman" w:hAnsi="Times New Roman" w:cs="Times New Roman"/>
        </w:rPr>
        <w:t xml:space="preserve">тва за рахунок земель комунальної власності на території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 (далі Положення) розроблено відповідно до Конституції України, Цивільного кодексу України, Земельного кодексу України, Закону України «Про особисте селянське господ</w:t>
      </w:r>
      <w:r>
        <w:rPr>
          <w:rFonts w:ascii="Times New Roman" w:hAnsi="Times New Roman" w:cs="Times New Roman"/>
        </w:rPr>
        <w:t xml:space="preserve">арство», Законів України «Про місцеве самоврядування в Україні», «Про основи містобудування», «Про регулювання містобудівної діяльності», та регулює порядок виділення земельних ділянок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</w:rPr>
        <w:t>Мельнице-П</w:t>
      </w:r>
      <w:r>
        <w:rPr>
          <w:rFonts w:ascii="Times New Roman" w:hAnsi="Times New Roman" w:cs="Times New Roman"/>
        </w:rPr>
        <w:t>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ради.</w:t>
      </w:r>
    </w:p>
    <w:p w:rsidR="005A4FF0" w:rsidRDefault="005A4FF0">
      <w:pPr>
        <w:jc w:val="center"/>
        <w:rPr>
          <w:rFonts w:ascii="Times New Roman" w:hAnsi="Times New Roman" w:cs="Times New Roman"/>
        </w:rPr>
      </w:pP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 Положення розроблене і використовується для надання земельних ділянок громадянам для ведення </w:t>
      </w:r>
      <w:r>
        <w:rPr>
          <w:rFonts w:ascii="Times New Roman" w:hAnsi="Times New Roman" w:cs="Times New Roman"/>
        </w:rPr>
        <w:t>особистого</w:t>
      </w:r>
      <w:r>
        <w:rPr>
          <w:rFonts w:ascii="Times New Roman" w:hAnsi="Times New Roman" w:cs="Times New Roman"/>
        </w:rPr>
        <w:t xml:space="preserve"> селянського господарства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Основною метою запровадження Положення є створення рівноправних та прозорих умов виділення земе</w:t>
      </w:r>
      <w:r>
        <w:rPr>
          <w:rFonts w:ascii="Times New Roman" w:hAnsi="Times New Roman" w:cs="Times New Roman"/>
        </w:rPr>
        <w:t>льних ділянок для ведення особистого селянського господарства, використання їх за цільовим призначенням, забезпечення доцільного, економічного та ефективного використання і розпорядження землями, задоволення потреб територіальної громади та справедливої ре</w:t>
      </w:r>
      <w:r>
        <w:rPr>
          <w:rFonts w:ascii="Times New Roman" w:hAnsi="Times New Roman" w:cs="Times New Roman"/>
        </w:rPr>
        <w:t>алізації прав громадян на отримання земельної ділянки для ведення особистого селянського господарства.</w:t>
      </w:r>
    </w:p>
    <w:p w:rsidR="005A4FF0" w:rsidRDefault="000318E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1.Загальні положення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Отримання земельної ділянки для  ведення особистого селянсько</w:t>
      </w:r>
      <w:r>
        <w:rPr>
          <w:rFonts w:ascii="Times New Roman" w:hAnsi="Times New Roman" w:cs="Times New Roman"/>
        </w:rPr>
        <w:t>го господарства мають право усі громадяни України.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зв’язку з тим, що земель сільськогосподарського призначення  придатних до використання менше ніж бажаючих громадян скористатися правом безоплатної приватизації, надавати земельні ділянки для  ведення осо</w:t>
      </w:r>
      <w:r>
        <w:rPr>
          <w:rFonts w:ascii="Times New Roman" w:hAnsi="Times New Roman" w:cs="Times New Roman"/>
        </w:rPr>
        <w:t xml:space="preserve">бистого селянського господарства  - </w:t>
      </w:r>
      <w:r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0 га 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Земельні ділянки для  ведення особистого селянського господарства надаються на території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 відповідно до дозволу на розробку проекту землеустрою щодо відведення земельн</w:t>
      </w:r>
      <w:r>
        <w:rPr>
          <w:rFonts w:ascii="Times New Roman" w:hAnsi="Times New Roman" w:cs="Times New Roman"/>
        </w:rPr>
        <w:t>ої ділянки у власність.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Надання земельних ділянок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 здійснюється в разі перевищення кількості земельних ділянок масиву над кількістю бажаючих отримати земель</w:t>
      </w:r>
      <w:r>
        <w:rPr>
          <w:rFonts w:ascii="Times New Roman" w:hAnsi="Times New Roman" w:cs="Times New Roman"/>
        </w:rPr>
        <w:t>ну ділянку,  виключно у порядку черговості, враховуючи заяви, які подані відповідно до цього Положення;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Дозвіл на право отримання земельної ділянки для ведення особистого селянського господарства  надається рішенням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 терміном до 1 (одного) року, якщо документи не виготовилися, то рішення після спливу одного року втрачає си</w:t>
      </w:r>
      <w:r>
        <w:rPr>
          <w:rFonts w:ascii="Times New Roman" w:hAnsi="Times New Roman" w:cs="Times New Roman"/>
        </w:rPr>
        <w:t xml:space="preserve">лу. В разі якщо особа не виготовила документи у вказаний термін з поважних причин (довготривале відрядження або лікування) рішенням </w:t>
      </w:r>
      <w:r>
        <w:rPr>
          <w:rFonts w:ascii="Times New Roman" w:hAnsi="Times New Roman" w:cs="Times New Roman"/>
        </w:rPr>
        <w:t>селищної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ради термін дії дозволу може бути продовжено але не більше ніж на 1 рік.</w:t>
      </w:r>
    </w:p>
    <w:p w:rsidR="005A4FF0" w:rsidRDefault="000318E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  <w:b/>
          <w:bCs/>
        </w:rPr>
        <w:t xml:space="preserve">    2. Облік громадян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Земельні ділянки для ведення особистого селянського господарства надаються громадянам України, які подали </w:t>
      </w:r>
      <w:r>
        <w:rPr>
          <w:rFonts w:ascii="Times New Roman" w:hAnsi="Times New Roman" w:cs="Times New Roman"/>
        </w:rPr>
        <w:t>клопотання</w:t>
      </w:r>
      <w:r>
        <w:rPr>
          <w:rFonts w:ascii="Times New Roman" w:hAnsi="Times New Roman" w:cs="Times New Roman"/>
        </w:rPr>
        <w:t>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>
        <w:rPr>
          <w:rFonts w:ascii="Times New Roman" w:hAnsi="Times New Roman" w:cs="Times New Roman"/>
        </w:rPr>
        <w:t>Клопотання</w:t>
      </w:r>
      <w:r>
        <w:rPr>
          <w:rFonts w:ascii="Times New Roman" w:hAnsi="Times New Roman" w:cs="Times New Roman"/>
        </w:rPr>
        <w:t xml:space="preserve"> на виділення земельної ділянки для ведення особистого селянського го</w:t>
      </w:r>
      <w:r>
        <w:rPr>
          <w:rFonts w:ascii="Times New Roman" w:hAnsi="Times New Roman" w:cs="Times New Roman"/>
        </w:rPr>
        <w:t xml:space="preserve">сподарства подаються до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ради, яка приймає і реєструє їх</w:t>
      </w:r>
      <w:r>
        <w:rPr>
          <w:rFonts w:ascii="Times New Roman" w:hAnsi="Times New Roman" w:cs="Times New Roman"/>
        </w:rPr>
        <w:t>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клопотанні зазначаються цільове призначення земельної ділянки та її </w:t>
      </w:r>
      <w:proofErr w:type="spellStart"/>
      <w:r>
        <w:rPr>
          <w:rFonts w:ascii="Times New Roman" w:hAnsi="Times New Roman" w:cs="Times New Roman"/>
        </w:rPr>
        <w:t>орїєнтовні</w:t>
      </w:r>
      <w:proofErr w:type="spellEnd"/>
      <w:r>
        <w:rPr>
          <w:rFonts w:ascii="Times New Roman" w:hAnsi="Times New Roman" w:cs="Times New Roman"/>
        </w:rPr>
        <w:t xml:space="preserve"> розміри.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</w:t>
      </w:r>
      <w:r>
        <w:rPr>
          <w:rFonts w:ascii="Times New Roman" w:hAnsi="Times New Roman" w:cs="Times New Roman"/>
        </w:rPr>
        <w:t>клопотання</w:t>
      </w:r>
      <w:r>
        <w:rPr>
          <w:rFonts w:ascii="Times New Roman" w:hAnsi="Times New Roman" w:cs="Times New Roman"/>
        </w:rPr>
        <w:t xml:space="preserve"> додаються: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копія паспорта заявника;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копія реєстраційного номера о</w:t>
      </w:r>
      <w:r>
        <w:rPr>
          <w:rFonts w:ascii="Times New Roman" w:hAnsi="Times New Roman" w:cs="Times New Roman"/>
        </w:rPr>
        <w:t>блікової картки платника податків (за наявності, або відмітка в паспорті про відсутність такого за релігійними переконаннями);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погодження</w:t>
      </w:r>
      <w:r>
        <w:rPr>
          <w:rFonts w:ascii="Times New Roman" w:hAnsi="Times New Roman" w:cs="Times New Roman"/>
        </w:rPr>
        <w:t xml:space="preserve"> землекористувача (у разі вилучення земельної ділянки,що перебуває у користуванні інших осіб)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документи, що посвідчують</w:t>
      </w:r>
      <w:r>
        <w:rPr>
          <w:rFonts w:ascii="Times New Roman" w:hAnsi="Times New Roman" w:cs="Times New Roman"/>
        </w:rPr>
        <w:t xml:space="preserve"> право громадян бути визнаними такими, що мають переважне право на отримання земельної ділянки (за наявності – посвідчення </w:t>
      </w:r>
      <w:r>
        <w:rPr>
          <w:rFonts w:ascii="Times New Roman" w:hAnsi="Times New Roman" w:cs="Times New Roman"/>
        </w:rPr>
        <w:t>учасника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ООС</w:t>
      </w:r>
      <w:r>
        <w:rPr>
          <w:rFonts w:ascii="Times New Roman" w:hAnsi="Times New Roman" w:cs="Times New Roman"/>
        </w:rPr>
        <w:t xml:space="preserve">, документ про реєстрацію місця проживання або документ про трудовий стаж, а представники сімей, члени яких загинули під </w:t>
      </w:r>
      <w:r>
        <w:rPr>
          <w:rFonts w:ascii="Times New Roman" w:hAnsi="Times New Roman" w:cs="Times New Roman"/>
        </w:rPr>
        <w:t xml:space="preserve">час участі в </w:t>
      </w:r>
      <w:r>
        <w:rPr>
          <w:rFonts w:ascii="Times New Roman" w:hAnsi="Times New Roman" w:cs="Times New Roman"/>
        </w:rPr>
        <w:t>ООС</w:t>
      </w:r>
      <w:r>
        <w:rPr>
          <w:rFonts w:ascii="Times New Roman" w:hAnsi="Times New Roman" w:cs="Times New Roman"/>
        </w:rPr>
        <w:t xml:space="preserve"> –  документ, що підтверджує їх родинний зв'язок із загиблим в </w:t>
      </w:r>
      <w:r>
        <w:rPr>
          <w:rFonts w:ascii="Times New Roman" w:hAnsi="Times New Roman" w:cs="Times New Roman"/>
        </w:rPr>
        <w:t>ООС</w:t>
      </w:r>
      <w:r>
        <w:rPr>
          <w:rFonts w:ascii="Times New Roman" w:hAnsi="Times New Roman" w:cs="Times New Roman"/>
        </w:rPr>
        <w:t>);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Графічні</w:t>
      </w:r>
      <w:r>
        <w:rPr>
          <w:rFonts w:ascii="Times New Roman" w:hAnsi="Times New Roman" w:cs="Times New Roman"/>
        </w:rPr>
        <w:t xml:space="preserve"> матеріали,на яких зазначено бажане місце розташування земельної ділянки 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 разі відсутності одного з обов’язкових додатків до заяви, селищна рада має право не р</w:t>
      </w:r>
      <w:r>
        <w:rPr>
          <w:rFonts w:ascii="Times New Roman" w:hAnsi="Times New Roman" w:cs="Times New Roman"/>
        </w:rPr>
        <w:t>озглядати дану заяву, а сама заява вважається не поданою.</w:t>
      </w:r>
    </w:p>
    <w:p w:rsidR="005A4FF0" w:rsidRDefault="005A4FF0">
      <w:pPr>
        <w:jc w:val="center"/>
        <w:rPr>
          <w:rFonts w:ascii="Times New Roman" w:hAnsi="Times New Roman" w:cs="Times New Roman"/>
        </w:rPr>
      </w:pP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Реєстрація заяв ведеться шляхом внесення інформації до Книг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обліку заяв громадян.</w:t>
      </w:r>
    </w:p>
    <w:p w:rsidR="005A4FF0" w:rsidRDefault="005A4FF0">
      <w:pPr>
        <w:jc w:val="center"/>
        <w:rPr>
          <w:rFonts w:ascii="Times New Roman" w:hAnsi="Times New Roman" w:cs="Times New Roman"/>
        </w:rPr>
      </w:pP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Першочергове право на надання земельної ділянки мають: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учасники АТО, член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сімей загиблих учасників АТО </w:t>
      </w:r>
      <w:r>
        <w:rPr>
          <w:rFonts w:ascii="Times New Roman" w:hAnsi="Times New Roman" w:cs="Times New Roman"/>
        </w:rPr>
        <w:t xml:space="preserve">,які </w:t>
      </w:r>
      <w:r>
        <w:rPr>
          <w:rFonts w:ascii="Times New Roman" w:hAnsi="Times New Roman" w:cs="Times New Roman"/>
        </w:rPr>
        <w:t xml:space="preserve">постійно проживають та зареєстровані на території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</w:t>
      </w:r>
      <w:r>
        <w:rPr>
          <w:rFonts w:ascii="Times New Roman" w:hAnsi="Times New Roman" w:cs="Times New Roman"/>
        </w:rPr>
        <w:t>ради</w:t>
      </w:r>
      <w:r>
        <w:rPr>
          <w:rFonts w:ascii="Times New Roman" w:hAnsi="Times New Roman" w:cs="Times New Roman"/>
        </w:rPr>
        <w:t>. та не мають у власності або користуванні земельних ділянок для товарного сільськогосподарського виробництва( пай)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громадяни, які є </w:t>
      </w:r>
      <w:r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ацівниками</w:t>
      </w:r>
      <w:r>
        <w:rPr>
          <w:rFonts w:ascii="Times New Roman" w:hAnsi="Times New Roman" w:cs="Times New Roman"/>
        </w:rPr>
        <w:t xml:space="preserve"> соціальної сфери та проживають на території ради та не мають у власності або користуванні земельних ділянок для товарного сільськогосподарського виробництва( пай)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громадяни, які постійно проживають та зареєстровані на території </w:t>
      </w:r>
      <w:proofErr w:type="spellStart"/>
      <w:r>
        <w:rPr>
          <w:rFonts w:ascii="Times New Roman" w:hAnsi="Times New Roman" w:cs="Times New Roman"/>
        </w:rPr>
        <w:t>Мельнице-Поділ</w:t>
      </w:r>
      <w:r>
        <w:rPr>
          <w:rFonts w:ascii="Times New Roman" w:hAnsi="Times New Roman" w:cs="Times New Roman"/>
        </w:rPr>
        <w:t>ьської</w:t>
      </w:r>
      <w:proofErr w:type="spellEnd"/>
      <w:r>
        <w:rPr>
          <w:rFonts w:ascii="Times New Roman" w:hAnsi="Times New Roman" w:cs="Times New Roman"/>
        </w:rPr>
        <w:t xml:space="preserve"> селищної ради та не мають у власності або користуванні земельних ділянок для товарного сільськогосподарського виробництва( пай);</w:t>
      </w:r>
    </w:p>
    <w:p w:rsidR="005A4FF0" w:rsidRDefault="000318E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3.Умови щодо надання земельних ділянок для  ведення особистого селянського господарства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Дозвіл на виготовлення прое</w:t>
      </w:r>
      <w:r>
        <w:rPr>
          <w:rFonts w:ascii="Times New Roman" w:hAnsi="Times New Roman" w:cs="Times New Roman"/>
        </w:rPr>
        <w:t xml:space="preserve">кту відведення земельної ділянки для ведення особистого селянського господарства надається рішенням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 терміном на 1 (один) рік.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Громадяни, які не бажають отримати запропоновану земельну ділянку мають право відмовитись від неї шляхом подання відповідної заяви на ім’я </w:t>
      </w:r>
      <w:r>
        <w:rPr>
          <w:rFonts w:ascii="Times New Roman" w:hAnsi="Times New Roman" w:cs="Times New Roman"/>
        </w:rPr>
        <w:t>селищного</w:t>
      </w:r>
      <w:r>
        <w:rPr>
          <w:rFonts w:ascii="Times New Roman" w:hAnsi="Times New Roman" w:cs="Times New Roman"/>
        </w:rPr>
        <w:t xml:space="preserve"> голови.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Приступати до використання земельної ділянки, наданої для ведення особистого селянського гос</w:t>
      </w:r>
      <w:r>
        <w:rPr>
          <w:rFonts w:ascii="Times New Roman" w:hAnsi="Times New Roman" w:cs="Times New Roman"/>
        </w:rPr>
        <w:t>подарства, громадяни мають право після державної реєстрації прав на неї відповідно до Закону України «Про державну реєстрацію речових прав на нерухоме майно та їх обтяжень» та оформлення права власності, оренди.</w:t>
      </w:r>
    </w:p>
    <w:p w:rsidR="005A4FF0" w:rsidRDefault="000318E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 xml:space="preserve">   4.Прикінцеві положення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4.1.Це Положення набирає чинності з моменту його затвердження сесією </w:t>
      </w:r>
      <w:proofErr w:type="spellStart"/>
      <w:r>
        <w:rPr>
          <w:rFonts w:ascii="Times New Roman" w:hAnsi="Times New Roman" w:cs="Times New Roman"/>
        </w:rPr>
        <w:t>Мельнице-Подільською</w:t>
      </w:r>
      <w:proofErr w:type="spellEnd"/>
      <w:r>
        <w:rPr>
          <w:rFonts w:ascii="Times New Roman" w:hAnsi="Times New Roman" w:cs="Times New Roman"/>
        </w:rPr>
        <w:t xml:space="preserve"> селищною радою.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Подані до набрання чинності цим Положенням до інших органів влади та місцевого самоврядування заяви про виділення земел</w:t>
      </w:r>
      <w:r>
        <w:rPr>
          <w:rFonts w:ascii="Times New Roman" w:hAnsi="Times New Roman" w:cs="Times New Roman"/>
        </w:rPr>
        <w:t>ьних ділянок для ведення особистого селянського господарства підлягають перегляду, впорядкуванню та взяття на облік у порядку, встановленому цим Положенням.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Громадяни, які отримали дозвіл на розробку проекту землеустрою щодо відведення земельної ділян</w:t>
      </w:r>
      <w:r>
        <w:rPr>
          <w:rFonts w:ascii="Times New Roman" w:hAnsi="Times New Roman" w:cs="Times New Roman"/>
        </w:rPr>
        <w:t xml:space="preserve">ки на підставі відповідних рішень органів державної влади та органів місцевого самоврядування відповідно до вимог законодавства України, які були прийняті </w:t>
      </w:r>
      <w:proofErr w:type="spellStart"/>
      <w:r>
        <w:rPr>
          <w:rFonts w:ascii="Times New Roman" w:hAnsi="Times New Roman" w:cs="Times New Roman"/>
        </w:rPr>
        <w:t>Мельнице-Подільською</w:t>
      </w:r>
      <w:proofErr w:type="spellEnd"/>
      <w:r>
        <w:rPr>
          <w:rFonts w:ascii="Times New Roman" w:hAnsi="Times New Roman" w:cs="Times New Roman"/>
        </w:rPr>
        <w:t xml:space="preserve"> селищною радою з державної власності у комунальну власність  та не встигли вигот</w:t>
      </w:r>
      <w:r>
        <w:rPr>
          <w:rFonts w:ascii="Times New Roman" w:hAnsi="Times New Roman" w:cs="Times New Roman"/>
        </w:rPr>
        <w:t xml:space="preserve">овити документацію із землеустрою на земельні ділянки, зобов’язані  повідомити про такі рішення </w:t>
      </w:r>
      <w:proofErr w:type="spellStart"/>
      <w:r>
        <w:rPr>
          <w:rFonts w:ascii="Times New Roman" w:hAnsi="Times New Roman" w:cs="Times New Roman"/>
        </w:rPr>
        <w:t>Мельнице</w:t>
      </w:r>
      <w:r>
        <w:rPr>
          <w:rFonts w:ascii="Times New Roman" w:hAnsi="Times New Roman" w:cs="Times New Roman"/>
        </w:rPr>
        <w:t>-Подільську</w:t>
      </w:r>
      <w:proofErr w:type="spellEnd"/>
      <w:r>
        <w:rPr>
          <w:rFonts w:ascii="Times New Roman" w:hAnsi="Times New Roman" w:cs="Times New Roman"/>
        </w:rPr>
        <w:t xml:space="preserve"> селищну раду </w:t>
      </w:r>
      <w:r>
        <w:rPr>
          <w:rFonts w:ascii="Times New Roman" w:hAnsi="Times New Roman" w:cs="Times New Roman"/>
        </w:rPr>
        <w:t>в місячний термін з дня набрання чинності вказаним Положенням.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</w:t>
      </w:r>
      <w:r>
        <w:rPr>
          <w:rFonts w:ascii="Times New Roman" w:hAnsi="Times New Roman" w:cs="Times New Roman"/>
        </w:rPr>
        <w:t>Селищна</w:t>
      </w:r>
      <w:r>
        <w:rPr>
          <w:rFonts w:ascii="Times New Roman" w:hAnsi="Times New Roman" w:cs="Times New Roman"/>
        </w:rPr>
        <w:t xml:space="preserve"> рада</w:t>
      </w:r>
      <w:r>
        <w:rPr>
          <w:rFonts w:ascii="Times New Roman" w:hAnsi="Times New Roman" w:cs="Times New Roman"/>
        </w:rPr>
        <w:t xml:space="preserve"> в день отримання повідомлення поновлює заяви та</w:t>
      </w:r>
      <w:r>
        <w:rPr>
          <w:rFonts w:ascii="Times New Roman" w:hAnsi="Times New Roman" w:cs="Times New Roman"/>
        </w:rPr>
        <w:t xml:space="preserve"> документи відповідно до цього Положення. Взяття на облік громадян, які подали нові заяви здійснюється у порядку, встановленому цим Положенням, за датою реєстрації їх первинних заяв про виділення земельної ділянки (первинні заяви повинні зберігатися у мате</w:t>
      </w:r>
      <w:r>
        <w:rPr>
          <w:rFonts w:ascii="Times New Roman" w:hAnsi="Times New Roman" w:cs="Times New Roman"/>
        </w:rPr>
        <w:t>ріалах облікової справи заявника).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Громадяни, які отримали дозвіл на виготовлення проекту відведення земельної ділянки на підставі відповідних рішень органів місцевого самоврядування відповідно до вимог законодавства України та  виготови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и документаці</w:t>
      </w:r>
      <w:r>
        <w:rPr>
          <w:rFonts w:ascii="Times New Roman" w:hAnsi="Times New Roman" w:cs="Times New Roman"/>
        </w:rPr>
        <w:t xml:space="preserve">ю із землеустрою на земельні ділянки, зобов’язані  надати вказану документацію на затвердження до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разі неповідомлення про надані дозволи на виготовлення проекту відведення земельної ділянки та неподання документації із</w:t>
      </w:r>
      <w:r>
        <w:rPr>
          <w:rFonts w:ascii="Times New Roman" w:hAnsi="Times New Roman" w:cs="Times New Roman"/>
        </w:rPr>
        <w:t xml:space="preserve"> землеустрою на затвердження у вказані терміни земельні ділянки надаються іншим громадянам згідно їх заяв в порядку встановленому цим Положенням.</w:t>
      </w:r>
    </w:p>
    <w:p w:rsidR="005A4FF0" w:rsidRDefault="00031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4.6. Зміни та доповнення до цього Положення вносяться рішенням </w:t>
      </w:r>
      <w:proofErr w:type="spellStart"/>
      <w:r>
        <w:rPr>
          <w:rFonts w:ascii="Times New Roman" w:hAnsi="Times New Roman" w:cs="Times New Roman"/>
        </w:rPr>
        <w:t>Мельнице-Подільської</w:t>
      </w:r>
      <w:proofErr w:type="spellEnd"/>
      <w:r>
        <w:rPr>
          <w:rFonts w:ascii="Times New Roman" w:hAnsi="Times New Roman" w:cs="Times New Roman"/>
        </w:rPr>
        <w:t xml:space="preserve"> селищної ради.</w:t>
      </w:r>
    </w:p>
    <w:p w:rsidR="005A4FF0" w:rsidRDefault="005A4FF0"/>
    <w:sectPr w:rsidR="005A4FF0" w:rsidSect="00B9612C">
      <w:pgSz w:w="11906" w:h="16838"/>
      <w:pgMar w:top="568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8EA" w:rsidRDefault="000318EA">
      <w:pPr>
        <w:spacing w:line="240" w:lineRule="auto"/>
      </w:pPr>
      <w:r>
        <w:separator/>
      </w:r>
    </w:p>
  </w:endnote>
  <w:endnote w:type="continuationSeparator" w:id="0">
    <w:p w:rsidR="000318EA" w:rsidRDefault="000318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8EA" w:rsidRDefault="000318EA">
      <w:pPr>
        <w:spacing w:after="0" w:line="240" w:lineRule="auto"/>
      </w:pPr>
      <w:r>
        <w:separator/>
      </w:r>
    </w:p>
  </w:footnote>
  <w:footnote w:type="continuationSeparator" w:id="0">
    <w:p w:rsidR="000318EA" w:rsidRDefault="000318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FF0"/>
    <w:rsid w:val="000318EA"/>
    <w:rsid w:val="005A4FF0"/>
    <w:rsid w:val="00B9612C"/>
    <w:rsid w:val="0FF240C4"/>
    <w:rsid w:val="17A82F5B"/>
    <w:rsid w:val="1BC4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96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9612C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96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9612C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6507</Words>
  <Characters>3709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Земельний відділ</dc:creator>
  <cp:lastModifiedBy>Бухгалтер харчуван-2</cp:lastModifiedBy>
  <cp:revision>2</cp:revision>
  <cp:lastPrinted>2021-06-15T15:07:00Z</cp:lastPrinted>
  <dcterms:created xsi:type="dcterms:W3CDTF">2021-05-28T06:48:00Z</dcterms:created>
  <dcterms:modified xsi:type="dcterms:W3CDTF">2021-06-15T15:08:00Z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1049-11.2.0.10094</vt:lpwstr>
  </property>
</Properties>
</file>