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8FC" w:rsidRPr="002948FC" w:rsidRDefault="002948FC" w:rsidP="002948FC">
      <w:pPr>
        <w:spacing w:after="24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2948FC">
        <w:rPr>
          <w:rFonts w:ascii="Times New Roman" w:hAnsi="Times New Roman"/>
          <w:b/>
          <w:sz w:val="28"/>
          <w:szCs w:val="28"/>
        </w:rPr>
        <w:t>Кількість профзахворювань збільшилась на 31,6% за річними підсумками</w:t>
      </w:r>
    </w:p>
    <w:p w:rsidR="002948FC" w:rsidRPr="002948FC" w:rsidRDefault="002948FC" w:rsidP="002948FC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2948FC">
        <w:rPr>
          <w:rFonts w:ascii="Times New Roman" w:hAnsi="Times New Roman"/>
          <w:sz w:val="28"/>
          <w:szCs w:val="28"/>
        </w:rPr>
        <w:t>У минулому році Фондом соціального страхування України зареєстровано 2 921 випадок набуття українськими працівниками професійного захворювання. Кількість встановлених профзахворювань збільшилась на 31,6%, або 701 випадок порівняно з 2020 роком.</w:t>
      </w:r>
    </w:p>
    <w:p w:rsidR="002948FC" w:rsidRPr="002948FC" w:rsidRDefault="002948FC" w:rsidP="002948FC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2948FC">
        <w:rPr>
          <w:rFonts w:ascii="Times New Roman" w:hAnsi="Times New Roman"/>
          <w:sz w:val="28"/>
          <w:szCs w:val="28"/>
        </w:rPr>
        <w:t xml:space="preserve">Основною причиною набуття статусу потерпілого на виробництві через професійне захворювання у минулому році залишились хвороби органів дихання, захворювання опорно-рухового апарату та хвороби слуху. </w:t>
      </w:r>
    </w:p>
    <w:p w:rsidR="002948FC" w:rsidRPr="002948FC" w:rsidRDefault="002948FC" w:rsidP="002948FC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2948FC">
        <w:rPr>
          <w:rFonts w:ascii="Times New Roman" w:hAnsi="Times New Roman"/>
          <w:sz w:val="28"/>
          <w:szCs w:val="28"/>
        </w:rPr>
        <w:t xml:space="preserve">Зверніть увагу, професійне захворювання набувається працівниками через системний, зазвичай довготривалий вплив негативних виробничих факторів. Тож випадки захворювання працівників закладів охорони здоров’я на </w:t>
      </w:r>
      <w:r w:rsidRPr="002948FC">
        <w:rPr>
          <w:rFonts w:ascii="Times New Roman" w:hAnsi="Times New Roman"/>
          <w:sz w:val="28"/>
          <w:szCs w:val="28"/>
          <w:lang w:val="en-US"/>
        </w:rPr>
        <w:t>COVID</w:t>
      </w:r>
      <w:r w:rsidRPr="002948FC">
        <w:rPr>
          <w:rFonts w:ascii="Times New Roman" w:hAnsi="Times New Roman"/>
          <w:sz w:val="28"/>
          <w:szCs w:val="28"/>
        </w:rPr>
        <w:t xml:space="preserve">-19 не входять до зведених даних по професійним захворюванням, оскільки є </w:t>
      </w:r>
      <w:r w:rsidRPr="002948FC">
        <w:rPr>
          <w:rFonts w:ascii="Times New Roman" w:hAnsi="Times New Roman"/>
          <w:sz w:val="28"/>
          <w:szCs w:val="28"/>
          <w:u w:val="single"/>
        </w:rPr>
        <w:t>гострими</w:t>
      </w:r>
      <w:r w:rsidRPr="002948FC">
        <w:rPr>
          <w:rFonts w:ascii="Times New Roman" w:hAnsi="Times New Roman"/>
          <w:sz w:val="28"/>
          <w:szCs w:val="28"/>
        </w:rPr>
        <w:t xml:space="preserve"> професійними захворюваннями, тобто вважаються нещасними випадками на виробництві та включаються до відповідної аналітичної інформації.</w:t>
      </w:r>
    </w:p>
    <w:p w:rsidR="002948FC" w:rsidRPr="002948FC" w:rsidRDefault="002948FC" w:rsidP="002948FC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2948FC">
        <w:rPr>
          <w:rFonts w:ascii="Times New Roman" w:hAnsi="Times New Roman"/>
          <w:sz w:val="28"/>
          <w:szCs w:val="28"/>
        </w:rPr>
        <w:t>Найбільша кількість професійних захворювань зареєстрована у Дніпропетровській області (1 119 випадків), Львівській області (687) і Донецькій області (618). Кількість потерпілих осіб, які отримали профзахворювання у цих областях, складає 83% від загальної кількості потерпілих по Україні.</w:t>
      </w:r>
    </w:p>
    <w:p w:rsidR="002948FC" w:rsidRPr="002948FC" w:rsidRDefault="002948FC" w:rsidP="002948FC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2948FC">
        <w:rPr>
          <w:rFonts w:ascii="Times New Roman" w:hAnsi="Times New Roman"/>
          <w:sz w:val="28"/>
          <w:szCs w:val="28"/>
        </w:rPr>
        <w:t xml:space="preserve">При цьому найбільший показник зростання кількості профзахворювань спостерігається у Львівській області – </w:t>
      </w:r>
      <w:r w:rsidRPr="002948FC">
        <w:rPr>
          <w:rFonts w:ascii="Times New Roman" w:hAnsi="Times New Roman" w:hint="eastAsia"/>
          <w:sz w:val="28"/>
          <w:szCs w:val="28"/>
        </w:rPr>
        <w:t>на</w:t>
      </w:r>
      <w:r w:rsidRPr="002948FC">
        <w:rPr>
          <w:rFonts w:ascii="Times New Roman" w:hAnsi="Times New Roman"/>
          <w:sz w:val="28"/>
          <w:szCs w:val="28"/>
        </w:rPr>
        <w:t xml:space="preserve"> 328 </w:t>
      </w:r>
      <w:r w:rsidRPr="002948FC">
        <w:rPr>
          <w:rFonts w:ascii="Times New Roman" w:hAnsi="Times New Roman" w:hint="eastAsia"/>
          <w:sz w:val="28"/>
          <w:szCs w:val="28"/>
        </w:rPr>
        <w:t>випадків</w:t>
      </w:r>
      <w:r w:rsidRPr="002948FC">
        <w:rPr>
          <w:rFonts w:ascii="Times New Roman" w:hAnsi="Times New Roman"/>
          <w:sz w:val="28"/>
          <w:szCs w:val="28"/>
        </w:rPr>
        <w:t>.</w:t>
      </w:r>
    </w:p>
    <w:p w:rsidR="002948FC" w:rsidRPr="002948FC" w:rsidRDefault="002948FC" w:rsidP="002948FC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2948FC">
        <w:rPr>
          <w:rFonts w:ascii="Times New Roman" w:hAnsi="Times New Roman" w:hint="eastAsia"/>
          <w:sz w:val="28"/>
          <w:szCs w:val="28"/>
        </w:rPr>
        <w:t>Значне</w:t>
      </w:r>
      <w:r w:rsidRPr="002948FC">
        <w:rPr>
          <w:rFonts w:ascii="Times New Roman" w:hAnsi="Times New Roman"/>
          <w:sz w:val="28"/>
          <w:szCs w:val="28"/>
        </w:rPr>
        <w:t xml:space="preserve"> </w:t>
      </w:r>
      <w:r w:rsidRPr="002948FC">
        <w:rPr>
          <w:rFonts w:ascii="Times New Roman" w:hAnsi="Times New Roman" w:hint="eastAsia"/>
          <w:sz w:val="28"/>
          <w:szCs w:val="28"/>
        </w:rPr>
        <w:t>зниження</w:t>
      </w:r>
      <w:r w:rsidRPr="002948FC">
        <w:rPr>
          <w:rFonts w:ascii="Times New Roman" w:hAnsi="Times New Roman"/>
          <w:sz w:val="28"/>
          <w:szCs w:val="28"/>
        </w:rPr>
        <w:t xml:space="preserve"> </w:t>
      </w:r>
      <w:r w:rsidRPr="002948FC">
        <w:rPr>
          <w:rFonts w:ascii="Times New Roman" w:hAnsi="Times New Roman" w:hint="eastAsia"/>
          <w:sz w:val="28"/>
          <w:szCs w:val="28"/>
        </w:rPr>
        <w:t>кількості</w:t>
      </w:r>
      <w:r w:rsidRPr="002948FC">
        <w:rPr>
          <w:rFonts w:ascii="Times New Roman" w:hAnsi="Times New Roman"/>
          <w:sz w:val="28"/>
          <w:szCs w:val="28"/>
        </w:rPr>
        <w:t xml:space="preserve"> </w:t>
      </w:r>
      <w:r w:rsidRPr="002948FC">
        <w:rPr>
          <w:rFonts w:ascii="Times New Roman" w:hAnsi="Times New Roman" w:hint="eastAsia"/>
          <w:sz w:val="28"/>
          <w:szCs w:val="28"/>
        </w:rPr>
        <w:t>професійних</w:t>
      </w:r>
      <w:r w:rsidRPr="002948FC">
        <w:rPr>
          <w:rFonts w:ascii="Times New Roman" w:hAnsi="Times New Roman"/>
          <w:sz w:val="28"/>
          <w:szCs w:val="28"/>
        </w:rPr>
        <w:t xml:space="preserve"> </w:t>
      </w:r>
      <w:r w:rsidRPr="002948FC">
        <w:rPr>
          <w:rFonts w:ascii="Times New Roman" w:hAnsi="Times New Roman" w:hint="eastAsia"/>
          <w:sz w:val="28"/>
          <w:szCs w:val="28"/>
        </w:rPr>
        <w:t>захворювань</w:t>
      </w:r>
      <w:r w:rsidRPr="002948FC">
        <w:rPr>
          <w:rFonts w:ascii="Times New Roman" w:hAnsi="Times New Roman"/>
          <w:sz w:val="28"/>
          <w:szCs w:val="28"/>
        </w:rPr>
        <w:t xml:space="preserve"> </w:t>
      </w:r>
      <w:r w:rsidRPr="002948FC">
        <w:rPr>
          <w:rFonts w:ascii="Times New Roman" w:hAnsi="Times New Roman" w:hint="eastAsia"/>
          <w:sz w:val="28"/>
          <w:szCs w:val="28"/>
        </w:rPr>
        <w:t>відбулося</w:t>
      </w:r>
      <w:r w:rsidRPr="002948FC">
        <w:rPr>
          <w:rFonts w:ascii="Times New Roman" w:hAnsi="Times New Roman"/>
          <w:sz w:val="28"/>
          <w:szCs w:val="28"/>
        </w:rPr>
        <w:t xml:space="preserve"> у </w:t>
      </w:r>
      <w:r w:rsidRPr="002948FC">
        <w:rPr>
          <w:rFonts w:ascii="Times New Roman" w:hAnsi="Times New Roman" w:hint="eastAsia"/>
          <w:sz w:val="28"/>
          <w:szCs w:val="28"/>
        </w:rPr>
        <w:t>Запорізькій</w:t>
      </w:r>
      <w:r w:rsidRPr="002948FC">
        <w:rPr>
          <w:rFonts w:ascii="Times New Roman" w:hAnsi="Times New Roman"/>
          <w:sz w:val="28"/>
          <w:szCs w:val="28"/>
        </w:rPr>
        <w:t xml:space="preserve"> </w:t>
      </w:r>
      <w:r w:rsidRPr="002948FC">
        <w:rPr>
          <w:rFonts w:ascii="Times New Roman" w:hAnsi="Times New Roman" w:hint="eastAsia"/>
          <w:sz w:val="28"/>
          <w:szCs w:val="28"/>
        </w:rPr>
        <w:t>області</w:t>
      </w:r>
      <w:r w:rsidRPr="002948FC">
        <w:rPr>
          <w:rFonts w:ascii="Times New Roman" w:hAnsi="Times New Roman"/>
          <w:sz w:val="28"/>
          <w:szCs w:val="28"/>
        </w:rPr>
        <w:t xml:space="preserve"> </w:t>
      </w:r>
      <w:r w:rsidRPr="002948FC">
        <w:rPr>
          <w:rFonts w:ascii="Times New Roman" w:hAnsi="Times New Roman" w:hint="eastAsia"/>
          <w:sz w:val="28"/>
          <w:szCs w:val="28"/>
        </w:rPr>
        <w:t>–</w:t>
      </w:r>
      <w:r w:rsidRPr="002948FC">
        <w:rPr>
          <w:rFonts w:ascii="Times New Roman" w:hAnsi="Times New Roman"/>
          <w:sz w:val="28"/>
          <w:szCs w:val="28"/>
        </w:rPr>
        <w:t xml:space="preserve"> </w:t>
      </w:r>
      <w:r w:rsidRPr="002948FC">
        <w:rPr>
          <w:rFonts w:ascii="Times New Roman" w:hAnsi="Times New Roman" w:hint="eastAsia"/>
          <w:sz w:val="28"/>
          <w:szCs w:val="28"/>
        </w:rPr>
        <w:t>на</w:t>
      </w:r>
      <w:r w:rsidRPr="002948FC">
        <w:rPr>
          <w:rFonts w:ascii="Times New Roman" w:hAnsi="Times New Roman"/>
          <w:sz w:val="28"/>
          <w:szCs w:val="28"/>
        </w:rPr>
        <w:t xml:space="preserve"> 21 </w:t>
      </w:r>
      <w:r w:rsidRPr="002948FC">
        <w:rPr>
          <w:rFonts w:ascii="Times New Roman" w:hAnsi="Times New Roman" w:hint="eastAsia"/>
          <w:sz w:val="28"/>
          <w:szCs w:val="28"/>
        </w:rPr>
        <w:t>випадок</w:t>
      </w:r>
      <w:r w:rsidRPr="002948FC">
        <w:rPr>
          <w:rFonts w:ascii="Times New Roman" w:hAnsi="Times New Roman"/>
          <w:sz w:val="28"/>
          <w:szCs w:val="28"/>
        </w:rPr>
        <w:t xml:space="preserve"> (</w:t>
      </w:r>
      <w:r w:rsidRPr="002948FC">
        <w:rPr>
          <w:rFonts w:ascii="Times New Roman" w:hAnsi="Times New Roman" w:hint="eastAsia"/>
          <w:sz w:val="28"/>
          <w:szCs w:val="28"/>
        </w:rPr>
        <w:t>з</w:t>
      </w:r>
      <w:r w:rsidRPr="002948FC">
        <w:rPr>
          <w:rFonts w:ascii="Times New Roman" w:hAnsi="Times New Roman"/>
          <w:sz w:val="28"/>
          <w:szCs w:val="28"/>
        </w:rPr>
        <w:t xml:space="preserve"> 112 </w:t>
      </w:r>
      <w:r w:rsidRPr="002948FC">
        <w:rPr>
          <w:rFonts w:ascii="Times New Roman" w:hAnsi="Times New Roman" w:hint="eastAsia"/>
          <w:sz w:val="28"/>
          <w:szCs w:val="28"/>
        </w:rPr>
        <w:t>до</w:t>
      </w:r>
      <w:r w:rsidRPr="002948FC">
        <w:rPr>
          <w:rFonts w:ascii="Times New Roman" w:hAnsi="Times New Roman"/>
          <w:sz w:val="28"/>
          <w:szCs w:val="28"/>
        </w:rPr>
        <w:t xml:space="preserve"> 91),  </w:t>
      </w:r>
      <w:r w:rsidRPr="002948FC">
        <w:rPr>
          <w:rFonts w:ascii="Times New Roman" w:hAnsi="Times New Roman" w:hint="eastAsia"/>
          <w:sz w:val="28"/>
          <w:szCs w:val="28"/>
        </w:rPr>
        <w:t>Харківській</w:t>
      </w:r>
      <w:r w:rsidRPr="002948FC">
        <w:rPr>
          <w:rFonts w:ascii="Times New Roman" w:hAnsi="Times New Roman"/>
          <w:sz w:val="28"/>
          <w:szCs w:val="28"/>
        </w:rPr>
        <w:t xml:space="preserve"> </w:t>
      </w:r>
      <w:r w:rsidRPr="002948FC">
        <w:rPr>
          <w:rFonts w:ascii="Times New Roman" w:hAnsi="Times New Roman" w:hint="eastAsia"/>
          <w:sz w:val="28"/>
          <w:szCs w:val="28"/>
        </w:rPr>
        <w:t>області</w:t>
      </w:r>
      <w:r w:rsidRPr="002948FC">
        <w:rPr>
          <w:rFonts w:ascii="Times New Roman" w:hAnsi="Times New Roman"/>
          <w:sz w:val="28"/>
          <w:szCs w:val="28"/>
        </w:rPr>
        <w:t xml:space="preserve"> </w:t>
      </w:r>
      <w:r w:rsidRPr="002948FC">
        <w:rPr>
          <w:rFonts w:ascii="Times New Roman" w:hAnsi="Times New Roman" w:hint="eastAsia"/>
          <w:sz w:val="28"/>
          <w:szCs w:val="28"/>
        </w:rPr>
        <w:t>–</w:t>
      </w:r>
      <w:r w:rsidRPr="002948FC">
        <w:rPr>
          <w:rFonts w:ascii="Times New Roman" w:hAnsi="Times New Roman"/>
          <w:sz w:val="28"/>
          <w:szCs w:val="28"/>
        </w:rPr>
        <w:t xml:space="preserve"> </w:t>
      </w:r>
      <w:r w:rsidRPr="002948FC">
        <w:rPr>
          <w:rFonts w:ascii="Times New Roman" w:hAnsi="Times New Roman" w:hint="eastAsia"/>
          <w:sz w:val="28"/>
          <w:szCs w:val="28"/>
        </w:rPr>
        <w:t>на</w:t>
      </w:r>
      <w:r w:rsidRPr="002948FC">
        <w:rPr>
          <w:rFonts w:ascii="Times New Roman" w:hAnsi="Times New Roman"/>
          <w:sz w:val="28"/>
          <w:szCs w:val="28"/>
        </w:rPr>
        <w:t xml:space="preserve"> 11 </w:t>
      </w:r>
      <w:r w:rsidRPr="002948FC">
        <w:rPr>
          <w:rFonts w:ascii="Times New Roman" w:hAnsi="Times New Roman" w:hint="eastAsia"/>
          <w:sz w:val="28"/>
          <w:szCs w:val="28"/>
        </w:rPr>
        <w:t>випадків</w:t>
      </w:r>
      <w:r w:rsidRPr="002948FC">
        <w:rPr>
          <w:rFonts w:ascii="Times New Roman" w:hAnsi="Times New Roman"/>
          <w:sz w:val="28"/>
          <w:szCs w:val="28"/>
        </w:rPr>
        <w:t xml:space="preserve"> (</w:t>
      </w:r>
      <w:r w:rsidRPr="002948FC">
        <w:rPr>
          <w:rFonts w:ascii="Times New Roman" w:hAnsi="Times New Roman" w:hint="eastAsia"/>
          <w:sz w:val="28"/>
          <w:szCs w:val="28"/>
        </w:rPr>
        <w:t>з</w:t>
      </w:r>
      <w:r w:rsidRPr="002948FC">
        <w:rPr>
          <w:rFonts w:ascii="Times New Roman" w:hAnsi="Times New Roman"/>
          <w:sz w:val="28"/>
          <w:szCs w:val="28"/>
        </w:rPr>
        <w:t xml:space="preserve"> 29 </w:t>
      </w:r>
      <w:r w:rsidRPr="002948FC">
        <w:rPr>
          <w:rFonts w:ascii="Times New Roman" w:hAnsi="Times New Roman" w:hint="eastAsia"/>
          <w:sz w:val="28"/>
          <w:szCs w:val="28"/>
        </w:rPr>
        <w:t>до</w:t>
      </w:r>
      <w:r w:rsidRPr="002948FC">
        <w:rPr>
          <w:rFonts w:ascii="Times New Roman" w:hAnsi="Times New Roman"/>
          <w:sz w:val="28"/>
          <w:szCs w:val="28"/>
        </w:rPr>
        <w:t xml:space="preserve"> 18) </w:t>
      </w:r>
      <w:r w:rsidRPr="002948FC">
        <w:rPr>
          <w:rFonts w:ascii="Times New Roman" w:hAnsi="Times New Roman" w:hint="eastAsia"/>
          <w:sz w:val="28"/>
          <w:szCs w:val="28"/>
        </w:rPr>
        <w:t>та</w:t>
      </w:r>
      <w:r w:rsidRPr="002948FC">
        <w:rPr>
          <w:rFonts w:ascii="Times New Roman" w:hAnsi="Times New Roman"/>
          <w:sz w:val="28"/>
          <w:szCs w:val="28"/>
        </w:rPr>
        <w:t xml:space="preserve"> </w:t>
      </w:r>
      <w:r w:rsidRPr="002948FC">
        <w:rPr>
          <w:rFonts w:ascii="Times New Roman" w:hAnsi="Times New Roman" w:hint="eastAsia"/>
          <w:sz w:val="28"/>
          <w:szCs w:val="28"/>
        </w:rPr>
        <w:t>Житомирській</w:t>
      </w:r>
      <w:r w:rsidRPr="002948FC">
        <w:rPr>
          <w:rFonts w:ascii="Times New Roman" w:hAnsi="Times New Roman"/>
          <w:sz w:val="28"/>
          <w:szCs w:val="28"/>
        </w:rPr>
        <w:t xml:space="preserve"> </w:t>
      </w:r>
      <w:r w:rsidRPr="002948FC">
        <w:rPr>
          <w:rFonts w:ascii="Times New Roman" w:hAnsi="Times New Roman" w:hint="eastAsia"/>
          <w:sz w:val="28"/>
          <w:szCs w:val="28"/>
        </w:rPr>
        <w:t>області</w:t>
      </w:r>
      <w:r w:rsidRPr="002948FC">
        <w:rPr>
          <w:rFonts w:ascii="Times New Roman" w:hAnsi="Times New Roman"/>
          <w:sz w:val="28"/>
          <w:szCs w:val="28"/>
        </w:rPr>
        <w:t xml:space="preserve"> </w:t>
      </w:r>
      <w:r w:rsidRPr="002948FC">
        <w:rPr>
          <w:rFonts w:ascii="Times New Roman" w:hAnsi="Times New Roman" w:hint="eastAsia"/>
          <w:sz w:val="28"/>
          <w:szCs w:val="28"/>
        </w:rPr>
        <w:t>–</w:t>
      </w:r>
      <w:r w:rsidRPr="002948FC">
        <w:rPr>
          <w:rFonts w:ascii="Times New Roman" w:hAnsi="Times New Roman"/>
          <w:sz w:val="28"/>
          <w:szCs w:val="28"/>
        </w:rPr>
        <w:t xml:space="preserve"> </w:t>
      </w:r>
      <w:r w:rsidRPr="002948FC">
        <w:rPr>
          <w:rFonts w:ascii="Times New Roman" w:hAnsi="Times New Roman" w:hint="eastAsia"/>
          <w:sz w:val="28"/>
          <w:szCs w:val="28"/>
        </w:rPr>
        <w:t>на</w:t>
      </w:r>
      <w:r w:rsidRPr="002948FC">
        <w:rPr>
          <w:rFonts w:ascii="Times New Roman" w:hAnsi="Times New Roman"/>
          <w:sz w:val="28"/>
          <w:szCs w:val="28"/>
        </w:rPr>
        <w:t xml:space="preserve"> 9 </w:t>
      </w:r>
      <w:r w:rsidRPr="002948FC">
        <w:rPr>
          <w:rFonts w:ascii="Times New Roman" w:hAnsi="Times New Roman" w:hint="eastAsia"/>
          <w:sz w:val="28"/>
          <w:szCs w:val="28"/>
        </w:rPr>
        <w:t>випадків</w:t>
      </w:r>
      <w:r w:rsidRPr="002948FC">
        <w:rPr>
          <w:rFonts w:ascii="Times New Roman" w:hAnsi="Times New Roman"/>
          <w:sz w:val="28"/>
          <w:szCs w:val="28"/>
        </w:rPr>
        <w:t xml:space="preserve"> (</w:t>
      </w:r>
      <w:r w:rsidRPr="002948FC">
        <w:rPr>
          <w:rFonts w:ascii="Times New Roman" w:hAnsi="Times New Roman" w:hint="eastAsia"/>
          <w:sz w:val="28"/>
          <w:szCs w:val="28"/>
        </w:rPr>
        <w:t>з</w:t>
      </w:r>
      <w:r w:rsidRPr="002948FC">
        <w:rPr>
          <w:rFonts w:ascii="Times New Roman" w:hAnsi="Times New Roman"/>
          <w:sz w:val="28"/>
          <w:szCs w:val="28"/>
        </w:rPr>
        <w:t xml:space="preserve"> 12 </w:t>
      </w:r>
      <w:r w:rsidRPr="002948FC">
        <w:rPr>
          <w:rFonts w:ascii="Times New Roman" w:hAnsi="Times New Roman" w:hint="eastAsia"/>
          <w:sz w:val="28"/>
          <w:szCs w:val="28"/>
        </w:rPr>
        <w:t>до</w:t>
      </w:r>
      <w:r w:rsidRPr="002948FC">
        <w:rPr>
          <w:rFonts w:ascii="Times New Roman" w:hAnsi="Times New Roman"/>
          <w:sz w:val="28"/>
          <w:szCs w:val="28"/>
        </w:rPr>
        <w:t xml:space="preserve"> 3).</w:t>
      </w:r>
    </w:p>
    <w:p w:rsidR="002948FC" w:rsidRPr="002948FC" w:rsidRDefault="002948FC" w:rsidP="002948FC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2948FC">
        <w:rPr>
          <w:rFonts w:ascii="Times New Roman" w:hAnsi="Times New Roman"/>
          <w:sz w:val="28"/>
          <w:szCs w:val="28"/>
        </w:rPr>
        <w:t xml:space="preserve">Нагадаємо, у разі діагностування професійного захворювання та відповідного висновку МСЕК Фонд фінансує застрахованим особам щомісячні страхові виплати в разі часткової чи повної втрати працездатності; допомогу у зв’язку з тимчасовою втратою працездатності; одноразову допомогу в разі стійкої втрати працездатності або смерті потерпілого та ін. </w:t>
      </w:r>
    </w:p>
    <w:p w:rsidR="002948FC" w:rsidRPr="002948FC" w:rsidRDefault="002948FC" w:rsidP="002948FC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2948FC">
        <w:rPr>
          <w:rFonts w:ascii="Times New Roman" w:hAnsi="Times New Roman"/>
          <w:sz w:val="28"/>
          <w:szCs w:val="28"/>
        </w:rPr>
        <w:t xml:space="preserve">Також потерпілі на виробництві мають право на: лікування за рахунок коштів Фонду в закладі охорони здоров’я, враховуючи оперативні втручання; забезпечення лікарськими засобами та виробами медичного призначення упродовж усього періоду до відновлення працездатності; подальшу медичну реабілітацію; санаторно-курортне лікування тощо. </w:t>
      </w:r>
    </w:p>
    <w:p w:rsidR="002948FC" w:rsidRPr="002948FC" w:rsidRDefault="002948FC" w:rsidP="0009614C">
      <w:pPr>
        <w:jc w:val="right"/>
        <w:rPr>
          <w:rFonts w:ascii="Times New Roman" w:hAnsi="Times New Roman"/>
          <w:b/>
          <w:sz w:val="28"/>
          <w:szCs w:val="28"/>
        </w:rPr>
      </w:pPr>
      <w:r w:rsidRPr="002948FC">
        <w:rPr>
          <w:rFonts w:ascii="Calibri" w:hAnsi="Calibri"/>
          <w:sz w:val="28"/>
          <w:szCs w:val="28"/>
        </w:rPr>
        <w:t xml:space="preserve"> </w:t>
      </w:r>
      <w:bookmarkStart w:id="0" w:name="_GoBack"/>
      <w:proofErr w:type="spellStart"/>
      <w:r w:rsidRPr="002948FC">
        <w:rPr>
          <w:rFonts w:ascii="Times New Roman" w:hAnsi="Times New Roman"/>
          <w:b/>
          <w:sz w:val="28"/>
          <w:szCs w:val="28"/>
        </w:rPr>
        <w:t>Пресслужба</w:t>
      </w:r>
      <w:proofErr w:type="spellEnd"/>
      <w:r w:rsidRPr="002948FC">
        <w:rPr>
          <w:rFonts w:ascii="Times New Roman" w:hAnsi="Times New Roman"/>
          <w:b/>
          <w:sz w:val="28"/>
          <w:szCs w:val="28"/>
        </w:rPr>
        <w:t xml:space="preserve"> виконавчої дирекції </w:t>
      </w:r>
      <w:r w:rsidRPr="002948FC">
        <w:rPr>
          <w:rFonts w:ascii="Times New Roman" w:hAnsi="Times New Roman"/>
          <w:b/>
          <w:sz w:val="28"/>
          <w:szCs w:val="28"/>
        </w:rPr>
        <w:br/>
        <w:t>Фонду соціального страхування України</w:t>
      </w:r>
      <w:bookmarkEnd w:id="0"/>
    </w:p>
    <w:p w:rsidR="008543D1" w:rsidRPr="002948FC" w:rsidRDefault="008543D1">
      <w:pPr>
        <w:rPr>
          <w:sz w:val="28"/>
          <w:szCs w:val="28"/>
        </w:rPr>
      </w:pPr>
    </w:p>
    <w:sectPr w:rsidR="008543D1" w:rsidRPr="002948FC" w:rsidSect="001D516C">
      <w:headerReference w:type="even" r:id="rId7"/>
      <w:headerReference w:type="default" r:id="rId8"/>
      <w:headerReference w:type="first" r:id="rId9"/>
      <w:pgSz w:w="11906" w:h="16838" w:code="9"/>
      <w:pgMar w:top="142" w:right="849" w:bottom="142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AB7" w:rsidRDefault="000A0AB7">
      <w:r>
        <w:separator/>
      </w:r>
    </w:p>
  </w:endnote>
  <w:endnote w:type="continuationSeparator" w:id="0">
    <w:p w:rsidR="000A0AB7" w:rsidRDefault="000A0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AB7" w:rsidRDefault="000A0AB7">
      <w:r>
        <w:separator/>
      </w:r>
    </w:p>
  </w:footnote>
  <w:footnote w:type="continuationSeparator" w:id="0">
    <w:p w:rsidR="000A0AB7" w:rsidRDefault="000A0A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3C1B74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8E33BA" w:rsidRDefault="000A0AB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3C1B74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948FC">
      <w:rPr>
        <w:noProof/>
      </w:rPr>
      <w:t>2</w:t>
    </w:r>
    <w:r>
      <w:fldChar w:fldCharType="end"/>
    </w:r>
  </w:p>
  <w:p w:rsidR="008E33BA" w:rsidRDefault="000A0AB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13C" w:rsidRDefault="000A0AB7" w:rsidP="00C3113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8FC"/>
    <w:rsid w:val="0009614C"/>
    <w:rsid w:val="000A0AB7"/>
    <w:rsid w:val="000F4C8A"/>
    <w:rsid w:val="002948FC"/>
    <w:rsid w:val="003C1B74"/>
    <w:rsid w:val="003F188E"/>
    <w:rsid w:val="00437C55"/>
    <w:rsid w:val="00690AAD"/>
    <w:rsid w:val="008543D1"/>
    <w:rsid w:val="008D2FDF"/>
    <w:rsid w:val="00917360"/>
    <w:rsid w:val="009C35D3"/>
    <w:rsid w:val="00AB031C"/>
    <w:rsid w:val="00B54190"/>
    <w:rsid w:val="00CB0F8C"/>
    <w:rsid w:val="00D3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8F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48F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948FC"/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8F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48F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948FC"/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1478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user06</cp:lastModifiedBy>
  <cp:revision>4</cp:revision>
  <cp:lastPrinted>2022-02-01T14:06:00Z</cp:lastPrinted>
  <dcterms:created xsi:type="dcterms:W3CDTF">2022-02-01T15:00:00Z</dcterms:created>
  <dcterms:modified xsi:type="dcterms:W3CDTF">2022-02-15T08:19:00Z</dcterms:modified>
</cp:coreProperties>
</file>