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D11" w:rsidRPr="00D20B25" w:rsidRDefault="00175D11" w:rsidP="00147E16">
      <w:pPr>
        <w:pStyle w:val="1"/>
        <w:jc w:val="right"/>
        <w:rPr>
          <w:rFonts w:ascii="Times New Roman" w:hAnsi="Times New Roman"/>
          <w:noProof/>
          <w:sz w:val="24"/>
          <w:szCs w:val="24"/>
        </w:rPr>
      </w:pPr>
      <w:r w:rsidRPr="00D20B25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:rsidR="00175D11" w:rsidRPr="00D20B25" w:rsidRDefault="00175D11" w:rsidP="00147E16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  <w:r w:rsidRPr="00D20B25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D20B25"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175D11" w:rsidRPr="00D20B25" w:rsidRDefault="00175D11" w:rsidP="00147E16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D20B25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175D11" w:rsidRPr="00D20B25" w:rsidRDefault="00175D11" w:rsidP="00147E1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20B25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175D11" w:rsidRPr="00D20B25" w:rsidRDefault="00175D11" w:rsidP="00B24C8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20B25">
        <w:rPr>
          <w:rFonts w:ascii="Times New Roman" w:hAnsi="Times New Roman"/>
          <w:sz w:val="24"/>
          <w:szCs w:val="24"/>
        </w:rPr>
        <w:t>ВОСЬМЕ СКЛИКАННЯ</w:t>
      </w:r>
    </w:p>
    <w:p w:rsidR="00175D11" w:rsidRPr="00D20B25" w:rsidRDefault="00175D11" w:rsidP="00B24C8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20B25">
        <w:rPr>
          <w:rFonts w:ascii="Times New Roman" w:hAnsi="Times New Roman"/>
          <w:sz w:val="24"/>
          <w:szCs w:val="24"/>
        </w:rPr>
        <w:t>П’ЯТНАДЦЯТА  СЕСІЯ</w:t>
      </w:r>
    </w:p>
    <w:p w:rsidR="00175D11" w:rsidRPr="00D20B25" w:rsidRDefault="00175D11" w:rsidP="00D20B25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20B25">
        <w:rPr>
          <w:rFonts w:ascii="Times New Roman" w:hAnsi="Times New Roman"/>
          <w:sz w:val="24"/>
          <w:szCs w:val="24"/>
        </w:rPr>
        <w:t>РІШЕННЯ</w:t>
      </w:r>
    </w:p>
    <w:p w:rsidR="00175D11" w:rsidRDefault="00175D11" w:rsidP="00D20B25">
      <w:pPr>
        <w:pStyle w:val="1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15 г"/>
        </w:smartTagPr>
        <w:r>
          <w:rPr>
            <w:rFonts w:ascii="Times New Roman" w:hAnsi="Times New Roman"/>
            <w:sz w:val="24"/>
            <w:szCs w:val="24"/>
          </w:rPr>
          <w:t>15 г</w:t>
        </w:r>
      </w:smartTag>
      <w:r>
        <w:rPr>
          <w:rFonts w:ascii="Times New Roman" w:hAnsi="Times New Roman"/>
          <w:sz w:val="24"/>
          <w:szCs w:val="24"/>
        </w:rPr>
        <w:t>рудня</w:t>
      </w:r>
      <w:r w:rsidRPr="00D20B25">
        <w:rPr>
          <w:rFonts w:ascii="Times New Roman" w:hAnsi="Times New Roman"/>
          <w:sz w:val="24"/>
          <w:szCs w:val="24"/>
        </w:rPr>
        <w:t xml:space="preserve"> 2021 року  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D20B25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593</w:t>
      </w:r>
    </w:p>
    <w:p w:rsidR="00175D11" w:rsidRPr="00D20B25" w:rsidRDefault="00175D11" w:rsidP="00D20B25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  <w:r w:rsidRPr="00D20B25">
        <w:rPr>
          <w:rFonts w:ascii="Times New Roman" w:hAnsi="Times New Roman"/>
          <w:sz w:val="24"/>
          <w:szCs w:val="24"/>
        </w:rPr>
        <w:t xml:space="preserve">с-ще Нагірянка                                       </w:t>
      </w:r>
      <w:r w:rsidRPr="00D20B25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Pr="00D20B25">
        <w:rPr>
          <w:rFonts w:ascii="Times New Roman" w:hAnsi="Times New Roman"/>
          <w:sz w:val="24"/>
          <w:szCs w:val="24"/>
        </w:rPr>
        <w:t xml:space="preserve"> </w:t>
      </w:r>
    </w:p>
    <w:p w:rsidR="00175D11" w:rsidRPr="00D20B25" w:rsidRDefault="00175D11" w:rsidP="008A1E16">
      <w:pPr>
        <w:spacing w:before="100" w:beforeAutospacing="1"/>
        <w:contextualSpacing/>
        <w:rPr>
          <w:b/>
        </w:rPr>
      </w:pPr>
      <w:r w:rsidRPr="00D20B25">
        <w:rPr>
          <w:b/>
          <w:bCs/>
          <w:iCs/>
        </w:rPr>
        <w:t>Про</w:t>
      </w:r>
      <w:r w:rsidRPr="00D20B25">
        <w:rPr>
          <w:b/>
        </w:rPr>
        <w:t xml:space="preserve">  затвердження технічної документації </w:t>
      </w:r>
    </w:p>
    <w:p w:rsidR="00175D11" w:rsidRPr="00D20B25" w:rsidRDefault="00175D11" w:rsidP="008A1E16">
      <w:pPr>
        <w:spacing w:before="100" w:beforeAutospacing="1"/>
        <w:contextualSpacing/>
        <w:rPr>
          <w:b/>
        </w:rPr>
      </w:pPr>
      <w:r w:rsidRPr="00D20B25">
        <w:rPr>
          <w:b/>
        </w:rPr>
        <w:t xml:space="preserve">із землеустрою  щодо поділу та об’єднання   </w:t>
      </w:r>
    </w:p>
    <w:p w:rsidR="00175D11" w:rsidRPr="00D20B25" w:rsidRDefault="00175D11" w:rsidP="008A1E16">
      <w:pPr>
        <w:spacing w:before="100" w:beforeAutospacing="1"/>
        <w:contextualSpacing/>
        <w:rPr>
          <w:b/>
        </w:rPr>
      </w:pPr>
      <w:r w:rsidRPr="00D20B25">
        <w:rPr>
          <w:b/>
        </w:rPr>
        <w:t xml:space="preserve">земельних  ділянок  </w:t>
      </w:r>
    </w:p>
    <w:p w:rsidR="00175D11" w:rsidRDefault="00175D11" w:rsidP="00D20B25">
      <w:pPr>
        <w:ind w:firstLine="708"/>
        <w:jc w:val="both"/>
      </w:pPr>
      <w:r w:rsidRPr="00D20B25">
        <w:t xml:space="preserve">Розглянувши технічну документацію із землеустрою щодо поділу та об’єднання земельних ділянок  площею  </w:t>
      </w:r>
      <w:smartTag w:uri="urn:schemas-microsoft-com:office:smarttags" w:element="metricconverter">
        <w:smartTagPr>
          <w:attr w:name="ProductID" w:val="16,2240 га"/>
        </w:smartTagPr>
        <w:r w:rsidRPr="00D20B25">
          <w:t>16,2240 га</w:t>
        </w:r>
      </w:smartTag>
      <w:r w:rsidRPr="00D20B25">
        <w:t xml:space="preserve"> з кадастровим номером 6125585900:02:005:0109,  що розташована  на території  Нагірянської сільської ради за межами населеного пункту   с-ща Нагірянка  Чортківського району Тернопільської області,   на 10 земельних ділянок з  метою  передачі  їх  </w:t>
      </w:r>
      <w:r w:rsidRPr="00D20B25">
        <w:rPr>
          <w:lang w:val="ru-RU"/>
        </w:rPr>
        <w:t>безоплатно у власність   для  ведення  особистого  селянського  господарства</w:t>
      </w:r>
      <w:r>
        <w:rPr>
          <w:lang w:val="ru-RU"/>
        </w:rPr>
        <w:t>, к</w:t>
      </w:r>
      <w:r w:rsidRPr="00D20B25">
        <w:rPr>
          <w:lang w:val="ru-RU"/>
        </w:rPr>
        <w:t xml:space="preserve">еруючись    статтями  12,  116, 118,  121, 122 Земельного  кодексу  України,   п. 34  статті 26,  статтею  33  Закону  України  «Про  </w:t>
      </w:r>
      <w:r w:rsidRPr="00D20B25">
        <w:t>місцеве</w:t>
      </w:r>
      <w:r w:rsidRPr="00D20B25">
        <w:rPr>
          <w:lang w:val="ru-RU"/>
        </w:rPr>
        <w:t xml:space="preserve">  самоврядування  в  Україні»,  статтею  56 Закону України «Про  землеустрій», статтею  24  Закону України «Про державний земельний кадастр», п.3 , 6 Прикінцевих та перехідних положень Закону України  “ Про внесення змін до деяких законодавчих актів України щодо розмежування земель державної та комунальної власності ”,   беручи до уваги технічну документацію із землеустрою щодо поділу та об’єднання земельних ділянок</w:t>
      </w:r>
      <w:r w:rsidRPr="00D20B25">
        <w:t>,  сільська рада</w:t>
      </w:r>
    </w:p>
    <w:p w:rsidR="00175D11" w:rsidRPr="00D20B25" w:rsidRDefault="00175D11" w:rsidP="00D20B25">
      <w:pPr>
        <w:ind w:firstLine="708"/>
        <w:jc w:val="both"/>
        <w:rPr>
          <w:lang w:val="ru-RU"/>
        </w:rPr>
      </w:pPr>
    </w:p>
    <w:p w:rsidR="00175D11" w:rsidRDefault="00175D11" w:rsidP="00D20B25">
      <w:pPr>
        <w:rPr>
          <w:b/>
        </w:rPr>
      </w:pPr>
      <w:r>
        <w:rPr>
          <w:b/>
        </w:rPr>
        <w:t>ВИРІШИЛА:</w:t>
      </w:r>
    </w:p>
    <w:p w:rsidR="00175D11" w:rsidRPr="00D20B25" w:rsidRDefault="00175D11" w:rsidP="002A6089">
      <w:pPr>
        <w:jc w:val="both"/>
        <w:rPr>
          <w:b/>
        </w:rPr>
      </w:pPr>
      <w:r>
        <w:rPr>
          <w:b/>
        </w:rPr>
        <w:t xml:space="preserve">1. </w:t>
      </w:r>
      <w:r w:rsidRPr="00D20B25">
        <w:t xml:space="preserve">Затвердити технічну документацію із землеустрою щодо поділу та об’єднання земельних ділянок площею </w:t>
      </w:r>
      <w:smartTag w:uri="urn:schemas-microsoft-com:office:smarttags" w:element="metricconverter">
        <w:smartTagPr>
          <w:attr w:name="ProductID" w:val="16,2240 га"/>
        </w:smartTagPr>
        <w:r w:rsidRPr="00D20B25">
          <w:t>16,2240 га</w:t>
        </w:r>
      </w:smartTag>
      <w:r w:rsidRPr="00D20B25">
        <w:t xml:space="preserve">  з кадастровим номером 6125585900:02:005:0109,    що розташована  на території  Нагірянської сільської ради за межами населеного пункту  с-ща Нагірянка  Чортківського району Тернопільської області, 10 земельних ділянок, а саме : </w:t>
      </w:r>
    </w:p>
    <w:p w:rsidR="00175D11" w:rsidRPr="00D20B25" w:rsidRDefault="00175D11" w:rsidP="00BF3447">
      <w:pPr>
        <w:ind w:firstLine="708"/>
        <w:jc w:val="both"/>
      </w:pPr>
      <w:r w:rsidRPr="00D20B25">
        <w:t xml:space="preserve">- ділянка № 1 – площею </w:t>
      </w:r>
      <w:smartTag w:uri="urn:schemas-microsoft-com:office:smarttags" w:element="metricconverter">
        <w:smartTagPr>
          <w:attr w:name="ProductID" w:val="0,2988 га"/>
        </w:smartTagPr>
        <w:r w:rsidRPr="00D20B25">
          <w:t>0,2988 га</w:t>
        </w:r>
      </w:smartTag>
      <w:r w:rsidRPr="00D20B25">
        <w:t xml:space="preserve"> з  кадастровим номером 6125585900:02:005:0001,</w:t>
      </w:r>
    </w:p>
    <w:p w:rsidR="00175D11" w:rsidRPr="00D20B25" w:rsidRDefault="00175D11" w:rsidP="00BF3447">
      <w:pPr>
        <w:ind w:firstLine="708"/>
        <w:jc w:val="both"/>
      </w:pPr>
      <w:r w:rsidRPr="00D20B25">
        <w:t xml:space="preserve">- ділянка № 2 – площею </w:t>
      </w:r>
      <w:smartTag w:uri="urn:schemas-microsoft-com:office:smarttags" w:element="metricconverter">
        <w:smartTagPr>
          <w:attr w:name="ProductID" w:val="0,3000 га"/>
        </w:smartTagPr>
        <w:r w:rsidRPr="00D20B25">
          <w:t>0,3000 га</w:t>
        </w:r>
      </w:smartTag>
      <w:r w:rsidRPr="00D20B25">
        <w:t xml:space="preserve"> з  кадастровим номером 6125585900:02:005:0002,</w:t>
      </w:r>
    </w:p>
    <w:p w:rsidR="00175D11" w:rsidRPr="00D20B25" w:rsidRDefault="00175D11" w:rsidP="00BF3447">
      <w:pPr>
        <w:ind w:firstLine="708"/>
        <w:jc w:val="both"/>
      </w:pPr>
      <w:r w:rsidRPr="00D20B25">
        <w:t xml:space="preserve">- ділянка № 3 – площею </w:t>
      </w:r>
      <w:smartTag w:uri="urn:schemas-microsoft-com:office:smarttags" w:element="metricconverter">
        <w:smartTagPr>
          <w:attr w:name="ProductID" w:val="0,2300 га"/>
        </w:smartTagPr>
        <w:r w:rsidRPr="00D20B25">
          <w:t>0,2300 га</w:t>
        </w:r>
      </w:smartTag>
      <w:r w:rsidRPr="00D20B25">
        <w:t xml:space="preserve"> з  кадастровим номером 6125585900:02:005:0003,</w:t>
      </w:r>
    </w:p>
    <w:p w:rsidR="00175D11" w:rsidRPr="00D20B25" w:rsidRDefault="00175D11" w:rsidP="00BF3447">
      <w:pPr>
        <w:ind w:firstLine="708"/>
        <w:jc w:val="both"/>
      </w:pPr>
      <w:r w:rsidRPr="00D20B25">
        <w:t xml:space="preserve">- ділянка № 4 – площею </w:t>
      </w:r>
      <w:smartTag w:uri="urn:schemas-microsoft-com:office:smarttags" w:element="metricconverter">
        <w:smartTagPr>
          <w:attr w:name="ProductID" w:val="0,1320 га"/>
        </w:smartTagPr>
        <w:r w:rsidRPr="00D20B25">
          <w:t>0,1320 га</w:t>
        </w:r>
      </w:smartTag>
      <w:r w:rsidRPr="00D20B25">
        <w:t xml:space="preserve"> з  кадастровим номером 6125585900:02:005:0004,</w:t>
      </w:r>
    </w:p>
    <w:p w:rsidR="00175D11" w:rsidRPr="00D20B25" w:rsidRDefault="00175D11" w:rsidP="00BF3447">
      <w:pPr>
        <w:ind w:firstLine="708"/>
        <w:jc w:val="both"/>
      </w:pPr>
      <w:r w:rsidRPr="00D20B25">
        <w:t xml:space="preserve">- ділянка № 5 – площею </w:t>
      </w:r>
      <w:smartTag w:uri="urn:schemas-microsoft-com:office:smarttags" w:element="metricconverter">
        <w:smartTagPr>
          <w:attr w:name="ProductID" w:val="0,2530 га"/>
        </w:smartTagPr>
        <w:r w:rsidRPr="00D20B25">
          <w:t>0,2530 га</w:t>
        </w:r>
      </w:smartTag>
      <w:r w:rsidRPr="00D20B25">
        <w:t xml:space="preserve"> з  кадастровим номером 6125585900:02:005:0005,</w:t>
      </w:r>
    </w:p>
    <w:p w:rsidR="00175D11" w:rsidRPr="00D20B25" w:rsidRDefault="00175D11" w:rsidP="00BF3447">
      <w:pPr>
        <w:ind w:firstLine="708"/>
        <w:jc w:val="both"/>
      </w:pPr>
      <w:r w:rsidRPr="00D20B25">
        <w:t xml:space="preserve">- ділянка № 6 – площею </w:t>
      </w:r>
      <w:smartTag w:uri="urn:schemas-microsoft-com:office:smarttags" w:element="metricconverter">
        <w:smartTagPr>
          <w:attr w:name="ProductID" w:val="0,1500 га"/>
        </w:smartTagPr>
        <w:r w:rsidRPr="00D20B25">
          <w:t>0,1500 га</w:t>
        </w:r>
      </w:smartTag>
      <w:r w:rsidRPr="00D20B25">
        <w:t xml:space="preserve"> з  кадастровим номером 6125585900:02:005:0006,</w:t>
      </w:r>
    </w:p>
    <w:p w:rsidR="00175D11" w:rsidRPr="00D20B25" w:rsidRDefault="00175D11" w:rsidP="00BF3447">
      <w:pPr>
        <w:ind w:firstLine="708"/>
        <w:jc w:val="both"/>
      </w:pPr>
      <w:r w:rsidRPr="00D20B25">
        <w:t xml:space="preserve">- ділянка № 7 – площею </w:t>
      </w:r>
      <w:smartTag w:uri="urn:schemas-microsoft-com:office:smarttags" w:element="metricconverter">
        <w:smartTagPr>
          <w:attr w:name="ProductID" w:val="0,3800 га"/>
        </w:smartTagPr>
        <w:r w:rsidRPr="00D20B25">
          <w:t>0,3800 га</w:t>
        </w:r>
      </w:smartTag>
      <w:r w:rsidRPr="00D20B25">
        <w:t xml:space="preserve"> з  кадастровим номером 6125585900:02:005:0007,</w:t>
      </w:r>
    </w:p>
    <w:p w:rsidR="00175D11" w:rsidRPr="00D20B25" w:rsidRDefault="00175D11" w:rsidP="00BF3447">
      <w:pPr>
        <w:ind w:firstLine="708"/>
        <w:jc w:val="both"/>
      </w:pPr>
      <w:r w:rsidRPr="00D20B25">
        <w:t xml:space="preserve">- ділянка № 8 – площею </w:t>
      </w:r>
      <w:smartTag w:uri="urn:schemas-microsoft-com:office:smarttags" w:element="metricconverter">
        <w:smartTagPr>
          <w:attr w:name="ProductID" w:val="0,3500 га"/>
        </w:smartTagPr>
        <w:r w:rsidRPr="00D20B25">
          <w:t>0,3500 га</w:t>
        </w:r>
      </w:smartTag>
      <w:r w:rsidRPr="00D20B25">
        <w:t xml:space="preserve"> з  кадастровим номером 6125585900:02:005:0008,</w:t>
      </w:r>
    </w:p>
    <w:p w:rsidR="00175D11" w:rsidRPr="00D20B25" w:rsidRDefault="00175D11" w:rsidP="00BF3447">
      <w:pPr>
        <w:ind w:firstLine="708"/>
        <w:jc w:val="both"/>
      </w:pPr>
      <w:r w:rsidRPr="00D20B25">
        <w:t xml:space="preserve">- ділянка № 9 – площею </w:t>
      </w:r>
      <w:smartTag w:uri="urn:schemas-microsoft-com:office:smarttags" w:element="metricconverter">
        <w:smartTagPr>
          <w:attr w:name="ProductID" w:val="0,5000 га"/>
        </w:smartTagPr>
        <w:r w:rsidRPr="00D20B25">
          <w:t>0,5000 га</w:t>
        </w:r>
      </w:smartTag>
      <w:r w:rsidRPr="00D20B25">
        <w:t xml:space="preserve"> з  кадастровим номером 6125585900:02:005:0009,</w:t>
      </w:r>
    </w:p>
    <w:p w:rsidR="00175D11" w:rsidRPr="00D20B25" w:rsidRDefault="00175D11" w:rsidP="00033D9C">
      <w:pPr>
        <w:ind w:firstLine="708"/>
        <w:jc w:val="both"/>
      </w:pPr>
      <w:r w:rsidRPr="00D20B25">
        <w:t xml:space="preserve">- ділянка № 10 – площею </w:t>
      </w:r>
      <w:smartTag w:uri="urn:schemas-microsoft-com:office:smarttags" w:element="metricconverter">
        <w:smartTagPr>
          <w:attr w:name="ProductID" w:val="0,6777 га"/>
        </w:smartTagPr>
        <w:r w:rsidRPr="00D20B25">
          <w:t>0,6777 га</w:t>
        </w:r>
      </w:smartTag>
      <w:r w:rsidRPr="00D20B25">
        <w:t xml:space="preserve"> з  кадастровим номером 6125585900:02:005:0010.       </w:t>
      </w:r>
    </w:p>
    <w:p w:rsidR="00175D11" w:rsidRPr="00D20B25" w:rsidRDefault="00175D11" w:rsidP="00943C56">
      <w:pPr>
        <w:ind w:firstLine="708"/>
        <w:jc w:val="both"/>
      </w:pPr>
      <w:r w:rsidRPr="00D20B25">
        <w:t xml:space="preserve"> - ділянка № </w:t>
      </w:r>
      <w:bookmarkStart w:id="0" w:name="_GoBack"/>
      <w:bookmarkEnd w:id="0"/>
      <w:r w:rsidRPr="00D20B25">
        <w:t xml:space="preserve">11 – площею </w:t>
      </w:r>
      <w:smartTag w:uri="urn:schemas-microsoft-com:office:smarttags" w:element="metricconverter">
        <w:smartTagPr>
          <w:attr w:name="ProductID" w:val="12,9525 га"/>
        </w:smartTagPr>
        <w:r w:rsidRPr="00D20B25">
          <w:t>12,9525 га</w:t>
        </w:r>
      </w:smartTag>
      <w:r w:rsidRPr="00D20B25">
        <w:t xml:space="preserve"> з  кадастровим номером 6125585900:02:005:0011.                                                                                                                                                                          </w:t>
      </w:r>
    </w:p>
    <w:p w:rsidR="00175D11" w:rsidRPr="00D20B25" w:rsidRDefault="00175D11" w:rsidP="00D20B25">
      <w:pPr>
        <w:jc w:val="both"/>
        <w:rPr>
          <w:lang w:val="ru-RU"/>
        </w:rPr>
      </w:pPr>
      <w:r w:rsidRPr="002A6089">
        <w:rPr>
          <w:b/>
        </w:rPr>
        <w:t>2.</w:t>
      </w:r>
      <w:r w:rsidRPr="00D20B25">
        <w:t xml:space="preserve"> </w:t>
      </w:r>
      <w:r w:rsidRPr="00D20B25">
        <w:rPr>
          <w:lang w:val="ru-RU"/>
        </w:rPr>
        <w:t>Зобов'язати  Нагірянську сільську раду зареєструвати  право власності  на  земельні  ділянки  згідно норм  чинного законодавства.</w:t>
      </w:r>
      <w:r w:rsidRPr="00D20B25">
        <w:rPr>
          <w:lang w:val="ru-RU"/>
        </w:rPr>
        <w:tab/>
      </w:r>
    </w:p>
    <w:p w:rsidR="00175D11" w:rsidRDefault="00175D11" w:rsidP="00D20B25">
      <w:pPr>
        <w:pStyle w:val="3"/>
        <w:jc w:val="both"/>
        <w:rPr>
          <w:rFonts w:ascii="Times New Roman" w:hAnsi="Times New Roman"/>
          <w:sz w:val="24"/>
          <w:szCs w:val="24"/>
        </w:rPr>
      </w:pPr>
      <w:r w:rsidRPr="002A6089">
        <w:rPr>
          <w:rFonts w:ascii="Times New Roman" w:hAnsi="Times New Roman"/>
          <w:b/>
          <w:sz w:val="24"/>
          <w:szCs w:val="24"/>
        </w:rPr>
        <w:t>3.</w:t>
      </w:r>
      <w:r w:rsidRPr="00D20B25">
        <w:rPr>
          <w:rFonts w:ascii="Times New Roman" w:hAnsi="Times New Roman"/>
          <w:sz w:val="24"/>
          <w:szCs w:val="24"/>
        </w:rPr>
        <w:t xml:space="preserve"> </w:t>
      </w:r>
      <w:r w:rsidRPr="00D20B25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D20B25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175D11" w:rsidRDefault="00175D11" w:rsidP="00D20B25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175D11" w:rsidRDefault="00175D11" w:rsidP="00D20B25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175D11" w:rsidRPr="00D20B25" w:rsidRDefault="00175D11" w:rsidP="00D20B25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175D11" w:rsidRDefault="00175D11" w:rsidP="00D20B25">
      <w:pPr>
        <w:jc w:val="both"/>
      </w:pPr>
      <w:r w:rsidRPr="00D20B25">
        <w:t xml:space="preserve">Нагірянський сільський голова                                      Ігор КІНДРАТ   </w:t>
      </w:r>
    </w:p>
    <w:p w:rsidR="00175D11" w:rsidRPr="00D20B25" w:rsidRDefault="00175D11" w:rsidP="00D20B25">
      <w:pPr>
        <w:jc w:val="both"/>
      </w:pPr>
    </w:p>
    <w:sectPr w:rsidR="00175D11" w:rsidRPr="00D20B25" w:rsidSect="00D20B2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E16"/>
    <w:rsid w:val="00033D9C"/>
    <w:rsid w:val="00044816"/>
    <w:rsid w:val="0004499F"/>
    <w:rsid w:val="000C37DC"/>
    <w:rsid w:val="00147E16"/>
    <w:rsid w:val="00162BB8"/>
    <w:rsid w:val="00175D11"/>
    <w:rsid w:val="001875F0"/>
    <w:rsid w:val="002A6089"/>
    <w:rsid w:val="002C7CEA"/>
    <w:rsid w:val="003E36E1"/>
    <w:rsid w:val="004726CF"/>
    <w:rsid w:val="00586C34"/>
    <w:rsid w:val="005E1B10"/>
    <w:rsid w:val="005F3291"/>
    <w:rsid w:val="006A464E"/>
    <w:rsid w:val="00781F90"/>
    <w:rsid w:val="00832B57"/>
    <w:rsid w:val="00852E47"/>
    <w:rsid w:val="008A1E16"/>
    <w:rsid w:val="008B6A02"/>
    <w:rsid w:val="008D70D6"/>
    <w:rsid w:val="0090177F"/>
    <w:rsid w:val="0090419B"/>
    <w:rsid w:val="00914F39"/>
    <w:rsid w:val="00943C56"/>
    <w:rsid w:val="009D1341"/>
    <w:rsid w:val="00A75985"/>
    <w:rsid w:val="00AA0675"/>
    <w:rsid w:val="00AA466B"/>
    <w:rsid w:val="00B24C8F"/>
    <w:rsid w:val="00BF3447"/>
    <w:rsid w:val="00C57589"/>
    <w:rsid w:val="00C61975"/>
    <w:rsid w:val="00D20B25"/>
    <w:rsid w:val="00DA3F47"/>
    <w:rsid w:val="00DC3957"/>
    <w:rsid w:val="00E533A9"/>
    <w:rsid w:val="00EA3F9D"/>
    <w:rsid w:val="00EF095B"/>
    <w:rsid w:val="00F51809"/>
    <w:rsid w:val="00F95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E1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1E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1E16"/>
    <w:rPr>
      <w:rFonts w:ascii="Tahoma" w:hAnsi="Tahoma" w:cs="Tahoma"/>
      <w:sz w:val="16"/>
      <w:szCs w:val="16"/>
      <w:lang w:eastAsia="uk-UA"/>
    </w:rPr>
  </w:style>
  <w:style w:type="paragraph" w:customStyle="1" w:styleId="1">
    <w:name w:val="Без інтервалів1"/>
    <w:uiPriority w:val="99"/>
    <w:rsid w:val="00147E16"/>
    <w:rPr>
      <w:rFonts w:eastAsia="Times New Roman"/>
    </w:rPr>
  </w:style>
  <w:style w:type="paragraph" w:customStyle="1" w:styleId="3">
    <w:name w:val="Без інтервалів3"/>
    <w:uiPriority w:val="99"/>
    <w:rsid w:val="00A75985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</TotalTime>
  <Pages>1</Pages>
  <Words>490</Words>
  <Characters>2797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20</cp:revision>
  <cp:lastPrinted>2021-12-17T09:09:00Z</cp:lastPrinted>
  <dcterms:created xsi:type="dcterms:W3CDTF">2020-05-12T08:53:00Z</dcterms:created>
  <dcterms:modified xsi:type="dcterms:W3CDTF">2021-12-17T09:09:00Z</dcterms:modified>
</cp:coreProperties>
</file>