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7D" w:rsidRPr="00C02ED7" w:rsidRDefault="002F267D" w:rsidP="00C02ED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267D" w:rsidRPr="00C02ED7" w:rsidRDefault="002F267D" w:rsidP="00C02ED7">
      <w:pPr>
        <w:tabs>
          <w:tab w:val="left" w:pos="3900"/>
        </w:tabs>
        <w:jc w:val="center"/>
        <w:rPr>
          <w:rFonts w:ascii="Times New Roman" w:hAnsi="Times New Roman"/>
          <w:sz w:val="24"/>
          <w:szCs w:val="24"/>
        </w:rPr>
      </w:pPr>
      <w:r w:rsidRPr="003359FE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Pr="00C02ED7">
        <w:rPr>
          <w:rFonts w:ascii="Times New Roman" w:hAnsi="Times New Roman"/>
          <w:sz w:val="24"/>
          <w:szCs w:val="24"/>
        </w:rPr>
        <w:t xml:space="preserve"> </w:t>
      </w:r>
    </w:p>
    <w:p w:rsidR="002F267D" w:rsidRPr="00C02ED7" w:rsidRDefault="002F267D" w:rsidP="00C02ED7">
      <w:pPr>
        <w:tabs>
          <w:tab w:val="left" w:pos="3900"/>
        </w:tabs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F267D" w:rsidRPr="005627ED" w:rsidRDefault="002F267D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C02ED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ІЛЬСЬКА РАДА</w:t>
      </w:r>
    </w:p>
    <w:p w:rsidR="002F267D" w:rsidRPr="00C02ED7" w:rsidRDefault="002F267D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02ED7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2F267D" w:rsidRPr="00C02ED7" w:rsidRDefault="002F267D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2F267D" w:rsidRPr="00C02ED7" w:rsidRDefault="002F267D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2F267D" w:rsidRDefault="002F267D" w:rsidP="005627ED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2F267D" w:rsidRDefault="002F267D" w:rsidP="00084A42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07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жовтня 2021 року    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522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F267D" w:rsidRPr="00C02ED7" w:rsidRDefault="002F267D" w:rsidP="00084A42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2F267D" w:rsidRPr="00C02ED7" w:rsidRDefault="002F267D" w:rsidP="00BB2A36">
      <w:pPr>
        <w:outlineLvl w:val="0"/>
        <w:rPr>
          <w:b/>
          <w:sz w:val="24"/>
          <w:szCs w:val="24"/>
          <w:lang w:val="uk-UA"/>
        </w:rPr>
      </w:pPr>
    </w:p>
    <w:p w:rsidR="002F267D" w:rsidRDefault="002F267D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sz w:val="24"/>
          <w:szCs w:val="24"/>
        </w:rPr>
        <w:t>Про розгляд громадських слухань</w:t>
      </w:r>
    </w:p>
    <w:p w:rsidR="002F267D" w:rsidRPr="006542EF" w:rsidRDefault="002F267D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с-щі Нагірянка Чортківського району</w:t>
      </w:r>
    </w:p>
    <w:p w:rsidR="002F267D" w:rsidRPr="00C02ED7" w:rsidRDefault="002F267D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267D" w:rsidRPr="00C02ED7" w:rsidRDefault="002F267D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ab/>
        <w:t>Розглянувши протокол проведення громадських слухань від</w:t>
      </w:r>
      <w:r>
        <w:rPr>
          <w:rFonts w:ascii="Times New Roman" w:hAnsi="Times New Roman"/>
          <w:sz w:val="24"/>
          <w:szCs w:val="24"/>
          <w:lang w:val="uk-UA"/>
        </w:rPr>
        <w:t xml:space="preserve"> 02.09.2021 року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, керуючись ст. ст. 13, 26 Закону України «Про місцеве самоврядування в Україні»,   </w:t>
      </w:r>
    </w:p>
    <w:p w:rsidR="002F267D" w:rsidRPr="00C02ED7" w:rsidRDefault="002F267D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267D" w:rsidRPr="00C02ED7" w:rsidRDefault="002F267D" w:rsidP="00C02ED7">
      <w:pPr>
        <w:spacing w:after="0" w:line="240" w:lineRule="auto"/>
        <w:ind w:left="-360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color w:val="333333"/>
          <w:sz w:val="24"/>
          <w:szCs w:val="24"/>
          <w:lang w:val="uk-UA"/>
        </w:rPr>
        <w:t>В И Р І  Ш И Л А :</w:t>
      </w:r>
    </w:p>
    <w:p w:rsidR="002F267D" w:rsidRPr="00C02ED7" w:rsidRDefault="002F267D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267D" w:rsidRPr="00C02ED7" w:rsidRDefault="002F267D" w:rsidP="00BE7946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Погодити  зменшення площі громадських пасовищ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ED7">
        <w:rPr>
          <w:rFonts w:ascii="Times New Roman" w:hAnsi="Times New Roman"/>
          <w:sz w:val="24"/>
          <w:szCs w:val="24"/>
        </w:rPr>
        <w:t>розташован</w:t>
      </w:r>
      <w:r w:rsidRPr="00C02ED7">
        <w:rPr>
          <w:rFonts w:ascii="Times New Roman" w:hAnsi="Times New Roman"/>
          <w:sz w:val="24"/>
          <w:szCs w:val="24"/>
          <w:lang w:val="uk-UA"/>
        </w:rPr>
        <w:t>их в селищі Нагірянка Чортківського  району Тернопільської області.</w:t>
      </w:r>
    </w:p>
    <w:p w:rsidR="002F267D" w:rsidRPr="00C02ED7" w:rsidRDefault="002F267D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Сільському голові Кіндрат І.Й. ініціювати питання щодо проведення інвентаризації земельного масиву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розташованого </w:t>
      </w:r>
      <w:r w:rsidRPr="00C02ED7"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в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селищі Нагірянка Чортківського району Тернопільської області з метою визначення їх якісного стану, меж, розміру, здійснення землеустрою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F267D" w:rsidRPr="00C02ED7" w:rsidRDefault="002F267D" w:rsidP="005627ED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Нагірянської сільської ради з питань </w:t>
      </w:r>
      <w:r w:rsidRPr="00C02ED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2F267D" w:rsidRPr="00C02ED7" w:rsidRDefault="002F267D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F267D" w:rsidRPr="00C02ED7" w:rsidRDefault="002F267D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b/>
          <w:color w:val="333333"/>
          <w:sz w:val="24"/>
          <w:szCs w:val="24"/>
          <w:lang w:val="uk-UA"/>
        </w:rPr>
      </w:pPr>
    </w:p>
    <w:p w:rsidR="002F267D" w:rsidRDefault="002F267D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2F267D" w:rsidRPr="00C02ED7" w:rsidRDefault="002F267D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F267D" w:rsidRDefault="002F267D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2F267D" w:rsidRDefault="002F267D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2F267D" w:rsidRDefault="002F267D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2F267D" w:rsidRDefault="002F267D" w:rsidP="00C02ED7">
      <w:pPr>
        <w:pStyle w:val="1"/>
        <w:rPr>
          <w:rFonts w:ascii="Times New Roman" w:hAnsi="Times New Roman"/>
          <w:sz w:val="24"/>
          <w:szCs w:val="24"/>
        </w:rPr>
      </w:pPr>
    </w:p>
    <w:p w:rsidR="002F267D" w:rsidRPr="00AA75D7" w:rsidRDefault="002F267D" w:rsidP="00AA75D7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</w:t>
      </w:r>
    </w:p>
    <w:p w:rsidR="002F267D" w:rsidRDefault="002F267D" w:rsidP="0040224A"/>
    <w:p w:rsidR="002F267D" w:rsidRDefault="002F267D" w:rsidP="0040224A"/>
    <w:p w:rsidR="002F267D" w:rsidRDefault="002F267D"/>
    <w:sectPr w:rsidR="002F267D" w:rsidSect="005627E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932"/>
    <w:multiLevelType w:val="hybridMultilevel"/>
    <w:tmpl w:val="F0989442"/>
    <w:lvl w:ilvl="0" w:tplc="11C8A16A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65D56B17"/>
    <w:multiLevelType w:val="hybridMultilevel"/>
    <w:tmpl w:val="B2923BB8"/>
    <w:lvl w:ilvl="0" w:tplc="79343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F16418"/>
    <w:multiLevelType w:val="hybridMultilevel"/>
    <w:tmpl w:val="4D66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36"/>
    <w:rsid w:val="00037112"/>
    <w:rsid w:val="00064602"/>
    <w:rsid w:val="00084A42"/>
    <w:rsid w:val="00117E31"/>
    <w:rsid w:val="00197F49"/>
    <w:rsid w:val="00214BD3"/>
    <w:rsid w:val="0025420C"/>
    <w:rsid w:val="0028006A"/>
    <w:rsid w:val="002F267D"/>
    <w:rsid w:val="003302DF"/>
    <w:rsid w:val="003359FE"/>
    <w:rsid w:val="00336E3F"/>
    <w:rsid w:val="00344092"/>
    <w:rsid w:val="0036158C"/>
    <w:rsid w:val="003B3722"/>
    <w:rsid w:val="0040224A"/>
    <w:rsid w:val="00433BF6"/>
    <w:rsid w:val="00496FDC"/>
    <w:rsid w:val="005627ED"/>
    <w:rsid w:val="005F3582"/>
    <w:rsid w:val="006542EF"/>
    <w:rsid w:val="00676AD9"/>
    <w:rsid w:val="00681354"/>
    <w:rsid w:val="00740C1A"/>
    <w:rsid w:val="00772178"/>
    <w:rsid w:val="007B22F7"/>
    <w:rsid w:val="00815314"/>
    <w:rsid w:val="00831C28"/>
    <w:rsid w:val="0084673B"/>
    <w:rsid w:val="008E3BA3"/>
    <w:rsid w:val="009135C1"/>
    <w:rsid w:val="009726A1"/>
    <w:rsid w:val="009F539F"/>
    <w:rsid w:val="00A72AD9"/>
    <w:rsid w:val="00AA75D7"/>
    <w:rsid w:val="00AD5A94"/>
    <w:rsid w:val="00B14E78"/>
    <w:rsid w:val="00B5028A"/>
    <w:rsid w:val="00BB2A36"/>
    <w:rsid w:val="00BE7946"/>
    <w:rsid w:val="00C02ED7"/>
    <w:rsid w:val="00C67CB3"/>
    <w:rsid w:val="00C712A5"/>
    <w:rsid w:val="00C75F36"/>
    <w:rsid w:val="00D45296"/>
    <w:rsid w:val="00D91762"/>
    <w:rsid w:val="00EE3B93"/>
    <w:rsid w:val="00F70ED8"/>
    <w:rsid w:val="00F75D10"/>
    <w:rsid w:val="00FB1DF9"/>
    <w:rsid w:val="00FB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0224A"/>
    <w:rPr>
      <w:rFonts w:eastAsia="Times New Roman"/>
    </w:rPr>
  </w:style>
  <w:style w:type="paragraph" w:customStyle="1" w:styleId="3">
    <w:name w:val="Без інтервалів3"/>
    <w:uiPriority w:val="99"/>
    <w:rsid w:val="0040224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C67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06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4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782</Words>
  <Characters>447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17</cp:revision>
  <cp:lastPrinted>2021-10-07T07:59:00Z</cp:lastPrinted>
  <dcterms:created xsi:type="dcterms:W3CDTF">2021-10-05T13:49:00Z</dcterms:created>
  <dcterms:modified xsi:type="dcterms:W3CDTF">2021-10-15T19:33:00Z</dcterms:modified>
</cp:coreProperties>
</file>