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16" w:rsidRPr="0031777D" w:rsidRDefault="00F61316" w:rsidP="00F61316">
      <w:pPr>
        <w:jc w:val="right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31777D">
        <w:rPr>
          <w:rFonts w:ascii="Times New Roman" w:hAnsi="Times New Roman"/>
          <w:noProof/>
          <w:sz w:val="28"/>
          <w:szCs w:val="28"/>
          <w:lang w:val="uk-UA" w:eastAsia="uk-UA"/>
        </w:rPr>
        <w:t>ПРОЄКТ</w:t>
      </w:r>
    </w:p>
    <w:p w:rsidR="00F61316" w:rsidRPr="0031777D" w:rsidRDefault="00F61316" w:rsidP="00F61316">
      <w:pPr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143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316" w:rsidRPr="0031777D" w:rsidRDefault="00F61316" w:rsidP="00F61316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F61316" w:rsidRPr="0031777D" w:rsidRDefault="00F61316" w:rsidP="00F61316">
      <w:pPr>
        <w:jc w:val="center"/>
        <w:rPr>
          <w:rFonts w:ascii="Times New Roman" w:hAnsi="Times New Roman"/>
          <w:sz w:val="28"/>
          <w:szCs w:val="28"/>
          <w:lang w:eastAsia="uk-UA"/>
        </w:rPr>
      </w:pPr>
      <w:r w:rsidRPr="0031777D">
        <w:rPr>
          <w:rFonts w:ascii="Times New Roman" w:hAnsi="Times New Roman"/>
          <w:sz w:val="28"/>
          <w:szCs w:val="28"/>
          <w:lang w:eastAsia="uk-UA"/>
        </w:rPr>
        <w:t xml:space="preserve">Н А Г І </w:t>
      </w:r>
      <w:proofErr w:type="gramStart"/>
      <w:r w:rsidRPr="0031777D">
        <w:rPr>
          <w:rFonts w:ascii="Times New Roman" w:hAnsi="Times New Roman"/>
          <w:sz w:val="28"/>
          <w:szCs w:val="28"/>
          <w:lang w:eastAsia="uk-UA"/>
        </w:rPr>
        <w:t>Р</w:t>
      </w:r>
      <w:proofErr w:type="gramEnd"/>
      <w:r w:rsidRPr="0031777D">
        <w:rPr>
          <w:rFonts w:ascii="Times New Roman" w:hAnsi="Times New Roman"/>
          <w:sz w:val="28"/>
          <w:szCs w:val="28"/>
          <w:lang w:eastAsia="uk-UA"/>
        </w:rPr>
        <w:t xml:space="preserve"> Я Н С Ь К А   С І Л Ь С Ь К А    Р А Д А</w:t>
      </w:r>
    </w:p>
    <w:p w:rsidR="00F61316" w:rsidRPr="0031777D" w:rsidRDefault="00F61316" w:rsidP="00F61316">
      <w:pPr>
        <w:jc w:val="center"/>
        <w:rPr>
          <w:rFonts w:ascii="Times New Roman" w:hAnsi="Times New Roman"/>
          <w:sz w:val="28"/>
          <w:szCs w:val="28"/>
          <w:lang w:eastAsia="uk-UA"/>
        </w:rPr>
      </w:pPr>
      <w:r w:rsidRPr="0031777D">
        <w:rPr>
          <w:rFonts w:ascii="Times New Roman" w:hAnsi="Times New Roman"/>
          <w:sz w:val="28"/>
          <w:szCs w:val="28"/>
          <w:lang w:eastAsia="uk-UA"/>
        </w:rPr>
        <w:t>ЧОРТКІВСЬКОГО   РАЙОНУ    ТЕРНОПІЛЬСЬКОЇ   ОБЛАСТІ</w:t>
      </w:r>
    </w:p>
    <w:p w:rsidR="00F61316" w:rsidRPr="0031777D" w:rsidRDefault="00F61316" w:rsidP="00F61316">
      <w:pPr>
        <w:jc w:val="center"/>
        <w:rPr>
          <w:rFonts w:ascii="Times New Roman" w:hAnsi="Times New Roman"/>
          <w:sz w:val="28"/>
          <w:szCs w:val="28"/>
          <w:lang w:eastAsia="uk-UA"/>
        </w:rPr>
      </w:pPr>
      <w:r w:rsidRPr="0031777D">
        <w:rPr>
          <w:rFonts w:ascii="Times New Roman" w:hAnsi="Times New Roman"/>
          <w:sz w:val="28"/>
          <w:szCs w:val="28"/>
          <w:lang w:eastAsia="uk-UA"/>
        </w:rPr>
        <w:t>ВОСЬМЕ    СКЛИКАННЯ</w:t>
      </w:r>
    </w:p>
    <w:p w:rsidR="00F61316" w:rsidRPr="0031777D" w:rsidRDefault="00F61316" w:rsidP="00F61316">
      <w:pPr>
        <w:jc w:val="center"/>
        <w:rPr>
          <w:rFonts w:ascii="Times New Roman" w:hAnsi="Times New Roman"/>
          <w:sz w:val="28"/>
          <w:szCs w:val="28"/>
          <w:lang w:eastAsia="uk-UA"/>
        </w:rPr>
      </w:pPr>
      <w:r w:rsidRPr="0031777D">
        <w:rPr>
          <w:rFonts w:ascii="Times New Roman" w:hAnsi="Times New Roman"/>
          <w:sz w:val="28"/>
          <w:szCs w:val="28"/>
          <w:lang w:val="uk-UA" w:eastAsia="uk-UA"/>
        </w:rPr>
        <w:t>____________________</w:t>
      </w:r>
      <w:r w:rsidRPr="0031777D">
        <w:rPr>
          <w:rFonts w:ascii="Times New Roman" w:hAnsi="Times New Roman"/>
          <w:sz w:val="28"/>
          <w:szCs w:val="28"/>
          <w:lang w:eastAsia="uk-UA"/>
        </w:rPr>
        <w:t xml:space="preserve">    СЕСІЯ</w:t>
      </w:r>
    </w:p>
    <w:p w:rsidR="00F61316" w:rsidRPr="0031777D" w:rsidRDefault="00F61316" w:rsidP="00F61316">
      <w:pPr>
        <w:jc w:val="center"/>
        <w:rPr>
          <w:rFonts w:ascii="Times New Roman" w:hAnsi="Times New Roman"/>
          <w:sz w:val="28"/>
          <w:szCs w:val="28"/>
          <w:lang w:eastAsia="uk-UA"/>
        </w:rPr>
      </w:pPr>
      <w:r w:rsidRPr="0031777D">
        <w:rPr>
          <w:rFonts w:ascii="Times New Roman" w:hAnsi="Times New Roman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31777D">
        <w:rPr>
          <w:rFonts w:ascii="Times New Roman" w:hAnsi="Times New Roman"/>
          <w:sz w:val="28"/>
          <w:szCs w:val="28"/>
          <w:lang w:eastAsia="uk-UA"/>
        </w:rPr>
        <w:t>Н</w:t>
      </w:r>
      <w:proofErr w:type="spellEnd"/>
      <w:proofErr w:type="gramEnd"/>
      <w:r w:rsidRPr="0031777D">
        <w:rPr>
          <w:rFonts w:ascii="Times New Roman" w:hAnsi="Times New Roman"/>
          <w:sz w:val="28"/>
          <w:szCs w:val="28"/>
          <w:lang w:eastAsia="uk-UA"/>
        </w:rPr>
        <w:t xml:space="preserve"> Я</w:t>
      </w:r>
    </w:p>
    <w:p w:rsidR="00F61316" w:rsidRPr="0031777D" w:rsidRDefault="00F61316" w:rsidP="00F61316">
      <w:pPr>
        <w:shd w:val="clear" w:color="auto" w:fill="FFFFFF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shd w:val="clear" w:color="auto" w:fill="FFFFFF"/>
        <w:ind w:firstLine="567"/>
        <w:jc w:val="center"/>
        <w:rPr>
          <w:rFonts w:ascii="Times New Roman" w:hAnsi="Times New Roman"/>
          <w:sz w:val="28"/>
          <w:szCs w:val="28"/>
        </w:rPr>
      </w:pPr>
      <w:r w:rsidRPr="0031777D">
        <w:rPr>
          <w:rFonts w:ascii="Times New Roman" w:hAnsi="Times New Roman"/>
          <w:sz w:val="28"/>
          <w:szCs w:val="28"/>
        </w:rPr>
        <w:t>______________                                                           №___________</w:t>
      </w:r>
    </w:p>
    <w:p w:rsidR="00F61316" w:rsidRPr="0031777D" w:rsidRDefault="00F61316" w:rsidP="00F61316">
      <w:pPr>
        <w:tabs>
          <w:tab w:val="left" w:pos="4575"/>
          <w:tab w:val="left" w:pos="8550"/>
        </w:tabs>
        <w:rPr>
          <w:rFonts w:ascii="Times New Roman" w:hAnsi="Times New Roman"/>
          <w:b/>
          <w:sz w:val="28"/>
          <w:szCs w:val="28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1777D">
        <w:rPr>
          <w:b/>
          <w:bCs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затвердження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Положення</w:t>
      </w:r>
      <w:proofErr w:type="spellEnd"/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1777D">
        <w:rPr>
          <w:b/>
          <w:bCs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конкурсний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відбі</w:t>
      </w:r>
      <w:proofErr w:type="gramStart"/>
      <w:r w:rsidRPr="0031777D">
        <w:rPr>
          <w:b/>
          <w:bCs/>
          <w:sz w:val="28"/>
          <w:szCs w:val="28"/>
          <w:bdr w:val="none" w:sz="0" w:space="0" w:color="auto" w:frame="1"/>
        </w:rPr>
        <w:t>р</w:t>
      </w:r>
      <w:proofErr w:type="spellEnd"/>
      <w:proofErr w:type="gram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експертів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1777D">
        <w:rPr>
          <w:b/>
          <w:bCs/>
          <w:sz w:val="28"/>
          <w:szCs w:val="28"/>
          <w:bdr w:val="none" w:sz="0" w:space="0" w:color="auto" w:frame="1"/>
        </w:rPr>
        <w:t xml:space="preserve">для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проведення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незалежної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оцінки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1777D">
        <w:rPr>
          <w:b/>
          <w:bCs/>
          <w:sz w:val="28"/>
          <w:szCs w:val="28"/>
          <w:bdr w:val="none" w:sz="0" w:space="0" w:color="auto" w:frame="1"/>
        </w:rPr>
        <w:t xml:space="preserve">майна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комунальної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1777D">
        <w:rPr>
          <w:b/>
          <w:bCs/>
          <w:sz w:val="28"/>
          <w:szCs w:val="28"/>
          <w:bdr w:val="none" w:sz="0" w:space="0" w:color="auto" w:frame="1"/>
        </w:rPr>
        <w:t>власності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  <w:lang w:val="uk-UA"/>
        </w:rPr>
      </w:pPr>
      <w:proofErr w:type="spellStart"/>
      <w:r w:rsidRPr="0031777D">
        <w:rPr>
          <w:b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31777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F61316" w:rsidRPr="0031777D" w:rsidRDefault="00F61316" w:rsidP="00F61316">
      <w:pPr>
        <w:pStyle w:val="2"/>
        <w:jc w:val="left"/>
        <w:rPr>
          <w:b w:val="0"/>
          <w:iCs/>
          <w:szCs w:val="28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 xml:space="preserve">Відповідно до Законів України «Про оцінку майна, майнових прав та професійну оціночну діяльність в Україні», «Про засади державної регуляторної політики у сфері господарської діяльності», наказу Фонду державного майна України від 31.12.2015 № 2075 «Про затвердження Положення про конкурсний відбір суб’єктів оціночної діяльності», ст. 25, 26, 40, ч.1 ст. 59 Закону України «Про місцеве самоврядування в Україні»,з  метою впорядкування роботи сільської ради стосовно проведення конкурсів по визначенню суб’єктів оціночної діяльності об’єктів нерухомого майна, враховуючи пропозиції </w:t>
      </w:r>
      <w:r w:rsidRPr="0031777D">
        <w:rPr>
          <w:snapToGrid w:val="0"/>
          <w:sz w:val="28"/>
          <w:szCs w:val="28"/>
          <w:lang w:val="uk-UA"/>
        </w:rPr>
        <w:t xml:space="preserve">постійної комісії </w:t>
      </w:r>
      <w:proofErr w:type="spellStart"/>
      <w:r w:rsidRPr="0031777D">
        <w:rPr>
          <w:sz w:val="28"/>
          <w:szCs w:val="28"/>
          <w:lang w:val="uk-UA"/>
        </w:rPr>
        <w:t>Нагірянської</w:t>
      </w:r>
      <w:proofErr w:type="spellEnd"/>
      <w:r w:rsidRPr="0031777D">
        <w:rPr>
          <w:sz w:val="28"/>
          <w:szCs w:val="28"/>
          <w:lang w:val="uk-UA"/>
        </w:rPr>
        <w:t xml:space="preserve"> сільської ради з питань бюджету та соціально - економічного  розвитку, </w:t>
      </w:r>
      <w:proofErr w:type="spellStart"/>
      <w:r w:rsidRPr="0031777D">
        <w:rPr>
          <w:sz w:val="28"/>
          <w:szCs w:val="28"/>
          <w:lang w:val="uk-UA"/>
        </w:rPr>
        <w:t>Нагірянська</w:t>
      </w:r>
      <w:proofErr w:type="spellEnd"/>
      <w:r w:rsidRPr="0031777D">
        <w:rPr>
          <w:sz w:val="28"/>
          <w:szCs w:val="28"/>
          <w:lang w:val="uk-UA"/>
        </w:rPr>
        <w:t xml:space="preserve"> </w:t>
      </w:r>
      <w:r w:rsidRPr="0031777D">
        <w:rPr>
          <w:snapToGrid w:val="0"/>
          <w:sz w:val="28"/>
          <w:szCs w:val="28"/>
          <w:lang w:val="uk-UA"/>
        </w:rPr>
        <w:t>сільська рада</w:t>
      </w:r>
    </w:p>
    <w:p w:rsidR="00F61316" w:rsidRPr="0031777D" w:rsidRDefault="00F61316" w:rsidP="00F61316">
      <w:pPr>
        <w:rPr>
          <w:rFonts w:ascii="Times New Roman" w:hAnsi="Times New Roman"/>
          <w:sz w:val="28"/>
          <w:szCs w:val="28"/>
          <w:lang w:val="uk-UA"/>
        </w:rPr>
      </w:pPr>
      <w:r w:rsidRPr="0031777D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61316" w:rsidRPr="0031777D" w:rsidRDefault="00F61316" w:rsidP="00F61316">
      <w:p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lang w:val="uk-UA"/>
        </w:rPr>
      </w:pPr>
      <w:r w:rsidRPr="0031777D">
        <w:rPr>
          <w:color w:val="000000" w:themeColor="text1"/>
          <w:sz w:val="28"/>
          <w:szCs w:val="28"/>
          <w:lang w:val="uk-UA"/>
        </w:rPr>
        <w:t>1. Затвердити</w:t>
      </w:r>
      <w:r w:rsidRPr="0031777D">
        <w:rPr>
          <w:color w:val="000000" w:themeColor="text1"/>
          <w:sz w:val="28"/>
          <w:szCs w:val="28"/>
          <w:lang w:val="en-US"/>
        </w:rPr>
        <w:t> </w:t>
      </w:r>
      <w:hyperlink r:id="rId7" w:history="1">
        <w:r w:rsidRPr="0031777D">
          <w:rPr>
            <w:rStyle w:val="aa"/>
            <w:color w:val="000000" w:themeColor="text1"/>
            <w:sz w:val="28"/>
            <w:szCs w:val="28"/>
            <w:u w:val="none"/>
            <w:bdr w:val="none" w:sz="0" w:space="0" w:color="auto" w:frame="1"/>
            <w:lang w:val="uk-UA"/>
          </w:rPr>
          <w:t xml:space="preserve">Положення про конкурсний відбір експертів для проведення незалежної оцінки майна комунальної власності </w:t>
        </w:r>
        <w:proofErr w:type="spellStart"/>
        <w:r w:rsidRPr="0031777D">
          <w:rPr>
            <w:rStyle w:val="aa"/>
            <w:color w:val="000000" w:themeColor="text1"/>
            <w:sz w:val="28"/>
            <w:szCs w:val="28"/>
            <w:u w:val="none"/>
            <w:bdr w:val="none" w:sz="0" w:space="0" w:color="auto" w:frame="1"/>
            <w:lang w:val="uk-UA"/>
          </w:rPr>
          <w:t>Нагірянської</w:t>
        </w:r>
        <w:proofErr w:type="spellEnd"/>
        <w:r w:rsidRPr="0031777D">
          <w:rPr>
            <w:rStyle w:val="aa"/>
            <w:color w:val="000000" w:themeColor="text1"/>
            <w:sz w:val="28"/>
            <w:szCs w:val="28"/>
            <w:u w:val="none"/>
            <w:bdr w:val="none" w:sz="0" w:space="0" w:color="auto" w:frame="1"/>
            <w:lang w:val="uk-UA"/>
          </w:rPr>
          <w:t xml:space="preserve"> сільської ради. </w:t>
        </w:r>
      </w:hyperlink>
    </w:p>
    <w:p w:rsidR="00F61316" w:rsidRPr="0031777D" w:rsidRDefault="00F61316" w:rsidP="00F61316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777D"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даного рішення покласти на заступника голови </w:t>
      </w:r>
      <w:proofErr w:type="spellStart"/>
      <w:r w:rsidRPr="0031777D">
        <w:rPr>
          <w:rFonts w:ascii="Times New Roman" w:hAnsi="Times New Roman"/>
          <w:sz w:val="28"/>
          <w:szCs w:val="28"/>
          <w:lang w:val="uk-UA"/>
        </w:rPr>
        <w:t>Нагірянської</w:t>
      </w:r>
      <w:proofErr w:type="spellEnd"/>
      <w:r w:rsidRPr="0031777D">
        <w:rPr>
          <w:rFonts w:ascii="Times New Roman" w:hAnsi="Times New Roman"/>
          <w:sz w:val="28"/>
          <w:szCs w:val="28"/>
          <w:lang w:val="uk-UA"/>
        </w:rPr>
        <w:t xml:space="preserve"> сільської ради (Йосип ЗІБРІВСЬКИЙ) та постійну комісію </w:t>
      </w:r>
      <w:proofErr w:type="spellStart"/>
      <w:r w:rsidRPr="0031777D">
        <w:rPr>
          <w:rFonts w:ascii="Times New Roman" w:hAnsi="Times New Roman"/>
          <w:sz w:val="28"/>
          <w:szCs w:val="28"/>
          <w:lang w:val="uk-UA"/>
        </w:rPr>
        <w:t>Нагірянської</w:t>
      </w:r>
      <w:proofErr w:type="spellEnd"/>
      <w:r w:rsidRPr="0031777D">
        <w:rPr>
          <w:rFonts w:ascii="Times New Roman" w:hAnsi="Times New Roman"/>
          <w:sz w:val="28"/>
          <w:szCs w:val="28"/>
          <w:lang w:val="uk-UA"/>
        </w:rPr>
        <w:t xml:space="preserve"> сільської ради з питань бюджету та соціально - економічного  розвитку (Любомир ХРУСТАВКА).</w:t>
      </w:r>
    </w:p>
    <w:p w:rsidR="00F61316" w:rsidRPr="0031777D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</w:p>
    <w:p w:rsidR="00F61316" w:rsidRPr="0031777D" w:rsidRDefault="00F61316" w:rsidP="00F61316">
      <w:pPr>
        <w:pStyle w:val="2"/>
        <w:tabs>
          <w:tab w:val="left" w:pos="0"/>
        </w:tabs>
        <w:jc w:val="both"/>
        <w:rPr>
          <w:szCs w:val="28"/>
        </w:rPr>
      </w:pPr>
      <w:r w:rsidRPr="0031777D">
        <w:rPr>
          <w:szCs w:val="28"/>
        </w:rPr>
        <w:t xml:space="preserve">   </w:t>
      </w:r>
      <w:proofErr w:type="spellStart"/>
      <w:r w:rsidRPr="0031777D">
        <w:rPr>
          <w:szCs w:val="28"/>
        </w:rPr>
        <w:t>Нагірянський</w:t>
      </w:r>
      <w:proofErr w:type="spellEnd"/>
      <w:r w:rsidRPr="0031777D">
        <w:rPr>
          <w:szCs w:val="28"/>
        </w:rPr>
        <w:t xml:space="preserve"> сільський голова                                       Ігор КІНДРАТ</w:t>
      </w:r>
    </w:p>
    <w:p w:rsidR="00F61316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</w:p>
    <w:p w:rsidR="00F61316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</w:p>
    <w:p w:rsidR="00F61316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</w:p>
    <w:p w:rsidR="00F61316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</w:p>
    <w:p w:rsidR="00F61316" w:rsidRPr="0031777D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  <w:r w:rsidRPr="0031777D">
        <w:rPr>
          <w:b w:val="0"/>
          <w:szCs w:val="28"/>
        </w:rPr>
        <w:lastRenderedPageBreak/>
        <w:t xml:space="preserve">Йосип ЗІБРІВСЬКИЙ </w:t>
      </w:r>
    </w:p>
    <w:p w:rsidR="00F61316" w:rsidRPr="0031777D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  <w:r w:rsidRPr="0031777D">
        <w:rPr>
          <w:b w:val="0"/>
          <w:szCs w:val="28"/>
        </w:rPr>
        <w:t>Любомир ХРУСТАВКА</w:t>
      </w:r>
    </w:p>
    <w:p w:rsidR="00F61316" w:rsidRPr="0031777D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  <w:r w:rsidRPr="0031777D">
        <w:rPr>
          <w:b w:val="0"/>
          <w:szCs w:val="28"/>
        </w:rPr>
        <w:t>Оксана КОВАЛЬЧУК</w:t>
      </w:r>
    </w:p>
    <w:p w:rsidR="00F61316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  <w:r w:rsidRPr="0031777D">
        <w:rPr>
          <w:b w:val="0"/>
          <w:szCs w:val="28"/>
        </w:rPr>
        <w:t>Ольга КРИНИЦЬКА</w:t>
      </w:r>
    </w:p>
    <w:p w:rsidR="00F61316" w:rsidRPr="0031777D" w:rsidRDefault="00F61316" w:rsidP="00F61316">
      <w:pPr>
        <w:pStyle w:val="2"/>
        <w:tabs>
          <w:tab w:val="left" w:pos="0"/>
        </w:tabs>
        <w:jc w:val="both"/>
        <w:rPr>
          <w:b w:val="0"/>
          <w:szCs w:val="28"/>
        </w:rPr>
      </w:pPr>
      <w:r w:rsidRPr="0031777D">
        <w:rPr>
          <w:b w:val="0"/>
          <w:szCs w:val="28"/>
        </w:rPr>
        <w:t xml:space="preserve">Ірина БЕРЕЗОВСЬКА                                                  </w:t>
      </w:r>
    </w:p>
    <w:p w:rsidR="00F61316" w:rsidRPr="0031777D" w:rsidRDefault="00F61316" w:rsidP="00F6131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1777D">
        <w:rPr>
          <w:rFonts w:ascii="Times New Roman" w:hAnsi="Times New Roman"/>
          <w:sz w:val="28"/>
          <w:szCs w:val="28"/>
          <w:lang w:val="uk-UA"/>
        </w:rPr>
        <w:tab/>
      </w: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61316" w:rsidRDefault="00F61316" w:rsidP="00F61316">
      <w:pPr>
        <w:pStyle w:val="a9"/>
        <w:shd w:val="clear" w:color="auto" w:fill="FFFFFF"/>
        <w:tabs>
          <w:tab w:val="left" w:pos="6237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F61316" w:rsidRDefault="00F61316" w:rsidP="00F61316">
      <w:pPr>
        <w:pStyle w:val="a9"/>
        <w:shd w:val="clear" w:color="auto" w:fill="FFFFFF"/>
        <w:tabs>
          <w:tab w:val="left" w:pos="6237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61316" w:rsidRPr="0031777D" w:rsidRDefault="00F61316" w:rsidP="00F61316">
      <w:pPr>
        <w:pStyle w:val="a9"/>
        <w:shd w:val="clear" w:color="auto" w:fill="FFFFFF"/>
        <w:tabs>
          <w:tab w:val="left" w:pos="6237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</w:t>
      </w:r>
      <w:r w:rsidRPr="0031777D">
        <w:rPr>
          <w:sz w:val="28"/>
          <w:szCs w:val="28"/>
          <w:lang w:val="uk-UA"/>
        </w:rPr>
        <w:t>ЗАТВЕРДЖЕНО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31777D">
        <w:rPr>
          <w:sz w:val="28"/>
          <w:szCs w:val="28"/>
          <w:lang w:val="uk-UA"/>
        </w:rPr>
        <w:t xml:space="preserve">Рішенням </w:t>
      </w:r>
      <w:proofErr w:type="spellStart"/>
      <w:r w:rsidRPr="0031777D">
        <w:rPr>
          <w:sz w:val="28"/>
          <w:szCs w:val="28"/>
          <w:lang w:val="uk-UA"/>
        </w:rPr>
        <w:t>Нагірянської</w:t>
      </w:r>
      <w:proofErr w:type="spellEnd"/>
      <w:r w:rsidRPr="0031777D">
        <w:rPr>
          <w:sz w:val="28"/>
          <w:szCs w:val="28"/>
          <w:lang w:val="uk-UA"/>
        </w:rPr>
        <w:t xml:space="preserve"> 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31777D">
        <w:rPr>
          <w:sz w:val="28"/>
          <w:szCs w:val="28"/>
          <w:lang w:val="uk-UA"/>
        </w:rPr>
        <w:t xml:space="preserve">сільської ради 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proofErr w:type="spellStart"/>
      <w:r w:rsidRPr="0031777D">
        <w:rPr>
          <w:sz w:val="28"/>
          <w:szCs w:val="28"/>
          <w:lang w:val="uk-UA"/>
        </w:rPr>
        <w:t>Чортківського</w:t>
      </w:r>
      <w:proofErr w:type="spellEnd"/>
      <w:r w:rsidRPr="0031777D">
        <w:rPr>
          <w:sz w:val="28"/>
          <w:szCs w:val="28"/>
          <w:lang w:val="uk-UA"/>
        </w:rPr>
        <w:t xml:space="preserve"> району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31777D">
        <w:rPr>
          <w:sz w:val="28"/>
          <w:szCs w:val="28"/>
          <w:lang w:val="uk-UA"/>
        </w:rPr>
        <w:t>Тернопільської області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31777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_____________</w:t>
      </w:r>
      <w:r w:rsidRPr="0031777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>ПОЛОЖЕННЯ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 xml:space="preserve">про конкурсний відбір експертів для проведення незалежної оцінки майна комунальної власності </w:t>
      </w:r>
      <w:proofErr w:type="spellStart"/>
      <w:r w:rsidRPr="0031777D">
        <w:rPr>
          <w:sz w:val="28"/>
          <w:szCs w:val="28"/>
          <w:lang w:val="uk-UA"/>
        </w:rPr>
        <w:t>Нагірянської</w:t>
      </w:r>
      <w:proofErr w:type="spellEnd"/>
      <w:r w:rsidRPr="0031777D">
        <w:rPr>
          <w:sz w:val="28"/>
          <w:szCs w:val="28"/>
          <w:lang w:val="uk-UA"/>
        </w:rPr>
        <w:t xml:space="preserve"> сільської ради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31777D">
        <w:rPr>
          <w:b/>
          <w:sz w:val="28"/>
          <w:szCs w:val="28"/>
          <w:lang w:val="uk-UA"/>
        </w:rPr>
        <w:t>1. Загальні положення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>1.1. Це Положення встановлює процедуру конкурсного відбору суб’єктів оціночної діяльності – суб’єктів господарювання, визнаних такими згідно із Законом України «Про оцінку майна, майнових прав та професійну оціночну діяльність в Україні</w:t>
      </w:r>
      <w:r>
        <w:rPr>
          <w:sz w:val="28"/>
          <w:szCs w:val="28"/>
          <w:lang w:val="uk-UA"/>
        </w:rPr>
        <w:t>».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 xml:space="preserve"> 1.2. У цьому Положенні нижченаведені терміни вживаються у такому значенні: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b/>
          <w:sz w:val="28"/>
          <w:szCs w:val="28"/>
          <w:lang w:val="uk-UA"/>
        </w:rPr>
        <w:t>документи щодо практичного досвіду виконання робіт з оцінки</w:t>
      </w:r>
      <w:r w:rsidRPr="0031777D">
        <w:rPr>
          <w:sz w:val="28"/>
          <w:szCs w:val="28"/>
          <w:lang w:val="uk-UA"/>
        </w:rPr>
        <w:t xml:space="preserve"> – документи стосовно досвіду практичної діяльності з оцінки майна, подібного до об’єктів, оцінку яких буде здійснювати переможець конкурсу (копії договорів на виконання робіт з оцінки; копії актів приймання-передавання робіт з оцінки; оригінали або копії рекомендаційних листів замовників оцінки із зазначенням позитивного досвіду співпраці з питань оцінки об’єктів; оригінали або копії рецензій на звіти про оцінку подібних до об'єкта оцінки об’єктів, складені рецензентами, що працюють в органі приватизації, а також експертними радами </w:t>
      </w:r>
      <w:proofErr w:type="spellStart"/>
      <w:r w:rsidRPr="0031777D">
        <w:rPr>
          <w:sz w:val="28"/>
          <w:szCs w:val="28"/>
          <w:lang w:val="uk-UA"/>
        </w:rPr>
        <w:t>саморегулівних</w:t>
      </w:r>
      <w:proofErr w:type="spellEnd"/>
      <w:r w:rsidRPr="0031777D">
        <w:rPr>
          <w:sz w:val="28"/>
          <w:szCs w:val="28"/>
          <w:lang w:val="uk-UA"/>
        </w:rPr>
        <w:t xml:space="preserve"> організацій оцінювачів, які класифіковані за ознаками, зазначеними в абзацах другому або третьому пункту 67 Національного стандарту № 1 «Загальні засади оцінки майна і майнових прав», затвердженого постановою Кабінету Міністрів України від 10 вересня 2003 року № 1440);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b/>
          <w:sz w:val="28"/>
          <w:szCs w:val="28"/>
          <w:lang w:val="uk-UA"/>
        </w:rPr>
        <w:t>конкурсна документація</w:t>
      </w:r>
      <w:r w:rsidRPr="0031777D">
        <w:rPr>
          <w:sz w:val="28"/>
          <w:szCs w:val="28"/>
          <w:lang w:val="uk-UA"/>
        </w:rPr>
        <w:t xml:space="preserve"> – конкурсна пропозиція, підтвердні документи та документи щодо практичного досвіду виконання робіт з оцінки та оцінювачів, які будуть залучені до виконання робіт з оцінки та підписання зві</w:t>
      </w:r>
      <w:r>
        <w:rPr>
          <w:sz w:val="28"/>
          <w:szCs w:val="28"/>
          <w:lang w:val="uk-UA"/>
        </w:rPr>
        <w:t>ту про оцінку майна</w:t>
      </w:r>
      <w:r w:rsidRPr="0031777D">
        <w:rPr>
          <w:sz w:val="28"/>
          <w:szCs w:val="28"/>
          <w:lang w:val="uk-UA"/>
        </w:rPr>
        <w:t xml:space="preserve">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b/>
          <w:sz w:val="28"/>
          <w:szCs w:val="28"/>
          <w:lang w:val="uk-UA"/>
        </w:rPr>
        <w:t>конкурсна пропозиція</w:t>
      </w:r>
      <w:r w:rsidRPr="0031777D">
        <w:rPr>
          <w:sz w:val="28"/>
          <w:szCs w:val="28"/>
          <w:lang w:val="uk-UA"/>
        </w:rPr>
        <w:t xml:space="preserve"> – пропозиція учасника конкурсу щодо вартості робіт з оцінки, калькуляції витрат, пов’язаних з виконанням таких робіт, а також строку їх виконання (у календарних днях);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31777D">
        <w:rPr>
          <w:b/>
          <w:sz w:val="28"/>
          <w:szCs w:val="28"/>
        </w:rPr>
        <w:t>п</w:t>
      </w:r>
      <w:proofErr w:type="gramEnd"/>
      <w:r w:rsidRPr="0031777D">
        <w:rPr>
          <w:b/>
          <w:sz w:val="28"/>
          <w:szCs w:val="28"/>
        </w:rPr>
        <w:t>ідтвердні</w:t>
      </w:r>
      <w:proofErr w:type="spellEnd"/>
      <w:r w:rsidRPr="0031777D">
        <w:rPr>
          <w:b/>
          <w:sz w:val="28"/>
          <w:szCs w:val="28"/>
        </w:rPr>
        <w:t xml:space="preserve"> </w:t>
      </w:r>
      <w:proofErr w:type="spellStart"/>
      <w:r w:rsidRPr="0031777D">
        <w:rPr>
          <w:b/>
          <w:sz w:val="28"/>
          <w:szCs w:val="28"/>
        </w:rPr>
        <w:t>документи</w:t>
      </w:r>
      <w:proofErr w:type="spellEnd"/>
      <w:r w:rsidRPr="0031777D">
        <w:rPr>
          <w:sz w:val="28"/>
          <w:szCs w:val="28"/>
        </w:rPr>
        <w:t xml:space="preserve"> – </w:t>
      </w:r>
      <w:proofErr w:type="spellStart"/>
      <w:r w:rsidRPr="0031777D">
        <w:rPr>
          <w:sz w:val="28"/>
          <w:szCs w:val="28"/>
        </w:rPr>
        <w:t>заява</w:t>
      </w:r>
      <w:proofErr w:type="spellEnd"/>
      <w:r w:rsidRPr="0031777D">
        <w:rPr>
          <w:sz w:val="28"/>
          <w:szCs w:val="28"/>
        </w:rPr>
        <w:t xml:space="preserve"> про участь у </w:t>
      </w:r>
      <w:proofErr w:type="spellStart"/>
      <w:r w:rsidRPr="0031777D">
        <w:rPr>
          <w:sz w:val="28"/>
          <w:szCs w:val="28"/>
        </w:rPr>
        <w:t>конкурсі</w:t>
      </w:r>
      <w:proofErr w:type="spellEnd"/>
      <w:r w:rsidRPr="0031777D">
        <w:rPr>
          <w:sz w:val="28"/>
          <w:szCs w:val="28"/>
        </w:rPr>
        <w:t xml:space="preserve">; </w:t>
      </w:r>
      <w:proofErr w:type="spellStart"/>
      <w:r w:rsidRPr="0031777D">
        <w:rPr>
          <w:sz w:val="28"/>
          <w:szCs w:val="28"/>
        </w:rPr>
        <w:t>документи</w:t>
      </w:r>
      <w:proofErr w:type="spellEnd"/>
      <w:r w:rsidRPr="0031777D">
        <w:rPr>
          <w:sz w:val="28"/>
          <w:szCs w:val="28"/>
        </w:rPr>
        <w:t xml:space="preserve">, в </w:t>
      </w:r>
      <w:proofErr w:type="spellStart"/>
      <w:r w:rsidRPr="0031777D">
        <w:rPr>
          <w:sz w:val="28"/>
          <w:szCs w:val="28"/>
        </w:rPr>
        <w:t>яких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зазначено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правовий</w:t>
      </w:r>
      <w:proofErr w:type="spellEnd"/>
      <w:r w:rsidRPr="0031777D">
        <w:rPr>
          <w:sz w:val="28"/>
          <w:szCs w:val="28"/>
        </w:rPr>
        <w:t xml:space="preserve"> статус претендента, склад </w:t>
      </w:r>
      <w:proofErr w:type="spellStart"/>
      <w:r w:rsidRPr="0031777D">
        <w:rPr>
          <w:sz w:val="28"/>
          <w:szCs w:val="28"/>
        </w:rPr>
        <w:t>оцінювачів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які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безпосередньо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виконуватимуть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роботи</w:t>
      </w:r>
      <w:proofErr w:type="spellEnd"/>
      <w:r w:rsidRPr="0031777D">
        <w:rPr>
          <w:sz w:val="28"/>
          <w:szCs w:val="28"/>
        </w:rPr>
        <w:t xml:space="preserve"> з </w:t>
      </w:r>
      <w:proofErr w:type="spellStart"/>
      <w:r w:rsidRPr="0031777D">
        <w:rPr>
          <w:sz w:val="28"/>
          <w:szCs w:val="28"/>
        </w:rPr>
        <w:t>оцінки</w:t>
      </w:r>
      <w:proofErr w:type="spellEnd"/>
      <w:r w:rsidRPr="0031777D">
        <w:rPr>
          <w:sz w:val="28"/>
          <w:szCs w:val="28"/>
        </w:rPr>
        <w:t xml:space="preserve">; </w:t>
      </w:r>
      <w:proofErr w:type="spellStart"/>
      <w:r w:rsidRPr="0031777D">
        <w:rPr>
          <w:sz w:val="28"/>
          <w:szCs w:val="28"/>
        </w:rPr>
        <w:t>документи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що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підтверджують</w:t>
      </w:r>
      <w:proofErr w:type="spellEnd"/>
      <w:r w:rsidRPr="0031777D">
        <w:rPr>
          <w:sz w:val="28"/>
          <w:szCs w:val="28"/>
        </w:rPr>
        <w:t xml:space="preserve"> право на </w:t>
      </w:r>
      <w:proofErr w:type="spellStart"/>
      <w:r w:rsidRPr="0031777D">
        <w:rPr>
          <w:sz w:val="28"/>
          <w:szCs w:val="28"/>
        </w:rPr>
        <w:t>виконання</w:t>
      </w:r>
      <w:proofErr w:type="spellEnd"/>
      <w:r w:rsidRPr="0031777D">
        <w:rPr>
          <w:sz w:val="28"/>
          <w:szCs w:val="28"/>
        </w:rPr>
        <w:t xml:space="preserve"> таких </w:t>
      </w:r>
      <w:proofErr w:type="spellStart"/>
      <w:r w:rsidRPr="0031777D">
        <w:rPr>
          <w:sz w:val="28"/>
          <w:szCs w:val="28"/>
        </w:rPr>
        <w:t>робіт</w:t>
      </w:r>
      <w:proofErr w:type="spellEnd"/>
      <w:r w:rsidRPr="0031777D">
        <w:rPr>
          <w:sz w:val="28"/>
          <w:szCs w:val="28"/>
        </w:rPr>
        <w:t xml:space="preserve">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b/>
          <w:sz w:val="28"/>
          <w:szCs w:val="28"/>
        </w:rPr>
        <w:t xml:space="preserve">претендент </w:t>
      </w:r>
      <w:r w:rsidRPr="0031777D">
        <w:rPr>
          <w:sz w:val="28"/>
          <w:szCs w:val="28"/>
        </w:rPr>
        <w:t xml:space="preserve">– </w:t>
      </w:r>
      <w:proofErr w:type="spellStart"/>
      <w:r w:rsidRPr="0031777D">
        <w:rPr>
          <w:sz w:val="28"/>
          <w:szCs w:val="28"/>
        </w:rPr>
        <w:t>суб’єкт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оціночної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діяльності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який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виявив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бажання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взяти</w:t>
      </w:r>
      <w:proofErr w:type="spellEnd"/>
      <w:r w:rsidRPr="0031777D">
        <w:rPr>
          <w:sz w:val="28"/>
          <w:szCs w:val="28"/>
        </w:rPr>
        <w:t xml:space="preserve"> участь у </w:t>
      </w:r>
      <w:proofErr w:type="spellStart"/>
      <w:r w:rsidRPr="0031777D">
        <w:rPr>
          <w:sz w:val="28"/>
          <w:szCs w:val="28"/>
        </w:rPr>
        <w:t>конкурсі</w:t>
      </w:r>
      <w:proofErr w:type="spellEnd"/>
      <w:r w:rsidRPr="0031777D">
        <w:rPr>
          <w:sz w:val="28"/>
          <w:szCs w:val="28"/>
        </w:rPr>
        <w:t xml:space="preserve"> </w:t>
      </w:r>
      <w:proofErr w:type="gramStart"/>
      <w:r w:rsidRPr="0031777D">
        <w:rPr>
          <w:sz w:val="28"/>
          <w:szCs w:val="28"/>
        </w:rPr>
        <w:t>та</w:t>
      </w:r>
      <w:proofErr w:type="gramEnd"/>
      <w:r w:rsidRPr="0031777D">
        <w:rPr>
          <w:sz w:val="28"/>
          <w:szCs w:val="28"/>
        </w:rPr>
        <w:t xml:space="preserve"> подав </w:t>
      </w:r>
      <w:proofErr w:type="spellStart"/>
      <w:r w:rsidRPr="0031777D">
        <w:rPr>
          <w:sz w:val="28"/>
          <w:szCs w:val="28"/>
        </w:rPr>
        <w:t>документи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передбачені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умовами</w:t>
      </w:r>
      <w:proofErr w:type="spellEnd"/>
      <w:r w:rsidRPr="0031777D">
        <w:rPr>
          <w:sz w:val="28"/>
          <w:szCs w:val="28"/>
        </w:rPr>
        <w:t xml:space="preserve"> конкурсу та </w:t>
      </w:r>
      <w:proofErr w:type="spellStart"/>
      <w:r w:rsidRPr="0031777D">
        <w:rPr>
          <w:sz w:val="28"/>
          <w:szCs w:val="28"/>
        </w:rPr>
        <w:t>опубліковані</w:t>
      </w:r>
      <w:proofErr w:type="spellEnd"/>
      <w:r w:rsidRPr="0031777D">
        <w:rPr>
          <w:sz w:val="28"/>
          <w:szCs w:val="28"/>
        </w:rPr>
        <w:t xml:space="preserve"> в </w:t>
      </w:r>
      <w:proofErr w:type="spellStart"/>
      <w:r w:rsidRPr="0031777D">
        <w:rPr>
          <w:sz w:val="28"/>
          <w:szCs w:val="28"/>
        </w:rPr>
        <w:t>інформаційному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повідомленні</w:t>
      </w:r>
      <w:proofErr w:type="spellEnd"/>
      <w:r w:rsidRPr="0031777D">
        <w:rPr>
          <w:sz w:val="28"/>
          <w:szCs w:val="28"/>
        </w:rPr>
        <w:t xml:space="preserve"> про </w:t>
      </w:r>
      <w:proofErr w:type="spellStart"/>
      <w:r w:rsidRPr="0031777D">
        <w:rPr>
          <w:sz w:val="28"/>
          <w:szCs w:val="28"/>
        </w:rPr>
        <w:t>проведення</w:t>
      </w:r>
      <w:proofErr w:type="spellEnd"/>
      <w:r w:rsidRPr="0031777D">
        <w:rPr>
          <w:sz w:val="28"/>
          <w:szCs w:val="28"/>
        </w:rPr>
        <w:t xml:space="preserve"> конкурсу;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 w:rsidRPr="0031777D">
        <w:rPr>
          <w:b/>
          <w:sz w:val="28"/>
          <w:szCs w:val="28"/>
        </w:rPr>
        <w:t>учасник</w:t>
      </w:r>
      <w:proofErr w:type="spellEnd"/>
      <w:r w:rsidRPr="0031777D">
        <w:rPr>
          <w:b/>
          <w:sz w:val="28"/>
          <w:szCs w:val="28"/>
        </w:rPr>
        <w:t xml:space="preserve"> конкурсу</w:t>
      </w:r>
      <w:r w:rsidRPr="0031777D">
        <w:rPr>
          <w:sz w:val="28"/>
          <w:szCs w:val="28"/>
        </w:rPr>
        <w:t xml:space="preserve"> – претендент, </w:t>
      </w:r>
      <w:proofErr w:type="spellStart"/>
      <w:r w:rsidRPr="0031777D">
        <w:rPr>
          <w:sz w:val="28"/>
          <w:szCs w:val="28"/>
        </w:rPr>
        <w:t>якого</w:t>
      </w:r>
      <w:proofErr w:type="spellEnd"/>
      <w:r w:rsidRPr="0031777D">
        <w:rPr>
          <w:sz w:val="28"/>
          <w:szCs w:val="28"/>
        </w:rPr>
        <w:t xml:space="preserve"> допущено до </w:t>
      </w:r>
      <w:proofErr w:type="spellStart"/>
      <w:r w:rsidRPr="0031777D">
        <w:rPr>
          <w:sz w:val="28"/>
          <w:szCs w:val="28"/>
        </w:rPr>
        <w:t>участі</w:t>
      </w:r>
      <w:proofErr w:type="spellEnd"/>
      <w:r w:rsidRPr="0031777D">
        <w:rPr>
          <w:sz w:val="28"/>
          <w:szCs w:val="28"/>
        </w:rPr>
        <w:t xml:space="preserve"> в </w:t>
      </w:r>
      <w:proofErr w:type="spellStart"/>
      <w:r w:rsidRPr="0031777D">
        <w:rPr>
          <w:sz w:val="28"/>
          <w:szCs w:val="28"/>
        </w:rPr>
        <w:t>конкурсі</w:t>
      </w:r>
      <w:proofErr w:type="spellEnd"/>
      <w:r w:rsidRPr="0031777D">
        <w:rPr>
          <w:sz w:val="28"/>
          <w:szCs w:val="28"/>
        </w:rPr>
        <w:t xml:space="preserve">. 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  <w:lang w:val="uk-UA"/>
        </w:rPr>
      </w:pPr>
      <w:r w:rsidRPr="0031777D">
        <w:rPr>
          <w:sz w:val="28"/>
          <w:szCs w:val="28"/>
          <w:lang w:val="uk-UA"/>
        </w:rPr>
        <w:t xml:space="preserve">1.3. Конкурсний відбір експертів здійснюється конкурсною комісією, утвореною виконавчим комітетом, у кількості 6 осіб (надалі - Комісія). </w:t>
      </w:r>
      <w:r w:rsidRPr="00270C2E">
        <w:rPr>
          <w:rFonts w:hint="eastAsia"/>
          <w:sz w:val="28"/>
          <w:szCs w:val="28"/>
          <w:lang w:val="uk-UA"/>
        </w:rPr>
        <w:t>Крім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lastRenderedPageBreak/>
        <w:t>основного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складу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комісії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рішенні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виконавчого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комітету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сільської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ради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зазначаються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також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фахівці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що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включаються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додаткового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складу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комісії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і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яким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доручається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виконувати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обов’язки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разі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відсутності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членів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комісії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з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основного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складу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та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секретаря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комісії</w:t>
      </w:r>
      <w:r w:rsidRPr="00270C2E">
        <w:rPr>
          <w:sz w:val="28"/>
          <w:szCs w:val="28"/>
          <w:lang w:val="uk-UA"/>
        </w:rPr>
        <w:t>.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Pr="00270C2E">
        <w:rPr>
          <w:sz w:val="28"/>
          <w:szCs w:val="28"/>
        </w:rPr>
        <w:t xml:space="preserve">4. </w:t>
      </w:r>
      <w:proofErr w:type="spellStart"/>
      <w:r w:rsidRPr="00270C2E">
        <w:rPr>
          <w:rFonts w:hint="eastAsia"/>
          <w:sz w:val="28"/>
          <w:szCs w:val="28"/>
        </w:rPr>
        <w:t>Очолює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комісію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голова</w:t>
      </w:r>
      <w:r w:rsidRPr="00270C2E">
        <w:rPr>
          <w:sz w:val="28"/>
          <w:szCs w:val="28"/>
        </w:rPr>
        <w:t xml:space="preserve">. </w:t>
      </w:r>
      <w:proofErr w:type="gramStart"/>
      <w:r w:rsidRPr="00270C2E">
        <w:rPr>
          <w:rFonts w:hint="eastAsia"/>
          <w:sz w:val="28"/>
          <w:szCs w:val="28"/>
        </w:rPr>
        <w:t>У</w:t>
      </w:r>
      <w:proofErr w:type="gram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разі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відсутності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голови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комісії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його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обов’язки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виконує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заступник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голови</w:t>
      </w:r>
      <w:proofErr w:type="spellEnd"/>
      <w:r w:rsidRPr="00270C2E">
        <w:rPr>
          <w:sz w:val="28"/>
          <w:szCs w:val="28"/>
        </w:rPr>
        <w:t xml:space="preserve">. </w:t>
      </w:r>
      <w:r w:rsidRPr="00270C2E">
        <w:rPr>
          <w:rFonts w:hint="eastAsia"/>
          <w:sz w:val="28"/>
          <w:szCs w:val="28"/>
        </w:rPr>
        <w:t>Голова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</w:t>
      </w:r>
      <w:proofErr w:type="gramStart"/>
      <w:r w:rsidRPr="00270C2E">
        <w:rPr>
          <w:rFonts w:hint="eastAsia"/>
          <w:sz w:val="28"/>
          <w:szCs w:val="28"/>
        </w:rPr>
        <w:t>с</w:t>
      </w:r>
      <w:proofErr w:type="gramEnd"/>
      <w:r w:rsidRPr="00270C2E">
        <w:rPr>
          <w:rFonts w:hint="eastAsia"/>
          <w:sz w:val="28"/>
          <w:szCs w:val="28"/>
        </w:rPr>
        <w:t>ії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у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межах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наданих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йому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повноважень</w:t>
      </w:r>
      <w:proofErr w:type="spellEnd"/>
      <w:r w:rsidRPr="00270C2E">
        <w:rPr>
          <w:sz w:val="28"/>
          <w:szCs w:val="28"/>
        </w:rPr>
        <w:t>: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скликає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засідання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</w:t>
      </w:r>
      <w:proofErr w:type="gramStart"/>
      <w:r w:rsidRPr="00270C2E">
        <w:rPr>
          <w:rFonts w:hint="eastAsia"/>
          <w:sz w:val="28"/>
          <w:szCs w:val="28"/>
        </w:rPr>
        <w:t>с</w:t>
      </w:r>
      <w:proofErr w:type="gramEnd"/>
      <w:r w:rsidRPr="00270C2E">
        <w:rPr>
          <w:rFonts w:hint="eastAsia"/>
          <w:sz w:val="28"/>
          <w:szCs w:val="28"/>
        </w:rPr>
        <w:t>ії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головує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на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засіданнях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</w:t>
      </w:r>
      <w:proofErr w:type="gramStart"/>
      <w:r w:rsidRPr="00270C2E">
        <w:rPr>
          <w:rFonts w:hint="eastAsia"/>
          <w:sz w:val="28"/>
          <w:szCs w:val="28"/>
        </w:rPr>
        <w:t>с</w:t>
      </w:r>
      <w:proofErr w:type="gramEnd"/>
      <w:r w:rsidRPr="00270C2E">
        <w:rPr>
          <w:rFonts w:hint="eastAsia"/>
          <w:sz w:val="28"/>
          <w:szCs w:val="28"/>
        </w:rPr>
        <w:t>ії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приймає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р</w:t>
      </w:r>
      <w:proofErr w:type="gramEnd"/>
      <w:r w:rsidRPr="00270C2E">
        <w:rPr>
          <w:rFonts w:hint="eastAsia"/>
          <w:sz w:val="28"/>
          <w:szCs w:val="28"/>
        </w:rPr>
        <w:t>ішення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повторне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проведення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конкурсу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у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випадках</w:t>
      </w:r>
      <w:proofErr w:type="spellEnd"/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передбачених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цим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Положенням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видає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доручення</w:t>
      </w:r>
      <w:proofErr w:type="spellEnd"/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обов’язкові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для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виконання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членами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</w:t>
      </w:r>
      <w:proofErr w:type="gramStart"/>
      <w:r w:rsidRPr="00270C2E">
        <w:rPr>
          <w:rFonts w:hint="eastAsia"/>
          <w:sz w:val="28"/>
          <w:szCs w:val="28"/>
        </w:rPr>
        <w:t>с</w:t>
      </w:r>
      <w:proofErr w:type="gramEnd"/>
      <w:r w:rsidRPr="00270C2E">
        <w:rPr>
          <w:rFonts w:hint="eastAsia"/>
          <w:sz w:val="28"/>
          <w:szCs w:val="28"/>
        </w:rPr>
        <w:t>ії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організовує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п</w:t>
      </w:r>
      <w:proofErr w:type="gramEnd"/>
      <w:r w:rsidRPr="00270C2E">
        <w:rPr>
          <w:rFonts w:hint="eastAsia"/>
          <w:sz w:val="28"/>
          <w:szCs w:val="28"/>
        </w:rPr>
        <w:t>ідготовку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матеріалів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для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опрацювання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комісією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бере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участь</w:t>
      </w:r>
      <w:r w:rsidRPr="00270C2E">
        <w:rPr>
          <w:sz w:val="28"/>
          <w:szCs w:val="28"/>
        </w:rPr>
        <w:t xml:space="preserve"> </w:t>
      </w:r>
      <w:proofErr w:type="gramStart"/>
      <w:r w:rsidRPr="00270C2E">
        <w:rPr>
          <w:rFonts w:hint="eastAsia"/>
          <w:sz w:val="28"/>
          <w:szCs w:val="28"/>
        </w:rPr>
        <w:t>у</w:t>
      </w:r>
      <w:proofErr w:type="gram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таємному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голосуванні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70C2E">
        <w:rPr>
          <w:rFonts w:hint="eastAsia"/>
          <w:sz w:val="28"/>
          <w:szCs w:val="28"/>
          <w:lang w:val="uk-UA"/>
        </w:rPr>
        <w:t>підписує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документи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щодо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роботи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комісії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зокрема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підсумкову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таблицю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визначення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переможця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конкурсного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відбору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суб’єктів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оціночної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діяльності</w:t>
      </w:r>
      <w:r w:rsidRPr="00270C2E">
        <w:rPr>
          <w:sz w:val="28"/>
          <w:szCs w:val="28"/>
          <w:lang w:val="uk-UA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представляє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комісію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у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відносинах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з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установами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та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організаціями</w:t>
      </w:r>
      <w:proofErr w:type="spellEnd"/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зокрема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за</w:t>
      </w:r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р</w:t>
      </w:r>
      <w:proofErr w:type="gramEnd"/>
      <w:r w:rsidRPr="00270C2E">
        <w:rPr>
          <w:rFonts w:hint="eastAsia"/>
          <w:sz w:val="28"/>
          <w:szCs w:val="28"/>
        </w:rPr>
        <w:t>ішенням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комісії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має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право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звертатися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з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відповідними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письмовими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запитами</w:t>
      </w:r>
      <w:proofErr w:type="spellEnd"/>
      <w:r w:rsidRPr="00270C2E">
        <w:rPr>
          <w:sz w:val="28"/>
          <w:szCs w:val="28"/>
        </w:rPr>
        <w:t>.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Pr="00270C2E">
        <w:rPr>
          <w:sz w:val="28"/>
          <w:szCs w:val="28"/>
        </w:rPr>
        <w:t xml:space="preserve">5. </w:t>
      </w:r>
      <w:proofErr w:type="spellStart"/>
      <w:r w:rsidRPr="00270C2E">
        <w:rPr>
          <w:rFonts w:hint="eastAsia"/>
          <w:sz w:val="28"/>
          <w:szCs w:val="28"/>
        </w:rPr>
        <w:t>Секретар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комісії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є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її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членом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та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в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межах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наданих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йому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повноважень</w:t>
      </w:r>
      <w:proofErr w:type="spellEnd"/>
      <w:r w:rsidRPr="00270C2E">
        <w:rPr>
          <w:sz w:val="28"/>
          <w:szCs w:val="28"/>
        </w:rPr>
        <w:t>: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здійснює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п</w:t>
      </w:r>
      <w:proofErr w:type="gramEnd"/>
      <w:r w:rsidRPr="00270C2E">
        <w:rPr>
          <w:rFonts w:hint="eastAsia"/>
          <w:sz w:val="28"/>
          <w:szCs w:val="28"/>
        </w:rPr>
        <w:t>ідготовку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інформаційного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повідомлення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проведення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конкурсу</w:t>
      </w:r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забезпечує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виконання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доручень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голови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</w:t>
      </w:r>
      <w:proofErr w:type="gramStart"/>
      <w:r w:rsidRPr="00270C2E">
        <w:rPr>
          <w:rFonts w:hint="eastAsia"/>
          <w:sz w:val="28"/>
          <w:szCs w:val="28"/>
        </w:rPr>
        <w:t>с</w:t>
      </w:r>
      <w:proofErr w:type="gramEnd"/>
      <w:r w:rsidRPr="00270C2E">
        <w:rPr>
          <w:rFonts w:hint="eastAsia"/>
          <w:sz w:val="28"/>
          <w:szCs w:val="28"/>
        </w:rPr>
        <w:t>ії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опрацьовує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подані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претендентами</w:t>
      </w:r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п</w:t>
      </w:r>
      <w:proofErr w:type="gramEnd"/>
      <w:r w:rsidRPr="00270C2E">
        <w:rPr>
          <w:rFonts w:hint="eastAsia"/>
          <w:sz w:val="28"/>
          <w:szCs w:val="28"/>
        </w:rPr>
        <w:t>ідтвердні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документи</w:t>
      </w:r>
      <w:proofErr w:type="spellEnd"/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документи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щодо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практичного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досвіду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виконання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робіт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з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оцінки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готує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довідкові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матеріали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для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розгляду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на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засіданні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комі</w:t>
      </w:r>
      <w:proofErr w:type="gramStart"/>
      <w:r w:rsidRPr="00270C2E">
        <w:rPr>
          <w:rFonts w:hint="eastAsia"/>
          <w:sz w:val="28"/>
          <w:szCs w:val="28"/>
        </w:rPr>
        <w:t>с</w:t>
      </w:r>
      <w:proofErr w:type="gramEnd"/>
      <w:r w:rsidRPr="00270C2E">
        <w:rPr>
          <w:rFonts w:hint="eastAsia"/>
          <w:sz w:val="28"/>
          <w:szCs w:val="28"/>
        </w:rPr>
        <w:t>ії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готує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інформацію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щодо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кожного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претендента</w:t>
      </w:r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який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має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намі</w:t>
      </w:r>
      <w:proofErr w:type="gramStart"/>
      <w:r w:rsidRPr="00270C2E">
        <w:rPr>
          <w:rFonts w:hint="eastAsia"/>
          <w:sz w:val="28"/>
          <w:szCs w:val="28"/>
        </w:rPr>
        <w:t>р</w:t>
      </w:r>
      <w:proofErr w:type="spellEnd"/>
      <w:proofErr w:type="gram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взяти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участь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в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конкурсі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70C2E">
        <w:rPr>
          <w:rFonts w:hint="eastAsia"/>
          <w:sz w:val="28"/>
          <w:szCs w:val="28"/>
          <w:lang w:val="uk-UA"/>
        </w:rPr>
        <w:t>складає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протоколи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засідань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комісії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підсумкову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таблицю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визначення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переможця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конкурсного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відбору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суб’єктів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оціночної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діяльності</w:t>
      </w:r>
      <w:r w:rsidRPr="00270C2E">
        <w:rPr>
          <w:sz w:val="28"/>
          <w:szCs w:val="28"/>
          <w:lang w:val="uk-UA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готує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інформацію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результати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конкурсу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для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повідомлення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переможці</w:t>
      </w:r>
      <w:proofErr w:type="gramStart"/>
      <w:r w:rsidRPr="00270C2E">
        <w:rPr>
          <w:rFonts w:hint="eastAsia"/>
          <w:sz w:val="28"/>
          <w:szCs w:val="28"/>
        </w:rPr>
        <w:t>в</w:t>
      </w:r>
      <w:proofErr w:type="spellEnd"/>
      <w:proofErr w:type="gram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конкурсу</w:t>
      </w:r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замовників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конкурсу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та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для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оприлюднення</w:t>
      </w:r>
      <w:proofErr w:type="spellEnd"/>
      <w:r w:rsidRPr="00270C2E">
        <w:rPr>
          <w:sz w:val="28"/>
          <w:szCs w:val="28"/>
        </w:rPr>
        <w:t>.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Pr="00270C2E">
        <w:rPr>
          <w:sz w:val="28"/>
          <w:szCs w:val="28"/>
        </w:rPr>
        <w:t xml:space="preserve">6. </w:t>
      </w:r>
      <w:r w:rsidRPr="00270C2E">
        <w:rPr>
          <w:rFonts w:hint="eastAsia"/>
          <w:sz w:val="28"/>
          <w:szCs w:val="28"/>
        </w:rPr>
        <w:t>В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інформаційній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довідці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зазначається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про</w:t>
      </w:r>
      <w:r w:rsidRPr="00270C2E">
        <w:rPr>
          <w:sz w:val="28"/>
          <w:szCs w:val="28"/>
        </w:rPr>
        <w:t>: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70C2E">
        <w:rPr>
          <w:rFonts w:hint="eastAsia"/>
          <w:sz w:val="28"/>
          <w:szCs w:val="28"/>
          <w:lang w:val="uk-UA"/>
        </w:rPr>
        <w:t>наявність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претендента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сертифіката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суб’єкта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оціночної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діяльності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яким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передбачено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провадження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практичної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діяльності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з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оцінки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майна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за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напрямами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та</w:t>
      </w:r>
      <w:r w:rsidRPr="00270C2E">
        <w:rPr>
          <w:sz w:val="28"/>
          <w:szCs w:val="28"/>
          <w:lang w:val="uk-UA"/>
        </w:rPr>
        <w:t xml:space="preserve"> </w:t>
      </w:r>
      <w:proofErr w:type="spellStart"/>
      <w:r w:rsidRPr="00270C2E">
        <w:rPr>
          <w:rFonts w:hint="eastAsia"/>
          <w:sz w:val="28"/>
          <w:szCs w:val="28"/>
          <w:lang w:val="uk-UA"/>
        </w:rPr>
        <w:t>спеціалізаціями</w:t>
      </w:r>
      <w:proofErr w:type="spellEnd"/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межах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цих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напрямів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що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відповідають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об’єкту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оцінку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якого</w:t>
      </w:r>
      <w:r w:rsidRPr="00270C2E">
        <w:rPr>
          <w:sz w:val="28"/>
          <w:szCs w:val="28"/>
          <w:lang w:val="uk-UA"/>
        </w:rPr>
        <w:t xml:space="preserve">  </w:t>
      </w:r>
      <w:r w:rsidRPr="00270C2E">
        <w:rPr>
          <w:rFonts w:hint="eastAsia"/>
          <w:sz w:val="28"/>
          <w:szCs w:val="28"/>
          <w:lang w:val="uk-UA"/>
        </w:rPr>
        <w:t>здійснюватиме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переможець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конкурсу</w:t>
      </w:r>
      <w:r w:rsidRPr="00270C2E">
        <w:rPr>
          <w:sz w:val="28"/>
          <w:szCs w:val="28"/>
          <w:lang w:val="uk-UA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70C2E">
        <w:rPr>
          <w:rFonts w:hint="eastAsia"/>
          <w:sz w:val="28"/>
          <w:szCs w:val="28"/>
          <w:lang w:val="uk-UA"/>
        </w:rPr>
        <w:t>перелік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оцінювачів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які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перебувають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у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трудових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відносинах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із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претендентом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із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зазначенням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їх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кваліфікації</w:t>
      </w:r>
      <w:r w:rsidRPr="00270C2E">
        <w:rPr>
          <w:sz w:val="28"/>
          <w:szCs w:val="28"/>
          <w:lang w:val="uk-UA"/>
        </w:rPr>
        <w:t xml:space="preserve">, </w:t>
      </w:r>
      <w:r w:rsidRPr="00270C2E">
        <w:rPr>
          <w:rFonts w:hint="eastAsia"/>
          <w:sz w:val="28"/>
          <w:szCs w:val="28"/>
          <w:lang w:val="uk-UA"/>
        </w:rPr>
        <w:t>підтвердженої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кваліфікаційними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свідоцтвами</w:t>
      </w:r>
      <w:r w:rsidRPr="00270C2E">
        <w:rPr>
          <w:sz w:val="28"/>
          <w:szCs w:val="28"/>
          <w:lang w:val="uk-UA"/>
        </w:rPr>
        <w:t xml:space="preserve"> (</w:t>
      </w:r>
      <w:r w:rsidRPr="00270C2E">
        <w:rPr>
          <w:rFonts w:hint="eastAsia"/>
          <w:sz w:val="28"/>
          <w:szCs w:val="28"/>
          <w:lang w:val="uk-UA"/>
        </w:rPr>
        <w:t>кваліфікаційними</w:t>
      </w:r>
      <w:r w:rsidRPr="00270C2E">
        <w:rPr>
          <w:sz w:val="28"/>
          <w:szCs w:val="28"/>
          <w:lang w:val="uk-UA"/>
        </w:rPr>
        <w:t xml:space="preserve"> </w:t>
      </w:r>
      <w:r w:rsidRPr="00270C2E">
        <w:rPr>
          <w:rFonts w:hint="eastAsia"/>
          <w:sz w:val="28"/>
          <w:szCs w:val="28"/>
          <w:lang w:val="uk-UA"/>
        </w:rPr>
        <w:t>документами</w:t>
      </w:r>
      <w:r w:rsidRPr="00270C2E">
        <w:rPr>
          <w:sz w:val="28"/>
          <w:szCs w:val="28"/>
          <w:lang w:val="uk-UA"/>
        </w:rPr>
        <w:t xml:space="preserve">) </w:t>
      </w:r>
      <w:r w:rsidRPr="00270C2E">
        <w:rPr>
          <w:rFonts w:hint="eastAsia"/>
          <w:sz w:val="28"/>
          <w:szCs w:val="28"/>
          <w:lang w:val="uk-UA"/>
        </w:rPr>
        <w:t>оцінювача</w:t>
      </w:r>
      <w:r w:rsidRPr="00270C2E">
        <w:rPr>
          <w:sz w:val="28"/>
          <w:szCs w:val="28"/>
          <w:lang w:val="uk-UA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наявність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у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претендента</w:t>
      </w:r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п</w:t>
      </w:r>
      <w:proofErr w:type="gramEnd"/>
      <w:r w:rsidRPr="00270C2E">
        <w:rPr>
          <w:rFonts w:hint="eastAsia"/>
          <w:sz w:val="28"/>
          <w:szCs w:val="28"/>
        </w:rPr>
        <w:t>ідтвердженого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документально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практичного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досвіду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виконання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робіт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з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оцінки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подібних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об’єктів</w:t>
      </w:r>
      <w:proofErr w:type="spellEnd"/>
      <w:r w:rsidRPr="00270C2E">
        <w:rPr>
          <w:sz w:val="28"/>
          <w:szCs w:val="28"/>
        </w:rPr>
        <w:t>;</w:t>
      </w:r>
    </w:p>
    <w:p w:rsidR="00F61316" w:rsidRPr="00270C2E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70C2E">
        <w:rPr>
          <w:rFonts w:hint="eastAsia"/>
          <w:sz w:val="28"/>
          <w:szCs w:val="28"/>
        </w:rPr>
        <w:t>наявність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на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дату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проведення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конкурсу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невиконаних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договорів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надання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послуг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з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оцінки</w:t>
      </w:r>
      <w:proofErr w:type="spellEnd"/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укладених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між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учасником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конкурсу</w:t>
      </w:r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і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замовниками</w:t>
      </w:r>
      <w:proofErr w:type="spellEnd"/>
      <w:r w:rsidRPr="00270C2E">
        <w:rPr>
          <w:sz w:val="28"/>
          <w:szCs w:val="28"/>
        </w:rPr>
        <w:t xml:space="preserve">, </w:t>
      </w:r>
      <w:r w:rsidRPr="00270C2E">
        <w:rPr>
          <w:rFonts w:hint="eastAsia"/>
          <w:sz w:val="28"/>
          <w:szCs w:val="28"/>
        </w:rPr>
        <w:t>за</w:t>
      </w:r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п</w:t>
      </w:r>
      <w:proofErr w:type="gramEnd"/>
      <w:r w:rsidRPr="00270C2E">
        <w:rPr>
          <w:rFonts w:hint="eastAsia"/>
          <w:sz w:val="28"/>
          <w:szCs w:val="28"/>
        </w:rPr>
        <w:t>ідсумками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попередніх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конкурсів</w:t>
      </w:r>
      <w:proofErr w:type="spellEnd"/>
      <w:r w:rsidRPr="00270C2E">
        <w:rPr>
          <w:sz w:val="28"/>
          <w:szCs w:val="28"/>
        </w:rPr>
        <w:t>;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270C2E">
        <w:rPr>
          <w:rFonts w:hint="eastAsia"/>
          <w:sz w:val="28"/>
          <w:szCs w:val="28"/>
        </w:rPr>
        <w:t>наявність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зауважень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до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звітів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про</w:t>
      </w:r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оцінку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майна</w:t>
      </w:r>
      <w:r w:rsidRPr="00270C2E">
        <w:rPr>
          <w:sz w:val="28"/>
          <w:szCs w:val="28"/>
        </w:rPr>
        <w:t xml:space="preserve">, </w:t>
      </w:r>
      <w:proofErr w:type="spellStart"/>
      <w:r w:rsidRPr="00270C2E">
        <w:rPr>
          <w:rFonts w:hint="eastAsia"/>
          <w:sz w:val="28"/>
          <w:szCs w:val="28"/>
        </w:rPr>
        <w:t>складених</w:t>
      </w:r>
      <w:proofErr w:type="spellEnd"/>
      <w:r w:rsidRPr="00270C2E">
        <w:rPr>
          <w:sz w:val="28"/>
          <w:szCs w:val="28"/>
        </w:rPr>
        <w:t xml:space="preserve"> </w:t>
      </w:r>
      <w:r w:rsidRPr="00270C2E">
        <w:rPr>
          <w:rFonts w:hint="eastAsia"/>
          <w:sz w:val="28"/>
          <w:szCs w:val="28"/>
        </w:rPr>
        <w:t>претендентом</w:t>
      </w:r>
      <w:r w:rsidRPr="00270C2E">
        <w:rPr>
          <w:sz w:val="28"/>
          <w:szCs w:val="28"/>
        </w:rPr>
        <w:t xml:space="preserve">, </w:t>
      </w:r>
      <w:r w:rsidRPr="00270C2E">
        <w:rPr>
          <w:rFonts w:hint="eastAsia"/>
          <w:sz w:val="28"/>
          <w:szCs w:val="28"/>
        </w:rPr>
        <w:t>за</w:t>
      </w:r>
      <w:r w:rsidRPr="00270C2E">
        <w:rPr>
          <w:sz w:val="28"/>
          <w:szCs w:val="28"/>
        </w:rPr>
        <w:t xml:space="preserve"> </w:t>
      </w:r>
      <w:proofErr w:type="spellStart"/>
      <w:proofErr w:type="gramStart"/>
      <w:r w:rsidRPr="00270C2E">
        <w:rPr>
          <w:rFonts w:hint="eastAsia"/>
          <w:sz w:val="28"/>
          <w:szCs w:val="28"/>
        </w:rPr>
        <w:t>п</w:t>
      </w:r>
      <w:proofErr w:type="gramEnd"/>
      <w:r w:rsidRPr="00270C2E">
        <w:rPr>
          <w:rFonts w:hint="eastAsia"/>
          <w:sz w:val="28"/>
          <w:szCs w:val="28"/>
        </w:rPr>
        <w:t>ідсумками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їх</w:t>
      </w:r>
      <w:proofErr w:type="spellEnd"/>
      <w:r w:rsidRPr="00270C2E">
        <w:rPr>
          <w:sz w:val="28"/>
          <w:szCs w:val="28"/>
        </w:rPr>
        <w:t xml:space="preserve"> </w:t>
      </w:r>
      <w:proofErr w:type="spellStart"/>
      <w:r w:rsidRPr="00270C2E">
        <w:rPr>
          <w:rFonts w:hint="eastAsia"/>
          <w:sz w:val="28"/>
          <w:szCs w:val="28"/>
        </w:rPr>
        <w:t>рецензування</w:t>
      </w:r>
      <w:proofErr w:type="spellEnd"/>
      <w:r w:rsidRPr="00270C2E">
        <w:rPr>
          <w:sz w:val="28"/>
          <w:szCs w:val="28"/>
        </w:rPr>
        <w:t>.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  <w:lang w:val="uk-UA"/>
        </w:rPr>
      </w:pPr>
      <w:r w:rsidRPr="0031777D">
        <w:rPr>
          <w:b/>
          <w:sz w:val="28"/>
          <w:szCs w:val="28"/>
        </w:rPr>
        <w:t xml:space="preserve">2. </w:t>
      </w:r>
      <w:proofErr w:type="spellStart"/>
      <w:proofErr w:type="gramStart"/>
      <w:r w:rsidRPr="0031777D">
        <w:rPr>
          <w:b/>
          <w:sz w:val="28"/>
          <w:szCs w:val="28"/>
        </w:rPr>
        <w:t>П</w:t>
      </w:r>
      <w:proofErr w:type="gramEnd"/>
      <w:r w:rsidRPr="0031777D">
        <w:rPr>
          <w:b/>
          <w:sz w:val="28"/>
          <w:szCs w:val="28"/>
        </w:rPr>
        <w:t>ідготовка</w:t>
      </w:r>
      <w:proofErr w:type="spellEnd"/>
      <w:r w:rsidRPr="0031777D">
        <w:rPr>
          <w:b/>
          <w:sz w:val="28"/>
          <w:szCs w:val="28"/>
        </w:rPr>
        <w:t xml:space="preserve"> до </w:t>
      </w:r>
      <w:proofErr w:type="spellStart"/>
      <w:r w:rsidRPr="0031777D">
        <w:rPr>
          <w:b/>
          <w:sz w:val="28"/>
          <w:szCs w:val="28"/>
        </w:rPr>
        <w:t>проведення</w:t>
      </w:r>
      <w:proofErr w:type="spellEnd"/>
      <w:r w:rsidRPr="0031777D">
        <w:rPr>
          <w:b/>
          <w:sz w:val="28"/>
          <w:szCs w:val="28"/>
        </w:rPr>
        <w:t xml:space="preserve"> конкурсу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Pr="0031777D">
        <w:rPr>
          <w:sz w:val="28"/>
          <w:szCs w:val="28"/>
          <w:lang w:val="uk-UA"/>
        </w:rPr>
        <w:t>. Інформація про умови проведення конкурсу повинна включати: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 xml:space="preserve"> </w:t>
      </w: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дату, час і місце проведення конкурсу;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інформацію про об’єкт оцінки;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кінцевий термін приймання документів до комісії;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строк виконання робіт у календарних днях (за потреби);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вимоги до учасників конкурсу (кваліфікаційні вимоги до оцінювачів, що залучаються до виконання робіт з оцінки майна, а також до суб’єктів оціночної діяльності, зокрема, щодо їх практичного досвіду виконання робіт з оцінки майна, а також подібного до оцінювання майна);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інформацію про замовника та особу – платника робіт з оцінки;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перелік </w:t>
      </w:r>
      <w:r>
        <w:rPr>
          <w:sz w:val="28"/>
          <w:szCs w:val="28"/>
          <w:lang w:val="uk-UA"/>
        </w:rPr>
        <w:t xml:space="preserve">підтвердних </w:t>
      </w:r>
      <w:r w:rsidRPr="0031777D">
        <w:rPr>
          <w:sz w:val="28"/>
          <w:szCs w:val="28"/>
          <w:lang w:val="uk-UA"/>
        </w:rPr>
        <w:t xml:space="preserve">документів, які слід подавати на розгляд комісії; </w:t>
      </w:r>
    </w:p>
    <w:p w:rsidR="00F61316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адресу комісії, контактні телефони. </w:t>
      </w:r>
    </w:p>
    <w:p w:rsidR="00F61316" w:rsidRPr="00B52DC6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B52DC6">
        <w:rPr>
          <w:rFonts w:hint="eastAsia"/>
          <w:sz w:val="28"/>
          <w:szCs w:val="28"/>
          <w:lang w:val="uk-UA"/>
        </w:rPr>
        <w:t>Інформація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про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проведення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конкурсу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висвітлюється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на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офіційному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веб</w:t>
      </w:r>
      <w:r w:rsidRPr="00B52DC6">
        <w:rPr>
          <w:sz w:val="28"/>
          <w:szCs w:val="28"/>
          <w:lang w:val="uk-UA"/>
        </w:rPr>
        <w:t>-</w:t>
      </w:r>
      <w:r w:rsidRPr="00B52DC6">
        <w:rPr>
          <w:rFonts w:hint="eastAsia"/>
          <w:sz w:val="28"/>
          <w:szCs w:val="28"/>
          <w:lang w:val="uk-UA"/>
        </w:rPr>
        <w:t>сайті</w:t>
      </w:r>
      <w:r w:rsidRPr="00B52DC6">
        <w:rPr>
          <w:sz w:val="28"/>
          <w:szCs w:val="28"/>
          <w:lang w:val="uk-UA"/>
        </w:rPr>
        <w:t xml:space="preserve"> </w:t>
      </w:r>
      <w:proofErr w:type="spellStart"/>
      <w:r w:rsidRPr="00B52DC6">
        <w:rPr>
          <w:rFonts w:hint="eastAsia"/>
          <w:sz w:val="28"/>
          <w:szCs w:val="28"/>
          <w:lang w:val="uk-UA"/>
        </w:rPr>
        <w:t>Білобожницької</w:t>
      </w:r>
      <w:proofErr w:type="spellEnd"/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сільської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ради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та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може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публікуватися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в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засобах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масової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інформації</w:t>
      </w:r>
      <w:r w:rsidRPr="00B52DC6">
        <w:rPr>
          <w:sz w:val="28"/>
          <w:szCs w:val="28"/>
          <w:lang w:val="uk-UA"/>
        </w:rPr>
        <w:t>.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52DC6">
        <w:rPr>
          <w:rFonts w:hint="eastAsia"/>
          <w:sz w:val="28"/>
          <w:szCs w:val="28"/>
          <w:lang w:val="uk-UA"/>
        </w:rPr>
        <w:t>Конкурс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проводиться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через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п’ятнадцять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календарних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днів</w:t>
      </w:r>
      <w:r w:rsidRPr="00B52DC6">
        <w:rPr>
          <w:sz w:val="28"/>
          <w:szCs w:val="28"/>
          <w:lang w:val="uk-UA"/>
        </w:rPr>
        <w:t xml:space="preserve">, </w:t>
      </w:r>
      <w:r w:rsidRPr="00B52DC6">
        <w:rPr>
          <w:rFonts w:hint="eastAsia"/>
          <w:sz w:val="28"/>
          <w:szCs w:val="28"/>
          <w:lang w:val="uk-UA"/>
        </w:rPr>
        <w:t>після</w:t>
      </w:r>
      <w:r w:rsidRPr="00B52DC6">
        <w:rPr>
          <w:sz w:val="28"/>
          <w:szCs w:val="28"/>
          <w:lang w:val="uk-UA"/>
        </w:rPr>
        <w:t xml:space="preserve"> </w:t>
      </w:r>
      <w:r w:rsidRPr="00B52DC6">
        <w:rPr>
          <w:rFonts w:hint="eastAsia"/>
          <w:sz w:val="28"/>
          <w:szCs w:val="28"/>
          <w:lang w:val="uk-UA"/>
        </w:rPr>
        <w:t>опублікування</w:t>
      </w:r>
      <w:r w:rsidRPr="00B52DC6">
        <w:rPr>
          <w:sz w:val="28"/>
          <w:szCs w:val="28"/>
          <w:lang w:val="uk-UA"/>
        </w:rPr>
        <w:t xml:space="preserve">  </w:t>
      </w:r>
      <w:r w:rsidRPr="00B52DC6">
        <w:rPr>
          <w:rFonts w:hint="eastAsia"/>
          <w:sz w:val="28"/>
          <w:szCs w:val="28"/>
          <w:lang w:val="uk-UA"/>
        </w:rPr>
        <w:t>інформації</w:t>
      </w:r>
      <w:r w:rsidRPr="00B52DC6">
        <w:rPr>
          <w:sz w:val="28"/>
          <w:szCs w:val="28"/>
          <w:lang w:val="uk-UA"/>
        </w:rPr>
        <w:t>.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3</w:t>
      </w:r>
      <w:r w:rsidRPr="0031777D">
        <w:rPr>
          <w:sz w:val="28"/>
          <w:szCs w:val="28"/>
        </w:rPr>
        <w:t xml:space="preserve">. </w:t>
      </w:r>
      <w:proofErr w:type="spellStart"/>
      <w:r w:rsidRPr="0031777D">
        <w:rPr>
          <w:sz w:val="28"/>
          <w:szCs w:val="28"/>
        </w:rPr>
        <w:t>Конкурсна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документація</w:t>
      </w:r>
      <w:proofErr w:type="spellEnd"/>
      <w:r w:rsidRPr="0031777D">
        <w:rPr>
          <w:sz w:val="28"/>
          <w:szCs w:val="28"/>
        </w:rPr>
        <w:t xml:space="preserve"> претендента </w:t>
      </w:r>
      <w:proofErr w:type="spellStart"/>
      <w:proofErr w:type="gramStart"/>
      <w:r w:rsidRPr="0031777D">
        <w:rPr>
          <w:sz w:val="28"/>
          <w:szCs w:val="28"/>
        </w:rPr>
        <w:t>подається</w:t>
      </w:r>
      <w:proofErr w:type="spellEnd"/>
      <w:proofErr w:type="gramEnd"/>
      <w:r w:rsidRPr="0031777D">
        <w:rPr>
          <w:sz w:val="28"/>
          <w:szCs w:val="28"/>
        </w:rPr>
        <w:t xml:space="preserve"> в </w:t>
      </w:r>
      <w:proofErr w:type="spellStart"/>
      <w:r w:rsidRPr="0031777D">
        <w:rPr>
          <w:sz w:val="28"/>
          <w:szCs w:val="28"/>
        </w:rPr>
        <w:t>запечатаному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конверті</w:t>
      </w:r>
      <w:proofErr w:type="spellEnd"/>
      <w:r w:rsidRPr="0031777D">
        <w:rPr>
          <w:sz w:val="28"/>
          <w:szCs w:val="28"/>
        </w:rPr>
        <w:t xml:space="preserve"> і </w:t>
      </w:r>
      <w:proofErr w:type="spellStart"/>
      <w:r w:rsidRPr="0031777D">
        <w:rPr>
          <w:sz w:val="28"/>
          <w:szCs w:val="28"/>
        </w:rPr>
        <w:t>складається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із</w:t>
      </w:r>
      <w:proofErr w:type="spellEnd"/>
      <w:r w:rsidRPr="0031777D">
        <w:rPr>
          <w:sz w:val="28"/>
          <w:szCs w:val="28"/>
        </w:rPr>
        <w:t xml:space="preserve">: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підтвердних документів (заява на участь у конкурсі за встановленою формою (Додаток №1); документи, в яких зазначено правовий статус претендента (для юридичних осіб - копія установчого документа, а для фізичних осіб – підприємців - витяг з ЄДР та копія паспорту); склад оцінювачів, які безпосередньо виконуватимуть роботи з оцінки; документи, що підтверджують право на виконання таких робіт);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копій кваліфікаційних документів оцінювача з експертної грошової оцінки, у т.ч. посвідчень про підвищення кваліфікації оцінювача;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конкурсної пропозиції (пропозиція учасника конкурсу щодо ціни виконання робіт з оцінки, калькуляції витрат, пов’язаних з виконанням таких робіт, а також строку їх виконання (у календарних днях) - подається в запечатаному конверті;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документів щодо практичного досвіду виконання робіт з оцінки разом із заповненою інформацією щодо досвіду претендента та оцінювачів, які будуть залучені до виконання робіт з оцінки майна</w:t>
      </w:r>
      <w:r>
        <w:rPr>
          <w:sz w:val="28"/>
          <w:szCs w:val="28"/>
          <w:lang w:val="uk-UA"/>
        </w:rPr>
        <w:t xml:space="preserve"> </w:t>
      </w:r>
      <w:r w:rsidRPr="0031777D">
        <w:rPr>
          <w:sz w:val="28"/>
          <w:szCs w:val="28"/>
          <w:lang w:val="uk-UA"/>
        </w:rPr>
        <w:t>та пі</w:t>
      </w:r>
      <w:r>
        <w:rPr>
          <w:sz w:val="28"/>
          <w:szCs w:val="28"/>
          <w:lang w:val="uk-UA"/>
        </w:rPr>
        <w:t>дписання звіту про оцінку майна</w:t>
      </w:r>
      <w:r w:rsidRPr="0031777D">
        <w:rPr>
          <w:sz w:val="28"/>
          <w:szCs w:val="28"/>
          <w:lang w:val="uk-UA"/>
        </w:rPr>
        <w:t xml:space="preserve">(додаток 2);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sym w:font="Symbol" w:char="F0A7"/>
      </w:r>
      <w:r w:rsidRPr="0031777D">
        <w:rPr>
          <w:sz w:val="28"/>
          <w:szCs w:val="28"/>
          <w:lang w:val="uk-UA"/>
        </w:rPr>
        <w:t xml:space="preserve"> одного конверту із зазначенням адреси учасника конкурсу.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зазначені</w:t>
      </w:r>
      <w:proofErr w:type="spellEnd"/>
      <w:r>
        <w:rPr>
          <w:sz w:val="28"/>
          <w:szCs w:val="28"/>
        </w:rPr>
        <w:t xml:space="preserve"> в п. 2.</w:t>
      </w:r>
      <w:r>
        <w:rPr>
          <w:sz w:val="28"/>
          <w:szCs w:val="28"/>
          <w:lang w:val="uk-UA"/>
        </w:rPr>
        <w:t>3</w:t>
      </w:r>
      <w:r w:rsidRPr="0031777D">
        <w:rPr>
          <w:sz w:val="28"/>
          <w:szCs w:val="28"/>
        </w:rPr>
        <w:t xml:space="preserve">. </w:t>
      </w:r>
      <w:proofErr w:type="spellStart"/>
      <w:r w:rsidRPr="0031777D">
        <w:rPr>
          <w:sz w:val="28"/>
          <w:szCs w:val="28"/>
        </w:rPr>
        <w:t>цього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Положення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подаються</w:t>
      </w:r>
      <w:proofErr w:type="spellEnd"/>
      <w:r w:rsidRPr="0031777D">
        <w:rPr>
          <w:sz w:val="28"/>
          <w:szCs w:val="28"/>
        </w:rPr>
        <w:t xml:space="preserve"> </w:t>
      </w:r>
      <w:proofErr w:type="gramStart"/>
      <w:r w:rsidRPr="0031777D">
        <w:rPr>
          <w:sz w:val="28"/>
          <w:szCs w:val="28"/>
        </w:rPr>
        <w:t>до</w:t>
      </w:r>
      <w:proofErr w:type="gram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 xml:space="preserve"> за одну </w:t>
      </w:r>
      <w:proofErr w:type="spellStart"/>
      <w:r w:rsidRPr="0031777D">
        <w:rPr>
          <w:sz w:val="28"/>
          <w:szCs w:val="28"/>
        </w:rPr>
        <w:t>добу</w:t>
      </w:r>
      <w:proofErr w:type="spellEnd"/>
      <w:r w:rsidRPr="0031777D">
        <w:rPr>
          <w:sz w:val="28"/>
          <w:szCs w:val="28"/>
        </w:rPr>
        <w:t xml:space="preserve"> до </w:t>
      </w:r>
      <w:proofErr w:type="spellStart"/>
      <w:r w:rsidRPr="0031777D">
        <w:rPr>
          <w:sz w:val="28"/>
          <w:szCs w:val="28"/>
        </w:rPr>
        <w:t>оголошеної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дати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проведення</w:t>
      </w:r>
      <w:proofErr w:type="spellEnd"/>
      <w:r w:rsidRPr="0031777D">
        <w:rPr>
          <w:sz w:val="28"/>
          <w:szCs w:val="28"/>
        </w:rPr>
        <w:t xml:space="preserve"> конкурсу. </w:t>
      </w:r>
      <w:proofErr w:type="gramStart"/>
      <w:r w:rsidRPr="0031777D">
        <w:rPr>
          <w:sz w:val="28"/>
          <w:szCs w:val="28"/>
        </w:rPr>
        <w:t xml:space="preserve">У </w:t>
      </w:r>
      <w:proofErr w:type="spellStart"/>
      <w:r w:rsidRPr="0031777D">
        <w:rPr>
          <w:sz w:val="28"/>
          <w:szCs w:val="28"/>
        </w:rPr>
        <w:t>разі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невідповідності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документів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вимогам</w:t>
      </w:r>
      <w:proofErr w:type="spellEnd"/>
      <w:r w:rsidRPr="0031777D">
        <w:rPr>
          <w:sz w:val="28"/>
          <w:szCs w:val="28"/>
        </w:rPr>
        <w:t xml:space="preserve"> чинного </w:t>
      </w:r>
      <w:proofErr w:type="spellStart"/>
      <w:r w:rsidRPr="0031777D">
        <w:rPr>
          <w:sz w:val="28"/>
          <w:szCs w:val="28"/>
        </w:rPr>
        <w:t>законодавства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цього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Положення</w:t>
      </w:r>
      <w:proofErr w:type="spellEnd"/>
      <w:r w:rsidRPr="0031777D">
        <w:rPr>
          <w:sz w:val="28"/>
          <w:szCs w:val="28"/>
        </w:rPr>
        <w:t xml:space="preserve">, а </w:t>
      </w:r>
      <w:proofErr w:type="spellStart"/>
      <w:r w:rsidRPr="0031777D">
        <w:rPr>
          <w:sz w:val="28"/>
          <w:szCs w:val="28"/>
        </w:rPr>
        <w:t>також</w:t>
      </w:r>
      <w:proofErr w:type="spellEnd"/>
      <w:r w:rsidRPr="0031777D">
        <w:rPr>
          <w:sz w:val="28"/>
          <w:szCs w:val="28"/>
        </w:rPr>
        <w:t xml:space="preserve">, у </w:t>
      </w:r>
      <w:proofErr w:type="spellStart"/>
      <w:r w:rsidRPr="0031777D">
        <w:rPr>
          <w:sz w:val="28"/>
          <w:szCs w:val="28"/>
        </w:rPr>
        <w:t>разі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подання</w:t>
      </w:r>
      <w:proofErr w:type="spellEnd"/>
      <w:r w:rsidRPr="0031777D">
        <w:rPr>
          <w:sz w:val="28"/>
          <w:szCs w:val="28"/>
        </w:rPr>
        <w:t xml:space="preserve"> до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неповного</w:t>
      </w:r>
      <w:proofErr w:type="spellEnd"/>
      <w:r w:rsidRPr="0031777D">
        <w:rPr>
          <w:sz w:val="28"/>
          <w:szCs w:val="28"/>
        </w:rPr>
        <w:t xml:space="preserve"> пакета </w:t>
      </w:r>
      <w:proofErr w:type="spellStart"/>
      <w:r w:rsidRPr="0031777D">
        <w:rPr>
          <w:sz w:val="28"/>
          <w:szCs w:val="28"/>
        </w:rPr>
        <w:t>документів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заява</w:t>
      </w:r>
      <w:proofErr w:type="spellEnd"/>
      <w:r w:rsidRPr="0031777D">
        <w:rPr>
          <w:sz w:val="28"/>
          <w:szCs w:val="28"/>
        </w:rPr>
        <w:t xml:space="preserve"> на участь у </w:t>
      </w:r>
      <w:proofErr w:type="spellStart"/>
      <w:r w:rsidRPr="0031777D">
        <w:rPr>
          <w:sz w:val="28"/>
          <w:szCs w:val="28"/>
        </w:rPr>
        <w:t>конкурсі</w:t>
      </w:r>
      <w:proofErr w:type="spellEnd"/>
      <w:r w:rsidRPr="0031777D">
        <w:rPr>
          <w:sz w:val="28"/>
          <w:szCs w:val="28"/>
        </w:rPr>
        <w:t xml:space="preserve"> не </w:t>
      </w:r>
      <w:proofErr w:type="spellStart"/>
      <w:r w:rsidRPr="0031777D">
        <w:rPr>
          <w:sz w:val="28"/>
          <w:szCs w:val="28"/>
        </w:rPr>
        <w:t>приймається</w:t>
      </w:r>
      <w:proofErr w:type="spellEnd"/>
      <w:r w:rsidRPr="0031777D">
        <w:rPr>
          <w:sz w:val="28"/>
          <w:szCs w:val="28"/>
        </w:rPr>
        <w:t xml:space="preserve"> і </w:t>
      </w:r>
      <w:proofErr w:type="spellStart"/>
      <w:r w:rsidRPr="0031777D">
        <w:rPr>
          <w:sz w:val="28"/>
          <w:szCs w:val="28"/>
        </w:rPr>
        <w:t>експерт</w:t>
      </w:r>
      <w:proofErr w:type="spellEnd"/>
      <w:r w:rsidRPr="0031777D">
        <w:rPr>
          <w:sz w:val="28"/>
          <w:szCs w:val="28"/>
        </w:rPr>
        <w:t xml:space="preserve"> як </w:t>
      </w:r>
      <w:proofErr w:type="spellStart"/>
      <w:r w:rsidRPr="0031777D">
        <w:rPr>
          <w:sz w:val="28"/>
          <w:szCs w:val="28"/>
        </w:rPr>
        <w:t>учасник</w:t>
      </w:r>
      <w:proofErr w:type="spellEnd"/>
      <w:r w:rsidRPr="0031777D">
        <w:rPr>
          <w:sz w:val="28"/>
          <w:szCs w:val="28"/>
        </w:rPr>
        <w:t xml:space="preserve"> конкурсу не </w:t>
      </w:r>
      <w:proofErr w:type="spellStart"/>
      <w:r w:rsidRPr="0031777D">
        <w:rPr>
          <w:sz w:val="28"/>
          <w:szCs w:val="28"/>
        </w:rPr>
        <w:t>реєструється</w:t>
      </w:r>
      <w:proofErr w:type="spellEnd"/>
      <w:r w:rsidRPr="0031777D">
        <w:rPr>
          <w:sz w:val="28"/>
          <w:szCs w:val="28"/>
        </w:rPr>
        <w:t xml:space="preserve">. </w:t>
      </w:r>
      <w:proofErr w:type="gramEnd"/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t xml:space="preserve">.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31777D">
        <w:rPr>
          <w:b/>
          <w:sz w:val="28"/>
          <w:szCs w:val="28"/>
        </w:rPr>
        <w:t xml:space="preserve">3. Порядок </w:t>
      </w:r>
      <w:proofErr w:type="spellStart"/>
      <w:r w:rsidRPr="0031777D">
        <w:rPr>
          <w:b/>
          <w:sz w:val="28"/>
          <w:szCs w:val="28"/>
        </w:rPr>
        <w:t>проведення</w:t>
      </w:r>
      <w:proofErr w:type="spellEnd"/>
      <w:r w:rsidRPr="0031777D">
        <w:rPr>
          <w:b/>
          <w:sz w:val="28"/>
          <w:szCs w:val="28"/>
        </w:rPr>
        <w:t xml:space="preserve"> конкурсу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t xml:space="preserve">3.1. Конкурс проводиться за </w:t>
      </w:r>
      <w:proofErr w:type="spellStart"/>
      <w:r w:rsidRPr="0031777D">
        <w:rPr>
          <w:sz w:val="28"/>
          <w:szCs w:val="28"/>
        </w:rPr>
        <w:t>наявності</w:t>
      </w:r>
      <w:proofErr w:type="spellEnd"/>
      <w:r w:rsidRPr="0031777D">
        <w:rPr>
          <w:sz w:val="28"/>
          <w:szCs w:val="28"/>
        </w:rPr>
        <w:t xml:space="preserve"> не </w:t>
      </w:r>
      <w:proofErr w:type="spellStart"/>
      <w:r w:rsidRPr="0031777D">
        <w:rPr>
          <w:sz w:val="28"/>
          <w:szCs w:val="28"/>
        </w:rPr>
        <w:t>менш</w:t>
      </w:r>
      <w:proofErr w:type="spellEnd"/>
      <w:r w:rsidRPr="0031777D">
        <w:rPr>
          <w:sz w:val="28"/>
          <w:szCs w:val="28"/>
        </w:rPr>
        <w:t xml:space="preserve"> як </w:t>
      </w:r>
      <w:proofErr w:type="spellStart"/>
      <w:r w:rsidRPr="0031777D">
        <w:rPr>
          <w:sz w:val="28"/>
          <w:szCs w:val="28"/>
        </w:rPr>
        <w:t>двох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учасникі</w:t>
      </w:r>
      <w:proofErr w:type="gramStart"/>
      <w:r w:rsidRPr="0031777D">
        <w:rPr>
          <w:sz w:val="28"/>
          <w:szCs w:val="28"/>
        </w:rPr>
        <w:t>в</w:t>
      </w:r>
      <w:proofErr w:type="spellEnd"/>
      <w:proofErr w:type="gramEnd"/>
      <w:r w:rsidRPr="0031777D">
        <w:rPr>
          <w:sz w:val="28"/>
          <w:szCs w:val="28"/>
        </w:rPr>
        <w:t xml:space="preserve">.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lastRenderedPageBreak/>
        <w:t xml:space="preserve">3.2. </w:t>
      </w:r>
      <w:proofErr w:type="spellStart"/>
      <w:r w:rsidRPr="0031777D">
        <w:rPr>
          <w:sz w:val="28"/>
          <w:szCs w:val="28"/>
        </w:rPr>
        <w:t>Засідання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 xml:space="preserve"> є </w:t>
      </w:r>
      <w:proofErr w:type="spellStart"/>
      <w:r w:rsidRPr="0031777D">
        <w:rPr>
          <w:sz w:val="28"/>
          <w:szCs w:val="28"/>
        </w:rPr>
        <w:t>правочинним</w:t>
      </w:r>
      <w:proofErr w:type="spellEnd"/>
      <w:r w:rsidRPr="0031777D">
        <w:rPr>
          <w:sz w:val="28"/>
          <w:szCs w:val="28"/>
        </w:rPr>
        <w:t xml:space="preserve"> </w:t>
      </w:r>
      <w:proofErr w:type="gramStart"/>
      <w:r w:rsidRPr="0031777D">
        <w:rPr>
          <w:sz w:val="28"/>
          <w:szCs w:val="28"/>
        </w:rPr>
        <w:t>у</w:t>
      </w:r>
      <w:proofErr w:type="gram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разі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присутності</w:t>
      </w:r>
      <w:proofErr w:type="spellEnd"/>
      <w:r w:rsidRPr="0031777D">
        <w:rPr>
          <w:sz w:val="28"/>
          <w:szCs w:val="28"/>
        </w:rPr>
        <w:t xml:space="preserve"> 2/3 </w:t>
      </w:r>
      <w:proofErr w:type="spellStart"/>
      <w:r w:rsidRPr="0031777D">
        <w:rPr>
          <w:sz w:val="28"/>
          <w:szCs w:val="28"/>
        </w:rPr>
        <w:t>її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кількісного</w:t>
      </w:r>
      <w:proofErr w:type="spellEnd"/>
      <w:r w:rsidRPr="0031777D">
        <w:rPr>
          <w:sz w:val="28"/>
          <w:szCs w:val="28"/>
        </w:rPr>
        <w:t xml:space="preserve"> складу.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t xml:space="preserve">3.3. На </w:t>
      </w:r>
      <w:proofErr w:type="spellStart"/>
      <w:r w:rsidRPr="0031777D">
        <w:rPr>
          <w:sz w:val="28"/>
          <w:szCs w:val="28"/>
        </w:rPr>
        <w:t>засіданні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можуть</w:t>
      </w:r>
      <w:proofErr w:type="spellEnd"/>
      <w:r w:rsidRPr="0031777D">
        <w:rPr>
          <w:sz w:val="28"/>
          <w:szCs w:val="28"/>
        </w:rPr>
        <w:t xml:space="preserve"> бути </w:t>
      </w:r>
      <w:proofErr w:type="spellStart"/>
      <w:r w:rsidRPr="0031777D">
        <w:rPr>
          <w:sz w:val="28"/>
          <w:szCs w:val="28"/>
        </w:rPr>
        <w:t>присутніми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представники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претендентів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осіб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що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можуть</w:t>
      </w:r>
      <w:proofErr w:type="spellEnd"/>
      <w:r w:rsidRPr="0031777D">
        <w:rPr>
          <w:sz w:val="28"/>
          <w:szCs w:val="28"/>
        </w:rPr>
        <w:t xml:space="preserve"> бути сторонами договору про </w:t>
      </w:r>
      <w:proofErr w:type="spellStart"/>
      <w:r w:rsidRPr="0031777D">
        <w:rPr>
          <w:sz w:val="28"/>
          <w:szCs w:val="28"/>
        </w:rPr>
        <w:t>виконання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робіт</w:t>
      </w:r>
      <w:proofErr w:type="spellEnd"/>
      <w:r w:rsidRPr="0031777D">
        <w:rPr>
          <w:sz w:val="28"/>
          <w:szCs w:val="28"/>
        </w:rPr>
        <w:t xml:space="preserve"> з </w:t>
      </w:r>
      <w:proofErr w:type="spellStart"/>
      <w:r w:rsidRPr="0031777D">
        <w:rPr>
          <w:sz w:val="28"/>
          <w:szCs w:val="28"/>
        </w:rPr>
        <w:t>оцінки</w:t>
      </w:r>
      <w:proofErr w:type="spellEnd"/>
      <w:r w:rsidRPr="0031777D">
        <w:rPr>
          <w:sz w:val="28"/>
          <w:szCs w:val="28"/>
        </w:rPr>
        <w:t xml:space="preserve">, про </w:t>
      </w:r>
      <w:proofErr w:type="spellStart"/>
      <w:r w:rsidRPr="0031777D">
        <w:rPr>
          <w:sz w:val="28"/>
          <w:szCs w:val="28"/>
        </w:rPr>
        <w:t>що</w:t>
      </w:r>
      <w:proofErr w:type="spellEnd"/>
      <w:r w:rsidRPr="0031777D">
        <w:rPr>
          <w:sz w:val="28"/>
          <w:szCs w:val="28"/>
        </w:rPr>
        <w:t xml:space="preserve"> вони </w:t>
      </w:r>
      <w:proofErr w:type="spellStart"/>
      <w:r w:rsidRPr="0031777D">
        <w:rPr>
          <w:sz w:val="28"/>
          <w:szCs w:val="28"/>
        </w:rPr>
        <w:t>письмово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повідомляють</w:t>
      </w:r>
      <w:proofErr w:type="spellEnd"/>
      <w:r w:rsidRPr="0031777D">
        <w:rPr>
          <w:sz w:val="28"/>
          <w:szCs w:val="28"/>
        </w:rPr>
        <w:t xml:space="preserve"> листом на </w:t>
      </w:r>
      <w:proofErr w:type="spellStart"/>
      <w:r w:rsidRPr="0031777D">
        <w:rPr>
          <w:sz w:val="28"/>
          <w:szCs w:val="28"/>
        </w:rPr>
        <w:t>ім’я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голови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 xml:space="preserve"> не </w:t>
      </w:r>
      <w:proofErr w:type="spellStart"/>
      <w:proofErr w:type="gramStart"/>
      <w:r w:rsidRPr="0031777D">
        <w:rPr>
          <w:sz w:val="28"/>
          <w:szCs w:val="28"/>
        </w:rPr>
        <w:t>п</w:t>
      </w:r>
      <w:proofErr w:type="gramEnd"/>
      <w:r w:rsidRPr="0031777D">
        <w:rPr>
          <w:sz w:val="28"/>
          <w:szCs w:val="28"/>
        </w:rPr>
        <w:t>ізніше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ніж</w:t>
      </w:r>
      <w:proofErr w:type="spellEnd"/>
      <w:r w:rsidRPr="0031777D">
        <w:rPr>
          <w:sz w:val="28"/>
          <w:szCs w:val="28"/>
        </w:rPr>
        <w:t xml:space="preserve"> за 1 </w:t>
      </w:r>
      <w:proofErr w:type="spellStart"/>
      <w:r w:rsidRPr="0031777D">
        <w:rPr>
          <w:sz w:val="28"/>
          <w:szCs w:val="28"/>
        </w:rPr>
        <w:t>робочий</w:t>
      </w:r>
      <w:proofErr w:type="spellEnd"/>
      <w:r w:rsidRPr="0031777D">
        <w:rPr>
          <w:sz w:val="28"/>
          <w:szCs w:val="28"/>
        </w:rPr>
        <w:t xml:space="preserve"> день до </w:t>
      </w:r>
      <w:proofErr w:type="spellStart"/>
      <w:r w:rsidRPr="0031777D">
        <w:rPr>
          <w:sz w:val="28"/>
          <w:szCs w:val="28"/>
        </w:rPr>
        <w:t>дати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проведення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засідання</w:t>
      </w:r>
      <w:proofErr w:type="spellEnd"/>
      <w:r w:rsidRPr="0031777D">
        <w:rPr>
          <w:sz w:val="28"/>
          <w:szCs w:val="28"/>
        </w:rPr>
        <w:t>.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>3.4. На засіданні комісія: - розпечатує та аналізує підтвердні документи претендентів та приймає рішення про допуск претендента до участі в конкурсі; - розпечатує конверти учасників конкурсу з конкурсною пропозицією щодо вартості виконання робіт з оцінки, калькуляції витрат, пов’язаних з виконанням таких робіт, а також строку виконання робіт (у календарних днях); - визначає кращу конкурсну пропозицію учасників; - обирає переможця конкурсу.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  <w:lang w:val="uk-UA"/>
        </w:rPr>
        <w:t xml:space="preserve">3.5. З метою уточнення інформації, поданої учасниками конкурсу в конкурсній документації, комісія може письмово звертатись до окремих осіб, суб’єктів господарювання. У такому випадку для аналізу уточненої інформації комісія може перервати засідання.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t xml:space="preserve">3.6. </w:t>
      </w:r>
      <w:proofErr w:type="spellStart"/>
      <w:r w:rsidRPr="0031777D">
        <w:rPr>
          <w:sz w:val="28"/>
          <w:szCs w:val="28"/>
        </w:rPr>
        <w:t>Результати</w:t>
      </w:r>
      <w:proofErr w:type="spellEnd"/>
      <w:r w:rsidRPr="0031777D">
        <w:rPr>
          <w:sz w:val="28"/>
          <w:szCs w:val="28"/>
        </w:rPr>
        <w:t xml:space="preserve"> конкурсу </w:t>
      </w:r>
      <w:proofErr w:type="spellStart"/>
      <w:r w:rsidRPr="0031777D">
        <w:rPr>
          <w:sz w:val="28"/>
          <w:szCs w:val="28"/>
        </w:rPr>
        <w:t>оформляються</w:t>
      </w:r>
      <w:proofErr w:type="spellEnd"/>
      <w:r w:rsidRPr="0031777D">
        <w:rPr>
          <w:sz w:val="28"/>
          <w:szCs w:val="28"/>
        </w:rPr>
        <w:t xml:space="preserve"> протоколом. Протокол </w:t>
      </w:r>
      <w:proofErr w:type="spellStart"/>
      <w:proofErr w:type="gramStart"/>
      <w:r w:rsidRPr="0031777D">
        <w:rPr>
          <w:sz w:val="28"/>
          <w:szCs w:val="28"/>
        </w:rPr>
        <w:t>п</w:t>
      </w:r>
      <w:proofErr w:type="gramEnd"/>
      <w:r w:rsidRPr="0031777D">
        <w:rPr>
          <w:sz w:val="28"/>
          <w:szCs w:val="28"/>
        </w:rPr>
        <w:t>ідписується</w:t>
      </w:r>
      <w:proofErr w:type="spellEnd"/>
      <w:r w:rsidRPr="0031777D">
        <w:rPr>
          <w:sz w:val="28"/>
          <w:szCs w:val="28"/>
        </w:rPr>
        <w:t xml:space="preserve"> членами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 xml:space="preserve"> і </w:t>
      </w:r>
      <w:proofErr w:type="spellStart"/>
      <w:r w:rsidRPr="0031777D">
        <w:rPr>
          <w:sz w:val="28"/>
          <w:szCs w:val="28"/>
        </w:rPr>
        <w:t>затверджується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рішенням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виконкому</w:t>
      </w:r>
      <w:proofErr w:type="spellEnd"/>
      <w:r w:rsidRPr="0031777D">
        <w:rPr>
          <w:sz w:val="28"/>
          <w:szCs w:val="28"/>
        </w:rPr>
        <w:t xml:space="preserve">. </w:t>
      </w:r>
      <w:proofErr w:type="spellStart"/>
      <w:r w:rsidRPr="0031777D">
        <w:rPr>
          <w:sz w:val="28"/>
          <w:szCs w:val="28"/>
        </w:rPr>
        <w:t>Затверджений</w:t>
      </w:r>
      <w:proofErr w:type="spellEnd"/>
      <w:r w:rsidRPr="0031777D">
        <w:rPr>
          <w:sz w:val="28"/>
          <w:szCs w:val="28"/>
        </w:rPr>
        <w:t xml:space="preserve"> протокол є </w:t>
      </w:r>
      <w:proofErr w:type="spellStart"/>
      <w:proofErr w:type="gramStart"/>
      <w:r w:rsidRPr="0031777D">
        <w:rPr>
          <w:sz w:val="28"/>
          <w:szCs w:val="28"/>
        </w:rPr>
        <w:t>п</w:t>
      </w:r>
      <w:proofErr w:type="gramEnd"/>
      <w:r w:rsidRPr="0031777D">
        <w:rPr>
          <w:sz w:val="28"/>
          <w:szCs w:val="28"/>
        </w:rPr>
        <w:t>ідставою</w:t>
      </w:r>
      <w:proofErr w:type="spellEnd"/>
      <w:r w:rsidRPr="0031777D">
        <w:rPr>
          <w:sz w:val="28"/>
          <w:szCs w:val="28"/>
        </w:rPr>
        <w:t xml:space="preserve"> для </w:t>
      </w:r>
      <w:proofErr w:type="spellStart"/>
      <w:r w:rsidRPr="0031777D">
        <w:rPr>
          <w:sz w:val="28"/>
          <w:szCs w:val="28"/>
        </w:rPr>
        <w:t>укладання</w:t>
      </w:r>
      <w:proofErr w:type="spellEnd"/>
      <w:r w:rsidRPr="0031777D">
        <w:rPr>
          <w:sz w:val="28"/>
          <w:szCs w:val="28"/>
        </w:rPr>
        <w:t xml:space="preserve"> договору (</w:t>
      </w:r>
      <w:proofErr w:type="spellStart"/>
      <w:r w:rsidRPr="0031777D">
        <w:rPr>
          <w:sz w:val="28"/>
          <w:szCs w:val="28"/>
        </w:rPr>
        <w:t>Додаток</w:t>
      </w:r>
      <w:proofErr w:type="spellEnd"/>
      <w:r w:rsidRPr="0031777D">
        <w:rPr>
          <w:sz w:val="28"/>
          <w:szCs w:val="28"/>
        </w:rPr>
        <w:t xml:space="preserve"> №3) на </w:t>
      </w:r>
      <w:proofErr w:type="spellStart"/>
      <w:r w:rsidRPr="0031777D">
        <w:rPr>
          <w:sz w:val="28"/>
          <w:szCs w:val="28"/>
        </w:rPr>
        <w:t>проведення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незалежної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оцінки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між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заморвником</w:t>
      </w:r>
      <w:proofErr w:type="spellEnd"/>
      <w:r w:rsidRPr="0031777D">
        <w:rPr>
          <w:sz w:val="28"/>
          <w:szCs w:val="28"/>
        </w:rPr>
        <w:t xml:space="preserve"> та </w:t>
      </w:r>
      <w:proofErr w:type="spellStart"/>
      <w:r w:rsidRPr="0031777D">
        <w:rPr>
          <w:sz w:val="28"/>
          <w:szCs w:val="28"/>
        </w:rPr>
        <w:t>переможцем</w:t>
      </w:r>
      <w:proofErr w:type="spellEnd"/>
      <w:r w:rsidRPr="0031777D">
        <w:rPr>
          <w:sz w:val="28"/>
          <w:szCs w:val="28"/>
        </w:rPr>
        <w:t xml:space="preserve"> конкурсу. 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t xml:space="preserve">3.7. </w:t>
      </w:r>
      <w:proofErr w:type="spellStart"/>
      <w:r w:rsidRPr="0031777D">
        <w:rPr>
          <w:sz w:val="28"/>
          <w:szCs w:val="28"/>
        </w:rPr>
        <w:t>Протягом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трьох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днів</w:t>
      </w:r>
      <w:proofErr w:type="spellEnd"/>
      <w:r w:rsidRPr="0031777D">
        <w:rPr>
          <w:sz w:val="28"/>
          <w:szCs w:val="28"/>
        </w:rPr>
        <w:t xml:space="preserve"> з дня </w:t>
      </w:r>
      <w:proofErr w:type="spellStart"/>
      <w:r w:rsidRPr="0031777D">
        <w:rPr>
          <w:sz w:val="28"/>
          <w:szCs w:val="28"/>
        </w:rPr>
        <w:t>затвердження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результатів</w:t>
      </w:r>
      <w:proofErr w:type="spellEnd"/>
      <w:r w:rsidRPr="0031777D">
        <w:rPr>
          <w:sz w:val="28"/>
          <w:szCs w:val="28"/>
        </w:rPr>
        <w:t xml:space="preserve"> конкурсу </w:t>
      </w:r>
      <w:proofErr w:type="spellStart"/>
      <w:r w:rsidRPr="0031777D">
        <w:rPr>
          <w:sz w:val="28"/>
          <w:szCs w:val="28"/>
        </w:rPr>
        <w:t>його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учасникам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надсилається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інформація</w:t>
      </w:r>
      <w:proofErr w:type="spellEnd"/>
      <w:r w:rsidRPr="0031777D">
        <w:rPr>
          <w:sz w:val="28"/>
          <w:szCs w:val="28"/>
        </w:rPr>
        <w:t xml:space="preserve"> про </w:t>
      </w:r>
      <w:proofErr w:type="spellStart"/>
      <w:proofErr w:type="gramStart"/>
      <w:r w:rsidRPr="0031777D">
        <w:rPr>
          <w:sz w:val="28"/>
          <w:szCs w:val="28"/>
        </w:rPr>
        <w:t>р</w:t>
      </w:r>
      <w:proofErr w:type="gramEnd"/>
      <w:r w:rsidRPr="0031777D">
        <w:rPr>
          <w:sz w:val="28"/>
          <w:szCs w:val="28"/>
        </w:rPr>
        <w:t>ішення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>.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t xml:space="preserve"> 3.8. </w:t>
      </w:r>
      <w:proofErr w:type="spellStart"/>
      <w:r w:rsidRPr="0031777D">
        <w:rPr>
          <w:sz w:val="28"/>
          <w:szCs w:val="28"/>
        </w:rPr>
        <w:t>Конфіденційні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відомості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щодо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конкурсних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пропозицій</w:t>
      </w:r>
      <w:proofErr w:type="spellEnd"/>
      <w:r w:rsidRPr="0031777D">
        <w:rPr>
          <w:sz w:val="28"/>
          <w:szCs w:val="28"/>
        </w:rPr>
        <w:t xml:space="preserve">, </w:t>
      </w:r>
      <w:proofErr w:type="spellStart"/>
      <w:r w:rsidRPr="0031777D">
        <w:rPr>
          <w:sz w:val="28"/>
          <w:szCs w:val="28"/>
        </w:rPr>
        <w:t>процедури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визначення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переможця</w:t>
      </w:r>
      <w:proofErr w:type="spellEnd"/>
      <w:r w:rsidRPr="0031777D">
        <w:rPr>
          <w:sz w:val="28"/>
          <w:szCs w:val="28"/>
        </w:rPr>
        <w:t xml:space="preserve"> конкурсу </w:t>
      </w:r>
      <w:proofErr w:type="spellStart"/>
      <w:r w:rsidRPr="0031777D">
        <w:rPr>
          <w:sz w:val="28"/>
          <w:szCs w:val="28"/>
        </w:rPr>
        <w:t>тощо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розголошенню</w:t>
      </w:r>
      <w:proofErr w:type="spellEnd"/>
      <w:r w:rsidRPr="0031777D">
        <w:rPr>
          <w:sz w:val="28"/>
          <w:szCs w:val="28"/>
        </w:rPr>
        <w:t xml:space="preserve"> не </w:t>
      </w:r>
      <w:proofErr w:type="spellStart"/>
      <w:proofErr w:type="gramStart"/>
      <w:r w:rsidRPr="0031777D">
        <w:rPr>
          <w:sz w:val="28"/>
          <w:szCs w:val="28"/>
        </w:rPr>
        <w:t>п</w:t>
      </w:r>
      <w:proofErr w:type="gramEnd"/>
      <w:r w:rsidRPr="0031777D">
        <w:rPr>
          <w:sz w:val="28"/>
          <w:szCs w:val="28"/>
        </w:rPr>
        <w:t>ідлягають</w:t>
      </w:r>
      <w:proofErr w:type="spellEnd"/>
      <w:r w:rsidRPr="0031777D">
        <w:rPr>
          <w:sz w:val="28"/>
          <w:szCs w:val="28"/>
        </w:rPr>
        <w:t>.</w:t>
      </w:r>
    </w:p>
    <w:p w:rsidR="00F61316" w:rsidRPr="0031777D" w:rsidRDefault="00F61316" w:rsidP="00F613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777D">
        <w:rPr>
          <w:sz w:val="28"/>
          <w:szCs w:val="28"/>
        </w:rPr>
        <w:t xml:space="preserve"> 3.9. </w:t>
      </w:r>
      <w:proofErr w:type="spellStart"/>
      <w:r w:rsidRPr="0031777D">
        <w:rPr>
          <w:sz w:val="28"/>
          <w:szCs w:val="28"/>
        </w:rPr>
        <w:t>Якщо</w:t>
      </w:r>
      <w:proofErr w:type="spellEnd"/>
      <w:r w:rsidRPr="0031777D">
        <w:rPr>
          <w:sz w:val="28"/>
          <w:szCs w:val="28"/>
        </w:rPr>
        <w:t xml:space="preserve"> на участь </w:t>
      </w:r>
      <w:proofErr w:type="gramStart"/>
      <w:r w:rsidRPr="0031777D">
        <w:rPr>
          <w:sz w:val="28"/>
          <w:szCs w:val="28"/>
        </w:rPr>
        <w:t>у</w:t>
      </w:r>
      <w:proofErr w:type="gram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конкурсі</w:t>
      </w:r>
      <w:proofErr w:type="spellEnd"/>
      <w:r w:rsidRPr="0031777D">
        <w:rPr>
          <w:sz w:val="28"/>
          <w:szCs w:val="28"/>
        </w:rPr>
        <w:t xml:space="preserve"> не </w:t>
      </w:r>
      <w:proofErr w:type="spellStart"/>
      <w:r w:rsidRPr="0031777D">
        <w:rPr>
          <w:sz w:val="28"/>
          <w:szCs w:val="28"/>
        </w:rPr>
        <w:t>надійшло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жодної</w:t>
      </w:r>
      <w:proofErr w:type="spellEnd"/>
      <w:r w:rsidRPr="0031777D">
        <w:rPr>
          <w:sz w:val="28"/>
          <w:szCs w:val="28"/>
        </w:rPr>
        <w:t xml:space="preserve"> заяви </w:t>
      </w:r>
      <w:proofErr w:type="spellStart"/>
      <w:r w:rsidRPr="0031777D">
        <w:rPr>
          <w:sz w:val="28"/>
          <w:szCs w:val="28"/>
        </w:rPr>
        <w:t>або</w:t>
      </w:r>
      <w:proofErr w:type="spellEnd"/>
      <w:r w:rsidRPr="0031777D">
        <w:rPr>
          <w:sz w:val="28"/>
          <w:szCs w:val="28"/>
        </w:rPr>
        <w:t xml:space="preserve"> подано </w:t>
      </w:r>
      <w:proofErr w:type="spellStart"/>
      <w:r w:rsidRPr="0031777D">
        <w:rPr>
          <w:sz w:val="28"/>
          <w:szCs w:val="28"/>
        </w:rPr>
        <w:t>лише</w:t>
      </w:r>
      <w:proofErr w:type="spellEnd"/>
      <w:r w:rsidRPr="0031777D">
        <w:rPr>
          <w:sz w:val="28"/>
          <w:szCs w:val="28"/>
        </w:rPr>
        <w:t xml:space="preserve"> одну </w:t>
      </w:r>
      <w:proofErr w:type="spellStart"/>
      <w:r w:rsidRPr="0031777D">
        <w:rPr>
          <w:sz w:val="28"/>
          <w:szCs w:val="28"/>
        </w:rPr>
        <w:t>заяву</w:t>
      </w:r>
      <w:proofErr w:type="spellEnd"/>
      <w:r w:rsidRPr="0031777D">
        <w:rPr>
          <w:sz w:val="28"/>
          <w:szCs w:val="28"/>
        </w:rPr>
        <w:t xml:space="preserve">, конкурс </w:t>
      </w:r>
      <w:proofErr w:type="spellStart"/>
      <w:r w:rsidRPr="0031777D">
        <w:rPr>
          <w:sz w:val="28"/>
          <w:szCs w:val="28"/>
        </w:rPr>
        <w:t>вважається</w:t>
      </w:r>
      <w:proofErr w:type="spellEnd"/>
      <w:r w:rsidRPr="0031777D">
        <w:rPr>
          <w:sz w:val="28"/>
          <w:szCs w:val="28"/>
        </w:rPr>
        <w:t xml:space="preserve"> таким, </w:t>
      </w:r>
      <w:proofErr w:type="spellStart"/>
      <w:r w:rsidRPr="0031777D">
        <w:rPr>
          <w:sz w:val="28"/>
          <w:szCs w:val="28"/>
        </w:rPr>
        <w:t>що</w:t>
      </w:r>
      <w:proofErr w:type="spellEnd"/>
      <w:r w:rsidRPr="0031777D">
        <w:rPr>
          <w:sz w:val="28"/>
          <w:szCs w:val="28"/>
        </w:rPr>
        <w:t xml:space="preserve"> не </w:t>
      </w:r>
      <w:proofErr w:type="spellStart"/>
      <w:r w:rsidRPr="0031777D">
        <w:rPr>
          <w:sz w:val="28"/>
          <w:szCs w:val="28"/>
        </w:rPr>
        <w:t>відбувся</w:t>
      </w:r>
      <w:proofErr w:type="spellEnd"/>
      <w:r w:rsidRPr="0031777D">
        <w:rPr>
          <w:sz w:val="28"/>
          <w:szCs w:val="28"/>
        </w:rPr>
        <w:t xml:space="preserve">. У </w:t>
      </w:r>
      <w:proofErr w:type="spellStart"/>
      <w:r w:rsidRPr="0031777D">
        <w:rPr>
          <w:sz w:val="28"/>
          <w:szCs w:val="28"/>
        </w:rPr>
        <w:t>цьому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випадку</w:t>
      </w:r>
      <w:proofErr w:type="spellEnd"/>
      <w:r w:rsidRPr="0031777D">
        <w:rPr>
          <w:sz w:val="28"/>
          <w:szCs w:val="28"/>
        </w:rPr>
        <w:t xml:space="preserve"> голова </w:t>
      </w:r>
      <w:proofErr w:type="spellStart"/>
      <w:r w:rsidRPr="0031777D">
        <w:rPr>
          <w:sz w:val="28"/>
          <w:szCs w:val="28"/>
        </w:rPr>
        <w:t>комісії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приймає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proofErr w:type="gramStart"/>
      <w:r w:rsidRPr="0031777D">
        <w:rPr>
          <w:sz w:val="28"/>
          <w:szCs w:val="28"/>
        </w:rPr>
        <w:t>р</w:t>
      </w:r>
      <w:proofErr w:type="gramEnd"/>
      <w:r w:rsidRPr="0031777D">
        <w:rPr>
          <w:sz w:val="28"/>
          <w:szCs w:val="28"/>
        </w:rPr>
        <w:t>ішення</w:t>
      </w:r>
      <w:proofErr w:type="spellEnd"/>
      <w:r w:rsidRPr="0031777D">
        <w:rPr>
          <w:sz w:val="28"/>
          <w:szCs w:val="28"/>
        </w:rPr>
        <w:t xml:space="preserve"> про </w:t>
      </w:r>
      <w:proofErr w:type="spellStart"/>
      <w:r w:rsidRPr="0031777D">
        <w:rPr>
          <w:sz w:val="28"/>
          <w:szCs w:val="28"/>
        </w:rPr>
        <w:t>повторне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проведення</w:t>
      </w:r>
      <w:proofErr w:type="spellEnd"/>
      <w:r w:rsidRPr="0031777D">
        <w:rPr>
          <w:sz w:val="28"/>
          <w:szCs w:val="28"/>
        </w:rPr>
        <w:t xml:space="preserve"> конкурсу та </w:t>
      </w:r>
      <w:proofErr w:type="spellStart"/>
      <w:r w:rsidRPr="0031777D">
        <w:rPr>
          <w:sz w:val="28"/>
          <w:szCs w:val="28"/>
        </w:rPr>
        <w:t>призначає</w:t>
      </w:r>
      <w:proofErr w:type="spellEnd"/>
      <w:r w:rsidRPr="0031777D">
        <w:rPr>
          <w:sz w:val="28"/>
          <w:szCs w:val="28"/>
        </w:rPr>
        <w:t xml:space="preserve"> </w:t>
      </w:r>
      <w:proofErr w:type="spellStart"/>
      <w:r w:rsidRPr="0031777D">
        <w:rPr>
          <w:sz w:val="28"/>
          <w:szCs w:val="28"/>
        </w:rPr>
        <w:t>його</w:t>
      </w:r>
      <w:proofErr w:type="spellEnd"/>
      <w:r w:rsidRPr="0031777D">
        <w:rPr>
          <w:sz w:val="28"/>
          <w:szCs w:val="28"/>
        </w:rPr>
        <w:t xml:space="preserve"> дату.</w:t>
      </w:r>
    </w:p>
    <w:p w:rsidR="00F61316" w:rsidRPr="0031777D" w:rsidRDefault="00F61316" w:rsidP="00F61316">
      <w:pPr>
        <w:pStyle w:val="a9"/>
        <w:shd w:val="clear" w:color="auto" w:fill="FFFFFF"/>
        <w:spacing w:before="131" w:beforeAutospacing="0" w:after="131" w:afterAutospacing="0"/>
        <w:ind w:firstLine="709"/>
        <w:jc w:val="both"/>
        <w:rPr>
          <w:sz w:val="28"/>
          <w:szCs w:val="28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Секретар сільської ради                                                         Галина БУРЯК</w:t>
      </w: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31777D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</w:t>
      </w:r>
    </w:p>
    <w:p w:rsidR="00F61316" w:rsidRPr="00FD4A95" w:rsidRDefault="00F61316" w:rsidP="00F61316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lastRenderedPageBreak/>
        <w:t>Додаток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№</w:t>
      </w:r>
      <w:r w:rsidRPr="00FD4A95">
        <w:rPr>
          <w:rFonts w:ascii="Times New Roman" w:hAnsi="Times New Roman"/>
          <w:sz w:val="28"/>
          <w:szCs w:val="28"/>
          <w:lang w:val="uk-UA"/>
        </w:rPr>
        <w:t>1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ЗАЯВА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участь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конкурсі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відбору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суб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єктів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оціночної</w:t>
      </w:r>
      <w:r w:rsidRPr="00FD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b/>
          <w:sz w:val="28"/>
          <w:szCs w:val="28"/>
          <w:lang w:val="uk-UA"/>
        </w:rPr>
        <w:t>діяльності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Заявник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/>
          <w:sz w:val="24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найменування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юридичної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особи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або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прізвище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ім</w:t>
      </w:r>
      <w:r w:rsidRPr="00FD4A95">
        <w:rPr>
          <w:rFonts w:ascii="Times New Roman" w:hAnsi="Times New Roman"/>
          <w:sz w:val="24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батькові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фізичної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особи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-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підприємця</w:t>
      </w:r>
      <w:r w:rsidRPr="00FD4A95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Сертифікат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суб’єкта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оціночної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діяльності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Керівник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>,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/>
          <w:sz w:val="24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прізвище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ім</w:t>
      </w:r>
      <w:r w:rsidRPr="00FD4A95">
        <w:rPr>
          <w:rFonts w:ascii="Times New Roman" w:hAnsi="Times New Roman"/>
          <w:sz w:val="24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батькові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;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посада</w:t>
      </w:r>
      <w:r w:rsidRPr="00FD4A95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який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hint="eastAsia"/>
          <w:sz w:val="28"/>
          <w:szCs w:val="28"/>
          <w:lang w:val="uk-UA"/>
        </w:rPr>
        <w:t>на підставі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>____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/>
          <w:sz w:val="24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назва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установчого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документа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або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виписка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з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Єдиного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державного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реєстру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юридичних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осіб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фізичних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осіб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–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____________________________________________________________________,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 w:hint="eastAsia"/>
          <w:sz w:val="24"/>
          <w:szCs w:val="28"/>
          <w:lang w:val="uk-UA"/>
        </w:rPr>
        <w:t>підприємців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громадських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формувань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–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для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фізичних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осіб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–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підприємців</w:t>
      </w:r>
      <w:r w:rsidRPr="00FD4A95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D4A95">
        <w:rPr>
          <w:rFonts w:ascii="Times New Roman" w:hAnsi="Times New Roman" w:hint="eastAsia"/>
          <w:sz w:val="28"/>
          <w:szCs w:val="28"/>
          <w:lang w:val="uk-UA"/>
        </w:rPr>
        <w:t>зареєстрованого</w:t>
      </w:r>
      <w:r>
        <w:rPr>
          <w:rFonts w:ascii="Times New Roman" w:hAnsi="Times New Roman"/>
          <w:sz w:val="28"/>
          <w:szCs w:val="28"/>
          <w:lang w:val="uk-UA"/>
        </w:rPr>
        <w:t>________________________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______________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Свідоцтво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платника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податку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додану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вартість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наявності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_______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Розрахунковий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рахунок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№</w:t>
      </w:r>
      <w:r w:rsidRPr="00FD4A95">
        <w:rPr>
          <w:rFonts w:ascii="Times New Roman" w:hAnsi="Times New Roman"/>
          <w:sz w:val="28"/>
          <w:szCs w:val="28"/>
          <w:lang w:val="uk-UA"/>
        </w:rPr>
        <w:t>_____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МФО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 w:hint="eastAsia"/>
          <w:sz w:val="24"/>
          <w:szCs w:val="28"/>
          <w:lang w:val="uk-UA"/>
        </w:rPr>
        <w:t>Код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заявника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за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ЄДРПОУ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реєстраційний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номер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облікової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картки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платника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податків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або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серія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номер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паспорта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(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для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фізичних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осіб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які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через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свої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релігійні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переконання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відмовляються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від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прийняття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реєстраційного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номера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облікової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картки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платника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податків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повідомили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про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це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відповідний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контролюючий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орган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і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мають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відмітку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у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паспорті</w:t>
      </w:r>
      <w:r w:rsidRPr="00FD4A95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Місцезнаходження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місце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проживання</w:t>
      </w:r>
      <w:r w:rsidRPr="00FD4A95">
        <w:rPr>
          <w:rFonts w:ascii="Times New Roman" w:hAnsi="Times New Roman"/>
          <w:sz w:val="28"/>
          <w:szCs w:val="28"/>
          <w:lang w:val="uk-UA"/>
        </w:rPr>
        <w:t>) 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Телефон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Електронна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пошта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</w:t>
      </w:r>
    </w:p>
    <w:p w:rsidR="00F61316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 w:hint="eastAsia"/>
          <w:sz w:val="24"/>
          <w:szCs w:val="28"/>
          <w:lang w:val="uk-UA"/>
        </w:rPr>
        <w:t>Просимо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дозволити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взяти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участь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у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конкурсі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з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відбору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суб</w:t>
      </w:r>
      <w:r w:rsidRPr="00FD4A95">
        <w:rPr>
          <w:rFonts w:ascii="Times New Roman" w:hAnsi="Times New Roman"/>
          <w:sz w:val="24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єктів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оціночної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діяльності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для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надання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послуг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з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оцінки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(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виконання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робіт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з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експертної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грошової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оцінки</w:t>
      </w:r>
      <w:r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/>
          <w:sz w:val="24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повна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назва</w:t>
      </w:r>
      <w:r w:rsidRPr="00FD4A9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об</w:t>
      </w:r>
      <w:r w:rsidRPr="00FD4A95">
        <w:rPr>
          <w:rFonts w:ascii="Times New Roman" w:hAnsi="Times New Roman"/>
          <w:sz w:val="24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4"/>
          <w:szCs w:val="28"/>
          <w:lang w:val="uk-UA"/>
        </w:rPr>
        <w:t>єкта</w:t>
      </w:r>
      <w:r w:rsidRPr="00FD4A95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"___" ____________ 20__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</w:t>
      </w:r>
      <w:r w:rsidRPr="00FD4A95">
        <w:rPr>
          <w:rFonts w:ascii="Times New Roman" w:hAnsi="Times New Roman"/>
          <w:sz w:val="28"/>
          <w:szCs w:val="28"/>
          <w:lang w:val="uk-UA"/>
        </w:rPr>
        <w:t>. 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наявності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FD4A95">
        <w:rPr>
          <w:rFonts w:ascii="Times New Roman" w:hAnsi="Times New Roman"/>
          <w:sz w:val="28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підпис</w:t>
      </w:r>
      <w:r w:rsidRPr="00FD4A95">
        <w:rPr>
          <w:rFonts w:ascii="Times New Roman" w:hAnsi="Times New Roman"/>
          <w:sz w:val="28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lastRenderedPageBreak/>
        <w:t>Додаток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:rsidR="00F61316" w:rsidRPr="00FD4A95" w:rsidRDefault="00F61316" w:rsidP="00F61316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61316" w:rsidRPr="00CC192A" w:rsidRDefault="00F61316" w:rsidP="00F61316">
      <w:pPr>
        <w:tabs>
          <w:tab w:val="left" w:pos="141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Інформація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щодо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досвіду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претендента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та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оцінювачів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які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будуть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залучені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д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о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виконання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робіт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з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оцінки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майна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та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підписання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звіту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про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оцінку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майна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3C1726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3C1726">
        <w:rPr>
          <w:rFonts w:ascii="Times New Roman" w:hAnsi="Times New Roman"/>
          <w:sz w:val="24"/>
          <w:szCs w:val="28"/>
          <w:lang w:val="uk-UA"/>
        </w:rPr>
        <w:t>(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найменування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юридичної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особи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або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прізвище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ім’я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по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батькові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фізичної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особи</w:t>
      </w:r>
      <w:r w:rsidRPr="003C1726">
        <w:rPr>
          <w:rFonts w:ascii="Times New Roman" w:hAnsi="Times New Roman"/>
          <w:sz w:val="24"/>
          <w:szCs w:val="28"/>
          <w:lang w:val="uk-UA"/>
        </w:rPr>
        <w:t xml:space="preserve"> – </w:t>
      </w:r>
      <w:r w:rsidRPr="003C1726">
        <w:rPr>
          <w:rFonts w:ascii="Times New Roman" w:hAnsi="Times New Roman" w:hint="eastAsia"/>
          <w:sz w:val="24"/>
          <w:szCs w:val="28"/>
          <w:lang w:val="uk-UA"/>
        </w:rPr>
        <w:t>підприємця</w:t>
      </w:r>
      <w:r w:rsidRPr="003C1726">
        <w:rPr>
          <w:rFonts w:ascii="Times New Roman" w:hAnsi="Times New Roman"/>
          <w:sz w:val="24"/>
          <w:szCs w:val="28"/>
          <w:lang w:val="uk-UA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8"/>
        <w:gridCol w:w="1027"/>
        <w:gridCol w:w="1491"/>
        <w:gridCol w:w="958"/>
        <w:gridCol w:w="1491"/>
        <w:gridCol w:w="1349"/>
        <w:gridCol w:w="1424"/>
        <w:gridCol w:w="1587"/>
      </w:tblGrid>
      <w:tr w:rsidR="00F61316" w:rsidTr="00372CA6">
        <w:tc>
          <w:tcPr>
            <w:tcW w:w="1231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№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з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</w:t>
            </w:r>
          </w:p>
        </w:tc>
        <w:tc>
          <w:tcPr>
            <w:tcW w:w="1231" w:type="dxa"/>
          </w:tcPr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Назва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об’єкта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оцінки</w:t>
            </w:r>
          </w:p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Мета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проведення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оцінки</w:t>
            </w:r>
          </w:p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Дата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оцінки</w:t>
            </w:r>
          </w:p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Період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проведення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оцінки</w:t>
            </w:r>
          </w:p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Замовник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платник</w:t>
            </w:r>
          </w:p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Досвід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суб’єкта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оціночної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діяльності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досвід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оцінювача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прізвище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ім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'</w:t>
            </w: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я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по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батькові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)*</w:t>
            </w:r>
          </w:p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Документ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що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підтверджує</w:t>
            </w:r>
          </w:p>
          <w:p w:rsidR="00F61316" w:rsidRPr="00FD4A95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4A95">
              <w:rPr>
                <w:rFonts w:ascii="Times New Roman" w:hAnsi="Times New Roman" w:hint="eastAsia"/>
                <w:sz w:val="28"/>
                <w:szCs w:val="28"/>
                <w:lang w:val="uk-UA"/>
              </w:rPr>
              <w:t>досвід</w:t>
            </w:r>
            <w:r w:rsidRPr="00FD4A95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61316" w:rsidTr="00372CA6">
        <w:tc>
          <w:tcPr>
            <w:tcW w:w="1231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32" w:type="dxa"/>
          </w:tcPr>
          <w:p w:rsidR="00F61316" w:rsidRDefault="00F61316" w:rsidP="00372CA6">
            <w:pPr>
              <w:tabs>
                <w:tab w:val="left" w:pos="141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</w:t>
      </w:r>
    </w:p>
    <w:p w:rsidR="00F61316" w:rsidRPr="00CC192A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4"/>
          <w:szCs w:val="28"/>
          <w:lang w:val="uk-UA"/>
        </w:rPr>
      </w:pPr>
      <w:r w:rsidRPr="00CC192A">
        <w:rPr>
          <w:rFonts w:ascii="Times New Roman" w:hAnsi="Times New Roman"/>
          <w:sz w:val="24"/>
          <w:szCs w:val="28"/>
          <w:lang w:val="uk-UA"/>
        </w:rPr>
        <w:t xml:space="preserve">*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Зазначається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суб</w:t>
      </w:r>
      <w:r w:rsidRPr="00CC192A">
        <w:rPr>
          <w:rFonts w:ascii="Times New Roman" w:hAnsi="Times New Roman"/>
          <w:sz w:val="24"/>
          <w:szCs w:val="28"/>
          <w:lang w:val="uk-UA"/>
        </w:rPr>
        <w:t>'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єкт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оціночної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діяльності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який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бере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участь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у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конкурсі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особи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-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оцінювачі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які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безпосередньо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будуть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залучені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до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проведення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оцінки</w:t>
      </w:r>
      <w:r w:rsidRPr="00CC192A">
        <w:rPr>
          <w:rFonts w:ascii="Times New Roman" w:hAnsi="Times New Roman"/>
          <w:sz w:val="24"/>
          <w:szCs w:val="28"/>
          <w:lang w:val="uk-UA"/>
        </w:rPr>
        <w:t>.</w:t>
      </w:r>
    </w:p>
    <w:p w:rsidR="00F61316" w:rsidRPr="00CC192A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4"/>
          <w:szCs w:val="28"/>
          <w:lang w:val="uk-UA"/>
        </w:rPr>
      </w:pPr>
      <w:r w:rsidRPr="00CC192A">
        <w:rPr>
          <w:rFonts w:ascii="Times New Roman" w:hAnsi="Times New Roman"/>
          <w:sz w:val="24"/>
          <w:szCs w:val="28"/>
          <w:lang w:val="uk-UA"/>
        </w:rPr>
        <w:t xml:space="preserve">**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Копія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договору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про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проведення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робіт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з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оцінки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майна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(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або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)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акта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приймання–передавання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робіт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(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показник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вартості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виконання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робіт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порядок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розрахунку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можуть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бути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заштриховані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);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копія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листа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від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замовника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оцінки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із</w:t>
      </w:r>
    </w:p>
    <w:p w:rsidR="00F61316" w:rsidRPr="00CC192A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4"/>
          <w:szCs w:val="28"/>
          <w:lang w:val="uk-UA"/>
        </w:rPr>
      </w:pPr>
      <w:r w:rsidRPr="00CC192A">
        <w:rPr>
          <w:rFonts w:ascii="Times New Roman" w:hAnsi="Times New Roman" w:hint="eastAsia"/>
          <w:sz w:val="24"/>
          <w:szCs w:val="28"/>
          <w:lang w:val="uk-UA"/>
        </w:rPr>
        <w:t>зазначенням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позитивного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досвіду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.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Документи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мають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бути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засвідчені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керівником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скріплені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печаткою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(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за</w:t>
      </w:r>
      <w:r w:rsidRPr="00CC192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sz w:val="24"/>
          <w:szCs w:val="28"/>
          <w:lang w:val="uk-UA"/>
        </w:rPr>
        <w:t>наявності</w:t>
      </w:r>
      <w:r w:rsidRPr="00CC192A">
        <w:rPr>
          <w:rFonts w:ascii="Times New Roman" w:hAnsi="Times New Roman"/>
          <w:sz w:val="24"/>
          <w:szCs w:val="28"/>
          <w:lang w:val="uk-UA"/>
        </w:rPr>
        <w:t>).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"___" ____________ 20__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</w:t>
      </w:r>
      <w:r w:rsidRPr="00FD4A95">
        <w:rPr>
          <w:rFonts w:ascii="Times New Roman" w:hAnsi="Times New Roman"/>
          <w:sz w:val="28"/>
          <w:szCs w:val="28"/>
          <w:lang w:val="uk-UA"/>
        </w:rPr>
        <w:t>. 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наявності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FD4A95">
        <w:rPr>
          <w:rFonts w:ascii="Times New Roman" w:hAnsi="Times New Roman"/>
          <w:sz w:val="28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підпис</w:t>
      </w:r>
      <w:r w:rsidRPr="00FD4A95">
        <w:rPr>
          <w:rFonts w:ascii="Times New Roman" w:hAnsi="Times New Roman"/>
          <w:sz w:val="28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lastRenderedPageBreak/>
        <w:t>Додаток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3</w:t>
      </w:r>
    </w:p>
    <w:p w:rsidR="00F61316" w:rsidRPr="00CC192A" w:rsidRDefault="00F61316" w:rsidP="00F61316">
      <w:pPr>
        <w:tabs>
          <w:tab w:val="left" w:pos="141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316" w:rsidRPr="00CC192A" w:rsidRDefault="00F61316" w:rsidP="00F61316">
      <w:pPr>
        <w:tabs>
          <w:tab w:val="left" w:pos="141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ДОГОВІР</w:t>
      </w:r>
    </w:p>
    <w:p w:rsidR="00F61316" w:rsidRPr="00CC192A" w:rsidRDefault="00F61316" w:rsidP="00F61316">
      <w:pPr>
        <w:tabs>
          <w:tab w:val="left" w:pos="141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на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проведення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експертної</w:t>
      </w:r>
      <w:r w:rsidRPr="00CC1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C192A">
        <w:rPr>
          <w:rFonts w:ascii="Times New Roman" w:hAnsi="Times New Roman" w:hint="eastAsia"/>
          <w:b/>
          <w:sz w:val="28"/>
          <w:szCs w:val="28"/>
          <w:lang w:val="uk-UA"/>
        </w:rPr>
        <w:t>оцінки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CC192A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с-ще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Нагірянка</w:t>
      </w:r>
      <w:proofErr w:type="spellEnd"/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"____"______________ 2021 року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Нагірянська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рада, в особі сільського голови Кіндрата Ігоря Йосиповича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підставі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самоврядування» </w:t>
      </w:r>
      <w:r w:rsidRPr="00FD4A95">
        <w:rPr>
          <w:rFonts w:ascii="Times New Roman" w:hAnsi="Times New Roman"/>
          <w:sz w:val="28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далі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однієї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сторони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особі</w:t>
      </w:r>
      <w:r>
        <w:rPr>
          <w:rFonts w:ascii="Times New Roman" w:hAnsi="Times New Roman"/>
          <w:sz w:val="28"/>
          <w:szCs w:val="28"/>
          <w:lang w:val="uk-UA"/>
        </w:rPr>
        <w:t xml:space="preserve"> 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________________________________,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підставі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>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далі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другої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сторони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уклали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між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собою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цей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Договір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наступне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Предмет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доручає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приймає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себе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виконанню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B66F1A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B66F1A">
        <w:rPr>
          <w:rFonts w:ascii="Times New Roman" w:hAnsi="Times New Roman"/>
          <w:sz w:val="24"/>
          <w:szCs w:val="28"/>
          <w:lang w:val="uk-UA"/>
        </w:rPr>
        <w:t>(</w:t>
      </w:r>
      <w:r w:rsidRPr="00B66F1A">
        <w:rPr>
          <w:rFonts w:ascii="Times New Roman" w:hAnsi="Times New Roman" w:hint="eastAsia"/>
          <w:sz w:val="24"/>
          <w:szCs w:val="28"/>
          <w:lang w:val="uk-UA"/>
        </w:rPr>
        <w:t>види</w:t>
      </w:r>
      <w:r w:rsidRPr="00B66F1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66F1A">
        <w:rPr>
          <w:rFonts w:ascii="Times New Roman" w:hAnsi="Times New Roman" w:hint="eastAsia"/>
          <w:sz w:val="24"/>
          <w:szCs w:val="28"/>
          <w:lang w:val="uk-UA"/>
        </w:rPr>
        <w:t>робіт</w:t>
      </w:r>
      <w:r w:rsidRPr="00B66F1A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Термін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>_______.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Вартість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порядок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розрахунків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Вартість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зазначених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.1.1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визначається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розмірі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B66F1A">
        <w:rPr>
          <w:rFonts w:ascii="Times New Roman" w:hAnsi="Times New Roman"/>
          <w:sz w:val="24"/>
          <w:szCs w:val="28"/>
          <w:lang w:val="uk-UA"/>
        </w:rPr>
        <w:t>(</w:t>
      </w:r>
      <w:r w:rsidRPr="00B66F1A">
        <w:rPr>
          <w:rFonts w:ascii="Times New Roman" w:hAnsi="Times New Roman" w:hint="eastAsia"/>
          <w:sz w:val="24"/>
          <w:szCs w:val="28"/>
          <w:lang w:val="uk-UA"/>
        </w:rPr>
        <w:t>цифрами</w:t>
      </w:r>
      <w:r w:rsidRPr="00B66F1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66F1A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B66F1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66F1A">
        <w:rPr>
          <w:rFonts w:ascii="Times New Roman" w:hAnsi="Times New Roman" w:hint="eastAsia"/>
          <w:sz w:val="24"/>
          <w:szCs w:val="28"/>
          <w:lang w:val="uk-UA"/>
        </w:rPr>
        <w:t>прописом</w:t>
      </w:r>
      <w:r w:rsidRPr="00B66F1A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___________________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гривень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Розрахунок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роботи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проводиться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протягом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10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календарних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днів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моменту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підписання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Акта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прийому</w:t>
      </w:r>
      <w:r w:rsidRPr="00FD4A95">
        <w:rPr>
          <w:rFonts w:ascii="Times New Roman" w:hAnsi="Times New Roman"/>
          <w:sz w:val="28"/>
          <w:szCs w:val="28"/>
          <w:lang w:val="uk-UA"/>
        </w:rPr>
        <w:t>-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передачі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експертній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оцінці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Права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сторін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язаний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станом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язаний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вимогу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давати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пояснення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щодо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поданого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Звіту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процесу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єкта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оцінки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3.3.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несе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відповідальності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наслідки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виникли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внаслідок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результатів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метою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була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предметом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3.4.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язаний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сприяти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наданню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всієї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необхідної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інформації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єкт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відповідно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чинного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законодавства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знаходитися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власника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або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органів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уповноважені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управляти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майном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комунальної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власності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територіальної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громади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3.5.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Якщо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процесі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роботи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виявлена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потреба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проведенні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повної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або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часткової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інвентаризації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майна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аудиторської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перевірки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або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поновлення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lastRenderedPageBreak/>
        <w:t>бухгалтерського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обліку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право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вимагати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проведення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таких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Термін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цьому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автоматично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продовжується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період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таких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Порядок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прийому</w:t>
      </w:r>
      <w:r w:rsidRPr="00FD4A95">
        <w:rPr>
          <w:rFonts w:ascii="Times New Roman" w:hAnsi="Times New Roman"/>
          <w:sz w:val="28"/>
          <w:szCs w:val="28"/>
          <w:lang w:val="uk-UA"/>
        </w:rPr>
        <w:t>-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передачі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4.1.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завершенні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Звіт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оформлений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встановленому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порядку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вимогу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роз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яснення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щодо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Звіту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Одночасно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передачею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Звіту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подає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всю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інформацію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єкта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була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зібрана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ним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процесі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роботи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Акт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D4A95">
        <w:rPr>
          <w:rFonts w:ascii="Times New Roman" w:hAnsi="Times New Roman" w:hint="eastAsia"/>
          <w:sz w:val="28"/>
          <w:szCs w:val="28"/>
          <w:lang w:val="uk-UA"/>
        </w:rPr>
        <w:t>прийому</w:t>
      </w:r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передачі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експертній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оцінці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язаний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тижневий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термін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направити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підписаний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Акт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прийому</w:t>
      </w:r>
      <w:r w:rsidRPr="00FD4A95">
        <w:rPr>
          <w:rFonts w:ascii="Times New Roman" w:hAnsi="Times New Roman"/>
          <w:sz w:val="28"/>
          <w:szCs w:val="28"/>
          <w:lang w:val="uk-UA"/>
        </w:rPr>
        <w:t>-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передачі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експертній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оцінці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єкта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мотивовану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відмову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його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підписання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разі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відмови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повертає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всю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інформацію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роботи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Аванс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цьому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випадку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повертається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Відповідальність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сторін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5.1.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невиконання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термін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передбачений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цим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стягується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штраф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розмірі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______________________</w:t>
      </w: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FD4A95">
        <w:rPr>
          <w:rFonts w:ascii="Times New Roman" w:hAnsi="Times New Roman"/>
          <w:sz w:val="28"/>
          <w:szCs w:val="28"/>
          <w:lang w:val="uk-UA"/>
        </w:rPr>
        <w:t>___.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5.2.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Додаткові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>________.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5.3.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несе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відповідальності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неналежне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своїх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язків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цим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якщо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воно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стало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наслідком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неналежного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Замовником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обов</w:t>
      </w:r>
      <w:r w:rsidRPr="00FD4A95">
        <w:rPr>
          <w:rFonts w:ascii="Times New Roman" w:hAnsi="Times New Roman"/>
          <w:sz w:val="28"/>
          <w:szCs w:val="28"/>
          <w:lang w:val="uk-UA"/>
        </w:rPr>
        <w:t>'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язків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зазначених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.3.5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Умови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розірвання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6.1.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Цей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Договір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може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бути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розірвано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взаємною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згодою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сторін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або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ініціативи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будь</w:t>
      </w:r>
      <w:r w:rsidRPr="00FD4A95">
        <w:rPr>
          <w:rFonts w:ascii="Times New Roman" w:hAnsi="Times New Roman"/>
          <w:sz w:val="28"/>
          <w:szCs w:val="28"/>
          <w:lang w:val="uk-UA"/>
        </w:rPr>
        <w:t>-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сторін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порядку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визначеному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чинним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законодавством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Термін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</w:p>
    <w:p w:rsidR="00F61316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7.1.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Договір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</w:t>
      </w:r>
      <w:r>
        <w:rPr>
          <w:rFonts w:ascii="Times New Roman" w:hAnsi="Times New Roman"/>
          <w:sz w:val="28"/>
          <w:szCs w:val="28"/>
          <w:lang w:val="uk-UA"/>
        </w:rPr>
        <w:t>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_______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</w:t>
      </w:r>
      <w:r>
        <w:rPr>
          <w:rFonts w:ascii="Times New Roman" w:hAnsi="Times New Roman"/>
          <w:sz w:val="28"/>
          <w:szCs w:val="28"/>
          <w:lang w:val="uk-UA"/>
        </w:rPr>
        <w:t>_____</w:t>
      </w:r>
      <w:r w:rsidRPr="00FD4A95">
        <w:rPr>
          <w:rFonts w:ascii="Times New Roman" w:hAnsi="Times New Roman"/>
          <w:sz w:val="28"/>
          <w:szCs w:val="28"/>
          <w:lang w:val="uk-UA"/>
        </w:rPr>
        <w:t>_______.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Юридичні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адреси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сторін</w:t>
      </w:r>
    </w:p>
    <w:tbl>
      <w:tblPr>
        <w:tblpPr w:leftFromText="180" w:rightFromText="180" w:vertAnchor="text" w:horzAnchor="margin" w:tblpY="325"/>
        <w:tblW w:w="0" w:type="auto"/>
        <w:tblLayout w:type="fixed"/>
        <w:tblLook w:val="0000" w:firstRow="0" w:lastRow="0" w:firstColumn="0" w:lastColumn="0" w:noHBand="0" w:noVBand="0"/>
      </w:tblPr>
      <w:tblGrid>
        <w:gridCol w:w="4650"/>
        <w:gridCol w:w="4956"/>
      </w:tblGrid>
      <w:tr w:rsidR="00F61316" w:rsidRPr="00D429B3" w:rsidTr="00372CA6">
        <w:trPr>
          <w:trHeight w:val="325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316" w:rsidRPr="00D429B3" w:rsidRDefault="00F61316" w:rsidP="00372CA6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ar-SA"/>
              </w:rPr>
              <w:t>ЗАМОВНИК</w:t>
            </w:r>
          </w:p>
          <w:p w:rsidR="00F61316" w:rsidRDefault="00F61316" w:rsidP="00372CA6">
            <w:pPr>
              <w:widowControl w:val="0"/>
              <w:suppressAutoHyphens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F61316" w:rsidRPr="004F0D08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 CYR"/>
                <w:b/>
                <w:sz w:val="24"/>
                <w:szCs w:val="24"/>
                <w:lang w:val="uk-UA" w:eastAsia="ar-SA"/>
              </w:rPr>
              <w:t>Нагірянська</w:t>
            </w:r>
            <w:proofErr w:type="spellEnd"/>
            <w:r>
              <w:rPr>
                <w:rFonts w:ascii="Times New Roman" w:hAnsi="Times New Roman" w:cs="Times New Roman CYR"/>
                <w:b/>
                <w:sz w:val="24"/>
                <w:szCs w:val="24"/>
                <w:lang w:val="uk-UA" w:eastAsia="ar-SA"/>
              </w:rPr>
              <w:t xml:space="preserve"> сільська рада</w:t>
            </w:r>
          </w:p>
          <w:p w:rsidR="00F61316" w:rsidRPr="004F0D08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48543, с-ще </w:t>
            </w:r>
            <w:proofErr w:type="spellStart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Нагірянка</w:t>
            </w:r>
            <w:proofErr w:type="spellEnd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, </w:t>
            </w:r>
            <w:proofErr w:type="spellStart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вул.Кобилянської</w:t>
            </w:r>
            <w:proofErr w:type="spellEnd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,5</w:t>
            </w:r>
          </w:p>
          <w:p w:rsidR="00F61316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р/</w:t>
            </w:r>
            <w:proofErr w:type="spellStart"/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р</w:t>
            </w:r>
            <w:proofErr w:type="spellEnd"/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 338201720344210013000047968</w:t>
            </w:r>
          </w:p>
          <w:p w:rsidR="00F61316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МФО: 820172 Банк: ГУ ДКСУ  у Тернопільській області </w:t>
            </w:r>
          </w:p>
          <w:p w:rsidR="00F61316" w:rsidRDefault="00F61316" w:rsidP="00372CA6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Код </w:t>
            </w:r>
            <w:r>
              <w:rPr>
                <w:rFonts w:ascii="Times New Roman" w:hAnsi="Times New Roman" w:cs="Times New Roman CYR"/>
                <w:color w:val="000000"/>
                <w:sz w:val="24"/>
                <w:szCs w:val="24"/>
                <w:lang w:val="uk-UA" w:eastAsia="ar-SA"/>
              </w:rPr>
              <w:t>ЄДРПОУ: 04393829</w:t>
            </w:r>
          </w:p>
          <w:p w:rsidR="00F61316" w:rsidRPr="004F0D08" w:rsidRDefault="00F61316" w:rsidP="00372CA6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  <w:p w:rsidR="00F61316" w:rsidRDefault="00F61316" w:rsidP="00372CA6">
            <w:pPr>
              <w:shd w:val="clear" w:color="auto" w:fill="FFFFFF"/>
              <w:suppressAutoHyphens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  <w:p w:rsidR="00F61316" w:rsidRPr="00D73DDD" w:rsidRDefault="00F61316" w:rsidP="00372CA6">
            <w:pPr>
              <w:shd w:val="clear" w:color="auto" w:fill="FFFFFF"/>
              <w:suppressAutoHyphens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Голова                                         І.Й.Кіндрат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316" w:rsidRDefault="00F61316" w:rsidP="00372CA6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  <w:t>ЕКСПЕРТ</w:t>
            </w:r>
          </w:p>
          <w:p w:rsidR="00F61316" w:rsidRDefault="00F61316" w:rsidP="00372CA6">
            <w:pPr>
              <w:shd w:val="clear" w:color="auto" w:fill="FFFFFF"/>
              <w:suppressAutoHyphens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</w:p>
          <w:p w:rsidR="00F61316" w:rsidRDefault="00F61316" w:rsidP="00372CA6">
            <w:pPr>
              <w:shd w:val="clear" w:color="auto" w:fill="FFFFFF"/>
              <w:suppressAutoHyphens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F61316" w:rsidRPr="00CA08F6" w:rsidRDefault="00F61316" w:rsidP="00372CA6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  <w:p w:rsidR="00F61316" w:rsidRPr="00CA08F6" w:rsidRDefault="00F61316" w:rsidP="00372CA6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F61316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316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316" w:rsidRPr="00F73AE8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F73AE8">
        <w:rPr>
          <w:rFonts w:ascii="Times New Roman" w:hAnsi="Times New Roman" w:hint="eastAsia"/>
          <w:b/>
          <w:sz w:val="28"/>
          <w:szCs w:val="28"/>
          <w:lang w:val="uk-UA"/>
        </w:rPr>
        <w:lastRenderedPageBreak/>
        <w:t>Акт</w:t>
      </w:r>
    </w:p>
    <w:p w:rsidR="00F61316" w:rsidRPr="00F73AE8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3AE8">
        <w:rPr>
          <w:rFonts w:ascii="Times New Roman" w:hAnsi="Times New Roman" w:hint="eastAsia"/>
          <w:b/>
          <w:sz w:val="28"/>
          <w:szCs w:val="28"/>
          <w:lang w:val="uk-UA"/>
        </w:rPr>
        <w:t>прийому</w:t>
      </w:r>
      <w:r w:rsidRPr="00F73AE8">
        <w:rPr>
          <w:rFonts w:ascii="Times New Roman" w:hAnsi="Times New Roman"/>
          <w:b/>
          <w:sz w:val="28"/>
          <w:szCs w:val="28"/>
          <w:lang w:val="uk-UA"/>
        </w:rPr>
        <w:t>-</w:t>
      </w:r>
      <w:r w:rsidRPr="00F73AE8">
        <w:rPr>
          <w:rFonts w:ascii="Times New Roman" w:hAnsi="Times New Roman" w:hint="eastAsia"/>
          <w:b/>
          <w:sz w:val="28"/>
          <w:szCs w:val="28"/>
          <w:lang w:val="uk-UA"/>
        </w:rPr>
        <w:t>передачі</w:t>
      </w:r>
      <w:r w:rsidRPr="00F73A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b/>
          <w:sz w:val="28"/>
          <w:szCs w:val="28"/>
          <w:lang w:val="uk-UA"/>
        </w:rPr>
        <w:t>робіт</w:t>
      </w:r>
      <w:r w:rsidRPr="00F73A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b/>
          <w:sz w:val="28"/>
          <w:szCs w:val="28"/>
          <w:lang w:val="uk-UA"/>
        </w:rPr>
        <w:t>по</w:t>
      </w:r>
      <w:r w:rsidRPr="00F73A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b/>
          <w:sz w:val="28"/>
          <w:szCs w:val="28"/>
          <w:lang w:val="uk-UA"/>
        </w:rPr>
        <w:t>експертній</w:t>
      </w:r>
      <w:r w:rsidRPr="00F73A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b/>
          <w:sz w:val="28"/>
          <w:szCs w:val="28"/>
          <w:lang w:val="uk-UA"/>
        </w:rPr>
        <w:t>оцінці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 xml:space="preserve">(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назва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об’єкту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Нагірянська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рада, в особі сільського голови Кіндрата Ігоря Йосиповича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підставі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самоврядування» </w:t>
      </w:r>
      <w:r w:rsidRPr="00FD4A95">
        <w:rPr>
          <w:rFonts w:ascii="Times New Roman" w:hAnsi="Times New Roman"/>
          <w:sz w:val="28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далі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однієї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сторони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особі</w:t>
      </w:r>
      <w:r>
        <w:rPr>
          <w:rFonts w:ascii="Times New Roman" w:hAnsi="Times New Roman"/>
          <w:sz w:val="28"/>
          <w:szCs w:val="28"/>
          <w:lang w:val="uk-UA"/>
        </w:rPr>
        <w:t xml:space="preserve"> 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________________________________,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який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діє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підставі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>__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(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далі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другого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боку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засвідчують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наступне</w:t>
      </w:r>
      <w:r w:rsidRPr="00FD4A95">
        <w:rPr>
          <w:rFonts w:ascii="Times New Roman" w:hAnsi="Times New Roman"/>
          <w:sz w:val="28"/>
          <w:szCs w:val="28"/>
          <w:lang w:val="uk-UA"/>
        </w:rPr>
        <w:t>: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Замовник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приймає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виконаний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згідно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договору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“_____”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. 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_______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звіт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проведення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експертній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оцінці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_,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кількістю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аркушів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FD4A95">
        <w:rPr>
          <w:rFonts w:ascii="Times New Roman" w:hAnsi="Times New Roman"/>
          <w:sz w:val="28"/>
          <w:szCs w:val="28"/>
          <w:lang w:val="uk-UA"/>
        </w:rPr>
        <w:t>_ .</w:t>
      </w:r>
    </w:p>
    <w:p w:rsidR="00F61316" w:rsidRPr="00F73AE8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>(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назва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об</w:t>
      </w:r>
      <w:r w:rsidRPr="00F73AE8">
        <w:rPr>
          <w:rFonts w:ascii="Times New Roman" w:hAnsi="Times New Roman"/>
          <w:sz w:val="24"/>
          <w:szCs w:val="28"/>
          <w:lang w:val="uk-UA"/>
        </w:rPr>
        <w:t>'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єкта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Вартість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____________________________________________________________</w:t>
      </w:r>
    </w:p>
    <w:p w:rsidR="00F61316" w:rsidRPr="00F73AE8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>(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назва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об</w:t>
      </w:r>
      <w:r w:rsidRPr="00F73AE8">
        <w:rPr>
          <w:rFonts w:ascii="Times New Roman" w:hAnsi="Times New Roman"/>
          <w:sz w:val="24"/>
          <w:szCs w:val="28"/>
          <w:lang w:val="uk-UA"/>
        </w:rPr>
        <w:t>'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єкта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згідно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проведеною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експертною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оцінкою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становить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гривень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73AE8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>(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цифрами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прописом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3.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Вартість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експертній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становить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>(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назва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об</w:t>
      </w:r>
      <w:r w:rsidRPr="00F73AE8">
        <w:rPr>
          <w:rFonts w:ascii="Times New Roman" w:hAnsi="Times New Roman"/>
          <w:sz w:val="24"/>
          <w:szCs w:val="28"/>
          <w:lang w:val="uk-UA"/>
        </w:rPr>
        <w:t>'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єкта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гривень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>(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цифрами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прописом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73AE8" w:rsidRDefault="00F61316" w:rsidP="00F61316">
      <w:pPr>
        <w:tabs>
          <w:tab w:val="left" w:pos="1410"/>
          <w:tab w:val="left" w:pos="4678"/>
        </w:tabs>
        <w:rPr>
          <w:rFonts w:ascii="Times New Roman" w:hAnsi="Times New Roman"/>
          <w:sz w:val="24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момент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підписання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акта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прийому</w:t>
      </w:r>
      <w:r w:rsidRPr="00FD4A95">
        <w:rPr>
          <w:rFonts w:ascii="Times New Roman" w:hAnsi="Times New Roman"/>
          <w:sz w:val="28"/>
          <w:szCs w:val="28"/>
          <w:lang w:val="uk-UA"/>
        </w:rPr>
        <w:t>-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передачі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по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експертній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оцінці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виконавцю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сплачено</w:t>
      </w:r>
      <w:r>
        <w:rPr>
          <w:rFonts w:ascii="Times New Roman" w:hAnsi="Times New Roman"/>
          <w:sz w:val="28"/>
          <w:szCs w:val="28"/>
          <w:lang w:val="uk-UA"/>
        </w:rPr>
        <w:t xml:space="preserve"> ____________</w:t>
      </w:r>
      <w:r w:rsidRPr="00FD4A95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</w:p>
    <w:p w:rsidR="00F61316" w:rsidRPr="00F73AE8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>(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цифрами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прописом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/>
          <w:sz w:val="28"/>
          <w:szCs w:val="28"/>
          <w:lang w:val="uk-UA"/>
        </w:rPr>
        <w:t xml:space="preserve">_____________________________________________________________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гривень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становить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__________ %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від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загальної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вартості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Експерту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належить</w:t>
      </w:r>
    </w:p>
    <w:p w:rsidR="00F61316" w:rsidRPr="00FD4A95" w:rsidRDefault="00F61316" w:rsidP="00F61316">
      <w:pPr>
        <w:tabs>
          <w:tab w:val="left" w:pos="1410"/>
          <w:tab w:val="left" w:pos="467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D4A95">
        <w:rPr>
          <w:rFonts w:ascii="Times New Roman" w:hAnsi="Times New Roman" w:hint="eastAsia"/>
          <w:sz w:val="28"/>
          <w:szCs w:val="28"/>
          <w:lang w:val="uk-UA"/>
        </w:rPr>
        <w:t>сплатити</w:t>
      </w:r>
      <w:r>
        <w:rPr>
          <w:rFonts w:ascii="Times New Roman" w:hAnsi="Times New Roman"/>
          <w:sz w:val="28"/>
          <w:szCs w:val="28"/>
          <w:lang w:val="uk-UA"/>
        </w:rPr>
        <w:t>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</w:t>
      </w:r>
      <w:r w:rsidRPr="00FD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A95">
        <w:rPr>
          <w:rFonts w:ascii="Times New Roman" w:hAnsi="Times New Roman" w:hint="eastAsia"/>
          <w:sz w:val="28"/>
          <w:szCs w:val="28"/>
          <w:lang w:val="uk-UA"/>
        </w:rPr>
        <w:t>гривень</w:t>
      </w:r>
      <w:r w:rsidRPr="00FD4A95">
        <w:rPr>
          <w:rFonts w:ascii="Times New Roman" w:hAnsi="Times New Roman"/>
          <w:sz w:val="28"/>
          <w:szCs w:val="28"/>
          <w:lang w:val="uk-UA"/>
        </w:rPr>
        <w:t>.</w:t>
      </w:r>
    </w:p>
    <w:p w:rsidR="00F61316" w:rsidRPr="00F73AE8" w:rsidRDefault="00F61316" w:rsidP="00F61316">
      <w:pPr>
        <w:tabs>
          <w:tab w:val="left" w:pos="1410"/>
          <w:tab w:val="left" w:pos="4678"/>
        </w:tabs>
        <w:jc w:val="center"/>
        <w:rPr>
          <w:rFonts w:ascii="Times New Roman" w:hAnsi="Times New Roman"/>
          <w:sz w:val="24"/>
          <w:szCs w:val="28"/>
          <w:lang w:val="uk-UA"/>
        </w:rPr>
      </w:pPr>
      <w:r w:rsidRPr="00F73AE8">
        <w:rPr>
          <w:rFonts w:ascii="Times New Roman" w:hAnsi="Times New Roman"/>
          <w:sz w:val="24"/>
          <w:szCs w:val="28"/>
          <w:lang w:val="uk-UA"/>
        </w:rPr>
        <w:t>(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цифрами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та</w:t>
      </w:r>
      <w:r w:rsidRPr="00F73AE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73AE8">
        <w:rPr>
          <w:rFonts w:ascii="Times New Roman" w:hAnsi="Times New Roman" w:hint="eastAsia"/>
          <w:sz w:val="24"/>
          <w:szCs w:val="28"/>
          <w:lang w:val="uk-UA"/>
        </w:rPr>
        <w:t>прописом</w:t>
      </w:r>
      <w:r w:rsidRPr="00F73AE8">
        <w:rPr>
          <w:rFonts w:ascii="Times New Roman" w:hAnsi="Times New Roman"/>
          <w:sz w:val="24"/>
          <w:szCs w:val="28"/>
          <w:lang w:val="uk-UA"/>
        </w:rPr>
        <w:t>)</w:t>
      </w:r>
    </w:p>
    <w:p w:rsidR="00F61316" w:rsidRPr="00FD4A95" w:rsidRDefault="00F61316" w:rsidP="00F6131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48"/>
        <w:tblW w:w="0" w:type="auto"/>
        <w:tblLayout w:type="fixed"/>
        <w:tblLook w:val="0000" w:firstRow="0" w:lastRow="0" w:firstColumn="0" w:lastColumn="0" w:noHBand="0" w:noVBand="0"/>
      </w:tblPr>
      <w:tblGrid>
        <w:gridCol w:w="4650"/>
        <w:gridCol w:w="4956"/>
      </w:tblGrid>
      <w:tr w:rsidR="00F61316" w:rsidRPr="00D429B3" w:rsidTr="00372CA6">
        <w:trPr>
          <w:trHeight w:val="2964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316" w:rsidRPr="00D429B3" w:rsidRDefault="00F61316" w:rsidP="00372CA6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  <w:lang w:val="uk-UA" w:eastAsia="ar-SA"/>
              </w:rPr>
              <w:t>ЗАМОВНИК</w:t>
            </w:r>
          </w:p>
          <w:p w:rsidR="00F61316" w:rsidRDefault="00F61316" w:rsidP="00372CA6">
            <w:pPr>
              <w:widowControl w:val="0"/>
              <w:suppressAutoHyphens/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</w:pPr>
          </w:p>
          <w:p w:rsidR="00F61316" w:rsidRPr="004F0D08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 CYR"/>
                <w:b/>
                <w:sz w:val="24"/>
                <w:szCs w:val="24"/>
                <w:lang w:val="uk-UA" w:eastAsia="ar-SA"/>
              </w:rPr>
              <w:t>Нагірянська</w:t>
            </w:r>
            <w:proofErr w:type="spellEnd"/>
            <w:r>
              <w:rPr>
                <w:rFonts w:ascii="Times New Roman" w:hAnsi="Times New Roman" w:cs="Times New Roman CYR"/>
                <w:b/>
                <w:sz w:val="24"/>
                <w:szCs w:val="24"/>
                <w:lang w:val="uk-UA" w:eastAsia="ar-SA"/>
              </w:rPr>
              <w:t xml:space="preserve"> сільська рада</w:t>
            </w:r>
          </w:p>
          <w:p w:rsidR="00F61316" w:rsidRPr="004F0D08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48543, с-ще </w:t>
            </w:r>
            <w:proofErr w:type="spellStart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Нагірянка</w:t>
            </w:r>
            <w:proofErr w:type="spellEnd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, </w:t>
            </w:r>
            <w:proofErr w:type="spellStart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вул.Кобилянської</w:t>
            </w:r>
            <w:proofErr w:type="spellEnd"/>
            <w:r w:rsidRPr="004F0D08"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,5</w:t>
            </w:r>
          </w:p>
          <w:p w:rsidR="00F61316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р/</w:t>
            </w:r>
            <w:proofErr w:type="spellStart"/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>р</w:t>
            </w:r>
            <w:proofErr w:type="spellEnd"/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 338201720344210013000047968</w:t>
            </w:r>
          </w:p>
          <w:p w:rsidR="00F61316" w:rsidRDefault="00F61316" w:rsidP="00372CA6">
            <w:pPr>
              <w:widowControl w:val="0"/>
              <w:suppressAutoHyphens/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МФО: 820172 Банк: ГУ ДКСУ  у Тернопільській області </w:t>
            </w:r>
          </w:p>
          <w:p w:rsidR="00F61316" w:rsidRDefault="00F61316" w:rsidP="00372CA6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 CYR"/>
                <w:sz w:val="24"/>
                <w:szCs w:val="24"/>
                <w:lang w:val="uk-UA" w:eastAsia="ar-SA"/>
              </w:rPr>
              <w:t xml:space="preserve">Код </w:t>
            </w:r>
            <w:r>
              <w:rPr>
                <w:rFonts w:ascii="Times New Roman" w:hAnsi="Times New Roman" w:cs="Times New Roman CYR"/>
                <w:color w:val="000000"/>
                <w:sz w:val="24"/>
                <w:szCs w:val="24"/>
                <w:lang w:val="uk-UA" w:eastAsia="ar-SA"/>
              </w:rPr>
              <w:t>ЄДРПОУ: 04393829</w:t>
            </w:r>
          </w:p>
          <w:p w:rsidR="00F61316" w:rsidRPr="004F0D08" w:rsidRDefault="00F61316" w:rsidP="00372CA6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  <w:p w:rsidR="00F61316" w:rsidRPr="00D73DDD" w:rsidRDefault="00F61316" w:rsidP="00372CA6">
            <w:pPr>
              <w:shd w:val="clear" w:color="auto" w:fill="FFFFFF"/>
              <w:suppressAutoHyphens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Голова                                         І.Й.Кіндрат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316" w:rsidRDefault="00F61316" w:rsidP="00372CA6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  <w:t>ЕКСПЕРТ</w:t>
            </w:r>
          </w:p>
          <w:p w:rsidR="00F61316" w:rsidRDefault="00F61316" w:rsidP="00372CA6">
            <w:pPr>
              <w:shd w:val="clear" w:color="auto" w:fill="FFFFFF"/>
              <w:suppressAutoHyphens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</w:p>
          <w:p w:rsidR="00F61316" w:rsidRDefault="00F61316" w:rsidP="00372CA6">
            <w:pPr>
              <w:shd w:val="clear" w:color="auto" w:fill="FFFFFF"/>
              <w:suppressAutoHyphens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F61316" w:rsidRPr="00CA08F6" w:rsidRDefault="00F61316" w:rsidP="00372CA6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  <w:p w:rsidR="00F61316" w:rsidRPr="00CA08F6" w:rsidRDefault="00F61316" w:rsidP="00372CA6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</w:tr>
    </w:tbl>
    <w:p w:rsidR="00C4228B" w:rsidRDefault="00C4228B"/>
    <w:sectPr w:rsidR="00C422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0EFA31EF"/>
    <w:multiLevelType w:val="multilevel"/>
    <w:tmpl w:val="BFF0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85EE1"/>
    <w:multiLevelType w:val="hybridMultilevel"/>
    <w:tmpl w:val="7C401096"/>
    <w:lvl w:ilvl="0" w:tplc="EDA8E3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21AD7"/>
    <w:multiLevelType w:val="multilevel"/>
    <w:tmpl w:val="BE30D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FC58EF"/>
    <w:multiLevelType w:val="multilevel"/>
    <w:tmpl w:val="15805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BC6EA6"/>
    <w:multiLevelType w:val="multilevel"/>
    <w:tmpl w:val="254299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5546B6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6"/>
  </w:num>
  <w:num w:numId="5">
    <w:abstractNumId w:val="2"/>
  </w:num>
  <w:num w:numId="6">
    <w:abstractNumId w:val="11"/>
  </w:num>
  <w:num w:numId="7">
    <w:abstractNumId w:val="14"/>
  </w:num>
  <w:num w:numId="8">
    <w:abstractNumId w:val="1"/>
  </w:num>
  <w:num w:numId="9">
    <w:abstractNumId w:val="6"/>
  </w:num>
  <w:num w:numId="10">
    <w:abstractNumId w:val="8"/>
  </w:num>
  <w:num w:numId="11">
    <w:abstractNumId w:val="15"/>
  </w:num>
  <w:num w:numId="12">
    <w:abstractNumId w:val="13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500"/>
    <w:rsid w:val="005E4500"/>
    <w:rsid w:val="00C4228B"/>
    <w:rsid w:val="00F6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16"/>
    <w:pPr>
      <w:spacing w:after="0" w:line="240" w:lineRule="auto"/>
    </w:pPr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61316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20">
    <w:name w:val="Основний текст 2 Знак"/>
    <w:basedOn w:val="a0"/>
    <w:link w:val="2"/>
    <w:uiPriority w:val="99"/>
    <w:rsid w:val="00F6131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F6131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1316"/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styleId="a5">
    <w:name w:val="page number"/>
    <w:uiPriority w:val="99"/>
    <w:rsid w:val="00F61316"/>
    <w:rPr>
      <w:rFonts w:cs="Times New Roman"/>
    </w:rPr>
  </w:style>
  <w:style w:type="paragraph" w:styleId="a6">
    <w:name w:val="List Paragraph"/>
    <w:basedOn w:val="a"/>
    <w:uiPriority w:val="99"/>
    <w:qFormat/>
    <w:rsid w:val="00F6131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613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61316"/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paragraph" w:styleId="a9">
    <w:name w:val="Normal (Web)"/>
    <w:basedOn w:val="a"/>
    <w:uiPriority w:val="99"/>
    <w:unhideWhenUsed/>
    <w:rsid w:val="00F613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a">
    <w:name w:val="Hyperlink"/>
    <w:uiPriority w:val="99"/>
    <w:semiHidden/>
    <w:unhideWhenUsed/>
    <w:rsid w:val="00F61316"/>
    <w:rPr>
      <w:color w:val="0000FF"/>
      <w:u w:val="single"/>
    </w:rPr>
  </w:style>
  <w:style w:type="table" w:styleId="ab">
    <w:name w:val="Table Grid"/>
    <w:basedOn w:val="a1"/>
    <w:rsid w:val="00F61316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61316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F6131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16"/>
    <w:pPr>
      <w:spacing w:after="0" w:line="240" w:lineRule="auto"/>
    </w:pPr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61316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20">
    <w:name w:val="Основний текст 2 Знак"/>
    <w:basedOn w:val="a0"/>
    <w:link w:val="2"/>
    <w:uiPriority w:val="99"/>
    <w:rsid w:val="00F6131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F6131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1316"/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styleId="a5">
    <w:name w:val="page number"/>
    <w:uiPriority w:val="99"/>
    <w:rsid w:val="00F61316"/>
    <w:rPr>
      <w:rFonts w:cs="Times New Roman"/>
    </w:rPr>
  </w:style>
  <w:style w:type="paragraph" w:styleId="a6">
    <w:name w:val="List Paragraph"/>
    <w:basedOn w:val="a"/>
    <w:uiPriority w:val="99"/>
    <w:qFormat/>
    <w:rsid w:val="00F6131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613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61316"/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paragraph" w:styleId="a9">
    <w:name w:val="Normal (Web)"/>
    <w:basedOn w:val="a"/>
    <w:uiPriority w:val="99"/>
    <w:unhideWhenUsed/>
    <w:rsid w:val="00F613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a">
    <w:name w:val="Hyperlink"/>
    <w:uiPriority w:val="99"/>
    <w:semiHidden/>
    <w:unhideWhenUsed/>
    <w:rsid w:val="00F61316"/>
    <w:rPr>
      <w:color w:val="0000FF"/>
      <w:u w:val="single"/>
    </w:rPr>
  </w:style>
  <w:style w:type="table" w:styleId="ab">
    <w:name w:val="Table Grid"/>
    <w:basedOn w:val="a1"/>
    <w:rsid w:val="00F61316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61316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F6131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ada.info/upload/users_files/20527198/ae22c25c4e33589731bd49b69327802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13773</Words>
  <Characters>7851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2021-08-18T09:38:00Z</dcterms:created>
  <dcterms:modified xsi:type="dcterms:W3CDTF">2021-08-18T09:40:00Z</dcterms:modified>
</cp:coreProperties>
</file>