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3D5" w:rsidRPr="00704417" w:rsidRDefault="005953D5" w:rsidP="00E10FA9">
      <w:pPr>
        <w:jc w:val="right"/>
        <w:rPr>
          <w:noProof/>
        </w:rPr>
      </w:pPr>
    </w:p>
    <w:p w:rsidR="005953D5" w:rsidRDefault="005953D5" w:rsidP="00E10FA9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5" o:title="" grayscale="t" bilevel="t"/>
          </v:shape>
        </w:pict>
      </w:r>
    </w:p>
    <w:p w:rsidR="005953D5" w:rsidRDefault="005953D5" w:rsidP="00E10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53D5" w:rsidRDefault="005953D5" w:rsidP="00E10FA9">
      <w:pPr>
        <w:jc w:val="center"/>
      </w:pPr>
      <w:r>
        <w:t>Н А Г І Р Я Н С Ь К А  С І Л Ь С Ь К А    Р А Д А</w:t>
      </w:r>
    </w:p>
    <w:p w:rsidR="005953D5" w:rsidRDefault="005953D5" w:rsidP="00E10FA9">
      <w:pPr>
        <w:jc w:val="center"/>
      </w:pPr>
      <w:r>
        <w:t>ЧОРТКІВСЬКОГО   РАЙОНУ    ТЕРНОПІЛЬСЬКОЇ   ОБЛАСТІ</w:t>
      </w:r>
    </w:p>
    <w:p w:rsidR="005953D5" w:rsidRDefault="005953D5" w:rsidP="00E10FA9">
      <w:pPr>
        <w:jc w:val="center"/>
      </w:pPr>
      <w:r>
        <w:t>ВОСЬМЕ    СКЛИКАННЯ</w:t>
      </w:r>
    </w:p>
    <w:p w:rsidR="005953D5" w:rsidRDefault="005953D5" w:rsidP="00E10FA9">
      <w:pPr>
        <w:jc w:val="center"/>
      </w:pPr>
      <w:r>
        <w:t xml:space="preserve"> СІМНАДЦЯТА  СЕСІЯ</w:t>
      </w:r>
    </w:p>
    <w:p w:rsidR="005953D5" w:rsidRDefault="005953D5" w:rsidP="00E10FA9">
      <w:pPr>
        <w:jc w:val="center"/>
      </w:pPr>
      <w:r>
        <w:t>Перше пленарне засідання</w:t>
      </w:r>
    </w:p>
    <w:p w:rsidR="005953D5" w:rsidRDefault="005953D5" w:rsidP="00E10FA9">
      <w:pPr>
        <w:jc w:val="center"/>
      </w:pPr>
      <w:r>
        <w:t>Р І Ш Е Н Н Я</w:t>
      </w:r>
    </w:p>
    <w:p w:rsidR="005953D5" w:rsidRDefault="005953D5" w:rsidP="00E10FA9">
      <w:pPr>
        <w:ind w:left="709"/>
        <w:jc w:val="both"/>
      </w:pPr>
    </w:p>
    <w:p w:rsidR="005953D5" w:rsidRDefault="005953D5" w:rsidP="00E10FA9">
      <w:r>
        <w:t>від  01 лютого  2022 року                                № 642</w:t>
      </w:r>
    </w:p>
    <w:p w:rsidR="005953D5" w:rsidRDefault="005953D5" w:rsidP="00E10FA9">
      <w:r>
        <w:t>с-ще Нагірянка</w:t>
      </w:r>
    </w:p>
    <w:p w:rsidR="005953D5" w:rsidRDefault="005953D5" w:rsidP="00E10FA9">
      <w:pPr>
        <w:jc w:val="both"/>
      </w:pPr>
    </w:p>
    <w:p w:rsidR="005953D5" w:rsidRDefault="005953D5" w:rsidP="00E10FA9">
      <w:pPr>
        <w:rPr>
          <w:b/>
        </w:rPr>
      </w:pPr>
      <w:r>
        <w:rPr>
          <w:b/>
        </w:rPr>
        <w:t>Про розгляд депутатського звернення</w:t>
      </w:r>
    </w:p>
    <w:p w:rsidR="005953D5" w:rsidRDefault="005953D5" w:rsidP="00E10FA9">
      <w:pPr>
        <w:rPr>
          <w:b/>
        </w:rPr>
      </w:pPr>
    </w:p>
    <w:p w:rsidR="005953D5" w:rsidRDefault="005953D5" w:rsidP="00FA7D2A">
      <w:pPr>
        <w:spacing w:before="100" w:beforeAutospacing="1" w:after="100" w:afterAutospacing="1"/>
        <w:jc w:val="both"/>
        <w:rPr>
          <w:color w:val="000000"/>
        </w:rPr>
      </w:pPr>
      <w:r>
        <w:t xml:space="preserve">          Розглянувши звернення депутата Нагірянської сільської ради Мацишина А.Є. щодо внесення змін до штатного розпису Ягільницького народного музею історії села, а саме збільшення 0,25 окладу директору музею, керуючись статтями 11, 26 Закону України «Про місцеве самоврядування в Україні»,   враховуючи пропозиції </w:t>
      </w:r>
      <w:r>
        <w:rPr>
          <w:color w:val="333333"/>
          <w:bdr w:val="none" w:sz="0" w:space="0" w:color="auto" w:frame="1"/>
          <w:shd w:val="clear" w:color="auto" w:fill="FFFFFF"/>
        </w:rPr>
        <w:t>та рекомендації постійної комісії з питань бюджету та соціально-економічного розвитку від 27 січня 2022 року</w:t>
      </w:r>
      <w:r>
        <w:rPr>
          <w:color w:val="000000"/>
        </w:rPr>
        <w:t>, Нагірянська сільська рада</w:t>
      </w:r>
    </w:p>
    <w:p w:rsidR="005953D5" w:rsidRDefault="005953D5" w:rsidP="00E10FA9">
      <w:pPr>
        <w:jc w:val="both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>ВИРІШИЛА:</w:t>
      </w:r>
    </w:p>
    <w:p w:rsidR="005953D5" w:rsidRDefault="005953D5" w:rsidP="00E10FA9">
      <w:pPr>
        <w:jc w:val="both"/>
        <w:rPr>
          <w:color w:val="000000"/>
        </w:rPr>
      </w:pPr>
    </w:p>
    <w:p w:rsidR="005953D5" w:rsidRDefault="005953D5" w:rsidP="000B1C2A">
      <w:pPr>
        <w:jc w:val="both"/>
        <w:rPr>
          <w:color w:val="000000"/>
        </w:rPr>
      </w:pPr>
      <w:r>
        <w:rPr>
          <w:b/>
          <w:color w:val="000000"/>
        </w:rPr>
        <w:t>1.</w:t>
      </w:r>
      <w:r>
        <w:rPr>
          <w:color w:val="000000"/>
        </w:rPr>
        <w:t xml:space="preserve"> Заслухати звіт діяльності Ягільницького сільського будинку культури Нагірянської            сільської ради за 2021 рік в другому кварталі 2022 року.</w:t>
      </w:r>
    </w:p>
    <w:p w:rsidR="005953D5" w:rsidRDefault="005953D5" w:rsidP="000B1C2A">
      <w:pPr>
        <w:jc w:val="both"/>
        <w:rPr>
          <w:color w:val="000000"/>
        </w:rPr>
      </w:pPr>
    </w:p>
    <w:p w:rsidR="005953D5" w:rsidRDefault="005953D5" w:rsidP="000B1C2A">
      <w:pPr>
        <w:pStyle w:val="ListParagraph"/>
        <w:ind w:left="0"/>
        <w:jc w:val="both"/>
        <w:rPr>
          <w:color w:val="000000"/>
        </w:rPr>
      </w:pPr>
      <w:r>
        <w:rPr>
          <w:b/>
          <w:color w:val="000000"/>
        </w:rPr>
        <w:t>2.</w:t>
      </w:r>
      <w:r>
        <w:rPr>
          <w:color w:val="000000"/>
        </w:rPr>
        <w:t xml:space="preserve"> Розглянути  зміни  до штатного розпису  </w:t>
      </w:r>
      <w:r>
        <w:t>Ягільницького народного музею історії села Нагірянської сільської ради, а саме:</w:t>
      </w:r>
    </w:p>
    <w:p w:rsidR="005953D5" w:rsidRDefault="005953D5" w:rsidP="000B1C2A">
      <w:pPr>
        <w:jc w:val="both"/>
        <w:rPr>
          <w:lang w:eastAsia="ru-RU"/>
        </w:rPr>
      </w:pPr>
      <w:r>
        <w:rPr>
          <w:lang w:eastAsia="ru-RU"/>
        </w:rPr>
        <w:t>збільшити на  0,25 окладу директора музею</w:t>
      </w:r>
    </w:p>
    <w:p w:rsidR="005953D5" w:rsidRPr="000B1C2A" w:rsidRDefault="005953D5" w:rsidP="000B1C2A">
      <w:pPr>
        <w:jc w:val="both"/>
        <w:rPr>
          <w:lang w:val="ru-RU" w:eastAsia="ru-RU"/>
        </w:rPr>
      </w:pPr>
      <w:r>
        <w:rPr>
          <w:color w:val="000000"/>
        </w:rPr>
        <w:t>до 1 липня 2022 року</w:t>
      </w:r>
    </w:p>
    <w:p w:rsidR="005953D5" w:rsidRDefault="005953D5" w:rsidP="000B1C2A">
      <w:pPr>
        <w:spacing w:before="100" w:beforeAutospacing="1" w:after="100" w:afterAutospacing="1"/>
        <w:contextualSpacing/>
        <w:jc w:val="both"/>
        <w:rPr>
          <w:lang w:val="ru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53D5" w:rsidRDefault="005953D5" w:rsidP="000B1C2A">
      <w:pPr>
        <w:spacing w:before="100" w:beforeAutospacing="1" w:after="100" w:afterAutospacing="1"/>
        <w:contextualSpacing/>
        <w:jc w:val="both"/>
        <w:rPr>
          <w:color w:val="333333"/>
          <w:bdr w:val="none" w:sz="0" w:space="0" w:color="auto" w:frame="1"/>
          <w:shd w:val="clear" w:color="auto" w:fill="FFFFFF"/>
          <w:lang w:eastAsia="ru-RU"/>
        </w:rPr>
      </w:pPr>
      <w:r>
        <w:rPr>
          <w:b/>
          <w:color w:val="000000"/>
          <w:lang w:eastAsia="ru-RU"/>
        </w:rPr>
        <w:t>3.</w:t>
      </w:r>
      <w:r>
        <w:rPr>
          <w:color w:val="000000"/>
          <w:lang w:eastAsia="ru-RU"/>
        </w:rPr>
        <w:t xml:space="preserve"> Контроль за виконанням даного рішення покласти на постійну комісію сільської ради</w:t>
      </w:r>
      <w:r>
        <w:rPr>
          <w:color w:val="333333"/>
          <w:bdr w:val="none" w:sz="0" w:space="0" w:color="auto" w:frame="1"/>
          <w:shd w:val="clear" w:color="auto" w:fill="FFFFFF"/>
          <w:lang w:eastAsia="ru-RU"/>
        </w:rPr>
        <w:t xml:space="preserve"> з питань бюджету та соціально-економічного розвитку (голова комісії – Любомир ХРУСТАВКА).</w:t>
      </w:r>
    </w:p>
    <w:p w:rsidR="005953D5" w:rsidRDefault="005953D5" w:rsidP="000B1C2A">
      <w:pPr>
        <w:jc w:val="both"/>
        <w:rPr>
          <w:color w:val="000000"/>
        </w:rPr>
      </w:pPr>
    </w:p>
    <w:p w:rsidR="005953D5" w:rsidRDefault="005953D5" w:rsidP="000B1C2A">
      <w:pPr>
        <w:jc w:val="both"/>
        <w:rPr>
          <w:color w:val="000000"/>
        </w:rPr>
      </w:pPr>
    </w:p>
    <w:p w:rsidR="005953D5" w:rsidRDefault="005953D5" w:rsidP="00E10FA9">
      <w:pPr>
        <w:jc w:val="both"/>
        <w:rPr>
          <w:color w:val="000000"/>
        </w:rPr>
      </w:pPr>
    </w:p>
    <w:p w:rsidR="005953D5" w:rsidRDefault="005953D5" w:rsidP="00E10FA9">
      <w:pPr>
        <w:jc w:val="both"/>
        <w:rPr>
          <w:color w:val="000000"/>
        </w:rPr>
      </w:pPr>
    </w:p>
    <w:p w:rsidR="005953D5" w:rsidRDefault="005953D5" w:rsidP="00E10FA9">
      <w:pPr>
        <w:jc w:val="both"/>
      </w:pPr>
    </w:p>
    <w:p w:rsidR="005953D5" w:rsidRDefault="005953D5" w:rsidP="00E10FA9">
      <w:pPr>
        <w:ind w:firstLine="709"/>
        <w:jc w:val="both"/>
        <w:rPr>
          <w:sz w:val="28"/>
          <w:szCs w:val="28"/>
        </w:rPr>
      </w:pPr>
      <w:r>
        <w:t xml:space="preserve">Нагірянський сільський голова                                  Ігор КІНДРАТ </w:t>
      </w:r>
    </w:p>
    <w:p w:rsidR="005953D5" w:rsidRDefault="005953D5" w:rsidP="00E10FA9">
      <w:pPr>
        <w:rPr>
          <w:noProof/>
        </w:rPr>
      </w:pPr>
    </w:p>
    <w:p w:rsidR="005953D5" w:rsidRDefault="005953D5" w:rsidP="00E10FA9">
      <w:pPr>
        <w:jc w:val="center"/>
        <w:rPr>
          <w:noProof/>
        </w:rPr>
      </w:pPr>
    </w:p>
    <w:p w:rsidR="005953D5" w:rsidRDefault="005953D5" w:rsidP="00E10FA9">
      <w:pPr>
        <w:jc w:val="center"/>
        <w:rPr>
          <w:noProof/>
        </w:rPr>
      </w:pPr>
    </w:p>
    <w:sectPr w:rsidR="005953D5" w:rsidSect="00372C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C96"/>
    <w:multiLevelType w:val="multilevel"/>
    <w:tmpl w:val="F3C6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955D1"/>
    <w:multiLevelType w:val="hybridMultilevel"/>
    <w:tmpl w:val="08808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2424D08"/>
    <w:multiLevelType w:val="hybridMultilevel"/>
    <w:tmpl w:val="2A508956"/>
    <w:lvl w:ilvl="0" w:tplc="A95E1F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FA9"/>
    <w:rsid w:val="000171B9"/>
    <w:rsid w:val="000B1C2A"/>
    <w:rsid w:val="000B32B2"/>
    <w:rsid w:val="001C771A"/>
    <w:rsid w:val="001F35CA"/>
    <w:rsid w:val="0021534E"/>
    <w:rsid w:val="00280E83"/>
    <w:rsid w:val="00363165"/>
    <w:rsid w:val="00372C90"/>
    <w:rsid w:val="003F4489"/>
    <w:rsid w:val="00433FE1"/>
    <w:rsid w:val="00582400"/>
    <w:rsid w:val="0058496C"/>
    <w:rsid w:val="005953D5"/>
    <w:rsid w:val="0060305B"/>
    <w:rsid w:val="006F178B"/>
    <w:rsid w:val="00704417"/>
    <w:rsid w:val="007A2B48"/>
    <w:rsid w:val="00830166"/>
    <w:rsid w:val="00860EBC"/>
    <w:rsid w:val="00887492"/>
    <w:rsid w:val="008A3440"/>
    <w:rsid w:val="0092553E"/>
    <w:rsid w:val="00986977"/>
    <w:rsid w:val="00A74BD0"/>
    <w:rsid w:val="00B34279"/>
    <w:rsid w:val="00B807C0"/>
    <w:rsid w:val="00BF5555"/>
    <w:rsid w:val="00C63FEE"/>
    <w:rsid w:val="00D14B98"/>
    <w:rsid w:val="00DB4C63"/>
    <w:rsid w:val="00DD2C4D"/>
    <w:rsid w:val="00DD45DC"/>
    <w:rsid w:val="00E10FA9"/>
    <w:rsid w:val="00E556AD"/>
    <w:rsid w:val="00F16B6D"/>
    <w:rsid w:val="00F258FC"/>
    <w:rsid w:val="00FA2635"/>
    <w:rsid w:val="00FA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A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FA9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925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3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1</Pages>
  <Words>279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Lenovo</dc:creator>
  <cp:keywords/>
  <dc:description/>
  <cp:lastModifiedBy>ASUS</cp:lastModifiedBy>
  <cp:revision>12</cp:revision>
  <cp:lastPrinted>2022-02-09T14:48:00Z</cp:lastPrinted>
  <dcterms:created xsi:type="dcterms:W3CDTF">2022-01-20T14:30:00Z</dcterms:created>
  <dcterms:modified xsi:type="dcterms:W3CDTF">2022-02-11T06:42:00Z</dcterms:modified>
</cp:coreProperties>
</file>