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F8B" w:rsidRPr="00B40F8B" w:rsidRDefault="00B40F8B" w:rsidP="00B40F8B">
      <w:pPr>
        <w:spacing w:after="150" w:line="240" w:lineRule="auto"/>
        <w:jc w:val="center"/>
        <w:outlineLvl w:val="1"/>
        <w:rPr>
          <w:rFonts w:ascii="Times New Roman" w:eastAsia="Times New Roman" w:hAnsi="Times New Roman" w:cs="Times New Roman"/>
          <w:b/>
          <w:bCs/>
          <w:color w:val="444444"/>
          <w:sz w:val="36"/>
          <w:szCs w:val="36"/>
          <w:lang w:eastAsia="uk-UA"/>
        </w:rPr>
      </w:pPr>
      <w:proofErr w:type="spellStart"/>
      <w:r w:rsidRPr="00B40F8B">
        <w:rPr>
          <w:rFonts w:ascii="Times New Roman" w:eastAsia="Times New Roman" w:hAnsi="Times New Roman" w:cs="Times New Roman"/>
          <w:b/>
          <w:bCs/>
          <w:color w:val="444444"/>
          <w:sz w:val="36"/>
          <w:szCs w:val="36"/>
          <w:lang w:eastAsia="uk-UA"/>
        </w:rPr>
        <w:t>МІН’ЮСТ</w:t>
      </w:r>
      <w:proofErr w:type="spellEnd"/>
      <w:r w:rsidRPr="00B40F8B">
        <w:rPr>
          <w:rFonts w:ascii="Times New Roman" w:eastAsia="Times New Roman" w:hAnsi="Times New Roman" w:cs="Times New Roman"/>
          <w:b/>
          <w:bCs/>
          <w:color w:val="444444"/>
          <w:sz w:val="36"/>
          <w:szCs w:val="36"/>
          <w:lang w:eastAsia="uk-UA"/>
        </w:rPr>
        <w:t xml:space="preserve"> ВИПУСТИВ ВІДЕОРОЛИК ПРО ГРОШОВУ ОЦІНКУ ЗЕМЕЛЬНИХ ДІЛЯНОК</w:t>
      </w:r>
    </w:p>
    <w:p w:rsidR="00B40F8B" w:rsidRPr="00B40F8B" w:rsidRDefault="00B40F8B" w:rsidP="00B40F8B">
      <w:pPr>
        <w:spacing w:after="150" w:line="240" w:lineRule="auto"/>
        <w:ind w:firstLine="567"/>
        <w:jc w:val="both"/>
        <w:rPr>
          <w:rFonts w:ascii="Times New Roman" w:eastAsia="Times New Roman" w:hAnsi="Times New Roman" w:cs="Times New Roman"/>
          <w:color w:val="333333"/>
          <w:sz w:val="28"/>
          <w:szCs w:val="28"/>
          <w:lang w:eastAsia="uk-UA"/>
        </w:rPr>
      </w:pPr>
      <w:r w:rsidRPr="00B40F8B">
        <w:rPr>
          <w:rFonts w:ascii="Times New Roman" w:eastAsia="Times New Roman" w:hAnsi="Times New Roman" w:cs="Times New Roman"/>
          <w:color w:val="333333"/>
          <w:sz w:val="28"/>
          <w:szCs w:val="28"/>
          <w:lang w:eastAsia="uk-UA"/>
        </w:rPr>
        <w:t xml:space="preserve">Міністерство юстиції України разом з </w:t>
      </w:r>
      <w:proofErr w:type="spellStart"/>
      <w:r w:rsidRPr="00B40F8B">
        <w:rPr>
          <w:rFonts w:ascii="Times New Roman" w:eastAsia="Times New Roman" w:hAnsi="Times New Roman" w:cs="Times New Roman"/>
          <w:color w:val="333333"/>
          <w:sz w:val="28"/>
          <w:szCs w:val="28"/>
          <w:lang w:eastAsia="uk-UA"/>
        </w:rPr>
        <w:t>Онлайн-будинком</w:t>
      </w:r>
      <w:proofErr w:type="spellEnd"/>
      <w:r w:rsidRPr="00B40F8B">
        <w:rPr>
          <w:rFonts w:ascii="Times New Roman" w:eastAsia="Times New Roman" w:hAnsi="Times New Roman" w:cs="Times New Roman"/>
          <w:color w:val="333333"/>
          <w:sz w:val="28"/>
          <w:szCs w:val="28"/>
          <w:lang w:eastAsia="uk-UA"/>
        </w:rPr>
        <w:t xml:space="preserve"> юстиції за підтримки Міжнародного фонду «Відродження» в рамках проекту «Я МАЮ ПРАВО!» презентувало п’ятий відеоролик із серії інформаційно-навчальних роликів «Знай своє право на землю». Новий випуск присвячений грошовій оцінці земельних ділянок.</w:t>
      </w:r>
    </w:p>
    <w:p w:rsidR="00B40F8B" w:rsidRPr="00B40F8B" w:rsidRDefault="00B40F8B" w:rsidP="00B40F8B">
      <w:pPr>
        <w:spacing w:after="150" w:line="240" w:lineRule="auto"/>
        <w:ind w:firstLine="567"/>
        <w:jc w:val="both"/>
        <w:rPr>
          <w:rFonts w:ascii="Times New Roman" w:eastAsia="Times New Roman" w:hAnsi="Times New Roman" w:cs="Times New Roman"/>
          <w:color w:val="333333"/>
          <w:sz w:val="28"/>
          <w:szCs w:val="28"/>
          <w:lang w:eastAsia="uk-UA"/>
        </w:rPr>
      </w:pPr>
      <w:r w:rsidRPr="00B40F8B">
        <w:rPr>
          <w:rFonts w:ascii="Times New Roman" w:eastAsia="Times New Roman" w:hAnsi="Times New Roman" w:cs="Times New Roman"/>
          <w:color w:val="333333"/>
          <w:sz w:val="28"/>
          <w:szCs w:val="28"/>
          <w:lang w:eastAsia="uk-UA"/>
        </w:rPr>
        <w:t>Залежно від призначення та порядку проведення грошова оцінка земельних ділянок може бути нормативною та експертною. У відеоролику особлива увага приділяється нормативній, оскільки саме до неї застосовується індексація.</w:t>
      </w:r>
    </w:p>
    <w:p w:rsidR="00B40F8B" w:rsidRPr="00B40F8B" w:rsidRDefault="00B40F8B" w:rsidP="00B40F8B">
      <w:pPr>
        <w:spacing w:after="150" w:line="240" w:lineRule="auto"/>
        <w:ind w:firstLine="567"/>
        <w:jc w:val="both"/>
        <w:rPr>
          <w:rFonts w:ascii="Times New Roman" w:eastAsia="Times New Roman" w:hAnsi="Times New Roman" w:cs="Times New Roman"/>
          <w:color w:val="333333"/>
          <w:sz w:val="28"/>
          <w:szCs w:val="28"/>
          <w:lang w:eastAsia="uk-UA"/>
        </w:rPr>
      </w:pPr>
      <w:r w:rsidRPr="00B40F8B">
        <w:rPr>
          <w:rFonts w:ascii="Times New Roman" w:eastAsia="Times New Roman" w:hAnsi="Times New Roman" w:cs="Times New Roman"/>
          <w:color w:val="333333"/>
          <w:sz w:val="28"/>
          <w:szCs w:val="28"/>
          <w:lang w:eastAsia="uk-UA"/>
        </w:rPr>
        <w:t>Нормативна грошова оцінка земельних ділянок використовується для визначення розміру земельного податку, державного мита при міні, спадкуванні та даруванні земельних ділянок згідно із законом, орендної плати за земельні ділянки державної та комунальної власності, втрат сільськогосподарського і лісогосподарського виробництва, вартості земельних ділянок площею понад 50 гектарів для розміщення відкритих спортивних і фізкультурно-оздоровчих споруд, а також при розробці показників та механізмів економічного стимулювання раціонального використання та охорони земель.</w:t>
      </w:r>
    </w:p>
    <w:p w:rsidR="00B40F8B" w:rsidRPr="00B40F8B" w:rsidRDefault="00B40F8B" w:rsidP="00B40F8B">
      <w:pPr>
        <w:spacing w:after="150" w:line="240" w:lineRule="auto"/>
        <w:ind w:firstLine="567"/>
        <w:jc w:val="both"/>
        <w:rPr>
          <w:rFonts w:ascii="Times New Roman" w:eastAsia="Times New Roman" w:hAnsi="Times New Roman" w:cs="Times New Roman"/>
          <w:color w:val="333333"/>
          <w:sz w:val="28"/>
          <w:szCs w:val="28"/>
          <w:lang w:eastAsia="uk-UA"/>
        </w:rPr>
      </w:pPr>
      <w:r w:rsidRPr="00B40F8B">
        <w:rPr>
          <w:rFonts w:ascii="Times New Roman" w:eastAsia="Times New Roman" w:hAnsi="Times New Roman" w:cs="Times New Roman"/>
          <w:color w:val="333333"/>
          <w:sz w:val="28"/>
          <w:szCs w:val="28"/>
          <w:lang w:eastAsia="uk-UA"/>
        </w:rPr>
        <w:t>У відеоролику наші фахівці дадуть відповіді на питання:</w:t>
      </w:r>
    </w:p>
    <w:p w:rsidR="00B40F8B" w:rsidRPr="00B40F8B" w:rsidRDefault="00B40F8B" w:rsidP="00B40F8B">
      <w:pPr>
        <w:spacing w:after="150" w:line="240" w:lineRule="auto"/>
        <w:ind w:firstLine="567"/>
        <w:jc w:val="both"/>
        <w:rPr>
          <w:rFonts w:ascii="Times New Roman" w:eastAsia="Times New Roman" w:hAnsi="Times New Roman" w:cs="Times New Roman"/>
          <w:color w:val="333333"/>
          <w:sz w:val="28"/>
          <w:szCs w:val="28"/>
          <w:lang w:eastAsia="uk-UA"/>
        </w:rPr>
      </w:pPr>
      <w:r w:rsidRPr="00B40F8B">
        <w:rPr>
          <w:rFonts w:ascii="Times New Roman" w:eastAsia="Times New Roman" w:hAnsi="Times New Roman" w:cs="Times New Roman"/>
          <w:color w:val="333333"/>
          <w:sz w:val="28"/>
          <w:szCs w:val="28"/>
          <w:lang w:eastAsia="uk-UA"/>
        </w:rPr>
        <w:t>на якій підставі може проводитися грошова оцінка земельних ділянок;</w:t>
      </w:r>
    </w:p>
    <w:p w:rsidR="00B40F8B" w:rsidRPr="00B40F8B" w:rsidRDefault="00B40F8B" w:rsidP="00B40F8B">
      <w:pPr>
        <w:spacing w:after="150" w:line="240" w:lineRule="auto"/>
        <w:ind w:firstLine="567"/>
        <w:jc w:val="both"/>
        <w:rPr>
          <w:rFonts w:ascii="Times New Roman" w:eastAsia="Times New Roman" w:hAnsi="Times New Roman" w:cs="Times New Roman"/>
          <w:color w:val="333333"/>
          <w:sz w:val="28"/>
          <w:szCs w:val="28"/>
          <w:lang w:eastAsia="uk-UA"/>
        </w:rPr>
      </w:pPr>
      <w:r w:rsidRPr="00B40F8B">
        <w:rPr>
          <w:rFonts w:ascii="Times New Roman" w:eastAsia="Times New Roman" w:hAnsi="Times New Roman" w:cs="Times New Roman"/>
          <w:color w:val="333333"/>
          <w:sz w:val="28"/>
          <w:szCs w:val="28"/>
          <w:lang w:eastAsia="uk-UA"/>
        </w:rPr>
        <w:t>для чого використовується коефіцієнт індексації та який порядок його визначення;</w:t>
      </w:r>
    </w:p>
    <w:p w:rsidR="00B40F8B" w:rsidRPr="00B40F8B" w:rsidRDefault="00B40F8B" w:rsidP="00B40F8B">
      <w:pPr>
        <w:spacing w:after="150" w:line="240" w:lineRule="auto"/>
        <w:ind w:firstLine="567"/>
        <w:jc w:val="both"/>
        <w:rPr>
          <w:rFonts w:ascii="Times New Roman" w:eastAsia="Times New Roman" w:hAnsi="Times New Roman" w:cs="Times New Roman"/>
          <w:color w:val="333333"/>
          <w:sz w:val="28"/>
          <w:szCs w:val="28"/>
          <w:lang w:eastAsia="uk-UA"/>
        </w:rPr>
      </w:pPr>
      <w:r w:rsidRPr="00B40F8B">
        <w:rPr>
          <w:rFonts w:ascii="Times New Roman" w:eastAsia="Times New Roman" w:hAnsi="Times New Roman" w:cs="Times New Roman"/>
          <w:color w:val="333333"/>
          <w:sz w:val="28"/>
          <w:szCs w:val="28"/>
          <w:lang w:eastAsia="uk-UA"/>
        </w:rPr>
        <w:t>у яких формах може сплачуватися орендна плата;</w:t>
      </w:r>
    </w:p>
    <w:p w:rsidR="00B40F8B" w:rsidRPr="00B40F8B" w:rsidRDefault="00B40F8B" w:rsidP="00B40F8B">
      <w:pPr>
        <w:spacing w:after="150" w:line="240" w:lineRule="auto"/>
        <w:ind w:firstLine="567"/>
        <w:jc w:val="both"/>
        <w:rPr>
          <w:rFonts w:ascii="Times New Roman" w:eastAsia="Times New Roman" w:hAnsi="Times New Roman" w:cs="Times New Roman"/>
          <w:color w:val="333333"/>
          <w:sz w:val="28"/>
          <w:szCs w:val="28"/>
          <w:lang w:eastAsia="uk-UA"/>
        </w:rPr>
      </w:pPr>
      <w:r w:rsidRPr="00B40F8B">
        <w:rPr>
          <w:rFonts w:ascii="Times New Roman" w:eastAsia="Times New Roman" w:hAnsi="Times New Roman" w:cs="Times New Roman"/>
          <w:color w:val="333333"/>
          <w:sz w:val="28"/>
          <w:szCs w:val="28"/>
          <w:lang w:eastAsia="uk-UA"/>
        </w:rPr>
        <w:t>які наслідки має невчасна сплата орендної плати</w:t>
      </w:r>
    </w:p>
    <w:p w:rsidR="00B40F8B" w:rsidRPr="00B40F8B" w:rsidRDefault="00B40F8B" w:rsidP="00B40F8B">
      <w:pPr>
        <w:spacing w:after="150" w:line="240" w:lineRule="auto"/>
        <w:ind w:firstLine="567"/>
        <w:jc w:val="both"/>
        <w:rPr>
          <w:rFonts w:ascii="Times New Roman" w:eastAsia="Times New Roman" w:hAnsi="Times New Roman" w:cs="Times New Roman"/>
          <w:color w:val="333333"/>
          <w:sz w:val="28"/>
          <w:szCs w:val="28"/>
          <w:lang w:eastAsia="uk-UA"/>
        </w:rPr>
      </w:pPr>
      <w:r w:rsidRPr="00B40F8B">
        <w:rPr>
          <w:rFonts w:ascii="Times New Roman" w:eastAsia="Times New Roman" w:hAnsi="Times New Roman" w:cs="Times New Roman"/>
          <w:color w:val="333333"/>
          <w:sz w:val="28"/>
          <w:szCs w:val="28"/>
          <w:lang w:eastAsia="uk-UA"/>
        </w:rPr>
        <w:t>що є підставою для відмови в державній реєстрації договору оренди землі, а також для визнання договору недійсним.</w:t>
      </w:r>
    </w:p>
    <w:p w:rsidR="00B40F8B" w:rsidRPr="00B40F8B" w:rsidRDefault="00B40F8B" w:rsidP="00B40F8B">
      <w:pPr>
        <w:spacing w:after="150" w:line="240" w:lineRule="auto"/>
        <w:ind w:firstLine="567"/>
        <w:jc w:val="both"/>
        <w:rPr>
          <w:rFonts w:ascii="Times New Roman" w:eastAsia="Times New Roman" w:hAnsi="Times New Roman" w:cs="Times New Roman"/>
          <w:color w:val="333333"/>
          <w:sz w:val="28"/>
          <w:szCs w:val="28"/>
          <w:lang w:eastAsia="uk-UA"/>
        </w:rPr>
      </w:pPr>
      <w:r w:rsidRPr="00B40F8B">
        <w:rPr>
          <w:rFonts w:ascii="Times New Roman" w:eastAsia="Times New Roman" w:hAnsi="Times New Roman" w:cs="Times New Roman"/>
          <w:color w:val="333333"/>
          <w:sz w:val="28"/>
          <w:szCs w:val="28"/>
          <w:lang w:eastAsia="uk-UA"/>
        </w:rPr>
        <w:t>Мін’юст нагадує: відповідно до ч. 2 ст. 21 Закону України «Про оренду землі» розмір, форма і строки внесення орендної плати за землю встановлюються за згодою сторін у договорі оренди землі (крім строків внесення орендної плати за земельні ділянки державної та комунальної власності, які встановлюються відповідно до Податкового кодексу України). При цьому розмір земельної плати має бути не нижчим 3% вартості землі на рік.</w:t>
      </w:r>
    </w:p>
    <w:p w:rsidR="00B40F8B" w:rsidRPr="00B40F8B" w:rsidRDefault="00B40F8B" w:rsidP="00B40F8B">
      <w:pPr>
        <w:spacing w:after="0" w:line="240" w:lineRule="auto"/>
        <w:ind w:firstLine="567"/>
        <w:jc w:val="both"/>
        <w:rPr>
          <w:rFonts w:ascii="Times New Roman" w:eastAsia="Times New Roman" w:hAnsi="Times New Roman" w:cs="Times New Roman"/>
          <w:color w:val="333333"/>
          <w:sz w:val="28"/>
          <w:szCs w:val="28"/>
          <w:lang w:eastAsia="uk-UA"/>
        </w:rPr>
      </w:pPr>
      <w:r w:rsidRPr="00B40F8B">
        <w:rPr>
          <w:rFonts w:ascii="Times New Roman" w:eastAsia="Times New Roman" w:hAnsi="Times New Roman" w:cs="Times New Roman"/>
          <w:color w:val="333333"/>
          <w:sz w:val="28"/>
          <w:szCs w:val="28"/>
          <w:lang w:eastAsia="uk-UA"/>
        </w:rPr>
        <w:t>Відео за посиланням: </w:t>
      </w:r>
      <w:hyperlink r:id="rId4" w:history="1">
        <w:r w:rsidRPr="00B40F8B">
          <w:rPr>
            <w:rFonts w:ascii="Times New Roman" w:eastAsia="Times New Roman" w:hAnsi="Times New Roman" w:cs="Times New Roman"/>
            <w:color w:val="00437B"/>
            <w:sz w:val="28"/>
            <w:szCs w:val="28"/>
            <w:lang w:eastAsia="uk-UA"/>
          </w:rPr>
          <w:t>https://www.youtube.com/watch?v=f8FEvCX3Hc0</w:t>
        </w:r>
      </w:hyperlink>
    </w:p>
    <w:p w:rsidR="006A64D8" w:rsidRDefault="006A64D8"/>
    <w:sectPr w:rsidR="006A64D8" w:rsidSect="006A64D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40F8B"/>
    <w:rsid w:val="0011335E"/>
    <w:rsid w:val="005618F6"/>
    <w:rsid w:val="006A64D8"/>
    <w:rsid w:val="00B40F8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4D8"/>
  </w:style>
  <w:style w:type="paragraph" w:styleId="2">
    <w:name w:val="heading 2"/>
    <w:basedOn w:val="a"/>
    <w:link w:val="20"/>
    <w:uiPriority w:val="9"/>
    <w:qFormat/>
    <w:rsid w:val="00B40F8B"/>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40F8B"/>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B40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B40F8B"/>
    <w:rPr>
      <w:color w:val="0000FF"/>
      <w:u w:val="single"/>
    </w:rPr>
  </w:style>
</w:styles>
</file>

<file path=word/webSettings.xml><?xml version="1.0" encoding="utf-8"?>
<w:webSettings xmlns:r="http://schemas.openxmlformats.org/officeDocument/2006/relationships" xmlns:w="http://schemas.openxmlformats.org/wordprocessingml/2006/main">
  <w:divs>
    <w:div w:id="1623686805">
      <w:bodyDiv w:val="1"/>
      <w:marLeft w:val="0"/>
      <w:marRight w:val="0"/>
      <w:marTop w:val="0"/>
      <w:marBottom w:val="0"/>
      <w:divBdr>
        <w:top w:val="none" w:sz="0" w:space="0" w:color="auto"/>
        <w:left w:val="none" w:sz="0" w:space="0" w:color="auto"/>
        <w:bottom w:val="none" w:sz="0" w:space="0" w:color="auto"/>
        <w:right w:val="none" w:sz="0" w:space="0" w:color="auto"/>
      </w:divBdr>
      <w:divsChild>
        <w:div w:id="1593585643">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f8FEvCX3Hc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1345</Words>
  <Characters>768</Characters>
  <Application>Microsoft Office Word</Application>
  <DocSecurity>0</DocSecurity>
  <Lines>6</Lines>
  <Paragraphs>4</Paragraphs>
  <ScaleCrop>false</ScaleCrop>
  <Company/>
  <LinksUpToDate>false</LinksUpToDate>
  <CharactersWithSpaces>2109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2018-07-09T12:36:00Z</dcterms:created>
  <dcterms:modified xsi:type="dcterms:W3CDTF">2018-07-09T12:36:00Z</dcterms:modified>
</cp:coreProperties>
</file>