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336" w:rsidRPr="007C0336" w:rsidRDefault="007C0336" w:rsidP="00AD050C">
      <w:pPr>
        <w:tabs>
          <w:tab w:val="left" w:pos="7275"/>
        </w:tabs>
        <w:rPr>
          <w:rFonts w:eastAsia="Calibri"/>
          <w:b/>
          <w:sz w:val="28"/>
          <w:szCs w:val="28"/>
          <w:lang w:val="uk-UA"/>
        </w:rPr>
      </w:pPr>
    </w:p>
    <w:p w:rsidR="00615CEF" w:rsidRPr="003F5B53" w:rsidRDefault="00615CEF" w:rsidP="00615CEF">
      <w:pPr>
        <w:jc w:val="center"/>
        <w:rPr>
          <w:rFonts w:eastAsia="Calibri"/>
          <w:sz w:val="28"/>
          <w:szCs w:val="28"/>
          <w:lang w:val="uk-UA"/>
        </w:rPr>
      </w:pPr>
      <w:r w:rsidRPr="003F5B53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CEF" w:rsidRPr="003F5B53" w:rsidRDefault="00615CEF" w:rsidP="00615CEF">
      <w:pPr>
        <w:jc w:val="center"/>
        <w:rPr>
          <w:rFonts w:eastAsia="Calibri"/>
          <w:b/>
          <w:sz w:val="28"/>
          <w:szCs w:val="28"/>
          <w:lang w:val="uk-UA"/>
        </w:rPr>
      </w:pPr>
      <w:r w:rsidRPr="003F5B53">
        <w:rPr>
          <w:rFonts w:eastAsia="Calibri"/>
          <w:b/>
          <w:sz w:val="28"/>
          <w:szCs w:val="28"/>
          <w:lang w:val="uk-UA"/>
        </w:rPr>
        <w:t>ОЗЕРНЯНСЬКА СІЛЬСЬКА РАДА</w:t>
      </w:r>
      <w:r w:rsidRPr="003F5B53">
        <w:rPr>
          <w:rFonts w:eastAsia="Calibri"/>
          <w:b/>
          <w:sz w:val="28"/>
          <w:szCs w:val="28"/>
          <w:lang w:val="uk-UA"/>
        </w:rPr>
        <w:br/>
        <w:t>ЗБОРІВСЬКОГО РАЙОНУ</w:t>
      </w:r>
      <w:r w:rsidRPr="003F5B53">
        <w:rPr>
          <w:rFonts w:eastAsia="Calibri"/>
          <w:b/>
          <w:sz w:val="28"/>
          <w:szCs w:val="28"/>
          <w:lang w:val="uk-UA"/>
        </w:rPr>
        <w:br/>
        <w:t>ТЕРНОПІЛЬСЬКОЇ ОБЛАСТІ</w:t>
      </w:r>
      <w:r w:rsidRPr="003F5B53">
        <w:rPr>
          <w:rFonts w:eastAsia="Calibri"/>
          <w:b/>
          <w:sz w:val="28"/>
          <w:szCs w:val="28"/>
          <w:lang w:val="uk-UA"/>
        </w:rPr>
        <w:br/>
        <w:t>ВОСЬМЕ СКЛИКАННЯ</w:t>
      </w:r>
      <w:r w:rsidRPr="003F5B53">
        <w:rPr>
          <w:rFonts w:eastAsia="Calibri"/>
          <w:b/>
          <w:sz w:val="28"/>
          <w:szCs w:val="28"/>
          <w:lang w:val="uk-UA"/>
        </w:rPr>
        <w:br/>
      </w:r>
      <w:r w:rsidRPr="00615CEF">
        <w:rPr>
          <w:rFonts w:eastAsia="Calibri"/>
          <w:b/>
          <w:sz w:val="28"/>
          <w:szCs w:val="28"/>
          <w:lang w:val="uk-UA"/>
        </w:rPr>
        <w:t>П</w:t>
      </w:r>
      <w:r w:rsidRPr="00615CEF">
        <w:rPr>
          <w:b/>
          <w:sz w:val="28"/>
          <w:szCs w:val="28"/>
          <w:lang w:val="uk-UA"/>
        </w:rPr>
        <w:t>’</w:t>
      </w:r>
      <w:r w:rsidRPr="00615CEF">
        <w:rPr>
          <w:rFonts w:eastAsia="Calibri"/>
          <w:b/>
          <w:sz w:val="28"/>
          <w:szCs w:val="28"/>
          <w:lang w:val="uk-UA"/>
        </w:rPr>
        <w:t>ЯТА СЕСІЯ</w:t>
      </w:r>
    </w:p>
    <w:p w:rsidR="00615CEF" w:rsidRPr="003F5B53" w:rsidRDefault="007C0336" w:rsidP="00615CEF">
      <w:pPr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РІШЕННЯ</w:t>
      </w:r>
      <w:r w:rsidR="00615CEF" w:rsidRPr="003F5B53">
        <w:rPr>
          <w:rFonts w:eastAsia="Calibri"/>
          <w:b/>
          <w:sz w:val="28"/>
          <w:szCs w:val="28"/>
          <w:lang w:val="uk-UA"/>
        </w:rPr>
        <w:t xml:space="preserve"> №</w:t>
      </w:r>
      <w:r w:rsidR="00AD050C">
        <w:rPr>
          <w:rFonts w:eastAsia="Calibri"/>
          <w:b/>
          <w:sz w:val="28"/>
          <w:szCs w:val="28"/>
          <w:lang w:val="uk-UA"/>
        </w:rPr>
        <w:t>135</w:t>
      </w:r>
    </w:p>
    <w:p w:rsidR="00615CEF" w:rsidRPr="003F5B53" w:rsidRDefault="00615CEF" w:rsidP="00615CEF">
      <w:pPr>
        <w:rPr>
          <w:rFonts w:eastAsiaTheme="minorHAnsi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Від 15 січня 2021</w:t>
      </w:r>
      <w:r w:rsidRPr="003F5B53">
        <w:rPr>
          <w:b/>
          <w:bCs/>
          <w:sz w:val="28"/>
          <w:szCs w:val="28"/>
          <w:lang w:val="uk-UA"/>
        </w:rPr>
        <w:t xml:space="preserve"> року   </w:t>
      </w:r>
    </w:p>
    <w:p w:rsidR="00615CEF" w:rsidRPr="003F5B53" w:rsidRDefault="00615CEF" w:rsidP="00615CEF">
      <w:pPr>
        <w:rPr>
          <w:sz w:val="28"/>
          <w:szCs w:val="28"/>
          <w:lang w:val="uk-UA"/>
        </w:rPr>
      </w:pPr>
    </w:p>
    <w:p w:rsidR="00615CEF" w:rsidRPr="003F5B53" w:rsidRDefault="00615CEF" w:rsidP="00615CEF">
      <w:pPr>
        <w:ind w:right="4676"/>
        <w:rPr>
          <w:b/>
          <w:iCs/>
          <w:sz w:val="28"/>
          <w:szCs w:val="28"/>
          <w:lang w:val="uk-UA"/>
        </w:rPr>
      </w:pPr>
      <w:r w:rsidRPr="003F5B53">
        <w:rPr>
          <w:b/>
          <w:iCs/>
          <w:sz w:val="28"/>
          <w:szCs w:val="28"/>
          <w:lang w:val="uk-UA"/>
        </w:rPr>
        <w:t xml:space="preserve">Про </w:t>
      </w:r>
      <w:r w:rsidR="00F53CA6">
        <w:rPr>
          <w:b/>
          <w:iCs/>
          <w:sz w:val="28"/>
          <w:szCs w:val="28"/>
          <w:lang w:val="uk-UA"/>
        </w:rPr>
        <w:t xml:space="preserve">погодження на передачу в </w:t>
      </w:r>
      <w:r w:rsidR="00E53522">
        <w:rPr>
          <w:b/>
          <w:iCs/>
          <w:sz w:val="28"/>
          <w:szCs w:val="28"/>
          <w:lang w:val="uk-UA"/>
        </w:rPr>
        <w:t>оренду на конкурсних засадах приміщення харчоблоку ЗОШ І-ІІ</w:t>
      </w:r>
      <w:r w:rsidR="00DC7112">
        <w:rPr>
          <w:b/>
          <w:iCs/>
          <w:sz w:val="28"/>
          <w:szCs w:val="28"/>
          <w:lang w:val="uk-UA"/>
        </w:rPr>
        <w:t>І</w:t>
      </w:r>
      <w:r w:rsidR="00E53522">
        <w:rPr>
          <w:b/>
          <w:iCs/>
          <w:sz w:val="28"/>
          <w:szCs w:val="28"/>
          <w:lang w:val="uk-UA"/>
        </w:rPr>
        <w:t xml:space="preserve"> ст. с. Озерна</w:t>
      </w:r>
    </w:p>
    <w:p w:rsidR="00615CEF" w:rsidRPr="003F5B53" w:rsidRDefault="00615CEF" w:rsidP="00615CEF">
      <w:pPr>
        <w:widowControl w:val="0"/>
        <w:autoSpaceDE w:val="0"/>
        <w:autoSpaceDN w:val="0"/>
        <w:adjustRightInd w:val="0"/>
        <w:ind w:firstLine="546"/>
        <w:jc w:val="both"/>
        <w:rPr>
          <w:sz w:val="28"/>
          <w:szCs w:val="28"/>
          <w:lang w:val="uk-UA"/>
        </w:rPr>
      </w:pPr>
    </w:p>
    <w:p w:rsidR="00615CEF" w:rsidRPr="003F5B53" w:rsidRDefault="00615CEF" w:rsidP="00615CEF">
      <w:pPr>
        <w:widowControl w:val="0"/>
        <w:autoSpaceDE w:val="0"/>
        <w:autoSpaceDN w:val="0"/>
        <w:adjustRightInd w:val="0"/>
        <w:ind w:firstLine="546"/>
        <w:jc w:val="both"/>
        <w:rPr>
          <w:sz w:val="28"/>
          <w:szCs w:val="28"/>
          <w:lang w:val="uk-UA"/>
        </w:rPr>
      </w:pPr>
    </w:p>
    <w:p w:rsidR="00615CEF" w:rsidRPr="00E53522" w:rsidRDefault="00E53522" w:rsidP="00E53522">
      <w:pPr>
        <w:widowControl w:val="0"/>
        <w:autoSpaceDE w:val="0"/>
        <w:autoSpaceDN w:val="0"/>
        <w:adjustRightInd w:val="0"/>
        <w:ind w:firstLine="546"/>
        <w:jc w:val="both"/>
        <w:rPr>
          <w:bCs/>
          <w:sz w:val="28"/>
          <w:szCs w:val="28"/>
          <w:lang w:val="uk-UA"/>
        </w:rPr>
      </w:pPr>
      <w:r w:rsidRPr="00E53522">
        <w:rPr>
          <w:sz w:val="28"/>
          <w:szCs w:val="28"/>
          <w:lang w:val="uk-UA"/>
        </w:rPr>
        <w:t xml:space="preserve">Керуючись статтею 25, частиною 5 статті 60 Закону України «Про місцеве самоврядування в Україні», на підставі статей 142, 143 Конституції України, статей 759-763 Цивільного кодексу України, статей 283-289, 291 Господарського кодексу України, Закону України «Про оренду державного та комунального майна», розглянувши матеріали, надані </w:t>
      </w:r>
      <w:r>
        <w:rPr>
          <w:sz w:val="28"/>
          <w:szCs w:val="28"/>
          <w:lang w:val="uk-UA"/>
        </w:rPr>
        <w:t>відділом освіти, культури, молоді та спорту Озернянської сільської ради Зборівського району Тернопільської області</w:t>
      </w:r>
      <w:r w:rsidR="00DE706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Озернянська сільська</w:t>
      </w:r>
      <w:r w:rsidRPr="00E53522">
        <w:rPr>
          <w:sz w:val="28"/>
          <w:szCs w:val="28"/>
          <w:lang w:val="uk-UA"/>
        </w:rPr>
        <w:t xml:space="preserve"> рада</w:t>
      </w:r>
    </w:p>
    <w:p w:rsidR="00615CEF" w:rsidRPr="003F5B53" w:rsidRDefault="00615CEF" w:rsidP="00615CEF">
      <w:pPr>
        <w:widowControl w:val="0"/>
        <w:autoSpaceDE w:val="0"/>
        <w:autoSpaceDN w:val="0"/>
        <w:adjustRightInd w:val="0"/>
        <w:ind w:firstLine="546"/>
        <w:jc w:val="center"/>
        <w:rPr>
          <w:b/>
          <w:bCs/>
          <w:sz w:val="28"/>
          <w:szCs w:val="28"/>
          <w:lang w:val="uk-UA"/>
        </w:rPr>
      </w:pPr>
      <w:r w:rsidRPr="003F5B53">
        <w:rPr>
          <w:b/>
          <w:bCs/>
          <w:sz w:val="28"/>
          <w:szCs w:val="28"/>
          <w:lang w:val="uk-UA"/>
        </w:rPr>
        <w:t>В И Р І Ш И Л А :</w:t>
      </w:r>
    </w:p>
    <w:p w:rsidR="00615CEF" w:rsidRPr="003F5B53" w:rsidRDefault="00615CEF" w:rsidP="00615CEF">
      <w:pPr>
        <w:widowControl w:val="0"/>
        <w:tabs>
          <w:tab w:val="left" w:pos="126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2625F" w:rsidRPr="0002625F" w:rsidRDefault="00DC7112" w:rsidP="0002625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Погодити передачу в оренду на конкурсних засадах частину приміщення харчоблоку</w:t>
      </w:r>
      <w:r w:rsidRPr="00DC71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ЗОШ І-ІІІ ст. с. Озерна, що знаходиться за адресою: вул. Зарудка 1, с. Озерна, Зборівського району,</w:t>
      </w:r>
      <w:r w:rsidR="00F80F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Тернопільської області, для організації харчування учнів.</w:t>
      </w:r>
      <w:r w:rsidR="0002625F" w:rsidRPr="0002625F">
        <w:t xml:space="preserve"> </w:t>
      </w:r>
      <w:r w:rsidR="0002625F">
        <w:rPr>
          <w:lang w:val="uk-UA"/>
        </w:rPr>
        <w:t xml:space="preserve"> </w:t>
      </w:r>
    </w:p>
    <w:p w:rsidR="00615CEF" w:rsidRPr="0002625F" w:rsidRDefault="0002625F" w:rsidP="0002625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Погодити</w:t>
      </w:r>
      <w:r w:rsidRPr="000262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вартість</w:t>
      </w:r>
      <w:r w:rsidRPr="0002625F">
        <w:rPr>
          <w:sz w:val="28"/>
          <w:szCs w:val="28"/>
          <w:lang w:val="uk-UA"/>
        </w:rPr>
        <w:t xml:space="preserve"> об’єкта оренди для цілей визначення стартової орендної плати є його</w:t>
      </w:r>
      <w:r>
        <w:rPr>
          <w:sz w:val="28"/>
          <w:szCs w:val="28"/>
          <w:lang w:val="uk-UA"/>
        </w:rPr>
        <w:t xml:space="preserve"> </w:t>
      </w:r>
      <w:r w:rsidRPr="0002625F">
        <w:rPr>
          <w:sz w:val="28"/>
          <w:szCs w:val="28"/>
          <w:lang w:val="uk-UA"/>
        </w:rPr>
        <w:t>балансова вартість станом на останнє число місяця, який передує даті визначення стартової орендної плати.</w:t>
      </w:r>
      <w:r w:rsidR="00DC7112" w:rsidRPr="0002625F">
        <w:rPr>
          <w:sz w:val="28"/>
          <w:szCs w:val="28"/>
          <w:lang w:val="uk-UA"/>
        </w:rPr>
        <w:t xml:space="preserve">  </w:t>
      </w:r>
    </w:p>
    <w:p w:rsidR="00615CEF" w:rsidRPr="003F5B53" w:rsidRDefault="0002625F" w:rsidP="00DC711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615CEF" w:rsidRPr="003F5B53">
        <w:rPr>
          <w:sz w:val="28"/>
          <w:szCs w:val="28"/>
          <w:lang w:val="uk-UA"/>
        </w:rPr>
        <w:t xml:space="preserve">. </w:t>
      </w:r>
      <w:r w:rsidR="003F7607">
        <w:rPr>
          <w:sz w:val="28"/>
          <w:szCs w:val="28"/>
          <w:lang w:val="uk-UA"/>
        </w:rPr>
        <w:t xml:space="preserve">Відділу освіти, культури, молоді та спорту Озернянської сільської ради Зборівського району Тернопільської області </w:t>
      </w:r>
      <w:r w:rsidR="00E53522">
        <w:rPr>
          <w:sz w:val="28"/>
          <w:szCs w:val="28"/>
          <w:lang w:val="uk-UA"/>
        </w:rPr>
        <w:t xml:space="preserve"> оголосити конкурс на право оренди частини приміщення харчоблоку ЗОШ І-ІІ</w:t>
      </w:r>
      <w:r w:rsidR="00DC7112">
        <w:rPr>
          <w:sz w:val="28"/>
          <w:szCs w:val="28"/>
          <w:lang w:val="uk-UA"/>
        </w:rPr>
        <w:t>І</w:t>
      </w:r>
      <w:r w:rsidR="00E53522">
        <w:rPr>
          <w:sz w:val="28"/>
          <w:szCs w:val="28"/>
          <w:lang w:val="uk-UA"/>
        </w:rPr>
        <w:t xml:space="preserve"> ст. с. Озерна, загальною площею  </w:t>
      </w:r>
      <w:r w:rsidR="00A82B9D">
        <w:rPr>
          <w:sz w:val="28"/>
          <w:szCs w:val="28"/>
          <w:lang w:val="uk-UA"/>
        </w:rPr>
        <w:t>83,5</w:t>
      </w:r>
      <w:r w:rsidR="00E53522">
        <w:rPr>
          <w:sz w:val="28"/>
          <w:szCs w:val="28"/>
          <w:lang w:val="uk-UA"/>
        </w:rPr>
        <w:t xml:space="preserve"> кв.м.</w:t>
      </w:r>
      <w:r w:rsidR="00DC7112">
        <w:rPr>
          <w:sz w:val="28"/>
          <w:szCs w:val="28"/>
          <w:lang w:val="uk-UA"/>
        </w:rPr>
        <w:t>, терміном на один рік, для організації харчування учнів  та за результатами ко</w:t>
      </w:r>
      <w:r>
        <w:rPr>
          <w:sz w:val="28"/>
          <w:szCs w:val="28"/>
          <w:lang w:val="uk-UA"/>
        </w:rPr>
        <w:t>нкурсу укласти договір оренди.</w:t>
      </w:r>
    </w:p>
    <w:p w:rsidR="00615CEF" w:rsidRDefault="0002625F" w:rsidP="0002625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15CEF" w:rsidRPr="003F5B53">
        <w:rPr>
          <w:sz w:val="28"/>
          <w:szCs w:val="28"/>
          <w:lang w:val="uk-UA"/>
        </w:rPr>
        <w:t xml:space="preserve">.Контроль за виконанням даного рішення </w:t>
      </w:r>
      <w:r w:rsidR="00F80F75">
        <w:rPr>
          <w:sz w:val="28"/>
          <w:szCs w:val="28"/>
          <w:lang w:val="uk-UA"/>
        </w:rPr>
        <w:t>покласти на сільського голову.</w:t>
      </w:r>
      <w:bookmarkStart w:id="0" w:name="_GoBack"/>
      <w:bookmarkEnd w:id="0"/>
    </w:p>
    <w:p w:rsidR="007C0336" w:rsidRDefault="007C0336" w:rsidP="007C033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55B2F" w:rsidRPr="007C0336" w:rsidRDefault="00615CEF" w:rsidP="007C033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3F5B53">
        <w:rPr>
          <w:b/>
          <w:sz w:val="28"/>
          <w:szCs w:val="28"/>
        </w:rPr>
        <w:t>Сільський голова                                                              Ростислав БІДУЛА</w:t>
      </w:r>
    </w:p>
    <w:sectPr w:rsidR="00155B2F" w:rsidRPr="007C0336" w:rsidSect="0002625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256" w:rsidRDefault="008B4256" w:rsidP="007C0336">
      <w:r>
        <w:separator/>
      </w:r>
    </w:p>
  </w:endnote>
  <w:endnote w:type="continuationSeparator" w:id="0">
    <w:p w:rsidR="008B4256" w:rsidRDefault="008B4256" w:rsidP="007C0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256" w:rsidRDefault="008B4256" w:rsidP="007C0336">
      <w:r>
        <w:separator/>
      </w:r>
    </w:p>
  </w:footnote>
  <w:footnote w:type="continuationSeparator" w:id="0">
    <w:p w:rsidR="008B4256" w:rsidRDefault="008B4256" w:rsidP="007C0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E47E5A"/>
    <w:multiLevelType w:val="hybridMultilevel"/>
    <w:tmpl w:val="21924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CEF"/>
    <w:rsid w:val="0002625F"/>
    <w:rsid w:val="00155B2F"/>
    <w:rsid w:val="003F7607"/>
    <w:rsid w:val="00451A31"/>
    <w:rsid w:val="00615CEF"/>
    <w:rsid w:val="007C0336"/>
    <w:rsid w:val="008B4256"/>
    <w:rsid w:val="00A82B9D"/>
    <w:rsid w:val="00AD050C"/>
    <w:rsid w:val="00DC7112"/>
    <w:rsid w:val="00DE7068"/>
    <w:rsid w:val="00E53522"/>
    <w:rsid w:val="00F53CA6"/>
    <w:rsid w:val="00F8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CFE03"/>
  <w15:docId w15:val="{E6BD739A-58B5-4910-A65E-2F9F5FD49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5CEF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615CEF"/>
    <w:pPr>
      <w:spacing w:after="160" w:line="256" w:lineRule="auto"/>
      <w:ind w:left="708"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615C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CE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C033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0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C033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03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</dc:creator>
  <cp:keywords/>
  <dc:description/>
  <cp:lastModifiedBy>oz6</cp:lastModifiedBy>
  <cp:revision>8</cp:revision>
  <cp:lastPrinted>2021-01-20T10:02:00Z</cp:lastPrinted>
  <dcterms:created xsi:type="dcterms:W3CDTF">2021-01-14T04:03:00Z</dcterms:created>
  <dcterms:modified xsi:type="dcterms:W3CDTF">2021-01-20T10:03:00Z</dcterms:modified>
</cp:coreProperties>
</file>