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B68" w:rsidRPr="00AC6B68" w:rsidRDefault="00AC6B68" w:rsidP="00AC6B68">
      <w:pPr>
        <w:jc w:val="right"/>
        <w:rPr>
          <w:rFonts w:ascii="Times New Roman" w:hAnsi="Times New Roman" w:cs="Times New Roman"/>
          <w:b/>
          <w:sz w:val="28"/>
          <w:szCs w:val="28"/>
        </w:rPr>
      </w:pPr>
      <w:r>
        <w:rPr>
          <w:rFonts w:ascii="Times New Roman" w:hAnsi="Times New Roman" w:cs="Times New Roman"/>
          <w:b/>
          <w:sz w:val="28"/>
          <w:szCs w:val="28"/>
        </w:rPr>
        <w:t>ПРОЄКТ</w:t>
      </w:r>
      <w:bookmarkStart w:id="0" w:name="_GoBack"/>
      <w:bookmarkEnd w:id="0"/>
    </w:p>
    <w:p w:rsidR="004D787C" w:rsidRDefault="004D787C" w:rsidP="004D787C">
      <w:pPr>
        <w:jc w:val="center"/>
        <w:rPr>
          <w:b/>
          <w:sz w:val="28"/>
          <w:szCs w:val="28"/>
        </w:rPr>
      </w:pPr>
      <w:r>
        <w:rPr>
          <w:b/>
          <w:noProof/>
          <w:sz w:val="28"/>
          <w:szCs w:val="28"/>
          <w:lang w:bidi="ar-SA"/>
        </w:rPr>
        <w:drawing>
          <wp:inline distT="0" distB="0" distL="0" distR="0">
            <wp:extent cx="581025" cy="7715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rsidR="004D787C" w:rsidRPr="004D787C" w:rsidRDefault="004D787C" w:rsidP="004D787C">
      <w:pPr>
        <w:jc w:val="center"/>
        <w:rPr>
          <w:rFonts w:ascii="Times New Roman" w:hAnsi="Times New Roman" w:cs="Times New Roman"/>
          <w:b/>
          <w:sz w:val="28"/>
          <w:szCs w:val="28"/>
        </w:rPr>
      </w:pPr>
      <w:r w:rsidRPr="004D787C">
        <w:rPr>
          <w:rFonts w:ascii="Times New Roman" w:hAnsi="Times New Roman" w:cs="Times New Roman"/>
          <w:b/>
          <w:sz w:val="28"/>
          <w:szCs w:val="28"/>
        </w:rPr>
        <w:t>ОЗЕРНЯНСЬКА СІЛЬСЬКА РАДА</w:t>
      </w:r>
    </w:p>
    <w:p w:rsidR="004D787C" w:rsidRPr="004D787C" w:rsidRDefault="004D787C" w:rsidP="004D787C">
      <w:pPr>
        <w:jc w:val="center"/>
        <w:rPr>
          <w:rFonts w:ascii="Times New Roman" w:hAnsi="Times New Roman" w:cs="Times New Roman"/>
          <w:b/>
          <w:sz w:val="28"/>
          <w:szCs w:val="28"/>
        </w:rPr>
      </w:pPr>
      <w:r w:rsidRPr="004D787C">
        <w:rPr>
          <w:rFonts w:ascii="Times New Roman" w:hAnsi="Times New Roman" w:cs="Times New Roman"/>
          <w:b/>
          <w:sz w:val="28"/>
          <w:szCs w:val="28"/>
        </w:rPr>
        <w:t>ЗБОРІВСЬКОГО РАЙОНУ</w:t>
      </w:r>
    </w:p>
    <w:p w:rsidR="004D787C" w:rsidRPr="004D787C" w:rsidRDefault="004D787C" w:rsidP="004D787C">
      <w:pPr>
        <w:jc w:val="center"/>
        <w:rPr>
          <w:rFonts w:ascii="Times New Roman" w:hAnsi="Times New Roman" w:cs="Times New Roman"/>
          <w:b/>
          <w:sz w:val="28"/>
          <w:szCs w:val="28"/>
        </w:rPr>
      </w:pPr>
      <w:r w:rsidRPr="004D787C">
        <w:rPr>
          <w:rFonts w:ascii="Times New Roman" w:hAnsi="Times New Roman" w:cs="Times New Roman"/>
          <w:b/>
          <w:sz w:val="28"/>
          <w:szCs w:val="28"/>
        </w:rPr>
        <w:t>ТЕРНОПІЛЬСЬКОЇ ОБЛАСТІ</w:t>
      </w:r>
    </w:p>
    <w:p w:rsidR="004D787C" w:rsidRPr="004D787C" w:rsidRDefault="004D787C" w:rsidP="004D787C">
      <w:pPr>
        <w:jc w:val="center"/>
        <w:rPr>
          <w:rFonts w:ascii="Times New Roman" w:hAnsi="Times New Roman" w:cs="Times New Roman"/>
          <w:b/>
          <w:sz w:val="28"/>
          <w:szCs w:val="28"/>
        </w:rPr>
      </w:pPr>
      <w:r w:rsidRPr="004D787C">
        <w:rPr>
          <w:rFonts w:ascii="Times New Roman" w:hAnsi="Times New Roman" w:cs="Times New Roman"/>
          <w:b/>
          <w:sz w:val="28"/>
          <w:szCs w:val="28"/>
        </w:rPr>
        <w:t>ВОСЬМЕ СКЛИКАННЯ</w:t>
      </w:r>
    </w:p>
    <w:p w:rsidR="004D787C" w:rsidRPr="004D787C" w:rsidRDefault="004D787C" w:rsidP="004D787C">
      <w:pPr>
        <w:jc w:val="center"/>
        <w:rPr>
          <w:rFonts w:ascii="Times New Roman" w:hAnsi="Times New Roman" w:cs="Times New Roman"/>
          <w:b/>
          <w:sz w:val="28"/>
          <w:szCs w:val="28"/>
        </w:rPr>
      </w:pPr>
      <w:r>
        <w:rPr>
          <w:rFonts w:ascii="Times New Roman" w:hAnsi="Times New Roman" w:cs="Times New Roman"/>
          <w:b/>
          <w:sz w:val="28"/>
          <w:szCs w:val="28"/>
        </w:rPr>
        <w:t>ДЕВ</w:t>
      </w:r>
      <w:r w:rsidRPr="004D787C">
        <w:rPr>
          <w:rFonts w:ascii="Times New Roman" w:hAnsi="Times New Roman" w:cs="Times New Roman"/>
          <w:b/>
          <w:sz w:val="28"/>
          <w:szCs w:val="28"/>
          <w:lang w:val="ru-RU"/>
        </w:rPr>
        <w:t>’</w:t>
      </w:r>
      <w:r w:rsidRPr="004D787C">
        <w:rPr>
          <w:rFonts w:ascii="Times New Roman" w:hAnsi="Times New Roman" w:cs="Times New Roman"/>
          <w:b/>
          <w:sz w:val="28"/>
          <w:szCs w:val="28"/>
        </w:rPr>
        <w:t>ЯТНАДЦЯТА СЕСІЯ</w:t>
      </w:r>
      <w:r w:rsidRPr="004D787C">
        <w:rPr>
          <w:rFonts w:ascii="Times New Roman" w:hAnsi="Times New Roman" w:cs="Times New Roman"/>
          <w:b/>
          <w:sz w:val="28"/>
          <w:szCs w:val="28"/>
        </w:rPr>
        <w:br/>
        <w:t>Р І Ш Е Н Н Я  №</w:t>
      </w:r>
      <w:r>
        <w:rPr>
          <w:rFonts w:ascii="Times New Roman" w:hAnsi="Times New Roman" w:cs="Times New Roman"/>
          <w:b/>
          <w:sz w:val="28"/>
          <w:szCs w:val="28"/>
        </w:rPr>
        <w:t>____</w:t>
      </w:r>
    </w:p>
    <w:p w:rsidR="004D787C" w:rsidRPr="004D787C" w:rsidRDefault="00AC6B68" w:rsidP="004D787C">
      <w:pPr>
        <w:rPr>
          <w:rFonts w:ascii="Times New Roman" w:hAnsi="Times New Roman" w:cs="Times New Roman"/>
          <w:b/>
          <w:sz w:val="28"/>
          <w:szCs w:val="28"/>
        </w:rPr>
      </w:pPr>
      <w:r>
        <w:rPr>
          <w:rFonts w:ascii="Times New Roman" w:hAnsi="Times New Roman" w:cs="Times New Roman"/>
          <w:b/>
          <w:sz w:val="28"/>
          <w:szCs w:val="28"/>
        </w:rPr>
        <w:t xml:space="preserve">від </w:t>
      </w:r>
      <w:r w:rsidR="004D787C">
        <w:rPr>
          <w:rFonts w:ascii="Times New Roman" w:hAnsi="Times New Roman" w:cs="Times New Roman"/>
          <w:b/>
          <w:sz w:val="28"/>
          <w:szCs w:val="28"/>
        </w:rPr>
        <w:t>1</w:t>
      </w:r>
      <w:r>
        <w:rPr>
          <w:rFonts w:ascii="Times New Roman" w:hAnsi="Times New Roman" w:cs="Times New Roman"/>
          <w:b/>
          <w:sz w:val="28"/>
          <w:szCs w:val="28"/>
        </w:rPr>
        <w:t>5</w:t>
      </w:r>
      <w:r w:rsidR="004D787C" w:rsidRPr="004D787C">
        <w:rPr>
          <w:rFonts w:ascii="Times New Roman" w:hAnsi="Times New Roman" w:cs="Times New Roman"/>
          <w:b/>
          <w:sz w:val="28"/>
          <w:szCs w:val="28"/>
        </w:rPr>
        <w:t xml:space="preserve"> </w:t>
      </w:r>
      <w:r w:rsidR="004D787C">
        <w:rPr>
          <w:rFonts w:ascii="Times New Roman" w:hAnsi="Times New Roman" w:cs="Times New Roman"/>
          <w:b/>
          <w:sz w:val="28"/>
          <w:szCs w:val="28"/>
        </w:rPr>
        <w:t xml:space="preserve">листопада </w:t>
      </w:r>
      <w:r w:rsidR="004D787C" w:rsidRPr="004D787C">
        <w:rPr>
          <w:rFonts w:ascii="Times New Roman" w:hAnsi="Times New Roman" w:cs="Times New Roman"/>
          <w:b/>
          <w:sz w:val="28"/>
          <w:szCs w:val="28"/>
        </w:rPr>
        <w:t>2021 року</w:t>
      </w:r>
    </w:p>
    <w:p w:rsidR="0085187A" w:rsidRDefault="0085187A" w:rsidP="00990858">
      <w:pPr>
        <w:shd w:val="clear" w:color="auto" w:fill="FFFFFF"/>
        <w:rPr>
          <w:rFonts w:ascii="Times New Roman" w:hAnsi="Times New Roman" w:cs="Times New Roman"/>
          <w:b/>
          <w:sz w:val="28"/>
          <w:szCs w:val="28"/>
          <w:lang w:eastAsia="ru-RU"/>
        </w:rPr>
      </w:pPr>
      <w:r>
        <w:rPr>
          <w:rFonts w:ascii="Times New Roman" w:hAnsi="Times New Roman" w:cs="Times New Roman"/>
          <w:b/>
          <w:sz w:val="28"/>
          <w:szCs w:val="28"/>
          <w:lang w:eastAsia="ru-RU"/>
        </w:rPr>
        <w:t>Про внесення змін до Програм</w:t>
      </w:r>
      <w:r w:rsidR="00990858">
        <w:rPr>
          <w:rFonts w:ascii="Times New Roman" w:hAnsi="Times New Roman" w:cs="Times New Roman"/>
          <w:b/>
          <w:sz w:val="28"/>
          <w:szCs w:val="28"/>
          <w:lang w:eastAsia="ru-RU"/>
        </w:rPr>
        <w:t xml:space="preserve"> соціального                                                  </w:t>
      </w:r>
    </w:p>
    <w:p w:rsidR="00990858" w:rsidRDefault="0085187A" w:rsidP="00990858">
      <w:pPr>
        <w:shd w:val="clear" w:color="auto" w:fill="FFFFFF"/>
        <w:rPr>
          <w:rFonts w:ascii="Times New Roman" w:hAnsi="Times New Roman" w:cs="Times New Roman"/>
          <w:b/>
          <w:sz w:val="28"/>
          <w:szCs w:val="28"/>
          <w:lang w:eastAsia="ru-RU"/>
        </w:rPr>
      </w:pPr>
      <w:r>
        <w:rPr>
          <w:rFonts w:ascii="Times New Roman" w:hAnsi="Times New Roman" w:cs="Times New Roman"/>
          <w:b/>
          <w:sz w:val="28"/>
          <w:szCs w:val="28"/>
          <w:lang w:eastAsia="ru-RU"/>
        </w:rPr>
        <w:t>захисту населення Озер</w:t>
      </w:r>
      <w:r w:rsidR="00990858">
        <w:rPr>
          <w:rFonts w:ascii="Times New Roman" w:hAnsi="Times New Roman" w:cs="Times New Roman"/>
          <w:b/>
          <w:sz w:val="28"/>
          <w:szCs w:val="28"/>
          <w:lang w:eastAsia="ru-RU"/>
        </w:rPr>
        <w:t>нянської сільської                                                                     ради на 2021 рік</w:t>
      </w:r>
    </w:p>
    <w:p w:rsidR="0085187A" w:rsidRDefault="0085187A" w:rsidP="00990858">
      <w:pPr>
        <w:pStyle w:val="42"/>
        <w:ind w:firstLine="0"/>
        <w:outlineLvl w:val="3"/>
        <w:rPr>
          <w:rFonts w:ascii="Times New Roman" w:hAnsi="Times New Roman"/>
          <w:sz w:val="28"/>
          <w:szCs w:val="28"/>
          <w:lang w:val="uk-UA"/>
        </w:rPr>
      </w:pPr>
    </w:p>
    <w:p w:rsidR="00990858" w:rsidRDefault="00990858" w:rsidP="004D787C">
      <w:pPr>
        <w:pStyle w:val="42"/>
        <w:ind w:firstLine="709"/>
        <w:outlineLvl w:val="3"/>
        <w:rPr>
          <w:rFonts w:ascii="Times New Roman" w:hAnsi="Times New Roman"/>
          <w:sz w:val="28"/>
          <w:szCs w:val="28"/>
          <w:lang w:val="uk-UA"/>
        </w:rPr>
      </w:pPr>
      <w:r>
        <w:rPr>
          <w:rFonts w:ascii="Times New Roman" w:hAnsi="Times New Roman"/>
          <w:sz w:val="28"/>
          <w:szCs w:val="28"/>
          <w:lang w:val="uk-UA"/>
        </w:rPr>
        <w:t>Керуючись підпунктом 22 статті 26 Закону України «Про місцеве самоврядування в Україні»,</w:t>
      </w:r>
      <w:r>
        <w:rPr>
          <w:rFonts w:ascii="Times New Roman" w:hAnsi="Times New Roman"/>
          <w:sz w:val="28"/>
          <w:szCs w:val="28"/>
        </w:rPr>
        <w:t> </w:t>
      </w:r>
      <w:r w:rsidR="00DD716B">
        <w:rPr>
          <w:rFonts w:ascii="Times New Roman" w:hAnsi="Times New Roman"/>
          <w:sz w:val="28"/>
          <w:szCs w:val="28"/>
          <w:lang w:val="uk-UA"/>
        </w:rPr>
        <w:t>відповідно до ріше</w:t>
      </w:r>
      <w:r w:rsidR="004D787C">
        <w:rPr>
          <w:rFonts w:ascii="Times New Roman" w:hAnsi="Times New Roman"/>
          <w:sz w:val="28"/>
          <w:szCs w:val="28"/>
          <w:lang w:val="uk-UA"/>
        </w:rPr>
        <w:t>н</w:t>
      </w:r>
      <w:r w:rsidR="00DD716B">
        <w:rPr>
          <w:rFonts w:ascii="Times New Roman" w:hAnsi="Times New Roman"/>
          <w:sz w:val="28"/>
          <w:szCs w:val="28"/>
          <w:lang w:val="uk-UA"/>
        </w:rPr>
        <w:t>ня</w:t>
      </w:r>
      <w:r w:rsidR="00560ACC">
        <w:rPr>
          <w:rFonts w:ascii="Times New Roman" w:hAnsi="Times New Roman"/>
          <w:sz w:val="28"/>
          <w:szCs w:val="28"/>
          <w:lang w:val="uk-UA"/>
        </w:rPr>
        <w:t xml:space="preserve"> </w:t>
      </w:r>
      <w:r w:rsidR="00C4174E">
        <w:rPr>
          <w:rFonts w:ascii="Times New Roman" w:hAnsi="Times New Roman"/>
          <w:sz w:val="28"/>
          <w:szCs w:val="28"/>
          <w:lang w:val="uk-UA"/>
        </w:rPr>
        <w:t xml:space="preserve"> </w:t>
      </w:r>
      <w:r w:rsidR="00560ACC">
        <w:rPr>
          <w:rFonts w:ascii="Times New Roman" w:hAnsi="Times New Roman"/>
          <w:sz w:val="28"/>
          <w:szCs w:val="28"/>
          <w:lang w:val="uk-UA"/>
        </w:rPr>
        <w:t>Озер</w:t>
      </w:r>
      <w:r>
        <w:rPr>
          <w:rFonts w:ascii="Times New Roman" w:hAnsi="Times New Roman"/>
          <w:sz w:val="28"/>
          <w:szCs w:val="28"/>
          <w:lang w:val="uk-UA"/>
        </w:rPr>
        <w:t>нянської сільської ради від 1</w:t>
      </w:r>
      <w:r w:rsidR="00560ACC">
        <w:rPr>
          <w:rFonts w:ascii="Times New Roman" w:hAnsi="Times New Roman"/>
          <w:sz w:val="28"/>
          <w:szCs w:val="28"/>
          <w:lang w:val="uk-UA"/>
        </w:rPr>
        <w:t>9</w:t>
      </w:r>
      <w:r>
        <w:rPr>
          <w:rFonts w:ascii="Times New Roman" w:hAnsi="Times New Roman"/>
          <w:sz w:val="28"/>
          <w:szCs w:val="28"/>
          <w:lang w:val="uk-UA"/>
        </w:rPr>
        <w:t>.1</w:t>
      </w:r>
      <w:r w:rsidR="00560ACC">
        <w:rPr>
          <w:rFonts w:ascii="Times New Roman" w:hAnsi="Times New Roman"/>
          <w:sz w:val="28"/>
          <w:szCs w:val="28"/>
          <w:lang w:val="uk-UA"/>
        </w:rPr>
        <w:t>0</w:t>
      </w:r>
      <w:r>
        <w:rPr>
          <w:rFonts w:ascii="Times New Roman" w:hAnsi="Times New Roman"/>
          <w:sz w:val="28"/>
          <w:szCs w:val="28"/>
          <w:lang w:val="uk-UA"/>
        </w:rPr>
        <w:t>.202</w:t>
      </w:r>
      <w:r w:rsidR="00560ACC">
        <w:rPr>
          <w:rFonts w:ascii="Times New Roman" w:hAnsi="Times New Roman"/>
          <w:sz w:val="28"/>
          <w:szCs w:val="28"/>
          <w:lang w:val="uk-UA"/>
        </w:rPr>
        <w:t>1р. №1185</w:t>
      </w:r>
      <w:r>
        <w:rPr>
          <w:rFonts w:ascii="Times New Roman" w:hAnsi="Times New Roman"/>
          <w:sz w:val="28"/>
          <w:szCs w:val="28"/>
          <w:lang w:val="uk-UA"/>
        </w:rPr>
        <w:t xml:space="preserve"> «Про </w:t>
      </w:r>
      <w:r w:rsidR="00DD716B">
        <w:rPr>
          <w:rFonts w:ascii="Times New Roman" w:hAnsi="Times New Roman"/>
          <w:sz w:val="28"/>
          <w:szCs w:val="28"/>
          <w:lang w:val="uk-UA"/>
        </w:rPr>
        <w:t>затвердження програми «Ветеран» та Цільової програми соціальної підтримки учасників антитерористичної операції та членів їх сімей, які проживають на території Озернянської сільської ради на 2021 рік»</w:t>
      </w:r>
      <w:r>
        <w:rPr>
          <w:rFonts w:ascii="Times New Roman" w:hAnsi="Times New Roman"/>
          <w:sz w:val="28"/>
          <w:szCs w:val="28"/>
          <w:lang w:val="uk-UA"/>
        </w:rPr>
        <w:t xml:space="preserve">, </w:t>
      </w:r>
      <w:r>
        <w:rPr>
          <w:rFonts w:ascii="Times New Roman" w:hAnsi="Times New Roman"/>
          <w:color w:val="000000"/>
          <w:sz w:val="28"/>
          <w:szCs w:val="28"/>
          <w:lang w:val="uk-UA"/>
        </w:rPr>
        <w:t>постанови Кабінету Міністрів України від 23.09.2020 року № 859 «Деякі питання призначення і виплати компенсації фізичним особам, які</w:t>
      </w:r>
      <w:r>
        <w:rPr>
          <w:rFonts w:ascii="Times New Roman" w:hAnsi="Times New Roman"/>
          <w:color w:val="000000"/>
          <w:sz w:val="28"/>
          <w:szCs w:val="28"/>
        </w:rPr>
        <w:t> </w:t>
      </w:r>
      <w:r>
        <w:rPr>
          <w:rFonts w:ascii="Times New Roman" w:hAnsi="Times New Roman"/>
          <w:color w:val="000000"/>
          <w:sz w:val="28"/>
          <w:szCs w:val="28"/>
          <w:lang w:val="uk-UA"/>
        </w:rPr>
        <w:t xml:space="preserve"> надають</w:t>
      </w:r>
      <w:r>
        <w:rPr>
          <w:rFonts w:ascii="Times New Roman" w:hAnsi="Times New Roman"/>
          <w:color w:val="000000"/>
          <w:sz w:val="28"/>
          <w:szCs w:val="28"/>
        </w:rPr>
        <w:t> </w:t>
      </w:r>
      <w:r>
        <w:rPr>
          <w:rFonts w:ascii="Times New Roman" w:hAnsi="Times New Roman"/>
          <w:color w:val="000000"/>
          <w:sz w:val="28"/>
          <w:szCs w:val="28"/>
          <w:lang w:val="uk-UA"/>
        </w:rPr>
        <w:t xml:space="preserve"> соціальні послуги з д</w:t>
      </w:r>
      <w:r w:rsidR="00DD716B">
        <w:rPr>
          <w:rFonts w:ascii="Times New Roman" w:hAnsi="Times New Roman"/>
          <w:color w:val="000000"/>
          <w:sz w:val="28"/>
          <w:szCs w:val="28"/>
          <w:lang w:val="uk-UA"/>
        </w:rPr>
        <w:t>огляду на непрофесійній основі» та постанови Кабінету Міністрів України від 29.04.2004 року № 558 «Про затвердження Порядку призначення та виплати компенсації фізичним особам, які надають соціальні послуги»</w:t>
      </w:r>
      <w:r>
        <w:rPr>
          <w:rFonts w:ascii="Times New Roman" w:hAnsi="Times New Roman"/>
          <w:color w:val="000000"/>
          <w:sz w:val="28"/>
          <w:szCs w:val="28"/>
          <w:lang w:val="uk-UA"/>
        </w:rPr>
        <w:t xml:space="preserve"> </w:t>
      </w:r>
      <w:r>
        <w:rPr>
          <w:rFonts w:ascii="Times New Roman" w:hAnsi="Times New Roman"/>
          <w:sz w:val="28"/>
          <w:szCs w:val="28"/>
          <w:lang w:val="uk-UA"/>
        </w:rPr>
        <w:t>враховуючи пропозиції постійної комісії з питань планування</w:t>
      </w:r>
      <w:r w:rsidR="003828A9">
        <w:rPr>
          <w:rFonts w:ascii="Times New Roman" w:hAnsi="Times New Roman"/>
          <w:sz w:val="28"/>
          <w:szCs w:val="28"/>
          <w:lang w:val="uk-UA"/>
        </w:rPr>
        <w:t>, фінансів, бюджету та</w:t>
      </w:r>
      <w:r>
        <w:rPr>
          <w:rFonts w:ascii="Times New Roman" w:hAnsi="Times New Roman"/>
          <w:sz w:val="28"/>
          <w:szCs w:val="28"/>
          <w:lang w:val="uk-UA"/>
        </w:rPr>
        <w:t xml:space="preserve"> соціально – еконо</w:t>
      </w:r>
      <w:r w:rsidR="003828A9">
        <w:rPr>
          <w:rFonts w:ascii="Times New Roman" w:hAnsi="Times New Roman"/>
          <w:sz w:val="28"/>
          <w:szCs w:val="28"/>
          <w:lang w:val="uk-UA"/>
        </w:rPr>
        <w:t xml:space="preserve">мічного розвитку </w:t>
      </w:r>
      <w:r>
        <w:rPr>
          <w:rFonts w:ascii="Times New Roman" w:hAnsi="Times New Roman"/>
          <w:sz w:val="28"/>
          <w:szCs w:val="28"/>
          <w:lang w:val="uk-UA"/>
        </w:rPr>
        <w:t>сільська рада</w:t>
      </w:r>
      <w:r w:rsidR="003828A9">
        <w:rPr>
          <w:rFonts w:ascii="Times New Roman" w:hAnsi="Times New Roman"/>
          <w:sz w:val="28"/>
          <w:szCs w:val="28"/>
          <w:lang w:val="uk-UA"/>
        </w:rPr>
        <w:t xml:space="preserve"> </w:t>
      </w:r>
    </w:p>
    <w:p w:rsidR="003828A9" w:rsidRDefault="003828A9" w:rsidP="004D787C">
      <w:pPr>
        <w:pStyle w:val="60"/>
        <w:shd w:val="clear" w:color="auto" w:fill="auto"/>
        <w:spacing w:before="0" w:after="184" w:line="280" w:lineRule="exact"/>
        <w:ind w:firstLine="0"/>
      </w:pPr>
      <w:r>
        <w:t xml:space="preserve">В </w:t>
      </w:r>
      <w:r w:rsidRPr="00225E02">
        <w:rPr>
          <w:lang w:eastAsia="ru-RU" w:bidi="ru-RU"/>
        </w:rPr>
        <w:t xml:space="preserve">И </w:t>
      </w:r>
      <w:r>
        <w:t xml:space="preserve">Р І Ш </w:t>
      </w:r>
      <w:r w:rsidRPr="00225E02">
        <w:rPr>
          <w:lang w:eastAsia="ru-RU" w:bidi="ru-RU"/>
        </w:rPr>
        <w:t xml:space="preserve">И </w:t>
      </w:r>
      <w:r>
        <w:t>Л А:</w:t>
      </w:r>
    </w:p>
    <w:p w:rsidR="00990858" w:rsidRPr="00880D8D" w:rsidRDefault="00880D8D" w:rsidP="003828A9">
      <w:pPr>
        <w:pStyle w:val="60"/>
        <w:shd w:val="clear" w:color="auto" w:fill="auto"/>
        <w:tabs>
          <w:tab w:val="left" w:pos="1664"/>
        </w:tabs>
        <w:spacing w:before="0" w:after="60" w:line="322" w:lineRule="exact"/>
        <w:ind w:firstLine="0"/>
        <w:jc w:val="both"/>
        <w:rPr>
          <w:rFonts w:eastAsia="Tahoma"/>
          <w:b w:val="0"/>
          <w:bCs w:val="0"/>
          <w:lang w:eastAsia="ru-RU"/>
        </w:rPr>
      </w:pPr>
      <w:r>
        <w:rPr>
          <w:rFonts w:eastAsia="Tahoma"/>
          <w:b w:val="0"/>
          <w:bCs w:val="0"/>
          <w:lang w:eastAsia="ru-RU"/>
        </w:rPr>
        <w:t xml:space="preserve">      </w:t>
      </w:r>
      <w:r w:rsidR="00990858" w:rsidRPr="00880D8D">
        <w:rPr>
          <w:rFonts w:eastAsia="Tahoma"/>
          <w:b w:val="0"/>
          <w:bCs w:val="0"/>
          <w:lang w:eastAsia="ru-RU"/>
        </w:rPr>
        <w:t>1.</w:t>
      </w:r>
      <w:r w:rsidR="00C4174E">
        <w:rPr>
          <w:rFonts w:eastAsia="Tahoma"/>
          <w:b w:val="0"/>
          <w:bCs w:val="0"/>
          <w:lang w:eastAsia="ru-RU"/>
        </w:rPr>
        <w:t xml:space="preserve"> </w:t>
      </w:r>
      <w:r w:rsidR="00990858" w:rsidRPr="00880D8D">
        <w:rPr>
          <w:rFonts w:eastAsia="Tahoma"/>
          <w:b w:val="0"/>
          <w:bCs w:val="0"/>
          <w:lang w:eastAsia="ru-RU"/>
        </w:rPr>
        <w:t xml:space="preserve">Внести зміни до рішення </w:t>
      </w:r>
      <w:r w:rsidR="003828A9" w:rsidRPr="003828A9">
        <w:rPr>
          <w:b w:val="0"/>
        </w:rPr>
        <w:t>Озернянської сільської ради від 19.10.2021р. №1185 «Про затвердження програми «Ветеран» та Цільової програми соціальної підтримки учасників антитерористичної операції та членів їх сімей, які проживають на території Озернянської сільської ради на 2021 рік»</w:t>
      </w:r>
      <w:r w:rsidR="00990858" w:rsidRPr="003828A9">
        <w:rPr>
          <w:rFonts w:eastAsia="Tahoma"/>
          <w:b w:val="0"/>
          <w:bCs w:val="0"/>
          <w:lang w:eastAsia="ru-RU"/>
        </w:rPr>
        <w:t>»,</w:t>
      </w:r>
      <w:r w:rsidR="00990858" w:rsidRPr="00880D8D">
        <w:rPr>
          <w:rFonts w:eastAsia="Tahoma"/>
          <w:b w:val="0"/>
          <w:bCs w:val="0"/>
          <w:lang w:eastAsia="ru-RU"/>
        </w:rPr>
        <w:t xml:space="preserve"> зокрема:</w:t>
      </w:r>
    </w:p>
    <w:p w:rsidR="00990858" w:rsidRPr="00880D8D" w:rsidRDefault="00880D8D" w:rsidP="004D787C">
      <w:pPr>
        <w:pStyle w:val="60"/>
        <w:shd w:val="clear" w:color="auto" w:fill="auto"/>
        <w:tabs>
          <w:tab w:val="left" w:pos="1664"/>
        </w:tabs>
        <w:spacing w:before="0" w:after="60" w:line="322" w:lineRule="exact"/>
        <w:ind w:firstLine="0"/>
        <w:jc w:val="both"/>
        <w:rPr>
          <w:rFonts w:eastAsia="Tahoma"/>
          <w:b w:val="0"/>
          <w:bCs w:val="0"/>
          <w:lang w:eastAsia="ru-RU"/>
        </w:rPr>
      </w:pPr>
      <w:r>
        <w:rPr>
          <w:rFonts w:eastAsia="Tahoma"/>
          <w:b w:val="0"/>
          <w:bCs w:val="0"/>
          <w:lang w:eastAsia="ru-RU"/>
        </w:rPr>
        <w:t xml:space="preserve">      </w:t>
      </w:r>
      <w:r w:rsidR="00990858" w:rsidRPr="00880D8D">
        <w:rPr>
          <w:rFonts w:eastAsia="Tahoma"/>
          <w:b w:val="0"/>
          <w:bCs w:val="0"/>
          <w:lang w:eastAsia="ru-RU"/>
        </w:rPr>
        <w:t xml:space="preserve">1.1. Розділ </w:t>
      </w:r>
      <w:r w:rsidRPr="00880D8D">
        <w:rPr>
          <w:rFonts w:eastAsia="Tahoma"/>
          <w:b w:val="0"/>
          <w:bCs w:val="0"/>
          <w:lang w:eastAsia="ru-RU"/>
        </w:rPr>
        <w:t>ІV</w:t>
      </w:r>
      <w:r>
        <w:rPr>
          <w:rFonts w:eastAsia="Tahoma"/>
          <w:b w:val="0"/>
          <w:bCs w:val="0"/>
          <w:lang w:eastAsia="ru-RU"/>
        </w:rPr>
        <w:t xml:space="preserve"> «</w:t>
      </w:r>
      <w:r w:rsidRPr="00880D8D">
        <w:rPr>
          <w:rFonts w:eastAsia="Tahoma"/>
          <w:b w:val="0"/>
          <w:bCs w:val="0"/>
          <w:lang w:eastAsia="ru-RU"/>
        </w:rPr>
        <w:t>Обґрунтування шляхів і засобів розв’язання проблеми, обсягів та джерел фінансування; строки та етапи виконання Програми</w:t>
      </w:r>
      <w:r>
        <w:rPr>
          <w:rFonts w:eastAsia="Tahoma"/>
          <w:b w:val="0"/>
          <w:bCs w:val="0"/>
          <w:lang w:eastAsia="ru-RU"/>
        </w:rPr>
        <w:t>» доповнити таким змістом (додаток 1).</w:t>
      </w:r>
    </w:p>
    <w:p w:rsidR="00990858" w:rsidRDefault="00990858" w:rsidP="00990858">
      <w:pPr>
        <w:pStyle w:val="ae"/>
        <w:ind w:left="0"/>
        <w:jc w:val="both"/>
        <w:rPr>
          <w:sz w:val="28"/>
          <w:szCs w:val="28"/>
        </w:rPr>
      </w:pPr>
      <w:r>
        <w:rPr>
          <w:sz w:val="28"/>
          <w:szCs w:val="28"/>
          <w:lang w:val="uk-UA"/>
        </w:rPr>
        <w:t xml:space="preserve">      2</w:t>
      </w:r>
      <w:r>
        <w:rPr>
          <w:sz w:val="28"/>
          <w:szCs w:val="28"/>
        </w:rPr>
        <w:t>. Контроль за виконанням</w:t>
      </w:r>
      <w:r>
        <w:rPr>
          <w:sz w:val="28"/>
          <w:szCs w:val="28"/>
          <w:lang w:val="uk-UA"/>
        </w:rPr>
        <w:t xml:space="preserve"> </w:t>
      </w:r>
      <w:r>
        <w:rPr>
          <w:sz w:val="28"/>
          <w:szCs w:val="28"/>
        </w:rPr>
        <w:t>данного</w:t>
      </w:r>
      <w:r>
        <w:rPr>
          <w:sz w:val="28"/>
          <w:szCs w:val="28"/>
          <w:lang w:val="uk-UA"/>
        </w:rPr>
        <w:t xml:space="preserve"> </w:t>
      </w:r>
      <w:r>
        <w:rPr>
          <w:sz w:val="28"/>
          <w:szCs w:val="28"/>
        </w:rPr>
        <w:t>рішення</w:t>
      </w:r>
      <w:r>
        <w:rPr>
          <w:sz w:val="28"/>
          <w:szCs w:val="28"/>
          <w:lang w:val="uk-UA"/>
        </w:rPr>
        <w:t xml:space="preserve"> </w:t>
      </w:r>
      <w:r>
        <w:rPr>
          <w:sz w:val="28"/>
          <w:szCs w:val="28"/>
        </w:rPr>
        <w:t>покласти на постійну</w:t>
      </w:r>
      <w:r>
        <w:rPr>
          <w:sz w:val="28"/>
          <w:szCs w:val="28"/>
          <w:lang w:val="uk-UA"/>
        </w:rPr>
        <w:t xml:space="preserve"> </w:t>
      </w:r>
      <w:r>
        <w:rPr>
          <w:sz w:val="28"/>
          <w:szCs w:val="28"/>
        </w:rPr>
        <w:t>комісію з питань</w:t>
      </w:r>
      <w:r>
        <w:rPr>
          <w:sz w:val="28"/>
          <w:szCs w:val="28"/>
          <w:lang w:val="uk-UA"/>
        </w:rPr>
        <w:t xml:space="preserve"> </w:t>
      </w:r>
      <w:r>
        <w:rPr>
          <w:sz w:val="28"/>
          <w:szCs w:val="28"/>
        </w:rPr>
        <w:t>планування</w:t>
      </w:r>
      <w:r w:rsidR="003828A9">
        <w:rPr>
          <w:sz w:val="28"/>
          <w:szCs w:val="28"/>
          <w:lang w:val="uk-UA"/>
        </w:rPr>
        <w:t>,</w:t>
      </w:r>
      <w:r w:rsidR="003828A9">
        <w:rPr>
          <w:sz w:val="28"/>
          <w:szCs w:val="28"/>
        </w:rPr>
        <w:t xml:space="preserve"> фінансів, бюджету</w:t>
      </w:r>
      <w:r w:rsidR="003828A9">
        <w:rPr>
          <w:sz w:val="28"/>
          <w:szCs w:val="28"/>
          <w:lang w:val="uk-UA"/>
        </w:rPr>
        <w:t xml:space="preserve"> та</w:t>
      </w:r>
      <w:r>
        <w:rPr>
          <w:sz w:val="28"/>
          <w:szCs w:val="28"/>
        </w:rPr>
        <w:t xml:space="preserve"> соціально-економічного</w:t>
      </w:r>
      <w:r>
        <w:rPr>
          <w:sz w:val="28"/>
          <w:szCs w:val="28"/>
          <w:lang w:val="uk-UA"/>
        </w:rPr>
        <w:t xml:space="preserve"> </w:t>
      </w:r>
      <w:r>
        <w:rPr>
          <w:sz w:val="28"/>
          <w:szCs w:val="28"/>
        </w:rPr>
        <w:t>розвитку та інвестицій.</w:t>
      </w:r>
    </w:p>
    <w:p w:rsidR="00990858" w:rsidRDefault="00990858" w:rsidP="00990858">
      <w:pPr>
        <w:shd w:val="clear" w:color="auto" w:fill="FFFFFF"/>
        <w:spacing w:after="105" w:line="360" w:lineRule="atLeast"/>
        <w:rPr>
          <w:rFonts w:ascii="Times New Roman" w:hAnsi="Times New Roman" w:cs="Times New Roman"/>
          <w:b/>
          <w:bCs/>
          <w:sz w:val="22"/>
          <w:lang w:eastAsia="ru-RU"/>
        </w:rPr>
      </w:pPr>
    </w:p>
    <w:p w:rsidR="002F0B90" w:rsidRDefault="002F0B90">
      <w:pPr>
        <w:pStyle w:val="60"/>
        <w:shd w:val="clear" w:color="auto" w:fill="auto"/>
        <w:spacing w:before="0" w:after="98" w:line="280" w:lineRule="exact"/>
        <w:ind w:firstLine="0"/>
        <w:jc w:val="left"/>
      </w:pPr>
    </w:p>
    <w:p w:rsidR="00D03FBC" w:rsidRDefault="00AC4668" w:rsidP="00A76920">
      <w:pPr>
        <w:pStyle w:val="60"/>
        <w:shd w:val="clear" w:color="auto" w:fill="auto"/>
        <w:spacing w:before="0" w:after="98" w:line="280" w:lineRule="exact"/>
        <w:ind w:firstLine="0"/>
        <w:jc w:val="left"/>
      </w:pPr>
      <w:r>
        <w:rPr>
          <w:noProof/>
          <w:lang w:bidi="ar-SA"/>
        </w:rPr>
        <mc:AlternateContent>
          <mc:Choice Requires="wps">
            <w:drawing>
              <wp:anchor distT="0" distB="160020" distL="63500" distR="63500" simplePos="0" relativeHeight="251658240" behindDoc="1" locked="0" layoutInCell="1" allowOverlap="1" wp14:anchorId="1DB690FB" wp14:editId="7FE49F62">
                <wp:simplePos x="0" y="0"/>
                <wp:positionH relativeFrom="margin">
                  <wp:posOffset>4404360</wp:posOffset>
                </wp:positionH>
                <wp:positionV relativeFrom="paragraph">
                  <wp:posOffset>-20320</wp:posOffset>
                </wp:positionV>
                <wp:extent cx="1688465" cy="177800"/>
                <wp:effectExtent l="0" t="0" r="6985" b="12700"/>
                <wp:wrapSquare wrapText="lef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6920" w:rsidRPr="00A76920" w:rsidRDefault="002F0B90">
                            <w:pPr>
                              <w:pStyle w:val="60"/>
                              <w:shd w:val="clear" w:color="auto" w:fill="auto"/>
                              <w:spacing w:before="0" w:after="0" w:line="280" w:lineRule="exact"/>
                              <w:ind w:firstLine="0"/>
                              <w:jc w:val="left"/>
                              <w:rPr>
                                <w:lang w:val="ru-RU" w:eastAsia="ru-RU" w:bidi="ru-RU"/>
                              </w:rPr>
                            </w:pPr>
                            <w:r>
                              <w:rPr>
                                <w:rStyle w:val="6Exact"/>
                                <w:b/>
                                <w:bCs/>
                                <w:lang w:val="ru-RU" w:eastAsia="ru-RU" w:bidi="ru-RU"/>
                              </w:rPr>
                              <w:t>Назар РОМАНІВ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B690FB" id="_x0000_t202" coordsize="21600,21600" o:spt="202" path="m,l,21600r21600,l21600,xe">
                <v:stroke joinstyle="miter"/>
                <v:path gradientshapeok="t" o:connecttype="rect"/>
              </v:shapetype>
              <v:shape id="Text Box 3" o:spid="_x0000_s1026" type="#_x0000_t202" style="position:absolute;margin-left:346.8pt;margin-top:-1.6pt;width:132.95pt;height:14pt;z-index:-251658240;visibility:visible;mso-wrap-style:square;mso-width-percent:0;mso-height-percent:0;mso-wrap-distance-left:5pt;mso-wrap-distance-top:0;mso-wrap-distance-right:5pt;mso-wrap-distance-bottom:12.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" filled="f" stroked="f">
                <v:textbox style="mso-fit-shape-to-text:t" inset="0,0,0,0">
                  <w:txbxContent>
                    <w:p w:rsidR="00A76920" w:rsidRPr="00A76920" w:rsidRDefault="002F0B90">
                      <w:pPr>
                        <w:pStyle w:val="60"/>
                        <w:shd w:val="clear" w:color="auto" w:fill="auto"/>
                        <w:spacing w:before="0" w:after="0" w:line="280" w:lineRule="exact"/>
                        <w:ind w:firstLine="0"/>
                        <w:jc w:val="left"/>
                        <w:rPr>
                          <w:lang w:val="ru-RU" w:eastAsia="ru-RU" w:bidi="ru-RU"/>
                        </w:rPr>
                      </w:pPr>
                      <w:r>
                        <w:rPr>
                          <w:rStyle w:val="6Exact"/>
                          <w:b/>
                          <w:bCs/>
                          <w:lang w:val="ru-RU" w:eastAsia="ru-RU" w:bidi="ru-RU"/>
                        </w:rPr>
                        <w:t>Назар РОМАНІВ</w:t>
                      </w:r>
                    </w:p>
                  </w:txbxContent>
                </v:textbox>
                <w10:wrap type="square" side="left" anchorx="margin"/>
              </v:shape>
            </w:pict>
          </mc:Fallback>
        </mc:AlternateContent>
      </w:r>
      <w:r w:rsidR="002F0B90">
        <w:t>Секретар сільської</w:t>
      </w:r>
      <w:r w:rsidR="00BD2285">
        <w:t xml:space="preserve"> </w:t>
      </w:r>
      <w:r w:rsidR="002F0B90">
        <w:t xml:space="preserve"> ради</w:t>
      </w:r>
    </w:p>
    <w:p w:rsidR="00A76920" w:rsidRDefault="00A76920" w:rsidP="00A76920">
      <w:pPr>
        <w:pStyle w:val="60"/>
        <w:shd w:val="clear" w:color="auto" w:fill="auto"/>
        <w:spacing w:before="0" w:after="98" w:line="280" w:lineRule="exact"/>
        <w:ind w:firstLine="0"/>
        <w:jc w:val="left"/>
      </w:pPr>
    </w:p>
    <w:p w:rsidR="00A76920" w:rsidRDefault="00A76920" w:rsidP="00A76920">
      <w:pPr>
        <w:ind w:left="6237"/>
        <w:jc w:val="both"/>
        <w:rPr>
          <w:rFonts w:ascii="Times New Roman" w:eastAsia="Times New Roman" w:hAnsi="Times New Roman" w:cs="Times New Roman"/>
        </w:rPr>
      </w:pPr>
    </w:p>
    <w:p w:rsidR="00A76920" w:rsidRDefault="00A76920" w:rsidP="00A76920">
      <w:pPr>
        <w:ind w:left="6237"/>
        <w:jc w:val="both"/>
        <w:rPr>
          <w:rFonts w:ascii="Times New Roman" w:eastAsia="Times New Roman" w:hAnsi="Times New Roman" w:cs="Times New Roman"/>
        </w:rPr>
      </w:pPr>
    </w:p>
    <w:p w:rsidR="004D787C" w:rsidRDefault="004D787C" w:rsidP="00A76920">
      <w:pPr>
        <w:ind w:left="6237"/>
        <w:jc w:val="both"/>
        <w:rPr>
          <w:rFonts w:ascii="Times New Roman" w:eastAsia="Times New Roman" w:hAnsi="Times New Roman" w:cs="Times New Roman"/>
        </w:rPr>
      </w:pPr>
      <w:r>
        <w:rPr>
          <w:rFonts w:ascii="Times New Roman" w:eastAsia="Times New Roman" w:hAnsi="Times New Roman" w:cs="Times New Roman"/>
        </w:rPr>
        <w:br/>
      </w:r>
    </w:p>
    <w:p w:rsidR="00A76920" w:rsidRPr="004D787C" w:rsidRDefault="00225E02" w:rsidP="00225E02">
      <w:pPr>
        <w:ind w:left="6237"/>
        <w:jc w:val="right"/>
        <w:rPr>
          <w:rFonts w:ascii="Times New Roman" w:eastAsia="Times New Roman" w:hAnsi="Times New Roman" w:cs="Times New Roman"/>
          <w:sz w:val="28"/>
          <w:szCs w:val="28"/>
        </w:rPr>
      </w:pPr>
      <w:r w:rsidRPr="004D787C">
        <w:rPr>
          <w:rFonts w:ascii="Times New Roman" w:eastAsia="Times New Roman" w:hAnsi="Times New Roman" w:cs="Times New Roman"/>
          <w:sz w:val="28"/>
          <w:szCs w:val="28"/>
        </w:rPr>
        <w:t>Додаток 1</w:t>
      </w:r>
    </w:p>
    <w:p w:rsidR="00A76920" w:rsidRPr="004D787C" w:rsidRDefault="00A76920" w:rsidP="00A76920">
      <w:pPr>
        <w:jc w:val="center"/>
        <w:rPr>
          <w:rFonts w:ascii="Times New Roman" w:eastAsia="Times New Roman" w:hAnsi="Times New Roman" w:cs="Times New Roman"/>
          <w:sz w:val="28"/>
          <w:szCs w:val="28"/>
        </w:rPr>
      </w:pPr>
      <w:r w:rsidRPr="004D787C">
        <w:rPr>
          <w:rFonts w:ascii="Times New Roman" w:eastAsia="Times New Roman" w:hAnsi="Times New Roman" w:cs="Times New Roman"/>
          <w:sz w:val="28"/>
          <w:szCs w:val="28"/>
        </w:rPr>
        <w:t> </w:t>
      </w:r>
    </w:p>
    <w:p w:rsidR="00A76920" w:rsidRPr="004D787C" w:rsidRDefault="00A76920" w:rsidP="00A76920">
      <w:pPr>
        <w:jc w:val="center"/>
        <w:rPr>
          <w:rFonts w:ascii="Times New Roman" w:eastAsia="Times New Roman" w:hAnsi="Times New Roman" w:cs="Times New Roman"/>
          <w:sz w:val="28"/>
          <w:szCs w:val="28"/>
        </w:rPr>
      </w:pPr>
      <w:r w:rsidRPr="004D787C">
        <w:rPr>
          <w:rFonts w:ascii="Times New Roman" w:eastAsia="Times New Roman" w:hAnsi="Times New Roman" w:cs="Times New Roman"/>
          <w:b/>
          <w:bCs/>
          <w:sz w:val="28"/>
          <w:szCs w:val="28"/>
        </w:rPr>
        <w:t>Про внесення змін до програми</w:t>
      </w:r>
    </w:p>
    <w:p w:rsidR="00A76920" w:rsidRPr="004D787C" w:rsidRDefault="00A76920" w:rsidP="00A76920">
      <w:pPr>
        <w:jc w:val="center"/>
        <w:rPr>
          <w:rFonts w:ascii="Times New Roman" w:eastAsia="Times New Roman" w:hAnsi="Times New Roman" w:cs="Times New Roman"/>
          <w:sz w:val="28"/>
          <w:szCs w:val="28"/>
        </w:rPr>
      </w:pPr>
      <w:r w:rsidRPr="004D787C">
        <w:rPr>
          <w:rFonts w:ascii="Times New Roman" w:eastAsia="Times New Roman" w:hAnsi="Times New Roman" w:cs="Times New Roman"/>
          <w:sz w:val="28"/>
          <w:szCs w:val="28"/>
        </w:rPr>
        <w:t>соціального захисту населення Озернянської сільської ради</w:t>
      </w:r>
    </w:p>
    <w:p w:rsidR="00A76920" w:rsidRPr="004D787C" w:rsidRDefault="00A76920" w:rsidP="00A76920">
      <w:pPr>
        <w:jc w:val="center"/>
        <w:rPr>
          <w:rFonts w:ascii="Times New Roman" w:eastAsia="Times New Roman" w:hAnsi="Times New Roman" w:cs="Times New Roman"/>
          <w:sz w:val="28"/>
          <w:szCs w:val="28"/>
        </w:rPr>
      </w:pPr>
      <w:r w:rsidRPr="004D787C">
        <w:rPr>
          <w:rFonts w:ascii="Times New Roman" w:eastAsia="Times New Roman" w:hAnsi="Times New Roman" w:cs="Times New Roman"/>
          <w:sz w:val="28"/>
          <w:szCs w:val="28"/>
        </w:rPr>
        <w:t>на 2021 рік</w:t>
      </w:r>
    </w:p>
    <w:p w:rsidR="00A76920" w:rsidRPr="004D787C" w:rsidRDefault="00A76920" w:rsidP="00A76920">
      <w:pPr>
        <w:jc w:val="center"/>
        <w:rPr>
          <w:rFonts w:ascii="Times New Roman" w:eastAsia="Times New Roman" w:hAnsi="Times New Roman" w:cs="Times New Roman"/>
          <w:sz w:val="28"/>
          <w:szCs w:val="28"/>
        </w:rPr>
      </w:pPr>
    </w:p>
    <w:p w:rsidR="00A76920" w:rsidRPr="004D787C" w:rsidRDefault="00A76920" w:rsidP="00A76920">
      <w:pPr>
        <w:ind w:firstLine="708"/>
        <w:jc w:val="both"/>
        <w:rPr>
          <w:rFonts w:ascii="Times New Roman" w:hAnsi="Times New Roman" w:cs="Times New Roman"/>
          <w:sz w:val="28"/>
          <w:szCs w:val="28"/>
        </w:rPr>
      </w:pPr>
      <w:r w:rsidRPr="004D787C">
        <w:rPr>
          <w:rStyle w:val="docdata"/>
          <w:rFonts w:ascii="Times New Roman" w:hAnsi="Times New Roman" w:cs="Times New Roman"/>
          <w:sz w:val="28"/>
          <w:szCs w:val="28"/>
        </w:rPr>
        <w:t>В</w:t>
      </w:r>
      <w:r w:rsidRPr="004D787C">
        <w:rPr>
          <w:rFonts w:ascii="Times New Roman" w:hAnsi="Times New Roman" w:cs="Times New Roman"/>
          <w:sz w:val="28"/>
          <w:szCs w:val="28"/>
        </w:rPr>
        <w:t>ідповідно до п. 3 постанови Кабінету Міністрів України від 23.09.2020 року № 859 «Деякі питання призначення і виплати компенсації фізичним особам, які  надають  соціальні послуги з догляду на непрофесійній основі» та Порядок подання та оформлення документів, призначення і виплати компенсації фізичним особам, які надають соціальні послуги з догляду на непрофесійній основі компенсація  призначається  і  виплачується структурним підрозділом з питань соціального захисту населення районної, районної у  мм. Києві та Севастополі держадміністрації, виконавчим органом міської,  міста обласного значення, районної в місті (у разі утворення) ради, сільської, селищної, міської ради об’єднаної територіальної громади (далі – структурний підрозділ) за місцем проживання / перебування особи, якій надаються соціальні послуги з догляду на непрофесійні основі.</w:t>
      </w:r>
    </w:p>
    <w:p w:rsidR="00A76920" w:rsidRPr="004D787C" w:rsidRDefault="00A76920" w:rsidP="00A76920">
      <w:pPr>
        <w:ind w:firstLine="708"/>
        <w:jc w:val="both"/>
        <w:rPr>
          <w:rFonts w:ascii="Times New Roman" w:hAnsi="Times New Roman" w:cs="Times New Roman"/>
          <w:bCs/>
          <w:sz w:val="28"/>
          <w:szCs w:val="28"/>
        </w:rPr>
      </w:pPr>
      <w:r w:rsidRPr="004D787C">
        <w:rPr>
          <w:rStyle w:val="docdata"/>
          <w:rFonts w:ascii="Times New Roman" w:hAnsi="Times New Roman" w:cs="Times New Roman"/>
          <w:sz w:val="28"/>
          <w:szCs w:val="28"/>
        </w:rPr>
        <w:t>Відповідно до п. 2</w:t>
      </w:r>
      <w:r w:rsidRPr="004D787C">
        <w:rPr>
          <w:rFonts w:ascii="Times New Roman" w:hAnsi="Times New Roman" w:cs="Times New Roman"/>
          <w:sz w:val="28"/>
          <w:szCs w:val="28"/>
        </w:rPr>
        <w:t> постанови Кабінету Міністрів України від 23.09.2020 року № 859 «Деякі питання призначення і виплати компенсації фізичним особам, які  надають  соціальні послуги з догляду на непрофесійній основі»   установити, що фізичним особам, які надають соціальні послуги, щомісячні компенсаційні виплати, призначені відповідно до постанови Кабінету Міністрів України від 29 квітня 2004 р. </w:t>
      </w:r>
      <w:hyperlink r:id="rId8" w:history="1">
        <w:r w:rsidRPr="004D787C">
          <w:rPr>
            <w:rStyle w:val="a3"/>
            <w:rFonts w:ascii="Times New Roman" w:hAnsi="Times New Roman" w:cs="Times New Roman"/>
            <w:sz w:val="28"/>
            <w:szCs w:val="28"/>
          </w:rPr>
          <w:t>№ 558</w:t>
        </w:r>
      </w:hyperlink>
      <w:r w:rsidRPr="004D787C">
        <w:rPr>
          <w:rFonts w:ascii="Times New Roman" w:hAnsi="Times New Roman" w:cs="Times New Roman"/>
          <w:sz w:val="28"/>
          <w:szCs w:val="28"/>
        </w:rPr>
        <w:t xml:space="preserve"> “Про затвердження Порядку призначення і виплати компенсації фізичним особам, які надають соціальні послуги” (Офіційний вісник України, 2004 р., № 17, ст. 1188), </w:t>
      </w:r>
      <w:r w:rsidRPr="004D787C">
        <w:rPr>
          <w:rFonts w:ascii="Times New Roman" w:hAnsi="Times New Roman" w:cs="Times New Roman"/>
          <w:bCs/>
          <w:sz w:val="28"/>
          <w:szCs w:val="28"/>
        </w:rPr>
        <w:t>проводяться щомісячно до дати призначення таким фізичним особам іншої виплати на догляд, установленої законодавством, або до 31 грудня 2022 року. Відповідно до зазначеної постанови виплата та покриття витрат на її доставку здійснюється за рахунок коштів місцевого бюджету. Відповідно до повідомлення управління соціального захисту населення Тернопільської районної державної адміністрації про призначення компенсації фізичним особам  які надають соціальні послуги з догляду на непрофесійні основі та суми нарахованої компенсації щомісячно.</w:t>
      </w:r>
    </w:p>
    <w:p w:rsidR="00A76920" w:rsidRPr="004D787C" w:rsidRDefault="00A76920" w:rsidP="00A76920">
      <w:pPr>
        <w:jc w:val="both"/>
        <w:rPr>
          <w:rFonts w:ascii="Times New Roman" w:hAnsi="Times New Roman" w:cs="Times New Roman"/>
          <w:sz w:val="28"/>
          <w:szCs w:val="28"/>
        </w:rPr>
      </w:pPr>
      <w:r w:rsidRPr="004D787C">
        <w:rPr>
          <w:rFonts w:ascii="Times New Roman" w:hAnsi="Times New Roman" w:cs="Times New Roman"/>
          <w:sz w:val="28"/>
          <w:szCs w:val="28"/>
        </w:rPr>
        <w:t xml:space="preserve">        Необхідно передбачити кошти для виплати компенсації фізичним особам, які надають соціальні послуги жителям сіл громади на 2021 рік, згідно списків Відділу соціального захисту населення №3 управління соціального захисту населення Тернопільської районної державної адміністрації.</w:t>
      </w:r>
    </w:p>
    <w:p w:rsidR="00A76920" w:rsidRPr="004D787C" w:rsidRDefault="00A76920" w:rsidP="00A76920">
      <w:pPr>
        <w:rPr>
          <w:rFonts w:ascii="Times New Roman" w:hAnsi="Times New Roman" w:cs="Times New Roman"/>
          <w:sz w:val="28"/>
          <w:szCs w:val="28"/>
        </w:rPr>
      </w:pPr>
      <w:r w:rsidRPr="004D787C">
        <w:rPr>
          <w:rFonts w:ascii="Times New Roman" w:hAnsi="Times New Roman" w:cs="Times New Roman"/>
          <w:sz w:val="28"/>
          <w:szCs w:val="28"/>
        </w:rPr>
        <w:t xml:space="preserve"> </w:t>
      </w:r>
    </w:p>
    <w:p w:rsidR="00A76920" w:rsidRPr="004D787C" w:rsidRDefault="00A76920" w:rsidP="00A76920">
      <w:pPr>
        <w:rPr>
          <w:rFonts w:ascii="Times New Roman" w:hAnsi="Times New Roman" w:cs="Times New Roman"/>
          <w:color w:val="FF0000"/>
          <w:sz w:val="28"/>
          <w:szCs w:val="28"/>
        </w:rPr>
      </w:pPr>
      <w:r w:rsidRPr="004D787C">
        <w:rPr>
          <w:rFonts w:ascii="Times New Roman" w:hAnsi="Times New Roman" w:cs="Times New Roman"/>
          <w:sz w:val="28"/>
          <w:szCs w:val="28"/>
        </w:rPr>
        <w:t>Прогнозована сума витрат на весь 2021 рік становить: 249 000 грн</w:t>
      </w:r>
    </w:p>
    <w:p w:rsidR="00A76920" w:rsidRPr="004D787C" w:rsidRDefault="00A76920" w:rsidP="00A76920">
      <w:pPr>
        <w:pStyle w:val="60"/>
        <w:shd w:val="clear" w:color="auto" w:fill="auto"/>
        <w:spacing w:before="0" w:after="98" w:line="280" w:lineRule="exact"/>
        <w:ind w:firstLine="0"/>
        <w:jc w:val="left"/>
      </w:pPr>
    </w:p>
    <w:sectPr w:rsidR="00A76920" w:rsidRPr="004D787C" w:rsidSect="00A76920">
      <w:pgSz w:w="11900" w:h="16840"/>
      <w:pgMar w:top="709" w:right="351" w:bottom="851" w:left="1335"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5F6" w:rsidRDefault="00C575F6">
      <w:r>
        <w:separator/>
      </w:r>
    </w:p>
  </w:endnote>
  <w:endnote w:type="continuationSeparator" w:id="0">
    <w:p w:rsidR="00C575F6" w:rsidRDefault="00C5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5F6" w:rsidRDefault="00C575F6"/>
  </w:footnote>
  <w:footnote w:type="continuationSeparator" w:id="0">
    <w:p w:rsidR="00C575F6" w:rsidRDefault="00C575F6"/>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E3575"/>
    <w:multiLevelType w:val="multilevel"/>
    <w:tmpl w:val="12C8C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AD6800"/>
    <w:multiLevelType w:val="multilevel"/>
    <w:tmpl w:val="1FCC1E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EF016B"/>
    <w:multiLevelType w:val="multilevel"/>
    <w:tmpl w:val="3B2EE150"/>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DBE"/>
    <w:rsid w:val="00114981"/>
    <w:rsid w:val="00135554"/>
    <w:rsid w:val="001771A0"/>
    <w:rsid w:val="00220163"/>
    <w:rsid w:val="00221C33"/>
    <w:rsid w:val="00225E02"/>
    <w:rsid w:val="002D5CB8"/>
    <w:rsid w:val="002E5564"/>
    <w:rsid w:val="002F0B90"/>
    <w:rsid w:val="003828A9"/>
    <w:rsid w:val="003A7D12"/>
    <w:rsid w:val="003E6CC0"/>
    <w:rsid w:val="00452A2C"/>
    <w:rsid w:val="004D787C"/>
    <w:rsid w:val="005031A3"/>
    <w:rsid w:val="00560ACC"/>
    <w:rsid w:val="005940DC"/>
    <w:rsid w:val="00597AF4"/>
    <w:rsid w:val="00667F78"/>
    <w:rsid w:val="00697914"/>
    <w:rsid w:val="006A6FDB"/>
    <w:rsid w:val="006B4104"/>
    <w:rsid w:val="006D3DC9"/>
    <w:rsid w:val="00703346"/>
    <w:rsid w:val="00745611"/>
    <w:rsid w:val="00772F52"/>
    <w:rsid w:val="00791BC5"/>
    <w:rsid w:val="007D16FD"/>
    <w:rsid w:val="007E4CD9"/>
    <w:rsid w:val="008235D9"/>
    <w:rsid w:val="0085187A"/>
    <w:rsid w:val="00866674"/>
    <w:rsid w:val="00880D8D"/>
    <w:rsid w:val="009625D0"/>
    <w:rsid w:val="00990858"/>
    <w:rsid w:val="009B679F"/>
    <w:rsid w:val="00A03410"/>
    <w:rsid w:val="00A53839"/>
    <w:rsid w:val="00A76920"/>
    <w:rsid w:val="00A86E81"/>
    <w:rsid w:val="00AB4E34"/>
    <w:rsid w:val="00AC4668"/>
    <w:rsid w:val="00AC6B68"/>
    <w:rsid w:val="00AD25E1"/>
    <w:rsid w:val="00B131EB"/>
    <w:rsid w:val="00B51302"/>
    <w:rsid w:val="00BA503D"/>
    <w:rsid w:val="00BB56B7"/>
    <w:rsid w:val="00BD2285"/>
    <w:rsid w:val="00C4174E"/>
    <w:rsid w:val="00C4207E"/>
    <w:rsid w:val="00C575F6"/>
    <w:rsid w:val="00C855E9"/>
    <w:rsid w:val="00CD40CA"/>
    <w:rsid w:val="00D03FBC"/>
    <w:rsid w:val="00D342DD"/>
    <w:rsid w:val="00D96BFE"/>
    <w:rsid w:val="00DD716B"/>
    <w:rsid w:val="00DE026E"/>
    <w:rsid w:val="00E56B1E"/>
    <w:rsid w:val="00ED4BDB"/>
    <w:rsid w:val="00ED5DBE"/>
    <w:rsid w:val="00F176E0"/>
    <w:rsid w:val="00F30D9C"/>
    <w:rsid w:val="00F70DD5"/>
    <w:rsid w:val="00F9178F"/>
    <w:rsid w:val="00F9330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9A3391"/>
  <w15:docId w15:val="{D869F9F1-6D74-4C75-9714-1503D9FAC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334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03346"/>
    <w:rPr>
      <w:color w:val="0066CC"/>
      <w:u w:val="single"/>
    </w:rPr>
  </w:style>
  <w:style w:type="character" w:customStyle="1" w:styleId="6Exact">
    <w:name w:val="Основной текст (6) Exact"/>
    <w:basedOn w:val="a0"/>
    <w:rsid w:val="00703346"/>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sid w:val="00703346"/>
    <w:rPr>
      <w:rFonts w:ascii="Times New Roman" w:eastAsia="Times New Roman" w:hAnsi="Times New Roman" w:cs="Times New Roman"/>
      <w:b/>
      <w:bCs/>
      <w:i w:val="0"/>
      <w:iCs w:val="0"/>
      <w:smallCaps w:val="0"/>
      <w:strike w:val="0"/>
      <w:sz w:val="32"/>
      <w:szCs w:val="32"/>
      <w:u w:val="none"/>
    </w:rPr>
  </w:style>
  <w:style w:type="character" w:customStyle="1" w:styleId="4">
    <w:name w:val="Основной текст (4)_"/>
    <w:basedOn w:val="a0"/>
    <w:link w:val="40"/>
    <w:rsid w:val="00703346"/>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sid w:val="00703346"/>
    <w:rPr>
      <w:rFonts w:ascii="Times New Roman" w:eastAsia="Times New Roman" w:hAnsi="Times New Roman" w:cs="Times New Roman"/>
      <w:b/>
      <w:bCs/>
      <w:i w:val="0"/>
      <w:iCs w:val="0"/>
      <w:smallCaps w:val="0"/>
      <w:strike w:val="0"/>
      <w:u w:val="none"/>
    </w:rPr>
  </w:style>
  <w:style w:type="character" w:customStyle="1" w:styleId="41">
    <w:name w:val="Основной текст (4)"/>
    <w:basedOn w:val="4"/>
    <w:rsid w:val="0070334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6">
    <w:name w:val="Основной текст (6)_"/>
    <w:basedOn w:val="a0"/>
    <w:link w:val="60"/>
    <w:rsid w:val="00703346"/>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703346"/>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0"/>
    <w:link w:val="70"/>
    <w:rsid w:val="00703346"/>
    <w:rPr>
      <w:rFonts w:ascii="Times New Roman" w:eastAsia="Times New Roman" w:hAnsi="Times New Roman" w:cs="Times New Roman"/>
      <w:b w:val="0"/>
      <w:bCs w:val="0"/>
      <w:i w:val="0"/>
      <w:iCs w:val="0"/>
      <w:smallCaps w:val="0"/>
      <w:strike w:val="0"/>
      <w:sz w:val="20"/>
      <w:szCs w:val="20"/>
      <w:u w:val="none"/>
    </w:rPr>
  </w:style>
  <w:style w:type="character" w:customStyle="1" w:styleId="1">
    <w:name w:val="Заголовок №1_"/>
    <w:basedOn w:val="a0"/>
    <w:link w:val="10"/>
    <w:rsid w:val="00703346"/>
    <w:rPr>
      <w:rFonts w:ascii="Times New Roman" w:eastAsia="Times New Roman" w:hAnsi="Times New Roman" w:cs="Times New Roman"/>
      <w:b/>
      <w:bCs/>
      <w:i w:val="0"/>
      <w:iCs w:val="0"/>
      <w:smallCaps w:val="0"/>
      <w:strike w:val="0"/>
      <w:sz w:val="28"/>
      <w:szCs w:val="28"/>
      <w:u w:val="none"/>
    </w:rPr>
  </w:style>
  <w:style w:type="character" w:customStyle="1" w:styleId="212pt">
    <w:name w:val="Основной текст (2) + 12 pt"/>
    <w:basedOn w:val="2"/>
    <w:rsid w:val="0070334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a4">
    <w:name w:val="Подпись к таблице_"/>
    <w:basedOn w:val="a0"/>
    <w:link w:val="a5"/>
    <w:rsid w:val="00703346"/>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
    <w:basedOn w:val="a4"/>
    <w:rsid w:val="00703346"/>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a7">
    <w:name w:val="Колонтитул_"/>
    <w:basedOn w:val="a0"/>
    <w:link w:val="a8"/>
    <w:rsid w:val="00703346"/>
    <w:rPr>
      <w:rFonts w:ascii="Times New Roman" w:eastAsia="Times New Roman" w:hAnsi="Times New Roman" w:cs="Times New Roman"/>
      <w:b/>
      <w:bCs/>
      <w:i w:val="0"/>
      <w:iCs w:val="0"/>
      <w:smallCaps w:val="0"/>
      <w:strike w:val="0"/>
      <w:sz w:val="28"/>
      <w:szCs w:val="28"/>
      <w:u w:val="none"/>
    </w:rPr>
  </w:style>
  <w:style w:type="character" w:customStyle="1" w:styleId="a9">
    <w:name w:val="Колонтитул"/>
    <w:basedOn w:val="a7"/>
    <w:rsid w:val="0070334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 Малые прописные"/>
    <w:basedOn w:val="2"/>
    <w:rsid w:val="00703346"/>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2105pt">
    <w:name w:val="Основной текст (2) + 10;5 pt"/>
    <w:basedOn w:val="2"/>
    <w:rsid w:val="0070334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105pt1pt">
    <w:name w:val="Основной текст (2) + 10;5 pt;Малые прописные;Интервал 1 pt"/>
    <w:basedOn w:val="2"/>
    <w:rsid w:val="00703346"/>
    <w:rPr>
      <w:rFonts w:ascii="Times New Roman" w:eastAsia="Times New Roman" w:hAnsi="Times New Roman" w:cs="Times New Roman"/>
      <w:b w:val="0"/>
      <w:bCs w:val="0"/>
      <w:i w:val="0"/>
      <w:iCs w:val="0"/>
      <w:smallCaps/>
      <w:strike w:val="0"/>
      <w:color w:val="000000"/>
      <w:spacing w:val="20"/>
      <w:w w:val="100"/>
      <w:position w:val="0"/>
      <w:sz w:val="21"/>
      <w:szCs w:val="21"/>
      <w:u w:val="none"/>
      <w:lang w:val="uk-UA" w:eastAsia="uk-UA" w:bidi="uk-UA"/>
    </w:rPr>
  </w:style>
  <w:style w:type="character" w:customStyle="1" w:styleId="2105pt0">
    <w:name w:val="Основной текст (2) + 10;5 pt;Малые прописные"/>
    <w:basedOn w:val="2"/>
    <w:rsid w:val="00703346"/>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2105pt1">
    <w:name w:val="Основной текст (2) + 10;5 pt;Полужирный"/>
    <w:basedOn w:val="2"/>
    <w:rsid w:val="0070334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paragraph" w:customStyle="1" w:styleId="60">
    <w:name w:val="Основной текст (6)"/>
    <w:basedOn w:val="a"/>
    <w:link w:val="6"/>
    <w:rsid w:val="00703346"/>
    <w:pPr>
      <w:shd w:val="clear" w:color="auto" w:fill="FFFFFF"/>
      <w:spacing w:before="300" w:after="300" w:line="0" w:lineRule="atLeast"/>
      <w:ind w:hanging="180"/>
      <w:jc w:val="center"/>
    </w:pPr>
    <w:rPr>
      <w:rFonts w:ascii="Times New Roman" w:eastAsia="Times New Roman" w:hAnsi="Times New Roman" w:cs="Times New Roman"/>
      <w:b/>
      <w:bCs/>
      <w:sz w:val="28"/>
      <w:szCs w:val="28"/>
    </w:rPr>
  </w:style>
  <w:style w:type="paragraph" w:customStyle="1" w:styleId="30">
    <w:name w:val="Основной текст (3)"/>
    <w:basedOn w:val="a"/>
    <w:link w:val="3"/>
    <w:rsid w:val="00703346"/>
    <w:pPr>
      <w:shd w:val="clear" w:color="auto" w:fill="FFFFFF"/>
      <w:spacing w:after="180" w:line="365" w:lineRule="exact"/>
      <w:jc w:val="center"/>
    </w:pPr>
    <w:rPr>
      <w:rFonts w:ascii="Times New Roman" w:eastAsia="Times New Roman" w:hAnsi="Times New Roman" w:cs="Times New Roman"/>
      <w:b/>
      <w:bCs/>
      <w:sz w:val="32"/>
      <w:szCs w:val="32"/>
    </w:rPr>
  </w:style>
  <w:style w:type="paragraph" w:customStyle="1" w:styleId="40">
    <w:name w:val="Основной текст (4)"/>
    <w:basedOn w:val="a"/>
    <w:link w:val="4"/>
    <w:rsid w:val="00703346"/>
    <w:pPr>
      <w:shd w:val="clear" w:color="auto" w:fill="FFFFFF"/>
      <w:spacing w:before="180" w:after="420" w:line="0" w:lineRule="atLeast"/>
    </w:pPr>
    <w:rPr>
      <w:rFonts w:ascii="Times New Roman" w:eastAsia="Times New Roman" w:hAnsi="Times New Roman" w:cs="Times New Roman"/>
    </w:rPr>
  </w:style>
  <w:style w:type="paragraph" w:customStyle="1" w:styleId="50">
    <w:name w:val="Основной текст (5)"/>
    <w:basedOn w:val="a"/>
    <w:link w:val="5"/>
    <w:rsid w:val="00703346"/>
    <w:pPr>
      <w:shd w:val="clear" w:color="auto" w:fill="FFFFFF"/>
      <w:spacing w:before="420" w:after="300" w:line="274" w:lineRule="exact"/>
    </w:pPr>
    <w:rPr>
      <w:rFonts w:ascii="Times New Roman" w:eastAsia="Times New Roman" w:hAnsi="Times New Roman" w:cs="Times New Roman"/>
      <w:b/>
      <w:bCs/>
    </w:rPr>
  </w:style>
  <w:style w:type="paragraph" w:customStyle="1" w:styleId="20">
    <w:name w:val="Основной текст (2)"/>
    <w:basedOn w:val="a"/>
    <w:link w:val="2"/>
    <w:rsid w:val="00703346"/>
    <w:pPr>
      <w:shd w:val="clear" w:color="auto" w:fill="FFFFFF"/>
      <w:spacing w:before="300" w:after="60" w:line="322" w:lineRule="exact"/>
      <w:jc w:val="both"/>
    </w:pPr>
    <w:rPr>
      <w:rFonts w:ascii="Times New Roman" w:eastAsia="Times New Roman" w:hAnsi="Times New Roman" w:cs="Times New Roman"/>
      <w:sz w:val="28"/>
      <w:szCs w:val="28"/>
    </w:rPr>
  </w:style>
  <w:style w:type="paragraph" w:customStyle="1" w:styleId="70">
    <w:name w:val="Основной текст (7)"/>
    <w:basedOn w:val="a"/>
    <w:link w:val="7"/>
    <w:rsid w:val="00703346"/>
    <w:pPr>
      <w:shd w:val="clear" w:color="auto" w:fill="FFFFFF"/>
      <w:spacing w:before="180" w:line="0" w:lineRule="atLeast"/>
    </w:pPr>
    <w:rPr>
      <w:rFonts w:ascii="Times New Roman" w:eastAsia="Times New Roman" w:hAnsi="Times New Roman" w:cs="Times New Roman"/>
      <w:sz w:val="20"/>
      <w:szCs w:val="20"/>
    </w:rPr>
  </w:style>
  <w:style w:type="paragraph" w:customStyle="1" w:styleId="10">
    <w:name w:val="Заголовок №1"/>
    <w:basedOn w:val="a"/>
    <w:link w:val="1"/>
    <w:rsid w:val="00703346"/>
    <w:pPr>
      <w:shd w:val="clear" w:color="auto" w:fill="FFFFFF"/>
      <w:spacing w:before="300" w:after="360" w:line="0" w:lineRule="atLeast"/>
      <w:jc w:val="center"/>
      <w:outlineLvl w:val="0"/>
    </w:pPr>
    <w:rPr>
      <w:rFonts w:ascii="Times New Roman" w:eastAsia="Times New Roman" w:hAnsi="Times New Roman" w:cs="Times New Roman"/>
      <w:b/>
      <w:bCs/>
      <w:sz w:val="28"/>
      <w:szCs w:val="28"/>
    </w:rPr>
  </w:style>
  <w:style w:type="paragraph" w:customStyle="1" w:styleId="a5">
    <w:name w:val="Подпись к таблице"/>
    <w:basedOn w:val="a"/>
    <w:link w:val="a4"/>
    <w:rsid w:val="00703346"/>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rsid w:val="00703346"/>
    <w:pPr>
      <w:shd w:val="clear" w:color="auto" w:fill="FFFFFF"/>
      <w:spacing w:line="0" w:lineRule="atLeast"/>
    </w:pPr>
    <w:rPr>
      <w:rFonts w:ascii="Times New Roman" w:eastAsia="Times New Roman" w:hAnsi="Times New Roman" w:cs="Times New Roman"/>
      <w:b/>
      <w:bCs/>
      <w:sz w:val="28"/>
      <w:szCs w:val="28"/>
    </w:rPr>
  </w:style>
  <w:style w:type="paragraph" w:styleId="aa">
    <w:name w:val="header"/>
    <w:basedOn w:val="a"/>
    <w:link w:val="ab"/>
    <w:uiPriority w:val="99"/>
    <w:unhideWhenUsed/>
    <w:rsid w:val="00AB4E34"/>
    <w:pPr>
      <w:tabs>
        <w:tab w:val="center" w:pos="4819"/>
        <w:tab w:val="right" w:pos="9639"/>
      </w:tabs>
    </w:pPr>
  </w:style>
  <w:style w:type="character" w:customStyle="1" w:styleId="ab">
    <w:name w:val="Верхний колонтитул Знак"/>
    <w:basedOn w:val="a0"/>
    <w:link w:val="aa"/>
    <w:uiPriority w:val="99"/>
    <w:rsid w:val="00AB4E34"/>
    <w:rPr>
      <w:color w:val="000000"/>
    </w:rPr>
  </w:style>
  <w:style w:type="paragraph" w:styleId="ac">
    <w:name w:val="footer"/>
    <w:basedOn w:val="a"/>
    <w:link w:val="ad"/>
    <w:uiPriority w:val="99"/>
    <w:unhideWhenUsed/>
    <w:rsid w:val="00AB4E34"/>
    <w:pPr>
      <w:tabs>
        <w:tab w:val="center" w:pos="4819"/>
        <w:tab w:val="right" w:pos="9639"/>
      </w:tabs>
    </w:pPr>
  </w:style>
  <w:style w:type="character" w:customStyle="1" w:styleId="ad">
    <w:name w:val="Нижний колонтитул Знак"/>
    <w:basedOn w:val="a0"/>
    <w:link w:val="ac"/>
    <w:uiPriority w:val="99"/>
    <w:rsid w:val="00AB4E34"/>
    <w:rPr>
      <w:color w:val="000000"/>
    </w:rPr>
  </w:style>
  <w:style w:type="paragraph" w:styleId="ae">
    <w:name w:val="List Paragraph"/>
    <w:basedOn w:val="a"/>
    <w:uiPriority w:val="34"/>
    <w:qFormat/>
    <w:rsid w:val="00990858"/>
    <w:pPr>
      <w:widowControl/>
      <w:suppressAutoHyphens/>
      <w:ind w:left="720"/>
      <w:contextualSpacing/>
    </w:pPr>
    <w:rPr>
      <w:rFonts w:ascii="Times New Roman" w:eastAsia="Times New Roman" w:hAnsi="Times New Roman" w:cs="Times New Roman"/>
      <w:color w:val="auto"/>
      <w:szCs w:val="20"/>
      <w:lang w:val="ru-RU" w:eastAsia="ar-SA" w:bidi="ar-SA"/>
    </w:rPr>
  </w:style>
  <w:style w:type="paragraph" w:customStyle="1" w:styleId="42">
    <w:name w:val="заголовок 4"/>
    <w:basedOn w:val="a"/>
    <w:next w:val="a"/>
    <w:rsid w:val="00990858"/>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paragraph" w:styleId="af">
    <w:name w:val="Balloon Text"/>
    <w:basedOn w:val="a"/>
    <w:link w:val="af0"/>
    <w:uiPriority w:val="99"/>
    <w:semiHidden/>
    <w:unhideWhenUsed/>
    <w:rsid w:val="0085187A"/>
    <w:rPr>
      <w:sz w:val="16"/>
      <w:szCs w:val="16"/>
    </w:rPr>
  </w:style>
  <w:style w:type="character" w:customStyle="1" w:styleId="af0">
    <w:name w:val="Текст выноски Знак"/>
    <w:basedOn w:val="a0"/>
    <w:link w:val="af"/>
    <w:uiPriority w:val="99"/>
    <w:semiHidden/>
    <w:rsid w:val="0085187A"/>
    <w:rPr>
      <w:color w:val="000000"/>
      <w:sz w:val="16"/>
      <w:szCs w:val="16"/>
    </w:rPr>
  </w:style>
  <w:style w:type="character" w:customStyle="1" w:styleId="docdata">
    <w:name w:val="docdata"/>
    <w:aliases w:val="docy,v5,3715,baiaagaaboqcaaadkqoaaau3cgaaaaaaaaaaaaaaaaaaaaaaaaaaaaaaaaaaaaaaaaaaaaaaaaaaaaaaaaaaaaaaaaaaaaaaaaaaaaaaaaaaaaaaaaaaaaaaaaaaaaaaaaaaaaaaaaaaaaaaaaaaaaaaaaaaaaaaaaaaaaaaaaaaaaaaaaaaaaaaaaaaaaaaaaaaaaaaaaaaaaaaaaaaaaaaaaaaaaaaaaaaaaaa"/>
    <w:basedOn w:val="a0"/>
    <w:rsid w:val="00A76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463294">
      <w:bodyDiv w:val="1"/>
      <w:marLeft w:val="0"/>
      <w:marRight w:val="0"/>
      <w:marTop w:val="0"/>
      <w:marBottom w:val="0"/>
      <w:divBdr>
        <w:top w:val="none" w:sz="0" w:space="0" w:color="auto"/>
        <w:left w:val="none" w:sz="0" w:space="0" w:color="auto"/>
        <w:bottom w:val="none" w:sz="0" w:space="0" w:color="auto"/>
        <w:right w:val="none" w:sz="0" w:space="0" w:color="auto"/>
      </w:divBdr>
    </w:div>
    <w:div w:id="872888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58-2004-%D0%B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2828</Words>
  <Characters>1612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1916 Програма Ветеран на 2021-2024 (1)</vt:lpstr>
    </vt:vector>
  </TitlesOfParts>
  <Company>SPecialiST RePack</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1916 Програма Ветеран на 2021-2024 (1)</dc:title>
  <dc:creator>oz6</dc:creator>
  <cp:lastModifiedBy>oz6</cp:lastModifiedBy>
  <cp:revision>6</cp:revision>
  <dcterms:created xsi:type="dcterms:W3CDTF">2021-11-08T09:53:00Z</dcterms:created>
  <dcterms:modified xsi:type="dcterms:W3CDTF">2021-11-13T08:57:00Z</dcterms:modified>
</cp:coreProperties>
</file>