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4C0" w:rsidRPr="003D2ED4" w:rsidRDefault="00B764C0" w:rsidP="004C6BAF">
      <w:pPr>
        <w:spacing w:after="0" w:line="240" w:lineRule="auto"/>
        <w:ind w:left="7088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757269" w:rsidRPr="00757269" w:rsidRDefault="00757269" w:rsidP="00757269">
      <w:pPr>
        <w:widowControl w:val="0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</w:pPr>
      <w:bookmarkStart w:id="0" w:name="_GoBack"/>
      <w:bookmarkEnd w:id="0"/>
      <w:r w:rsidRPr="00757269">
        <w:rPr>
          <w:rFonts w:ascii="Times New Roman" w:eastAsia="Times New Roman" w:hAnsi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39pt;height:50.25pt;visibility:visible;mso-wrap-style:square">
            <v:imagedata r:id="rId4" o:title=""/>
          </v:shape>
        </w:pict>
      </w:r>
    </w:p>
    <w:p w:rsidR="00757269" w:rsidRPr="00757269" w:rsidRDefault="00757269" w:rsidP="0075726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757269">
        <w:rPr>
          <w:rFonts w:ascii="Times New Roman" w:hAnsi="Times New Roman"/>
          <w:b/>
          <w:bCs/>
          <w:sz w:val="28"/>
          <w:szCs w:val="24"/>
          <w:lang w:eastAsia="ru-RU"/>
        </w:rPr>
        <w:t>ОЗЕРНЯНСЬКА СІЛЬСЬКА  РАДА</w:t>
      </w:r>
    </w:p>
    <w:p w:rsidR="00757269" w:rsidRPr="00757269" w:rsidRDefault="00757269" w:rsidP="0075726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757269">
        <w:rPr>
          <w:rFonts w:ascii="Times New Roman" w:hAnsi="Times New Roman"/>
          <w:b/>
          <w:bCs/>
          <w:sz w:val="28"/>
          <w:szCs w:val="24"/>
          <w:lang w:eastAsia="ru-RU"/>
        </w:rPr>
        <w:t>ТЕРНОПІЛЬСЬКОГО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57269" w:rsidRPr="00757269" w:rsidTr="00757269">
        <w:trPr>
          <w:trHeight w:val="725"/>
        </w:trPr>
        <w:tc>
          <w:tcPr>
            <w:tcW w:w="974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757269" w:rsidRPr="00757269" w:rsidRDefault="00757269" w:rsidP="0075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757269">
              <w:rPr>
                <w:rFonts w:ascii="Times New Roman" w:eastAsia="Times New Roman" w:hAnsi="Times New Roman"/>
                <w:b/>
                <w:sz w:val="20"/>
                <w:szCs w:val="24"/>
                <w:lang w:eastAsia="uk-UA"/>
              </w:rPr>
              <w:t>47264, Тернопільська обл., Тернопільський р-н, с. Озерна, вул. Шевченка 46 а</w:t>
            </w:r>
          </w:p>
          <w:p w:rsidR="00757269" w:rsidRPr="00757269" w:rsidRDefault="00757269" w:rsidP="0075726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757269">
              <w:rPr>
                <w:rFonts w:ascii="Times New Roman" w:eastAsia="Times New Roman" w:hAnsi="Times New Roman"/>
                <w:b/>
                <w:sz w:val="20"/>
                <w:szCs w:val="24"/>
                <w:lang w:eastAsia="uk-UA"/>
              </w:rPr>
              <w:t>тел</w:t>
            </w:r>
            <w:proofErr w:type="spellEnd"/>
            <w:r w:rsidRPr="00757269">
              <w:rPr>
                <w:rFonts w:ascii="Times New Roman" w:eastAsia="Times New Roman" w:hAnsi="Times New Roman"/>
                <w:b/>
                <w:sz w:val="20"/>
                <w:szCs w:val="24"/>
                <w:lang w:eastAsia="uk-UA"/>
              </w:rPr>
              <w:t>. 8(03540) 4-12-30, 4-11-42</w:t>
            </w:r>
          </w:p>
        </w:tc>
      </w:tr>
    </w:tbl>
    <w:p w:rsidR="00B764C0" w:rsidRDefault="00B764C0"/>
    <w:p w:rsidR="00B764C0" w:rsidRPr="00757269" w:rsidRDefault="00B764C0" w:rsidP="00FC426D">
      <w:pPr>
        <w:pStyle w:val="6"/>
        <w:rPr>
          <w:bCs/>
          <w:caps w:val="0"/>
          <w:szCs w:val="28"/>
        </w:rPr>
      </w:pPr>
      <w:r w:rsidRPr="00FC426D">
        <w:rPr>
          <w:bCs/>
          <w:caps w:val="0"/>
          <w:szCs w:val="28"/>
        </w:rPr>
        <w:t xml:space="preserve">РОЗПОРЯДЖЕННЯ № </w:t>
      </w:r>
      <w:r w:rsidRPr="00757269">
        <w:rPr>
          <w:bCs/>
          <w:caps w:val="0"/>
          <w:szCs w:val="28"/>
        </w:rPr>
        <w:t>126-од</w:t>
      </w:r>
    </w:p>
    <w:p w:rsidR="00B764C0" w:rsidRPr="00FC426D" w:rsidRDefault="00B764C0" w:rsidP="00FC426D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 w:rsidRPr="00FC426D">
        <w:rPr>
          <w:rFonts w:ascii="Times New Roman" w:hAnsi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FC426D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C426D">
        <w:rPr>
          <w:rFonts w:ascii="Times New Roman" w:hAnsi="Times New Roman"/>
          <w:b/>
          <w:sz w:val="28"/>
          <w:szCs w:val="28"/>
          <w:lang w:val="ru-RU" w:eastAsia="ru-RU"/>
        </w:rPr>
        <w:t>голови</w:t>
      </w:r>
      <w:proofErr w:type="spellEnd"/>
    </w:p>
    <w:p w:rsidR="00B764C0" w:rsidRDefault="00B764C0" w:rsidP="00027FF0">
      <w:pPr>
        <w:pStyle w:val="8"/>
      </w:pPr>
    </w:p>
    <w:p w:rsidR="00B764C0" w:rsidRPr="00027FF0" w:rsidRDefault="00B764C0" w:rsidP="00027FF0">
      <w:pPr>
        <w:pStyle w:val="8"/>
      </w:pPr>
      <w:r w:rsidRPr="00027FF0">
        <w:t>Від 11</w:t>
      </w:r>
      <w:r w:rsidRPr="00027FF0">
        <w:rPr>
          <w:lang w:val="ru-RU"/>
        </w:rPr>
        <w:t xml:space="preserve">  </w:t>
      </w:r>
      <w:r w:rsidRPr="00027FF0">
        <w:t xml:space="preserve">листопада   2021 року                                                                              </w:t>
      </w:r>
    </w:p>
    <w:p w:rsidR="00B764C0" w:rsidRDefault="00B764C0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 xml:space="preserve">Про виділення коштів </w:t>
      </w:r>
      <w:r>
        <w:rPr>
          <w:rFonts w:ascii="Times New Roman" w:hAnsi="Times New Roman"/>
          <w:b/>
          <w:sz w:val="28"/>
          <w:szCs w:val="28"/>
        </w:rPr>
        <w:t xml:space="preserve">членам сімей </w:t>
      </w:r>
    </w:p>
    <w:p w:rsidR="00B764C0" w:rsidRDefault="00B764C0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осіб, загиблих під час проведення</w:t>
      </w:r>
    </w:p>
    <w:p w:rsidR="00B764C0" w:rsidRDefault="00B764C0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антитерористичної операції</w:t>
      </w:r>
    </w:p>
    <w:p w:rsidR="00B764C0" w:rsidRPr="00F678C5" w:rsidRDefault="00B764C0" w:rsidP="00027FF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B764C0" w:rsidRPr="00F678C5" w:rsidRDefault="00B764C0" w:rsidP="00027FF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Керуючись Бюджетним кодексом України, пунктом 23 частини першої статті 26 Закону України «Про місцеве самоврядування в Україні», Розпорядженням голови Тернопільської обласної державної адміністрації №99/01.02-01 від 15.02.2021р. «Про схвалення проекту змін до обласного бюджету на 2021 рік», Постановою Кабінету Міністрів України від 15 грудня 2010р. № 1132 «Про затвердження Порядку перерахування міжбюджетних трансфертів» та враховуючи рекомендації постійної комісії з питань фінансів, бюджету, планування, соціально-економічного розвитку, інвестицій та міжнародного співробітництва</w:t>
      </w:r>
      <w:r w:rsidRPr="00F678C5">
        <w:rPr>
          <w:rFonts w:ascii="Times New Roman" w:hAnsi="Times New Roman"/>
          <w:sz w:val="28"/>
          <w:szCs w:val="28"/>
        </w:rPr>
        <w:t>:</w:t>
      </w:r>
    </w:p>
    <w:p w:rsidR="00B764C0" w:rsidRDefault="00B764C0" w:rsidP="00DD3A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Виділити </w:t>
      </w:r>
      <w:r w:rsidRPr="00DD3A95">
        <w:rPr>
          <w:rFonts w:ascii="Times New Roman" w:hAnsi="Times New Roman"/>
          <w:b/>
          <w:sz w:val="28"/>
          <w:szCs w:val="28"/>
        </w:rPr>
        <w:t>Гриценко Надії Петрівні</w:t>
      </w:r>
      <w:r>
        <w:rPr>
          <w:rFonts w:ascii="Times New Roman" w:hAnsi="Times New Roman"/>
          <w:sz w:val="28"/>
          <w:szCs w:val="28"/>
        </w:rPr>
        <w:t xml:space="preserve">, жительці </w:t>
      </w:r>
      <w:proofErr w:type="spellStart"/>
      <w:r>
        <w:rPr>
          <w:rFonts w:ascii="Times New Roman" w:hAnsi="Times New Roman"/>
          <w:sz w:val="28"/>
          <w:szCs w:val="28"/>
        </w:rPr>
        <w:t>с.Осташівці</w:t>
      </w:r>
      <w:proofErr w:type="spellEnd"/>
      <w:r>
        <w:rPr>
          <w:rFonts w:ascii="Times New Roman" w:hAnsi="Times New Roman"/>
          <w:sz w:val="28"/>
          <w:szCs w:val="28"/>
        </w:rPr>
        <w:t xml:space="preserve">, кошти в сумі 8800грн.відповідно до обласної програми та 8800грн відповідно до місцевої програми по КПКВК 0113242 «Інші заходи у сфері соціального захисту і соціального забезпечення» згідно </w:t>
      </w:r>
      <w:proofErr w:type="spellStart"/>
      <w:r>
        <w:rPr>
          <w:rFonts w:ascii="Times New Roman" w:hAnsi="Times New Roman"/>
          <w:sz w:val="28"/>
          <w:szCs w:val="28"/>
        </w:rPr>
        <w:t>рішеня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від 19.10.2021р. №1185 «Про затвердження програми «Ветеран» та Цільової програми соціальної підтримки учасників антитерористичної операції та членів їх сімей, які проживають на території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на 2021 рік», </w:t>
      </w:r>
    </w:p>
    <w:p w:rsidR="00B764C0" w:rsidRPr="00F678C5" w:rsidRDefault="00B764C0" w:rsidP="00027FF0">
      <w:pPr>
        <w:ind w:hanging="540"/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 xml:space="preserve">        2. Дане розпорядження затвердити</w:t>
      </w:r>
      <w:r>
        <w:rPr>
          <w:rFonts w:ascii="Times New Roman" w:hAnsi="Times New Roman"/>
          <w:sz w:val="28"/>
          <w:szCs w:val="28"/>
        </w:rPr>
        <w:t xml:space="preserve"> на черговій сесії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B764C0" w:rsidRDefault="00B764C0" w:rsidP="00027FF0">
      <w:pPr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Контроль за виконанням даного розпорядження залишаю за собою</w:t>
      </w:r>
      <w:r w:rsidRPr="00F678C5">
        <w:rPr>
          <w:rFonts w:ascii="Times New Roman" w:hAnsi="Times New Roman"/>
          <w:sz w:val="28"/>
          <w:szCs w:val="28"/>
        </w:rPr>
        <w:t>.</w:t>
      </w:r>
    </w:p>
    <w:p w:rsidR="00B764C0" w:rsidRDefault="00B764C0" w:rsidP="00027FF0">
      <w:pPr>
        <w:jc w:val="both"/>
        <w:rPr>
          <w:rFonts w:ascii="Times New Roman" w:hAnsi="Times New Roman"/>
          <w:b/>
          <w:sz w:val="28"/>
          <w:szCs w:val="28"/>
        </w:rPr>
      </w:pPr>
    </w:p>
    <w:p w:rsidR="00B764C0" w:rsidRPr="002413F9" w:rsidRDefault="00B764C0" w:rsidP="00027FF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413F9">
        <w:rPr>
          <w:rFonts w:ascii="Times New Roman" w:hAnsi="Times New Roman"/>
          <w:b/>
          <w:sz w:val="28"/>
          <w:szCs w:val="28"/>
        </w:rPr>
        <w:t>Секретар сільської ради                                                        Назар РОМАНІВ</w:t>
      </w:r>
    </w:p>
    <w:p w:rsidR="00B764C0" w:rsidRPr="00027FF0" w:rsidRDefault="00B764C0">
      <w:pPr>
        <w:spacing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sectPr w:rsidR="00B764C0" w:rsidRPr="00027FF0" w:rsidSect="002413F9">
      <w:pgSz w:w="11906" w:h="16838"/>
      <w:pgMar w:top="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BAF"/>
    <w:rsid w:val="00027FF0"/>
    <w:rsid w:val="0008103A"/>
    <w:rsid w:val="000831FE"/>
    <w:rsid w:val="00165E02"/>
    <w:rsid w:val="001C7E81"/>
    <w:rsid w:val="002413F9"/>
    <w:rsid w:val="002869E2"/>
    <w:rsid w:val="00315A1B"/>
    <w:rsid w:val="003D2ED4"/>
    <w:rsid w:val="004C6BAF"/>
    <w:rsid w:val="005D0655"/>
    <w:rsid w:val="00743312"/>
    <w:rsid w:val="007530AB"/>
    <w:rsid w:val="00757269"/>
    <w:rsid w:val="00A14E4A"/>
    <w:rsid w:val="00A32CE0"/>
    <w:rsid w:val="00B764C0"/>
    <w:rsid w:val="00B96A8B"/>
    <w:rsid w:val="00BA5E3D"/>
    <w:rsid w:val="00D166F7"/>
    <w:rsid w:val="00DD3A95"/>
    <w:rsid w:val="00F42C5F"/>
    <w:rsid w:val="00F678C5"/>
    <w:rsid w:val="00FC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871E45"/>
  <w15:docId w15:val="{8D58047D-7AB5-4144-BF8B-E4848698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E02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27FF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27FF0"/>
    <w:pPr>
      <w:keepNext/>
      <w:spacing w:after="0" w:line="240" w:lineRule="auto"/>
      <w:outlineLvl w:val="7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027FF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027F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uiPriority w:val="99"/>
    <w:rsid w:val="004C6BAF"/>
    <w:rPr>
      <w:rFonts w:cs="Times New Roman"/>
      <w:color w:val="0563C1"/>
      <w:u w:val="single"/>
    </w:rPr>
  </w:style>
  <w:style w:type="paragraph" w:styleId="a4">
    <w:name w:val="Body Text"/>
    <w:basedOn w:val="a"/>
    <w:link w:val="a5"/>
    <w:uiPriority w:val="99"/>
    <w:rsid w:val="004C6BA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4C6BA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4C6BA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99"/>
    <w:qFormat/>
    <w:rsid w:val="00A14E4A"/>
    <w:rPr>
      <w:rFonts w:eastAsia="Times New Roman"/>
      <w:sz w:val="22"/>
      <w:szCs w:val="22"/>
    </w:rPr>
  </w:style>
  <w:style w:type="paragraph" w:styleId="a7">
    <w:name w:val="List Paragraph"/>
    <w:basedOn w:val="a"/>
    <w:uiPriority w:val="99"/>
    <w:qFormat/>
    <w:rsid w:val="00BA5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1135</Words>
  <Characters>647</Characters>
  <Application>Microsoft Office Word</Application>
  <DocSecurity>0</DocSecurity>
  <Lines>5</Lines>
  <Paragraphs>3</Paragraphs>
  <ScaleCrop>false</ScaleCrop>
  <Company>SPecialiST RePack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6</cp:revision>
  <cp:lastPrinted>2021-11-11T12:36:00Z</cp:lastPrinted>
  <dcterms:created xsi:type="dcterms:W3CDTF">2021-11-11T12:18:00Z</dcterms:created>
  <dcterms:modified xsi:type="dcterms:W3CDTF">2021-11-12T12:37:00Z</dcterms:modified>
</cp:coreProperties>
</file>