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6C8" w:rsidRDefault="004256C8" w:rsidP="00CA06AF">
      <w:pPr>
        <w:jc w:val="center"/>
        <w:rPr>
          <w:b/>
          <w:bCs/>
          <w:sz w:val="28"/>
          <w:szCs w:val="28"/>
          <w:lang w:val="en-US"/>
        </w:rPr>
      </w:pPr>
    </w:p>
    <w:p w:rsidR="004256C8" w:rsidRPr="00FA0C6D" w:rsidRDefault="004256C8" w:rsidP="00FA7668">
      <w:pPr>
        <w:jc w:val="center"/>
        <w:rPr>
          <w:sz w:val="28"/>
          <w:szCs w:val="28"/>
          <w:lang w:val="uk-UA"/>
        </w:rPr>
      </w:pPr>
      <w:r>
        <w:rPr>
          <w:lang w:val="uk-UA"/>
        </w:rPr>
        <w:tab/>
      </w:r>
      <w:r>
        <w:rPr>
          <w:lang w:val="uk-UA"/>
        </w:rPr>
        <w:tab/>
      </w:r>
      <w:r w:rsidR="00CE074D">
        <w:rPr>
          <w:noProof/>
          <w:lang w:val="uk-UA" w:eastAsia="uk-UA"/>
        </w:rPr>
        <w:drawing>
          <wp:anchor distT="0" distB="0" distL="114300" distR="114300" simplePos="0" relativeHeight="251658240" behindDoc="0" locked="0" layoutInCell="1" allowOverlap="1">
            <wp:simplePos x="0" y="0"/>
            <wp:positionH relativeFrom="column">
              <wp:posOffset>2743200</wp:posOffset>
            </wp:positionH>
            <wp:positionV relativeFrom="paragraph">
              <wp:posOffset>0</wp:posOffset>
            </wp:positionV>
            <wp:extent cx="476250" cy="581025"/>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lum bright="12000" contrast="30000"/>
                      <a:grayscl/>
                      <a:biLevel thresh="50000"/>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pic:spPr>
                </pic:pic>
              </a:graphicData>
            </a:graphic>
            <wp14:sizeRelH relativeFrom="page">
              <wp14:pctWidth>0</wp14:pctWidth>
            </wp14:sizeRelH>
            <wp14:sizeRelV relativeFrom="page">
              <wp14:pctHeight>0</wp14:pctHeight>
            </wp14:sizeRelV>
          </wp:anchor>
        </w:drawing>
      </w:r>
    </w:p>
    <w:p w:rsidR="004256C8" w:rsidRPr="00FA0C6D" w:rsidRDefault="004256C8" w:rsidP="00FA7668">
      <w:pPr>
        <w:jc w:val="center"/>
        <w:rPr>
          <w:sz w:val="28"/>
          <w:szCs w:val="28"/>
          <w:lang w:val="uk-UA"/>
        </w:rPr>
      </w:pPr>
    </w:p>
    <w:p w:rsidR="004256C8" w:rsidRPr="00780692" w:rsidRDefault="004256C8" w:rsidP="00FA7668">
      <w:pPr>
        <w:rPr>
          <w:sz w:val="32"/>
          <w:szCs w:val="28"/>
          <w:lang w:val="uk-UA"/>
        </w:rPr>
      </w:pPr>
    </w:p>
    <w:p w:rsidR="004256C8" w:rsidRPr="00780692" w:rsidRDefault="004256C8" w:rsidP="00FA7668">
      <w:pPr>
        <w:jc w:val="center"/>
        <w:rPr>
          <w:b/>
          <w:sz w:val="28"/>
          <w:lang w:val="uk-UA"/>
        </w:rPr>
      </w:pPr>
      <w:r w:rsidRPr="00780692">
        <w:rPr>
          <w:b/>
          <w:sz w:val="28"/>
          <w:lang w:val="uk-UA"/>
        </w:rPr>
        <w:t>УКРАЇНА</w:t>
      </w:r>
    </w:p>
    <w:p w:rsidR="004256C8" w:rsidRPr="00780692" w:rsidRDefault="004256C8" w:rsidP="00FA7668">
      <w:pPr>
        <w:pStyle w:val="a5"/>
        <w:jc w:val="center"/>
        <w:rPr>
          <w:b/>
          <w:bCs/>
          <w:szCs w:val="24"/>
        </w:rPr>
      </w:pPr>
      <w:r w:rsidRPr="00780692">
        <w:rPr>
          <w:b/>
          <w:bCs/>
          <w:szCs w:val="24"/>
        </w:rPr>
        <w:t>ОЗЕРНЯНСЬКА СІЛЬСЬКА  РАДА</w:t>
      </w:r>
    </w:p>
    <w:p w:rsidR="004256C8" w:rsidRPr="00780692" w:rsidRDefault="004256C8" w:rsidP="00FA7668">
      <w:pPr>
        <w:pStyle w:val="a5"/>
        <w:jc w:val="center"/>
        <w:rPr>
          <w:b/>
          <w:bCs/>
          <w:szCs w:val="24"/>
        </w:rPr>
      </w:pPr>
      <w:r w:rsidRPr="00780692">
        <w:rPr>
          <w:b/>
          <w:bCs/>
          <w:szCs w:val="24"/>
        </w:rPr>
        <w:t>ЗБОРІВСЬКОГО РАЙОНУ ТЕРНОПІЛЬСЬКОЇ  ОБЛАСТІ</w:t>
      </w:r>
    </w:p>
    <w:tbl>
      <w:tblPr>
        <w:tblW w:w="0" w:type="auto"/>
        <w:tblInd w:w="-459" w:type="dxa"/>
        <w:tblBorders>
          <w:top w:val="single" w:sz="4" w:space="0" w:color="auto"/>
        </w:tblBorders>
        <w:tblLook w:val="0000" w:firstRow="0" w:lastRow="0" w:firstColumn="0" w:lastColumn="0" w:noHBand="0" w:noVBand="0"/>
      </w:tblPr>
      <w:tblGrid>
        <w:gridCol w:w="9747"/>
      </w:tblGrid>
      <w:tr w:rsidR="004256C8" w:rsidTr="00607FC9">
        <w:trPr>
          <w:trHeight w:val="954"/>
        </w:trPr>
        <w:tc>
          <w:tcPr>
            <w:tcW w:w="9747" w:type="dxa"/>
            <w:tcBorders>
              <w:top w:val="thinThickSmallGap" w:sz="24" w:space="0" w:color="auto"/>
              <w:left w:val="nil"/>
            </w:tcBorders>
          </w:tcPr>
          <w:p w:rsidR="004256C8" w:rsidRPr="00780692" w:rsidRDefault="004256C8" w:rsidP="00607FC9">
            <w:pPr>
              <w:jc w:val="center"/>
              <w:rPr>
                <w:b/>
                <w:lang w:val="uk-UA"/>
              </w:rPr>
            </w:pPr>
            <w:r w:rsidRPr="00780692">
              <w:rPr>
                <w:b/>
                <w:lang w:val="uk-UA"/>
              </w:rPr>
              <w:t>47264, Тернопільська обл., Зборівський р-н, с. Озерна, вул. Шевченка 46 а</w:t>
            </w:r>
          </w:p>
          <w:p w:rsidR="004256C8" w:rsidRDefault="004256C8" w:rsidP="00607FC9">
            <w:pPr>
              <w:jc w:val="center"/>
              <w:rPr>
                <w:lang w:val="uk-UA"/>
              </w:rPr>
            </w:pPr>
            <w:proofErr w:type="spellStart"/>
            <w:r w:rsidRPr="00780692">
              <w:rPr>
                <w:b/>
                <w:lang w:val="uk-UA"/>
              </w:rPr>
              <w:t>тел</w:t>
            </w:r>
            <w:proofErr w:type="spellEnd"/>
            <w:r w:rsidRPr="00780692">
              <w:rPr>
                <w:b/>
                <w:lang w:val="uk-UA"/>
              </w:rPr>
              <w:t>. 8(03540) 4-12-30, 4-11-42</w:t>
            </w:r>
          </w:p>
        </w:tc>
      </w:tr>
    </w:tbl>
    <w:p w:rsidR="004256C8" w:rsidRPr="00780692" w:rsidRDefault="004256C8" w:rsidP="00FA7668">
      <w:pPr>
        <w:jc w:val="both"/>
        <w:rPr>
          <w:b/>
          <w:sz w:val="28"/>
          <w:szCs w:val="28"/>
          <w:lang w:val="uk-UA"/>
        </w:rPr>
      </w:pPr>
    </w:p>
    <w:p w:rsidR="004256C8" w:rsidRPr="00780692" w:rsidRDefault="004256C8" w:rsidP="00FA7668">
      <w:pPr>
        <w:jc w:val="center"/>
        <w:rPr>
          <w:b/>
          <w:sz w:val="28"/>
          <w:szCs w:val="28"/>
          <w:lang w:val="uk-UA"/>
        </w:rPr>
      </w:pPr>
      <w:r w:rsidRPr="00780692">
        <w:rPr>
          <w:b/>
          <w:sz w:val="28"/>
          <w:szCs w:val="28"/>
          <w:lang w:val="uk-UA"/>
        </w:rPr>
        <w:t>Р</w:t>
      </w:r>
      <w:r>
        <w:rPr>
          <w:b/>
          <w:sz w:val="28"/>
          <w:szCs w:val="28"/>
          <w:lang w:val="uk-UA"/>
        </w:rPr>
        <w:t xml:space="preserve"> </w:t>
      </w:r>
      <w:r w:rsidRPr="00780692">
        <w:rPr>
          <w:b/>
          <w:sz w:val="28"/>
          <w:szCs w:val="28"/>
          <w:lang w:val="uk-UA"/>
        </w:rPr>
        <w:t>О</w:t>
      </w:r>
      <w:r>
        <w:rPr>
          <w:b/>
          <w:sz w:val="28"/>
          <w:szCs w:val="28"/>
          <w:lang w:val="uk-UA"/>
        </w:rPr>
        <w:t xml:space="preserve"> </w:t>
      </w:r>
      <w:r w:rsidRPr="00780692">
        <w:rPr>
          <w:b/>
          <w:sz w:val="28"/>
          <w:szCs w:val="28"/>
          <w:lang w:val="uk-UA"/>
        </w:rPr>
        <w:t>З</w:t>
      </w:r>
      <w:r>
        <w:rPr>
          <w:b/>
          <w:sz w:val="28"/>
          <w:szCs w:val="28"/>
          <w:lang w:val="uk-UA"/>
        </w:rPr>
        <w:t xml:space="preserve"> </w:t>
      </w:r>
      <w:r w:rsidRPr="00780692">
        <w:rPr>
          <w:b/>
          <w:sz w:val="28"/>
          <w:szCs w:val="28"/>
          <w:lang w:val="uk-UA"/>
        </w:rPr>
        <w:t>П</w:t>
      </w:r>
      <w:r>
        <w:rPr>
          <w:b/>
          <w:sz w:val="28"/>
          <w:szCs w:val="28"/>
          <w:lang w:val="uk-UA"/>
        </w:rPr>
        <w:t xml:space="preserve"> </w:t>
      </w:r>
      <w:r w:rsidRPr="00780692">
        <w:rPr>
          <w:b/>
          <w:sz w:val="28"/>
          <w:szCs w:val="28"/>
          <w:lang w:val="uk-UA"/>
        </w:rPr>
        <w:t>О</w:t>
      </w:r>
      <w:r>
        <w:rPr>
          <w:b/>
          <w:sz w:val="28"/>
          <w:szCs w:val="28"/>
          <w:lang w:val="uk-UA"/>
        </w:rPr>
        <w:t xml:space="preserve"> </w:t>
      </w:r>
      <w:r w:rsidRPr="00780692">
        <w:rPr>
          <w:b/>
          <w:sz w:val="28"/>
          <w:szCs w:val="28"/>
          <w:lang w:val="uk-UA"/>
        </w:rPr>
        <w:t>Р</w:t>
      </w:r>
      <w:r>
        <w:rPr>
          <w:b/>
          <w:sz w:val="28"/>
          <w:szCs w:val="28"/>
          <w:lang w:val="uk-UA"/>
        </w:rPr>
        <w:t xml:space="preserve"> </w:t>
      </w:r>
      <w:r w:rsidRPr="00780692">
        <w:rPr>
          <w:b/>
          <w:sz w:val="28"/>
          <w:szCs w:val="28"/>
          <w:lang w:val="uk-UA"/>
        </w:rPr>
        <w:t>Я</w:t>
      </w:r>
      <w:r>
        <w:rPr>
          <w:b/>
          <w:sz w:val="28"/>
          <w:szCs w:val="28"/>
          <w:lang w:val="uk-UA"/>
        </w:rPr>
        <w:t xml:space="preserve"> </w:t>
      </w:r>
      <w:r w:rsidRPr="00780692">
        <w:rPr>
          <w:b/>
          <w:sz w:val="28"/>
          <w:szCs w:val="28"/>
          <w:lang w:val="uk-UA"/>
        </w:rPr>
        <w:t>Д</w:t>
      </w:r>
      <w:r>
        <w:rPr>
          <w:b/>
          <w:sz w:val="28"/>
          <w:szCs w:val="28"/>
          <w:lang w:val="uk-UA"/>
        </w:rPr>
        <w:t xml:space="preserve"> </w:t>
      </w:r>
      <w:r w:rsidRPr="00780692">
        <w:rPr>
          <w:b/>
          <w:sz w:val="28"/>
          <w:szCs w:val="28"/>
          <w:lang w:val="uk-UA"/>
        </w:rPr>
        <w:t>Ж</w:t>
      </w:r>
      <w:r>
        <w:rPr>
          <w:b/>
          <w:sz w:val="28"/>
          <w:szCs w:val="28"/>
          <w:lang w:val="uk-UA"/>
        </w:rPr>
        <w:t xml:space="preserve"> </w:t>
      </w:r>
      <w:r w:rsidRPr="00780692">
        <w:rPr>
          <w:b/>
          <w:sz w:val="28"/>
          <w:szCs w:val="28"/>
          <w:lang w:val="uk-UA"/>
        </w:rPr>
        <w:t>Е</w:t>
      </w:r>
      <w:r>
        <w:rPr>
          <w:b/>
          <w:sz w:val="28"/>
          <w:szCs w:val="28"/>
          <w:lang w:val="uk-UA"/>
        </w:rPr>
        <w:t xml:space="preserve"> </w:t>
      </w:r>
      <w:r w:rsidRPr="00780692">
        <w:rPr>
          <w:b/>
          <w:sz w:val="28"/>
          <w:szCs w:val="28"/>
          <w:lang w:val="uk-UA"/>
        </w:rPr>
        <w:t>Н</w:t>
      </w:r>
      <w:r>
        <w:rPr>
          <w:b/>
          <w:sz w:val="28"/>
          <w:szCs w:val="28"/>
          <w:lang w:val="uk-UA"/>
        </w:rPr>
        <w:t xml:space="preserve"> </w:t>
      </w:r>
      <w:proofErr w:type="spellStart"/>
      <w:r w:rsidRPr="00780692">
        <w:rPr>
          <w:b/>
          <w:sz w:val="28"/>
          <w:szCs w:val="28"/>
          <w:lang w:val="uk-UA"/>
        </w:rPr>
        <w:t>Н</w:t>
      </w:r>
      <w:proofErr w:type="spellEnd"/>
      <w:r>
        <w:rPr>
          <w:b/>
          <w:sz w:val="28"/>
          <w:szCs w:val="28"/>
          <w:lang w:val="uk-UA"/>
        </w:rPr>
        <w:t xml:space="preserve"> Я</w:t>
      </w:r>
      <w:r w:rsidR="005B153C">
        <w:rPr>
          <w:b/>
          <w:sz w:val="28"/>
          <w:szCs w:val="28"/>
          <w:lang w:val="uk-UA"/>
        </w:rPr>
        <w:t xml:space="preserve"> №13 – од </w:t>
      </w:r>
      <w:r w:rsidRPr="00780692">
        <w:rPr>
          <w:b/>
          <w:sz w:val="28"/>
          <w:szCs w:val="28"/>
          <w:lang w:val="uk-UA"/>
        </w:rPr>
        <w:br/>
        <w:t>Сільського голови</w:t>
      </w:r>
    </w:p>
    <w:p w:rsidR="004256C8" w:rsidRDefault="004256C8" w:rsidP="00FA7668">
      <w:pPr>
        <w:rPr>
          <w:b/>
          <w:lang w:val="uk-UA"/>
        </w:rPr>
      </w:pPr>
    </w:p>
    <w:p w:rsidR="004256C8" w:rsidRPr="0096620F" w:rsidRDefault="004256C8" w:rsidP="00FA7668">
      <w:pPr>
        <w:tabs>
          <w:tab w:val="left" w:pos="3600"/>
        </w:tabs>
        <w:rPr>
          <w:b/>
          <w:sz w:val="28"/>
          <w:szCs w:val="28"/>
          <w:lang w:val="uk-UA"/>
        </w:rPr>
      </w:pPr>
      <w:r w:rsidRPr="0096620F">
        <w:rPr>
          <w:b/>
          <w:sz w:val="28"/>
          <w:szCs w:val="28"/>
          <w:lang w:val="uk-UA"/>
        </w:rPr>
        <w:t xml:space="preserve">Від </w:t>
      </w:r>
      <w:r w:rsidR="005B153C">
        <w:rPr>
          <w:b/>
          <w:sz w:val="28"/>
          <w:szCs w:val="28"/>
        </w:rPr>
        <w:t xml:space="preserve">29 </w:t>
      </w:r>
      <w:proofErr w:type="spellStart"/>
      <w:r w:rsidR="005B153C">
        <w:rPr>
          <w:b/>
          <w:sz w:val="28"/>
          <w:szCs w:val="28"/>
        </w:rPr>
        <w:t>січня</w:t>
      </w:r>
      <w:proofErr w:type="spellEnd"/>
      <w:r w:rsidR="005B153C">
        <w:rPr>
          <w:b/>
          <w:sz w:val="28"/>
          <w:szCs w:val="28"/>
          <w:lang w:val="uk-UA"/>
        </w:rPr>
        <w:t xml:space="preserve">  2021</w:t>
      </w:r>
      <w:r w:rsidRPr="0096620F">
        <w:rPr>
          <w:b/>
          <w:sz w:val="28"/>
          <w:szCs w:val="28"/>
          <w:lang w:val="uk-UA"/>
        </w:rPr>
        <w:t xml:space="preserve">  року          </w:t>
      </w:r>
      <w:r w:rsidR="005B153C">
        <w:rPr>
          <w:b/>
          <w:sz w:val="28"/>
          <w:szCs w:val="28"/>
          <w:lang w:val="uk-UA"/>
        </w:rPr>
        <w:t xml:space="preserve">                          </w:t>
      </w:r>
    </w:p>
    <w:p w:rsidR="004256C8" w:rsidRDefault="004256C8" w:rsidP="00CA06AF">
      <w:pPr>
        <w:tabs>
          <w:tab w:val="left" w:pos="7201"/>
        </w:tabs>
        <w:rPr>
          <w:rFonts w:ascii="Times New Roman CYR" w:hAnsi="Times New Roman CYR" w:cs="Times New Roman CYR"/>
          <w:sz w:val="26"/>
          <w:szCs w:val="26"/>
          <w:lang w:val="uk-UA" w:eastAsia="ar-SA"/>
        </w:rPr>
      </w:pPr>
    </w:p>
    <w:p w:rsidR="004256C8" w:rsidRPr="005B153C" w:rsidRDefault="004256C8" w:rsidP="001062A2">
      <w:pPr>
        <w:spacing w:line="240" w:lineRule="atLeast"/>
        <w:jc w:val="both"/>
        <w:rPr>
          <w:sz w:val="28"/>
          <w:szCs w:val="28"/>
          <w:lang w:eastAsia="uk-UA"/>
        </w:rPr>
      </w:pPr>
      <w:r w:rsidRPr="007505E3">
        <w:rPr>
          <w:rFonts w:ascii="Times New Roman CYR" w:hAnsi="Times New Roman CYR" w:cs="Times New Roman CYR"/>
          <w:sz w:val="28"/>
          <w:szCs w:val="28"/>
          <w:lang w:val="uk-UA" w:eastAsia="ar-SA"/>
        </w:rPr>
        <w:t xml:space="preserve">Про  </w:t>
      </w:r>
      <w:proofErr w:type="spellStart"/>
      <w:r>
        <w:rPr>
          <w:sz w:val="28"/>
          <w:szCs w:val="28"/>
          <w:lang w:eastAsia="uk-UA"/>
        </w:rPr>
        <w:t>затвердження</w:t>
      </w:r>
      <w:proofErr w:type="spellEnd"/>
      <w:r>
        <w:rPr>
          <w:sz w:val="28"/>
          <w:szCs w:val="28"/>
          <w:lang w:eastAsia="uk-UA"/>
        </w:rPr>
        <w:t xml:space="preserve"> </w:t>
      </w:r>
      <w:proofErr w:type="spellStart"/>
      <w:r>
        <w:rPr>
          <w:sz w:val="28"/>
          <w:szCs w:val="28"/>
          <w:lang w:eastAsia="uk-UA"/>
        </w:rPr>
        <w:t>Положення</w:t>
      </w:r>
      <w:proofErr w:type="spellEnd"/>
      <w:r>
        <w:rPr>
          <w:sz w:val="28"/>
          <w:szCs w:val="28"/>
          <w:lang w:eastAsia="uk-UA"/>
        </w:rPr>
        <w:t xml:space="preserve"> про </w:t>
      </w:r>
      <w:r>
        <w:rPr>
          <w:sz w:val="28"/>
          <w:szCs w:val="28"/>
          <w:lang w:val="uk-UA" w:eastAsia="uk-UA"/>
        </w:rPr>
        <w:t xml:space="preserve">уповноважену </w:t>
      </w:r>
    </w:p>
    <w:p w:rsidR="004256C8" w:rsidRPr="002E61AA" w:rsidRDefault="005B153C" w:rsidP="001062A2">
      <w:pPr>
        <w:spacing w:line="240" w:lineRule="atLeast"/>
        <w:jc w:val="both"/>
        <w:rPr>
          <w:sz w:val="28"/>
          <w:szCs w:val="28"/>
          <w:lang w:eastAsia="uk-UA"/>
        </w:rPr>
      </w:pPr>
      <w:r>
        <w:rPr>
          <w:sz w:val="28"/>
          <w:szCs w:val="28"/>
          <w:lang w:val="uk-UA" w:eastAsia="uk-UA"/>
        </w:rPr>
        <w:t xml:space="preserve">особу з публічних </w:t>
      </w:r>
      <w:proofErr w:type="spellStart"/>
      <w:r>
        <w:rPr>
          <w:sz w:val="28"/>
          <w:szCs w:val="28"/>
          <w:lang w:val="uk-UA" w:eastAsia="uk-UA"/>
        </w:rPr>
        <w:t>закупівель</w:t>
      </w:r>
      <w:proofErr w:type="spellEnd"/>
    </w:p>
    <w:p w:rsidR="004256C8" w:rsidRPr="008E2FED" w:rsidRDefault="004256C8" w:rsidP="00CA06AF">
      <w:pPr>
        <w:tabs>
          <w:tab w:val="left" w:pos="7201"/>
        </w:tabs>
        <w:jc w:val="both"/>
        <w:rPr>
          <w:sz w:val="28"/>
          <w:szCs w:val="28"/>
          <w:lang w:val="uk-UA"/>
        </w:rPr>
      </w:pPr>
      <w:r>
        <w:rPr>
          <w:rFonts w:ascii="Times New Roman CYR" w:hAnsi="Times New Roman CYR" w:cs="Times New Roman CYR"/>
          <w:sz w:val="26"/>
          <w:szCs w:val="26"/>
          <w:lang w:val="uk-UA" w:eastAsia="ar-SA"/>
        </w:rPr>
        <w:t xml:space="preserve"> </w:t>
      </w:r>
    </w:p>
    <w:p w:rsidR="004256C8" w:rsidRPr="008E2FED" w:rsidRDefault="004256C8" w:rsidP="005B153C">
      <w:pPr>
        <w:tabs>
          <w:tab w:val="left" w:pos="7201"/>
        </w:tabs>
        <w:ind w:firstLine="709"/>
        <w:jc w:val="both"/>
        <w:rPr>
          <w:sz w:val="28"/>
          <w:szCs w:val="28"/>
          <w:lang w:val="uk-UA"/>
        </w:rPr>
      </w:pPr>
      <w:r w:rsidRPr="008E2FED">
        <w:rPr>
          <w:sz w:val="28"/>
          <w:szCs w:val="28"/>
          <w:lang w:val="uk-UA"/>
        </w:rPr>
        <w:t>З  метою  забезпечення  максимальної  ефективності використання  та економії бюджетних коштів, відкритості та прозорості на всіх стадіях закупівлі товарів, робіт та послуг, відповідно до ч.1,2 ст.11 Закону України «Про публічні закупівлі», наказу Міністерства економічного розвитку і торгівлі від 30.03.2019 року № 557 «Про затвердження Примірного положення про тендерний комітет або уповноважену особу (осіб)», керуючись ст.25, 26 Закону України «Про місцеве самоврядування в Україні»</w:t>
      </w:r>
      <w:r>
        <w:rPr>
          <w:sz w:val="28"/>
          <w:szCs w:val="28"/>
          <w:lang w:val="uk-UA"/>
        </w:rPr>
        <w:t>:</w:t>
      </w:r>
    </w:p>
    <w:p w:rsidR="004256C8" w:rsidRPr="008E2FED" w:rsidRDefault="004256C8" w:rsidP="00CA06AF">
      <w:pPr>
        <w:suppressAutoHyphens/>
        <w:jc w:val="both"/>
        <w:rPr>
          <w:sz w:val="28"/>
          <w:szCs w:val="28"/>
          <w:lang w:val="uk-UA" w:eastAsia="ar-SA"/>
        </w:rPr>
      </w:pPr>
    </w:p>
    <w:p w:rsidR="004256C8" w:rsidRPr="008E2FED" w:rsidRDefault="004256C8" w:rsidP="005B153C">
      <w:pPr>
        <w:ind w:left="142" w:firstLine="708"/>
        <w:jc w:val="both"/>
        <w:rPr>
          <w:sz w:val="28"/>
          <w:szCs w:val="28"/>
          <w:lang w:val="uk-UA"/>
        </w:rPr>
      </w:pPr>
      <w:r w:rsidRPr="008E2FED">
        <w:rPr>
          <w:sz w:val="28"/>
          <w:szCs w:val="28"/>
          <w:lang w:val="uk-UA" w:eastAsia="ar-SA"/>
        </w:rPr>
        <w:t xml:space="preserve">1. </w:t>
      </w:r>
      <w:proofErr w:type="spellStart"/>
      <w:r w:rsidRPr="008E2FED">
        <w:rPr>
          <w:sz w:val="28"/>
          <w:szCs w:val="28"/>
        </w:rPr>
        <w:t>Затвердити</w:t>
      </w:r>
      <w:proofErr w:type="spellEnd"/>
      <w:r w:rsidRPr="008E2FED">
        <w:rPr>
          <w:sz w:val="28"/>
          <w:szCs w:val="28"/>
        </w:rPr>
        <w:t xml:space="preserve"> </w:t>
      </w:r>
      <w:proofErr w:type="spellStart"/>
      <w:r w:rsidRPr="008E2FED">
        <w:rPr>
          <w:sz w:val="28"/>
          <w:szCs w:val="28"/>
        </w:rPr>
        <w:t>Положення</w:t>
      </w:r>
      <w:proofErr w:type="spellEnd"/>
      <w:r w:rsidRPr="008E2FED">
        <w:rPr>
          <w:sz w:val="28"/>
          <w:szCs w:val="28"/>
        </w:rPr>
        <w:t xml:space="preserve"> про </w:t>
      </w:r>
      <w:proofErr w:type="spellStart"/>
      <w:r w:rsidRPr="008E2FED">
        <w:rPr>
          <w:sz w:val="28"/>
          <w:szCs w:val="28"/>
        </w:rPr>
        <w:t>уповноважену</w:t>
      </w:r>
      <w:proofErr w:type="spellEnd"/>
      <w:r w:rsidRPr="008E2FED">
        <w:rPr>
          <w:sz w:val="28"/>
          <w:szCs w:val="28"/>
        </w:rPr>
        <w:t xml:space="preserve"> особу з </w:t>
      </w:r>
      <w:proofErr w:type="spellStart"/>
      <w:r w:rsidRPr="008E2FED">
        <w:rPr>
          <w:sz w:val="28"/>
          <w:szCs w:val="28"/>
        </w:rPr>
        <w:t>публічних</w:t>
      </w:r>
      <w:proofErr w:type="spellEnd"/>
      <w:r w:rsidRPr="008E2FED">
        <w:rPr>
          <w:sz w:val="28"/>
          <w:szCs w:val="28"/>
        </w:rPr>
        <w:t xml:space="preserve"> </w:t>
      </w:r>
      <w:proofErr w:type="spellStart"/>
      <w:r w:rsidRPr="008E2FED">
        <w:rPr>
          <w:sz w:val="28"/>
          <w:szCs w:val="28"/>
        </w:rPr>
        <w:t>закупівель</w:t>
      </w:r>
      <w:proofErr w:type="spellEnd"/>
      <w:r w:rsidRPr="008E2FED">
        <w:rPr>
          <w:sz w:val="28"/>
          <w:szCs w:val="28"/>
        </w:rPr>
        <w:t xml:space="preserve">, </w:t>
      </w:r>
      <w:proofErr w:type="spellStart"/>
      <w:r w:rsidRPr="008E2FED">
        <w:rPr>
          <w:sz w:val="28"/>
          <w:szCs w:val="28"/>
        </w:rPr>
        <w:t>що</w:t>
      </w:r>
      <w:proofErr w:type="spellEnd"/>
      <w:r w:rsidRPr="008E2FED">
        <w:rPr>
          <w:sz w:val="28"/>
          <w:szCs w:val="28"/>
        </w:rPr>
        <w:t xml:space="preserve"> </w:t>
      </w:r>
      <w:proofErr w:type="spellStart"/>
      <w:r w:rsidRPr="008E2FED">
        <w:rPr>
          <w:sz w:val="28"/>
          <w:szCs w:val="28"/>
        </w:rPr>
        <w:t>додається</w:t>
      </w:r>
      <w:proofErr w:type="spellEnd"/>
      <w:r w:rsidRPr="008E2FED">
        <w:rPr>
          <w:sz w:val="28"/>
          <w:szCs w:val="28"/>
          <w:lang w:val="uk-UA" w:eastAsia="ar-SA"/>
        </w:rPr>
        <w:t>.</w:t>
      </w:r>
    </w:p>
    <w:p w:rsidR="00981A7C" w:rsidRDefault="00981A7C" w:rsidP="00981A7C">
      <w:pPr>
        <w:spacing w:line="240" w:lineRule="atLeast"/>
        <w:jc w:val="both"/>
        <w:rPr>
          <w:sz w:val="28"/>
          <w:szCs w:val="28"/>
          <w:lang w:val="uk-UA" w:eastAsia="uk-UA"/>
        </w:rPr>
      </w:pPr>
      <w:r>
        <w:rPr>
          <w:sz w:val="28"/>
          <w:szCs w:val="28"/>
          <w:lang w:val="uk-UA" w:eastAsia="ar-SA"/>
        </w:rPr>
        <w:t xml:space="preserve">            2</w:t>
      </w:r>
      <w:r w:rsidR="006154AE">
        <w:rPr>
          <w:sz w:val="28"/>
          <w:szCs w:val="28"/>
          <w:lang w:val="uk-UA" w:eastAsia="ar-SA"/>
        </w:rPr>
        <w:t>. Визнати таким</w:t>
      </w:r>
      <w:r w:rsidR="004256C8" w:rsidRPr="002E61AA">
        <w:rPr>
          <w:sz w:val="28"/>
          <w:szCs w:val="28"/>
          <w:lang w:val="uk-UA" w:eastAsia="ar-SA"/>
        </w:rPr>
        <w:t>, що втр</w:t>
      </w:r>
      <w:r w:rsidR="006154AE">
        <w:rPr>
          <w:sz w:val="28"/>
          <w:szCs w:val="28"/>
          <w:lang w:val="uk-UA" w:eastAsia="ar-SA"/>
        </w:rPr>
        <w:t>атило</w:t>
      </w:r>
      <w:r w:rsidR="005B153C">
        <w:rPr>
          <w:sz w:val="28"/>
          <w:szCs w:val="28"/>
          <w:lang w:val="uk-UA" w:eastAsia="ar-SA"/>
        </w:rPr>
        <w:t xml:space="preserve"> чинність розпорядження №96 від 26</w:t>
      </w:r>
      <w:r w:rsidR="00CE074D">
        <w:rPr>
          <w:sz w:val="28"/>
          <w:szCs w:val="28"/>
          <w:lang w:val="uk-UA" w:eastAsia="ar-SA"/>
        </w:rPr>
        <w:t xml:space="preserve"> листопада</w:t>
      </w:r>
      <w:r w:rsidR="004256C8" w:rsidRPr="002E61AA">
        <w:rPr>
          <w:sz w:val="28"/>
          <w:szCs w:val="28"/>
          <w:lang w:val="uk-UA" w:eastAsia="ar-SA"/>
        </w:rPr>
        <w:t xml:space="preserve"> 2020 року «</w:t>
      </w:r>
      <w:r w:rsidRPr="007505E3">
        <w:rPr>
          <w:rFonts w:ascii="Times New Roman CYR" w:hAnsi="Times New Roman CYR" w:cs="Times New Roman CYR"/>
          <w:sz w:val="28"/>
          <w:szCs w:val="28"/>
          <w:lang w:val="uk-UA" w:eastAsia="ar-SA"/>
        </w:rPr>
        <w:t>Про  уповноважену особу</w:t>
      </w:r>
      <w:r w:rsidRPr="007505E3">
        <w:rPr>
          <w:sz w:val="28"/>
          <w:szCs w:val="28"/>
          <w:lang w:val="uk-UA" w:eastAsia="uk-UA"/>
        </w:rPr>
        <w:t xml:space="preserve"> </w:t>
      </w:r>
      <w:r w:rsidRPr="00D36E71">
        <w:rPr>
          <w:sz w:val="28"/>
          <w:szCs w:val="28"/>
          <w:lang w:eastAsia="uk-UA"/>
        </w:rPr>
        <w:t xml:space="preserve">з </w:t>
      </w:r>
      <w:proofErr w:type="spellStart"/>
      <w:r w:rsidRPr="00D36E71">
        <w:rPr>
          <w:sz w:val="28"/>
          <w:szCs w:val="28"/>
          <w:lang w:eastAsia="uk-UA"/>
        </w:rPr>
        <w:t>питань</w:t>
      </w:r>
      <w:proofErr w:type="spellEnd"/>
      <w:r w:rsidRPr="00D36E71">
        <w:rPr>
          <w:sz w:val="28"/>
          <w:szCs w:val="28"/>
          <w:lang w:eastAsia="uk-UA"/>
        </w:rPr>
        <w:t xml:space="preserve"> </w:t>
      </w:r>
      <w:proofErr w:type="spellStart"/>
      <w:r w:rsidRPr="00D36E71">
        <w:rPr>
          <w:sz w:val="28"/>
          <w:szCs w:val="28"/>
          <w:lang w:eastAsia="uk-UA"/>
        </w:rPr>
        <w:t>проведення</w:t>
      </w:r>
      <w:proofErr w:type="spellEnd"/>
      <w:r w:rsidRPr="00D36E71">
        <w:rPr>
          <w:sz w:val="28"/>
          <w:szCs w:val="28"/>
          <w:lang w:eastAsia="uk-UA"/>
        </w:rPr>
        <w:t xml:space="preserve"> </w:t>
      </w:r>
      <w:proofErr w:type="spellStart"/>
      <w:r w:rsidRPr="00D36E71">
        <w:rPr>
          <w:sz w:val="28"/>
          <w:szCs w:val="28"/>
          <w:lang w:eastAsia="uk-UA"/>
        </w:rPr>
        <w:t>публічних</w:t>
      </w:r>
      <w:proofErr w:type="spellEnd"/>
      <w:r w:rsidRPr="00D36E71">
        <w:rPr>
          <w:sz w:val="28"/>
          <w:szCs w:val="28"/>
          <w:lang w:eastAsia="uk-UA"/>
        </w:rPr>
        <w:t xml:space="preserve"> </w:t>
      </w:r>
    </w:p>
    <w:p w:rsidR="00981A7C" w:rsidRDefault="00981A7C" w:rsidP="00981A7C">
      <w:pPr>
        <w:spacing w:line="240" w:lineRule="atLeast"/>
        <w:jc w:val="both"/>
        <w:rPr>
          <w:sz w:val="28"/>
          <w:szCs w:val="28"/>
          <w:lang w:val="uk-UA" w:eastAsia="uk-UA"/>
        </w:rPr>
      </w:pPr>
      <w:proofErr w:type="spellStart"/>
      <w:r w:rsidRPr="00D36E71">
        <w:rPr>
          <w:sz w:val="28"/>
          <w:szCs w:val="28"/>
          <w:lang w:eastAsia="uk-UA"/>
        </w:rPr>
        <w:t>закупівель</w:t>
      </w:r>
      <w:proofErr w:type="spellEnd"/>
      <w:r w:rsidRPr="00D36E71">
        <w:rPr>
          <w:sz w:val="28"/>
          <w:szCs w:val="28"/>
          <w:lang w:eastAsia="uk-UA"/>
        </w:rPr>
        <w:t> т</w:t>
      </w:r>
      <w:r>
        <w:rPr>
          <w:sz w:val="28"/>
          <w:szCs w:val="28"/>
          <w:lang w:eastAsia="uk-UA"/>
        </w:rPr>
        <w:t xml:space="preserve">а </w:t>
      </w:r>
      <w:proofErr w:type="spellStart"/>
      <w:r>
        <w:rPr>
          <w:sz w:val="28"/>
          <w:szCs w:val="28"/>
          <w:lang w:eastAsia="uk-UA"/>
        </w:rPr>
        <w:t>затвердження</w:t>
      </w:r>
      <w:proofErr w:type="spellEnd"/>
      <w:r>
        <w:rPr>
          <w:sz w:val="28"/>
          <w:szCs w:val="28"/>
          <w:lang w:eastAsia="uk-UA"/>
        </w:rPr>
        <w:t xml:space="preserve"> </w:t>
      </w:r>
      <w:proofErr w:type="spellStart"/>
      <w:r>
        <w:rPr>
          <w:sz w:val="28"/>
          <w:szCs w:val="28"/>
          <w:lang w:eastAsia="uk-UA"/>
        </w:rPr>
        <w:t>Положення</w:t>
      </w:r>
      <w:proofErr w:type="spellEnd"/>
      <w:r>
        <w:rPr>
          <w:sz w:val="28"/>
          <w:szCs w:val="28"/>
          <w:lang w:eastAsia="uk-UA"/>
        </w:rPr>
        <w:t xml:space="preserve"> про </w:t>
      </w:r>
      <w:r>
        <w:rPr>
          <w:sz w:val="28"/>
          <w:szCs w:val="28"/>
          <w:lang w:val="uk-UA" w:eastAsia="uk-UA"/>
        </w:rPr>
        <w:t xml:space="preserve">уповноважену </w:t>
      </w:r>
    </w:p>
    <w:p w:rsidR="004256C8" w:rsidRPr="00981A7C" w:rsidRDefault="00981A7C" w:rsidP="00981A7C">
      <w:pPr>
        <w:spacing w:line="240" w:lineRule="atLeast"/>
        <w:jc w:val="both"/>
        <w:rPr>
          <w:sz w:val="28"/>
          <w:szCs w:val="28"/>
          <w:lang w:eastAsia="uk-UA"/>
        </w:rPr>
      </w:pPr>
      <w:r>
        <w:rPr>
          <w:sz w:val="28"/>
          <w:szCs w:val="28"/>
          <w:lang w:val="uk-UA" w:eastAsia="uk-UA"/>
        </w:rPr>
        <w:t xml:space="preserve">особу з публічних </w:t>
      </w:r>
      <w:proofErr w:type="spellStart"/>
      <w:r>
        <w:rPr>
          <w:sz w:val="28"/>
          <w:szCs w:val="28"/>
          <w:lang w:val="uk-UA" w:eastAsia="uk-UA"/>
        </w:rPr>
        <w:t>закупівель</w:t>
      </w:r>
      <w:proofErr w:type="spellEnd"/>
      <w:r>
        <w:rPr>
          <w:sz w:val="28"/>
          <w:szCs w:val="28"/>
          <w:lang w:val="uk-UA" w:eastAsia="uk-UA"/>
        </w:rPr>
        <w:t>».</w:t>
      </w:r>
    </w:p>
    <w:p w:rsidR="004256C8" w:rsidRPr="008E2FED" w:rsidRDefault="00981A7C" w:rsidP="00CA06AF">
      <w:pPr>
        <w:tabs>
          <w:tab w:val="left" w:pos="180"/>
        </w:tabs>
        <w:suppressAutoHyphens/>
        <w:ind w:firstLine="709"/>
        <w:jc w:val="both"/>
        <w:rPr>
          <w:sz w:val="28"/>
          <w:szCs w:val="28"/>
          <w:lang w:eastAsia="ar-SA"/>
        </w:rPr>
      </w:pPr>
      <w:r>
        <w:rPr>
          <w:sz w:val="28"/>
          <w:szCs w:val="28"/>
          <w:lang w:val="uk-UA" w:eastAsia="ar-SA"/>
        </w:rPr>
        <w:t xml:space="preserve"> 3</w:t>
      </w:r>
      <w:r w:rsidR="004256C8" w:rsidRPr="008E2FED">
        <w:rPr>
          <w:sz w:val="28"/>
          <w:szCs w:val="28"/>
          <w:lang w:eastAsia="ar-SA"/>
        </w:rPr>
        <w:t>.</w:t>
      </w:r>
      <w:r w:rsidR="004256C8" w:rsidRPr="008E2FED">
        <w:rPr>
          <w:sz w:val="28"/>
          <w:szCs w:val="28"/>
          <w:lang w:val="uk-UA" w:eastAsia="ar-SA"/>
        </w:rPr>
        <w:t xml:space="preserve"> Контроль за виконанням цього розпорядження залишаю за собою.</w:t>
      </w:r>
    </w:p>
    <w:p w:rsidR="005B153C" w:rsidRDefault="005B153C" w:rsidP="00CA06AF">
      <w:pPr>
        <w:tabs>
          <w:tab w:val="left" w:pos="7201"/>
        </w:tabs>
        <w:jc w:val="both"/>
        <w:rPr>
          <w:sz w:val="28"/>
          <w:szCs w:val="28"/>
          <w:lang w:val="uk-UA"/>
        </w:rPr>
      </w:pPr>
    </w:p>
    <w:p w:rsidR="00CE074D" w:rsidRDefault="00CE074D" w:rsidP="00CA06AF">
      <w:pPr>
        <w:tabs>
          <w:tab w:val="left" w:pos="7201"/>
        </w:tabs>
        <w:jc w:val="both"/>
        <w:rPr>
          <w:sz w:val="28"/>
          <w:szCs w:val="28"/>
          <w:lang w:val="uk-UA"/>
        </w:rPr>
      </w:pPr>
    </w:p>
    <w:p w:rsidR="00CE074D" w:rsidRDefault="00CE074D" w:rsidP="00CA06AF">
      <w:pPr>
        <w:tabs>
          <w:tab w:val="left" w:pos="7201"/>
        </w:tabs>
        <w:jc w:val="both"/>
        <w:rPr>
          <w:sz w:val="28"/>
          <w:szCs w:val="28"/>
          <w:lang w:val="uk-UA"/>
        </w:rPr>
      </w:pPr>
      <w:bookmarkStart w:id="0" w:name="_GoBack"/>
    </w:p>
    <w:bookmarkEnd w:id="0"/>
    <w:p w:rsidR="00CE074D" w:rsidRDefault="00CE074D" w:rsidP="00CA06AF">
      <w:pPr>
        <w:tabs>
          <w:tab w:val="left" w:pos="7201"/>
        </w:tabs>
        <w:jc w:val="both"/>
        <w:rPr>
          <w:sz w:val="28"/>
          <w:szCs w:val="28"/>
          <w:lang w:val="uk-UA"/>
        </w:rPr>
      </w:pPr>
    </w:p>
    <w:p w:rsidR="00CE074D" w:rsidRDefault="00CE074D" w:rsidP="00CA06AF">
      <w:pPr>
        <w:tabs>
          <w:tab w:val="left" w:pos="7201"/>
        </w:tabs>
        <w:jc w:val="both"/>
        <w:rPr>
          <w:sz w:val="28"/>
          <w:szCs w:val="28"/>
          <w:lang w:val="uk-UA"/>
        </w:rPr>
      </w:pPr>
    </w:p>
    <w:p w:rsidR="004256C8" w:rsidRPr="00981A7C" w:rsidRDefault="005B153C" w:rsidP="00CA06AF">
      <w:pPr>
        <w:tabs>
          <w:tab w:val="left" w:pos="7201"/>
        </w:tabs>
        <w:jc w:val="both"/>
        <w:rPr>
          <w:b/>
          <w:sz w:val="28"/>
          <w:szCs w:val="28"/>
          <w:lang w:val="uk-UA"/>
        </w:rPr>
      </w:pPr>
      <w:r w:rsidRPr="00981A7C">
        <w:rPr>
          <w:b/>
          <w:sz w:val="28"/>
          <w:szCs w:val="28"/>
          <w:lang w:val="uk-UA"/>
        </w:rPr>
        <w:t>С</w:t>
      </w:r>
      <w:r w:rsidR="004256C8" w:rsidRPr="00981A7C">
        <w:rPr>
          <w:b/>
          <w:sz w:val="28"/>
          <w:szCs w:val="28"/>
          <w:lang w:val="uk-UA"/>
        </w:rPr>
        <w:t xml:space="preserve">ільський голова            </w:t>
      </w:r>
      <w:r w:rsidRPr="00981A7C">
        <w:rPr>
          <w:b/>
          <w:sz w:val="28"/>
          <w:szCs w:val="28"/>
          <w:lang w:val="uk-UA"/>
        </w:rPr>
        <w:t xml:space="preserve">                   </w:t>
      </w:r>
      <w:r w:rsidR="004256C8" w:rsidRPr="00981A7C">
        <w:rPr>
          <w:b/>
          <w:sz w:val="28"/>
          <w:szCs w:val="28"/>
          <w:lang w:val="uk-UA"/>
        </w:rPr>
        <w:t xml:space="preserve">                                    Ростислав БІДУЛА</w:t>
      </w:r>
    </w:p>
    <w:p w:rsidR="004256C8" w:rsidRPr="008E2FED" w:rsidRDefault="004256C8" w:rsidP="00CA06AF">
      <w:pPr>
        <w:jc w:val="both"/>
        <w:rPr>
          <w:bCs/>
          <w:sz w:val="28"/>
          <w:szCs w:val="28"/>
          <w:lang w:val="uk-UA"/>
        </w:rPr>
      </w:pPr>
    </w:p>
    <w:p w:rsidR="00CE074D" w:rsidRDefault="00CE074D" w:rsidP="00CA06AF">
      <w:pPr>
        <w:ind w:firstLine="5103"/>
        <w:rPr>
          <w:sz w:val="28"/>
          <w:szCs w:val="28"/>
          <w:lang w:val="uk-UA"/>
        </w:rPr>
      </w:pPr>
    </w:p>
    <w:p w:rsidR="00CE074D" w:rsidRDefault="00CE074D" w:rsidP="00CA06AF">
      <w:pPr>
        <w:ind w:firstLine="5103"/>
        <w:rPr>
          <w:sz w:val="28"/>
          <w:szCs w:val="28"/>
          <w:lang w:val="uk-UA"/>
        </w:rPr>
      </w:pPr>
    </w:p>
    <w:p w:rsidR="00981A7C" w:rsidRDefault="00981A7C" w:rsidP="00CA06AF">
      <w:pPr>
        <w:ind w:firstLine="5103"/>
        <w:rPr>
          <w:sz w:val="28"/>
          <w:szCs w:val="28"/>
          <w:lang w:val="uk-UA"/>
        </w:rPr>
      </w:pPr>
    </w:p>
    <w:p w:rsidR="00981A7C" w:rsidRDefault="00981A7C" w:rsidP="00CA06AF">
      <w:pPr>
        <w:ind w:firstLine="5103"/>
        <w:rPr>
          <w:sz w:val="28"/>
          <w:szCs w:val="28"/>
          <w:lang w:val="uk-UA"/>
        </w:rPr>
      </w:pPr>
    </w:p>
    <w:p w:rsidR="00CE074D" w:rsidRDefault="00CE074D" w:rsidP="00CA06AF">
      <w:pPr>
        <w:ind w:firstLine="5103"/>
        <w:rPr>
          <w:sz w:val="28"/>
          <w:szCs w:val="28"/>
          <w:lang w:val="uk-UA"/>
        </w:rPr>
      </w:pPr>
    </w:p>
    <w:p w:rsidR="004256C8" w:rsidRPr="008E2FED" w:rsidRDefault="004256C8" w:rsidP="00CA06AF">
      <w:pPr>
        <w:ind w:firstLine="5103"/>
        <w:rPr>
          <w:sz w:val="28"/>
          <w:szCs w:val="28"/>
          <w:lang w:val="uk-UA"/>
        </w:rPr>
      </w:pPr>
      <w:r w:rsidRPr="008E2FED">
        <w:rPr>
          <w:sz w:val="28"/>
          <w:szCs w:val="28"/>
          <w:lang w:val="uk-UA"/>
        </w:rPr>
        <w:lastRenderedPageBreak/>
        <w:t>ДОДАТОК</w:t>
      </w:r>
    </w:p>
    <w:p w:rsidR="004256C8" w:rsidRPr="008E2FED" w:rsidRDefault="004256C8" w:rsidP="00CA06AF">
      <w:pPr>
        <w:ind w:firstLine="5103"/>
        <w:rPr>
          <w:sz w:val="28"/>
          <w:szCs w:val="28"/>
          <w:lang w:val="uk-UA"/>
        </w:rPr>
      </w:pPr>
      <w:r w:rsidRPr="008E2FED">
        <w:rPr>
          <w:sz w:val="28"/>
          <w:szCs w:val="28"/>
          <w:lang w:val="uk-UA"/>
        </w:rPr>
        <w:t>до розпорядження сільського голови</w:t>
      </w:r>
    </w:p>
    <w:p w:rsidR="004256C8" w:rsidRPr="008E2FED" w:rsidRDefault="004256C8" w:rsidP="00CA06AF">
      <w:pPr>
        <w:ind w:firstLine="5103"/>
        <w:rPr>
          <w:sz w:val="28"/>
          <w:szCs w:val="28"/>
          <w:lang w:val="uk-UA"/>
        </w:rPr>
      </w:pPr>
      <w:r>
        <w:rPr>
          <w:sz w:val="28"/>
          <w:szCs w:val="28"/>
          <w:lang w:val="uk-UA"/>
        </w:rPr>
        <w:t xml:space="preserve">від </w:t>
      </w:r>
      <w:r w:rsidR="00CE074D">
        <w:rPr>
          <w:sz w:val="28"/>
          <w:szCs w:val="28"/>
          <w:lang w:val="uk-UA"/>
        </w:rPr>
        <w:t>29.01.2021 року №13</w:t>
      </w:r>
    </w:p>
    <w:p w:rsidR="004256C8" w:rsidRPr="008E2FED" w:rsidRDefault="004256C8" w:rsidP="00CA06AF">
      <w:pPr>
        <w:ind w:firstLine="5103"/>
        <w:rPr>
          <w:sz w:val="28"/>
          <w:szCs w:val="28"/>
          <w:lang w:val="uk-UA"/>
        </w:rPr>
      </w:pPr>
    </w:p>
    <w:p w:rsidR="004256C8" w:rsidRPr="008E2FED" w:rsidRDefault="004256C8" w:rsidP="00CA06AF">
      <w:pPr>
        <w:ind w:firstLine="5103"/>
        <w:rPr>
          <w:sz w:val="28"/>
          <w:szCs w:val="28"/>
          <w:lang w:val="uk-UA"/>
        </w:rPr>
      </w:pPr>
    </w:p>
    <w:p w:rsidR="004256C8" w:rsidRPr="008E2FED" w:rsidRDefault="004256C8" w:rsidP="00CA06AF">
      <w:pPr>
        <w:suppressAutoHyphens/>
        <w:jc w:val="center"/>
        <w:rPr>
          <w:sz w:val="28"/>
          <w:szCs w:val="28"/>
          <w:lang w:val="uk-UA" w:eastAsia="ar-SA"/>
        </w:rPr>
      </w:pPr>
      <w:r w:rsidRPr="008E2FED">
        <w:rPr>
          <w:sz w:val="28"/>
          <w:szCs w:val="28"/>
          <w:lang w:val="uk-UA" w:eastAsia="ar-SA"/>
        </w:rPr>
        <w:t>ПОЛОЖЕННЯ</w:t>
      </w:r>
    </w:p>
    <w:p w:rsidR="004256C8" w:rsidRPr="008E2FED" w:rsidRDefault="004256C8" w:rsidP="00CA06AF">
      <w:pPr>
        <w:suppressAutoHyphens/>
        <w:jc w:val="center"/>
        <w:rPr>
          <w:sz w:val="28"/>
          <w:szCs w:val="28"/>
        </w:rPr>
      </w:pPr>
      <w:r w:rsidRPr="008E2FED">
        <w:rPr>
          <w:sz w:val="28"/>
          <w:szCs w:val="28"/>
        </w:rPr>
        <w:t xml:space="preserve"> про </w:t>
      </w:r>
      <w:proofErr w:type="spellStart"/>
      <w:r w:rsidRPr="008E2FED">
        <w:rPr>
          <w:sz w:val="28"/>
          <w:szCs w:val="28"/>
        </w:rPr>
        <w:t>уповноважену</w:t>
      </w:r>
      <w:proofErr w:type="spellEnd"/>
      <w:r w:rsidRPr="008E2FED">
        <w:rPr>
          <w:sz w:val="28"/>
          <w:szCs w:val="28"/>
        </w:rPr>
        <w:t xml:space="preserve"> особу з </w:t>
      </w:r>
      <w:proofErr w:type="spellStart"/>
      <w:r w:rsidRPr="008E2FED">
        <w:rPr>
          <w:sz w:val="28"/>
          <w:szCs w:val="28"/>
        </w:rPr>
        <w:t>публічних</w:t>
      </w:r>
      <w:proofErr w:type="spellEnd"/>
      <w:r w:rsidRPr="008E2FED">
        <w:rPr>
          <w:sz w:val="28"/>
          <w:szCs w:val="28"/>
        </w:rPr>
        <w:t xml:space="preserve"> </w:t>
      </w:r>
      <w:proofErr w:type="spellStart"/>
      <w:r w:rsidRPr="008E2FED">
        <w:rPr>
          <w:sz w:val="28"/>
          <w:szCs w:val="28"/>
        </w:rPr>
        <w:t>закупівель</w:t>
      </w:r>
      <w:proofErr w:type="spellEnd"/>
    </w:p>
    <w:p w:rsidR="004256C8" w:rsidRPr="008E2FED" w:rsidRDefault="004256C8" w:rsidP="00CA06AF">
      <w:pPr>
        <w:suppressAutoHyphens/>
        <w:jc w:val="center"/>
        <w:rPr>
          <w:sz w:val="28"/>
          <w:szCs w:val="28"/>
          <w:lang w:val="uk-UA" w:eastAsia="ar-SA"/>
        </w:rPr>
      </w:pPr>
    </w:p>
    <w:p w:rsidR="004256C8" w:rsidRPr="008E2FED" w:rsidRDefault="004256C8" w:rsidP="00CA06AF">
      <w:pPr>
        <w:suppressAutoHyphens/>
        <w:ind w:firstLine="709"/>
        <w:rPr>
          <w:sz w:val="28"/>
          <w:szCs w:val="28"/>
          <w:lang w:val="uk-UA" w:eastAsia="ar-SA"/>
        </w:rPr>
      </w:pPr>
      <w:r w:rsidRPr="008E2FED">
        <w:rPr>
          <w:sz w:val="28"/>
          <w:szCs w:val="28"/>
          <w:lang w:val="uk-UA" w:eastAsia="ar-SA"/>
        </w:rPr>
        <w:t xml:space="preserve">1. Загальні положення </w:t>
      </w:r>
    </w:p>
    <w:p w:rsidR="004256C8" w:rsidRPr="008E2FED" w:rsidRDefault="004256C8" w:rsidP="00CA06AF">
      <w:pPr>
        <w:suppressAutoHyphens/>
        <w:ind w:firstLine="709"/>
        <w:rPr>
          <w:sz w:val="28"/>
          <w:szCs w:val="28"/>
          <w:lang w:val="uk-UA" w:eastAsia="ar-SA"/>
        </w:rPr>
      </w:pPr>
      <w:r w:rsidRPr="008E2FED">
        <w:rPr>
          <w:sz w:val="28"/>
          <w:szCs w:val="28"/>
          <w:lang w:val="uk-UA" w:eastAsia="ar-SA"/>
        </w:rPr>
        <w:t xml:space="preserve">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1.1. Це Положення розроблено відповідно до статті 11 Закону України «Про публічні закупівлі» (зі змінами та доповненнями) (далі – Закон) і визначає правовий статус, загальні організаційні та процедурні засади діяльності уповноваженої особи (осіб), а також її (їх) права, обов’язки та відповідальність.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1.2. Уповноважена особа  −  працівник апарату </w:t>
      </w:r>
      <w:proofErr w:type="spellStart"/>
      <w:r w:rsidRPr="008E2FED">
        <w:rPr>
          <w:sz w:val="28"/>
          <w:szCs w:val="28"/>
          <w:lang w:val="uk-UA" w:eastAsia="ar-SA"/>
        </w:rPr>
        <w:t>Озернянської</w:t>
      </w:r>
      <w:proofErr w:type="spellEnd"/>
      <w:r w:rsidRPr="008E2FED">
        <w:rPr>
          <w:sz w:val="28"/>
          <w:szCs w:val="28"/>
          <w:lang w:val="uk-UA" w:eastAsia="ar-SA"/>
        </w:rPr>
        <w:t xml:space="preserve"> сільської ради (далі – замовник), призначена відповідальною за організацію та проведення процедур </w:t>
      </w:r>
      <w:proofErr w:type="spellStart"/>
      <w:r w:rsidRPr="008E2FED">
        <w:rPr>
          <w:sz w:val="28"/>
          <w:szCs w:val="28"/>
          <w:lang w:val="uk-UA" w:eastAsia="ar-SA"/>
        </w:rPr>
        <w:t>закупівель</w:t>
      </w:r>
      <w:proofErr w:type="spellEnd"/>
      <w:r w:rsidRPr="008E2FED">
        <w:rPr>
          <w:sz w:val="28"/>
          <w:szCs w:val="28"/>
          <w:lang w:val="uk-UA" w:eastAsia="ar-SA"/>
        </w:rPr>
        <w:t xml:space="preserve"> згідно із Законом на підставі розпорядження сільського голови та відповідно до цього Положення.</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1.3. Метою діяльності уповноваженої особи є організація та проведення процедур </w:t>
      </w:r>
      <w:proofErr w:type="spellStart"/>
      <w:r w:rsidRPr="008E2FED">
        <w:rPr>
          <w:sz w:val="28"/>
          <w:szCs w:val="28"/>
          <w:lang w:val="uk-UA" w:eastAsia="ar-SA"/>
        </w:rPr>
        <w:t>закупівель</w:t>
      </w:r>
      <w:proofErr w:type="spellEnd"/>
      <w:r w:rsidRPr="008E2FED">
        <w:rPr>
          <w:sz w:val="28"/>
          <w:szCs w:val="28"/>
          <w:lang w:val="uk-UA" w:eastAsia="ar-SA"/>
        </w:rPr>
        <w:t xml:space="preserve"> в інтересах замовника на засадах об’єктивності та неупередженості.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1.4. Уповноважена особа у своїй діяльності керується Законом, іншими нормативно-правовими актами з питань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та цим Положенням. </w:t>
      </w:r>
    </w:p>
    <w:p w:rsidR="004256C8" w:rsidRPr="008E2FED" w:rsidRDefault="004256C8" w:rsidP="00CA06AF">
      <w:pPr>
        <w:suppressAutoHyphens/>
        <w:ind w:firstLine="709"/>
        <w:jc w:val="both"/>
        <w:rPr>
          <w:sz w:val="28"/>
          <w:szCs w:val="28"/>
          <w:lang w:val="uk-UA" w:eastAsia="ar-SA"/>
        </w:rPr>
      </w:pP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 Засади діяльності та вимоги до уповноваженої особи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2.1. Уповноважена особа здійснює свою діяльність на підставі розпорядження сільського голови, цього Положення, Закону та  інших нормативно-правових актів.</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2.2. Уповноважена особа (особи) повинна мати вищу освіту .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У залежності від обсягів та предмета закупівлі уповноважена особа  повинна володіти знаннями і навичками:</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в основах сучасного маркетингу, кон’юнктурі ринків товарів, робіт і послуг та факторах, що впливають на її формування, а також джерелах інформації про ринкову кон’юнктуру;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у чинних стандартах та технічних умовах товарів, робіт і послуг, які закуповуються замовником;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у видах, істотних умовах та особливостях укладення догорів про закупівлю товарів, робіт і послуг тощо.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У разі визначення кількох уповноважених осіб розмежування їх повноважень та обов’язків визначається розпорядженням сільського голови.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2.3. Під час користування електронною системою </w:t>
      </w:r>
      <w:proofErr w:type="spellStart"/>
      <w:r w:rsidRPr="008E2FED">
        <w:rPr>
          <w:sz w:val="28"/>
          <w:szCs w:val="28"/>
          <w:lang w:val="uk-UA" w:eastAsia="ar-SA"/>
        </w:rPr>
        <w:t>закупівель</w:t>
      </w:r>
      <w:proofErr w:type="spellEnd"/>
      <w:r w:rsidRPr="008E2FED">
        <w:rPr>
          <w:sz w:val="28"/>
          <w:szCs w:val="28"/>
          <w:lang w:val="uk-UA" w:eastAsia="ar-SA"/>
        </w:rPr>
        <w:t xml:space="preserve"> уповноважена особа (особи) вносить до електронної системи </w:t>
      </w:r>
      <w:proofErr w:type="spellStart"/>
      <w:r w:rsidRPr="008E2FED">
        <w:rPr>
          <w:sz w:val="28"/>
          <w:szCs w:val="28"/>
          <w:lang w:val="uk-UA" w:eastAsia="ar-SA"/>
        </w:rPr>
        <w:t>закупівель</w:t>
      </w:r>
      <w:proofErr w:type="spellEnd"/>
      <w:r w:rsidRPr="008E2FED">
        <w:rPr>
          <w:sz w:val="28"/>
          <w:szCs w:val="28"/>
          <w:lang w:val="uk-UA" w:eastAsia="ar-SA"/>
        </w:rPr>
        <w:t xml:space="preserve"> персональні дані, надає згоду на їх обробку та оновлює такі дані у разі їх зміни. Персональні дані, внесені уповноваженою особою до електронної системи </w:t>
      </w:r>
      <w:proofErr w:type="spellStart"/>
      <w:r w:rsidRPr="008E2FED">
        <w:rPr>
          <w:sz w:val="28"/>
          <w:szCs w:val="28"/>
          <w:lang w:val="uk-UA" w:eastAsia="ar-SA"/>
        </w:rPr>
        <w:t>закупівель</w:t>
      </w:r>
      <w:proofErr w:type="spellEnd"/>
      <w:r w:rsidRPr="008E2FED">
        <w:rPr>
          <w:sz w:val="28"/>
          <w:szCs w:val="28"/>
          <w:lang w:val="uk-UA" w:eastAsia="ar-SA"/>
        </w:rPr>
        <w:t>, не оприлюднюються.</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lastRenderedPageBreak/>
        <w:t xml:space="preserve">2.4. Замовник в особі сільського голови має право призначити декілька уповноважених осіб, за умови що кожна з таких осіб буде відповідальною за організацію та проведення  </w:t>
      </w:r>
      <w:proofErr w:type="spellStart"/>
      <w:r w:rsidRPr="008E2FED">
        <w:rPr>
          <w:sz w:val="28"/>
          <w:szCs w:val="28"/>
          <w:lang w:val="uk-UA" w:eastAsia="ar-SA"/>
        </w:rPr>
        <w:t>закупівель</w:t>
      </w:r>
      <w:proofErr w:type="spellEnd"/>
      <w:r w:rsidRPr="008E2FED">
        <w:rPr>
          <w:sz w:val="28"/>
          <w:szCs w:val="28"/>
          <w:lang w:val="uk-UA" w:eastAsia="ar-SA"/>
        </w:rPr>
        <w:t>.</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2.5. У разі визначення лише однієї уповноваженої особи замовник, в особі сільського голови, має право визначити іншу особу, яка буде виконувати обов’язки уповноваженої особи в разі її відсутності (під час перебування на лікарняному, у відрядженні або відпустці тощо).</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2.6. </w:t>
      </w:r>
      <w:r w:rsidRPr="008E2FED">
        <w:rPr>
          <w:sz w:val="28"/>
          <w:szCs w:val="28"/>
          <w:lang w:val="uk-UA" w:eastAsia="uk-UA"/>
        </w:rPr>
        <w:t xml:space="preserve">Під час організації та проведення процедур </w:t>
      </w:r>
      <w:proofErr w:type="spellStart"/>
      <w:r w:rsidRPr="008E2FED">
        <w:rPr>
          <w:sz w:val="28"/>
          <w:szCs w:val="28"/>
          <w:lang w:val="uk-UA" w:eastAsia="uk-UA"/>
        </w:rPr>
        <w:t>закупівель</w:t>
      </w:r>
      <w:proofErr w:type="spellEnd"/>
      <w:r w:rsidRPr="008E2FED">
        <w:rPr>
          <w:sz w:val="28"/>
          <w:szCs w:val="28"/>
          <w:lang w:val="uk-UA" w:eastAsia="uk-UA"/>
        </w:rPr>
        <w:t xml:space="preserve"> уповноважена особа (особи) не повинна створювати конфлікт між інтересами управління та учасників чи між інтересами учасників процедури закупівлі, наявність якого може вплинути на об’єктивність і неупередженість прийняття рішень щодо вибору переможця процедури закупівлі. </w:t>
      </w:r>
      <w:r w:rsidRPr="008E2FED">
        <w:rPr>
          <w:sz w:val="28"/>
          <w:szCs w:val="28"/>
          <w:lang w:eastAsia="uk-UA"/>
        </w:rPr>
        <w:t xml:space="preserve"> У </w:t>
      </w:r>
      <w:proofErr w:type="spellStart"/>
      <w:r w:rsidRPr="008E2FED">
        <w:rPr>
          <w:sz w:val="28"/>
          <w:szCs w:val="28"/>
          <w:lang w:eastAsia="uk-UA"/>
        </w:rPr>
        <w:t>разі</w:t>
      </w:r>
      <w:proofErr w:type="spellEnd"/>
      <w:r w:rsidRPr="008E2FED">
        <w:rPr>
          <w:sz w:val="28"/>
          <w:szCs w:val="28"/>
          <w:lang w:eastAsia="uk-UA"/>
        </w:rPr>
        <w:t xml:space="preserve"> </w:t>
      </w:r>
      <w:proofErr w:type="spellStart"/>
      <w:r w:rsidRPr="008E2FED">
        <w:rPr>
          <w:sz w:val="28"/>
          <w:szCs w:val="28"/>
          <w:lang w:eastAsia="uk-UA"/>
        </w:rPr>
        <w:t>наявності</w:t>
      </w:r>
      <w:proofErr w:type="spellEnd"/>
      <w:r w:rsidRPr="008E2FED">
        <w:rPr>
          <w:sz w:val="28"/>
          <w:szCs w:val="28"/>
          <w:lang w:eastAsia="uk-UA"/>
        </w:rPr>
        <w:t xml:space="preserve"> </w:t>
      </w:r>
      <w:proofErr w:type="spellStart"/>
      <w:r w:rsidRPr="008E2FED">
        <w:rPr>
          <w:sz w:val="28"/>
          <w:szCs w:val="28"/>
          <w:lang w:eastAsia="uk-UA"/>
        </w:rPr>
        <w:t>зазначеного</w:t>
      </w:r>
      <w:proofErr w:type="spellEnd"/>
      <w:r w:rsidRPr="008E2FED">
        <w:rPr>
          <w:sz w:val="28"/>
          <w:szCs w:val="28"/>
          <w:lang w:eastAsia="uk-UA"/>
        </w:rPr>
        <w:t xml:space="preserve"> </w:t>
      </w:r>
      <w:proofErr w:type="spellStart"/>
      <w:r w:rsidRPr="008E2FED">
        <w:rPr>
          <w:sz w:val="28"/>
          <w:szCs w:val="28"/>
          <w:lang w:eastAsia="uk-UA"/>
        </w:rPr>
        <w:t>конфлікту</w:t>
      </w:r>
      <w:proofErr w:type="spellEnd"/>
      <w:r w:rsidRPr="008E2FED">
        <w:rPr>
          <w:sz w:val="28"/>
          <w:szCs w:val="28"/>
          <w:lang w:eastAsia="uk-UA"/>
        </w:rPr>
        <w:t xml:space="preserve"> </w:t>
      </w:r>
      <w:proofErr w:type="spellStart"/>
      <w:r w:rsidRPr="008E2FED">
        <w:rPr>
          <w:sz w:val="28"/>
          <w:szCs w:val="28"/>
          <w:lang w:eastAsia="uk-UA"/>
        </w:rPr>
        <w:t>уповноважена</w:t>
      </w:r>
      <w:proofErr w:type="spellEnd"/>
      <w:r w:rsidRPr="008E2FED">
        <w:rPr>
          <w:sz w:val="28"/>
          <w:szCs w:val="28"/>
          <w:lang w:eastAsia="uk-UA"/>
        </w:rPr>
        <w:t xml:space="preserve"> особа (особи) </w:t>
      </w:r>
      <w:proofErr w:type="spellStart"/>
      <w:r w:rsidRPr="008E2FED">
        <w:rPr>
          <w:sz w:val="28"/>
          <w:szCs w:val="28"/>
          <w:lang w:eastAsia="uk-UA"/>
        </w:rPr>
        <w:t>інформує</w:t>
      </w:r>
      <w:proofErr w:type="spellEnd"/>
      <w:r w:rsidRPr="008E2FED">
        <w:rPr>
          <w:sz w:val="28"/>
          <w:szCs w:val="28"/>
          <w:lang w:eastAsia="uk-UA"/>
        </w:rPr>
        <w:t xml:space="preserve"> про </w:t>
      </w:r>
      <w:proofErr w:type="spellStart"/>
      <w:r w:rsidRPr="008E2FED">
        <w:rPr>
          <w:sz w:val="28"/>
          <w:szCs w:val="28"/>
          <w:lang w:eastAsia="uk-UA"/>
        </w:rPr>
        <w:t>це</w:t>
      </w:r>
      <w:proofErr w:type="spellEnd"/>
      <w:r w:rsidRPr="008E2FED">
        <w:rPr>
          <w:sz w:val="28"/>
          <w:szCs w:val="28"/>
          <w:lang w:val="uk-UA" w:eastAsia="uk-UA"/>
        </w:rPr>
        <w:t xml:space="preserve"> </w:t>
      </w:r>
      <w:proofErr w:type="spellStart"/>
      <w:r w:rsidRPr="008E2FED">
        <w:rPr>
          <w:sz w:val="28"/>
          <w:szCs w:val="28"/>
          <w:lang w:val="uk-UA" w:eastAsia="uk-UA"/>
        </w:rPr>
        <w:t>Озернянського</w:t>
      </w:r>
      <w:proofErr w:type="spellEnd"/>
      <w:r w:rsidRPr="008E2FED">
        <w:rPr>
          <w:sz w:val="28"/>
          <w:szCs w:val="28"/>
          <w:lang w:val="uk-UA" w:eastAsia="uk-UA"/>
        </w:rPr>
        <w:t xml:space="preserve"> сільського</w:t>
      </w:r>
      <w:r w:rsidRPr="008E2FED">
        <w:rPr>
          <w:sz w:val="28"/>
          <w:szCs w:val="28"/>
          <w:lang w:eastAsia="uk-UA"/>
        </w:rPr>
        <w:t xml:space="preserve"> голову, </w:t>
      </w:r>
      <w:proofErr w:type="spellStart"/>
      <w:r w:rsidRPr="008E2FED">
        <w:rPr>
          <w:sz w:val="28"/>
          <w:szCs w:val="28"/>
          <w:lang w:eastAsia="uk-UA"/>
        </w:rPr>
        <w:t>який</w:t>
      </w:r>
      <w:proofErr w:type="spellEnd"/>
      <w:r w:rsidRPr="008E2FED">
        <w:rPr>
          <w:sz w:val="28"/>
          <w:szCs w:val="28"/>
          <w:lang w:eastAsia="uk-UA"/>
        </w:rPr>
        <w:t xml:space="preserve"> </w:t>
      </w:r>
      <w:proofErr w:type="spellStart"/>
      <w:r w:rsidRPr="008E2FED">
        <w:rPr>
          <w:sz w:val="28"/>
          <w:szCs w:val="28"/>
          <w:lang w:eastAsia="uk-UA"/>
        </w:rPr>
        <w:t>приймає</w:t>
      </w:r>
      <w:proofErr w:type="spellEnd"/>
      <w:r w:rsidRPr="008E2FED">
        <w:rPr>
          <w:sz w:val="28"/>
          <w:szCs w:val="28"/>
          <w:lang w:eastAsia="uk-UA"/>
        </w:rPr>
        <w:t xml:space="preserve"> </w:t>
      </w:r>
      <w:proofErr w:type="spellStart"/>
      <w:r w:rsidRPr="008E2FED">
        <w:rPr>
          <w:sz w:val="28"/>
          <w:szCs w:val="28"/>
          <w:lang w:eastAsia="uk-UA"/>
        </w:rPr>
        <w:t>відповідне</w:t>
      </w:r>
      <w:proofErr w:type="spellEnd"/>
      <w:r w:rsidRPr="008E2FED">
        <w:rPr>
          <w:sz w:val="28"/>
          <w:szCs w:val="28"/>
          <w:lang w:eastAsia="uk-UA"/>
        </w:rPr>
        <w:t xml:space="preserve"> </w:t>
      </w:r>
      <w:proofErr w:type="spellStart"/>
      <w:r w:rsidRPr="008E2FED">
        <w:rPr>
          <w:sz w:val="28"/>
          <w:szCs w:val="28"/>
          <w:lang w:eastAsia="uk-UA"/>
        </w:rPr>
        <w:t>рішення</w:t>
      </w:r>
      <w:proofErr w:type="spellEnd"/>
      <w:r w:rsidRPr="008E2FED">
        <w:rPr>
          <w:sz w:val="28"/>
          <w:szCs w:val="28"/>
          <w:lang w:eastAsia="uk-UA"/>
        </w:rPr>
        <w:t xml:space="preserve"> </w:t>
      </w:r>
      <w:proofErr w:type="spellStart"/>
      <w:r w:rsidRPr="008E2FED">
        <w:rPr>
          <w:sz w:val="28"/>
          <w:szCs w:val="28"/>
          <w:lang w:eastAsia="uk-UA"/>
        </w:rPr>
        <w:t>щодо</w:t>
      </w:r>
      <w:proofErr w:type="spellEnd"/>
      <w:r w:rsidRPr="008E2FED">
        <w:rPr>
          <w:sz w:val="28"/>
          <w:szCs w:val="28"/>
          <w:lang w:eastAsia="uk-UA"/>
        </w:rPr>
        <w:t xml:space="preserve"> </w:t>
      </w:r>
      <w:proofErr w:type="spellStart"/>
      <w:r w:rsidRPr="008E2FED">
        <w:rPr>
          <w:sz w:val="28"/>
          <w:szCs w:val="28"/>
          <w:lang w:eastAsia="uk-UA"/>
        </w:rPr>
        <w:t>проведення</w:t>
      </w:r>
      <w:proofErr w:type="spellEnd"/>
      <w:r w:rsidRPr="008E2FED">
        <w:rPr>
          <w:sz w:val="28"/>
          <w:szCs w:val="28"/>
          <w:lang w:eastAsia="uk-UA"/>
        </w:rPr>
        <w:t xml:space="preserve"> </w:t>
      </w:r>
      <w:proofErr w:type="spellStart"/>
      <w:r w:rsidRPr="008E2FED">
        <w:rPr>
          <w:sz w:val="28"/>
          <w:szCs w:val="28"/>
          <w:lang w:eastAsia="uk-UA"/>
        </w:rPr>
        <w:t>процедури</w:t>
      </w:r>
      <w:proofErr w:type="spellEnd"/>
      <w:r w:rsidRPr="008E2FED">
        <w:rPr>
          <w:sz w:val="28"/>
          <w:szCs w:val="28"/>
          <w:lang w:eastAsia="uk-UA"/>
        </w:rPr>
        <w:t xml:space="preserve"> без </w:t>
      </w:r>
      <w:proofErr w:type="spellStart"/>
      <w:r w:rsidRPr="008E2FED">
        <w:rPr>
          <w:sz w:val="28"/>
          <w:szCs w:val="28"/>
          <w:lang w:eastAsia="uk-UA"/>
        </w:rPr>
        <w:t>участі</w:t>
      </w:r>
      <w:proofErr w:type="spellEnd"/>
      <w:r w:rsidRPr="008E2FED">
        <w:rPr>
          <w:sz w:val="28"/>
          <w:szCs w:val="28"/>
          <w:lang w:eastAsia="uk-UA"/>
        </w:rPr>
        <w:t xml:space="preserve"> </w:t>
      </w:r>
      <w:proofErr w:type="spellStart"/>
      <w:r w:rsidRPr="008E2FED">
        <w:rPr>
          <w:sz w:val="28"/>
          <w:szCs w:val="28"/>
          <w:lang w:eastAsia="uk-UA"/>
        </w:rPr>
        <w:t>такої</w:t>
      </w:r>
      <w:proofErr w:type="spellEnd"/>
      <w:r w:rsidRPr="008E2FED">
        <w:rPr>
          <w:sz w:val="28"/>
          <w:szCs w:val="28"/>
          <w:lang w:eastAsia="uk-UA"/>
        </w:rPr>
        <w:t xml:space="preserve"> особи.</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2.7. Уповноважена особа  може пройти навчання з питань організації та здійснення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у тому числі дистанційне в Інтернеті.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2.8. Уповноважена особа  під час організації та проведення процедур </w:t>
      </w:r>
      <w:proofErr w:type="spellStart"/>
      <w:r w:rsidRPr="008E2FED">
        <w:rPr>
          <w:sz w:val="28"/>
          <w:szCs w:val="28"/>
          <w:lang w:val="uk-UA" w:eastAsia="ar-SA"/>
        </w:rPr>
        <w:t>закупівель</w:t>
      </w:r>
      <w:proofErr w:type="spellEnd"/>
      <w:r w:rsidRPr="008E2FED">
        <w:rPr>
          <w:sz w:val="28"/>
          <w:szCs w:val="28"/>
          <w:lang w:val="uk-UA" w:eastAsia="ar-SA"/>
        </w:rPr>
        <w:t xml:space="preserve"> повинна забезпечити об’єктивність та неупередженість процесу організації та проведення процедур </w:t>
      </w:r>
      <w:proofErr w:type="spellStart"/>
      <w:r w:rsidRPr="008E2FED">
        <w:rPr>
          <w:sz w:val="28"/>
          <w:szCs w:val="28"/>
          <w:lang w:val="uk-UA" w:eastAsia="ar-SA"/>
        </w:rPr>
        <w:t>закупівель</w:t>
      </w:r>
      <w:proofErr w:type="spellEnd"/>
      <w:r w:rsidRPr="008E2FED">
        <w:rPr>
          <w:sz w:val="28"/>
          <w:szCs w:val="28"/>
          <w:lang w:val="uk-UA" w:eastAsia="ar-SA"/>
        </w:rPr>
        <w:t xml:space="preserve"> в інтересах замовника.</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2.9. Уповноважена особа (особи) під час виконання своїх функцій керується наступними принципами: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добросовісна конкуренція серед учасників;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максимальна економія та ефективність;</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відкритість та прозорість на всіх стадіях закупівлі;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недискримінація учасників;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об’єктивна та неупереджена оцінка пропозицій;</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запобігання корупційним діям і зловживанням. </w:t>
      </w:r>
    </w:p>
    <w:p w:rsidR="004256C8" w:rsidRPr="008E2FED" w:rsidRDefault="004256C8" w:rsidP="00CA06AF">
      <w:pPr>
        <w:suppressAutoHyphens/>
        <w:ind w:firstLine="709"/>
        <w:jc w:val="both"/>
        <w:rPr>
          <w:sz w:val="28"/>
          <w:szCs w:val="28"/>
          <w:lang w:val="uk-UA" w:eastAsia="ar-SA"/>
        </w:rPr>
      </w:pP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2.10. Уповноважена особа (особи): </w:t>
      </w:r>
    </w:p>
    <w:p w:rsidR="004256C8" w:rsidRPr="008E2FED" w:rsidRDefault="004256C8" w:rsidP="002A15F7">
      <w:pPr>
        <w:spacing w:line="240" w:lineRule="atLeast"/>
        <w:ind w:left="360"/>
        <w:jc w:val="both"/>
        <w:rPr>
          <w:sz w:val="28"/>
          <w:szCs w:val="28"/>
          <w:lang w:eastAsia="uk-UA"/>
        </w:rPr>
      </w:pPr>
      <w:r w:rsidRPr="008E2FED">
        <w:rPr>
          <w:sz w:val="28"/>
          <w:szCs w:val="28"/>
          <w:lang w:val="uk-UA" w:eastAsia="ar-SA"/>
        </w:rPr>
        <w:t xml:space="preserve">- </w:t>
      </w:r>
      <w:proofErr w:type="spellStart"/>
      <w:r w:rsidRPr="008E2FED">
        <w:rPr>
          <w:sz w:val="28"/>
          <w:szCs w:val="28"/>
          <w:lang w:eastAsia="uk-UA"/>
        </w:rPr>
        <w:t>складає</w:t>
      </w:r>
      <w:proofErr w:type="spellEnd"/>
      <w:r w:rsidRPr="008E2FED">
        <w:rPr>
          <w:sz w:val="28"/>
          <w:szCs w:val="28"/>
          <w:lang w:eastAsia="uk-UA"/>
        </w:rPr>
        <w:t xml:space="preserve"> та </w:t>
      </w:r>
      <w:proofErr w:type="spellStart"/>
      <w:r w:rsidRPr="008E2FED">
        <w:rPr>
          <w:sz w:val="28"/>
          <w:szCs w:val="28"/>
          <w:lang w:eastAsia="uk-UA"/>
        </w:rPr>
        <w:t>затверджує</w:t>
      </w:r>
      <w:proofErr w:type="spellEnd"/>
      <w:r w:rsidRPr="008E2FED">
        <w:rPr>
          <w:sz w:val="28"/>
          <w:szCs w:val="28"/>
          <w:lang w:eastAsia="uk-UA"/>
        </w:rPr>
        <w:t xml:space="preserve"> </w:t>
      </w:r>
      <w:proofErr w:type="spellStart"/>
      <w:r w:rsidRPr="008E2FED">
        <w:rPr>
          <w:sz w:val="28"/>
          <w:szCs w:val="28"/>
          <w:lang w:eastAsia="uk-UA"/>
        </w:rPr>
        <w:t>річний</w:t>
      </w:r>
      <w:proofErr w:type="spellEnd"/>
      <w:r w:rsidRPr="008E2FED">
        <w:rPr>
          <w:sz w:val="28"/>
          <w:szCs w:val="28"/>
          <w:lang w:eastAsia="uk-UA"/>
        </w:rPr>
        <w:t xml:space="preserve"> план </w:t>
      </w:r>
      <w:proofErr w:type="spellStart"/>
      <w:r w:rsidRPr="008E2FED">
        <w:rPr>
          <w:sz w:val="28"/>
          <w:szCs w:val="28"/>
          <w:lang w:eastAsia="uk-UA"/>
        </w:rPr>
        <w:t>закупівель</w:t>
      </w:r>
      <w:proofErr w:type="spellEnd"/>
      <w:r w:rsidRPr="008E2FED">
        <w:rPr>
          <w:sz w:val="28"/>
          <w:szCs w:val="28"/>
          <w:lang w:eastAsia="uk-UA"/>
        </w:rPr>
        <w:t>;</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здійснює</w:t>
      </w:r>
      <w:proofErr w:type="spellEnd"/>
      <w:r w:rsidRPr="008E2FED">
        <w:rPr>
          <w:sz w:val="28"/>
          <w:szCs w:val="28"/>
          <w:lang w:eastAsia="uk-UA"/>
        </w:rPr>
        <w:t xml:space="preserve"> </w:t>
      </w:r>
      <w:proofErr w:type="spellStart"/>
      <w:r w:rsidRPr="008E2FED">
        <w:rPr>
          <w:sz w:val="28"/>
          <w:szCs w:val="28"/>
          <w:lang w:eastAsia="uk-UA"/>
        </w:rPr>
        <w:t>вибір</w:t>
      </w:r>
      <w:proofErr w:type="spellEnd"/>
      <w:r w:rsidRPr="008E2FED">
        <w:rPr>
          <w:sz w:val="28"/>
          <w:szCs w:val="28"/>
          <w:lang w:eastAsia="uk-UA"/>
        </w:rPr>
        <w:t xml:space="preserve"> </w:t>
      </w:r>
      <w:proofErr w:type="spellStart"/>
      <w:r w:rsidRPr="008E2FED">
        <w:rPr>
          <w:sz w:val="28"/>
          <w:szCs w:val="28"/>
          <w:lang w:eastAsia="uk-UA"/>
        </w:rPr>
        <w:t>процедури</w:t>
      </w:r>
      <w:proofErr w:type="spellEnd"/>
      <w:r w:rsidRPr="008E2FED">
        <w:rPr>
          <w:sz w:val="28"/>
          <w:szCs w:val="28"/>
          <w:lang w:eastAsia="uk-UA"/>
        </w:rPr>
        <w:t xml:space="preserve"> </w:t>
      </w:r>
      <w:proofErr w:type="spellStart"/>
      <w:r w:rsidRPr="008E2FED">
        <w:rPr>
          <w:sz w:val="28"/>
          <w:szCs w:val="28"/>
          <w:lang w:eastAsia="uk-UA"/>
        </w:rPr>
        <w:t>закупівлі</w:t>
      </w:r>
      <w:proofErr w:type="spellEnd"/>
      <w:r w:rsidRPr="008E2FED">
        <w:rPr>
          <w:sz w:val="28"/>
          <w:szCs w:val="28"/>
          <w:lang w:eastAsia="uk-UA"/>
        </w:rPr>
        <w:t>;</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r w:rsidRPr="008E2FED">
        <w:rPr>
          <w:sz w:val="28"/>
          <w:szCs w:val="28"/>
          <w:lang w:eastAsia="uk-UA"/>
        </w:rPr>
        <w:t xml:space="preserve">проводить </w:t>
      </w:r>
      <w:proofErr w:type="spellStart"/>
      <w:r w:rsidRPr="008E2FED">
        <w:rPr>
          <w:sz w:val="28"/>
          <w:szCs w:val="28"/>
          <w:lang w:eastAsia="uk-UA"/>
        </w:rPr>
        <w:t>процедури</w:t>
      </w:r>
      <w:proofErr w:type="spellEnd"/>
      <w:r w:rsidRPr="008E2FED">
        <w:rPr>
          <w:sz w:val="28"/>
          <w:szCs w:val="28"/>
          <w:lang w:eastAsia="uk-UA"/>
        </w:rPr>
        <w:t xml:space="preserve"> </w:t>
      </w:r>
      <w:proofErr w:type="spellStart"/>
      <w:r w:rsidRPr="008E2FED">
        <w:rPr>
          <w:sz w:val="28"/>
          <w:szCs w:val="28"/>
          <w:lang w:eastAsia="uk-UA"/>
        </w:rPr>
        <w:t>закупівель</w:t>
      </w:r>
      <w:proofErr w:type="spellEnd"/>
      <w:r w:rsidRPr="008E2FED">
        <w:rPr>
          <w:sz w:val="28"/>
          <w:szCs w:val="28"/>
          <w:lang w:eastAsia="uk-UA"/>
        </w:rPr>
        <w:t>;</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забезпечує</w:t>
      </w:r>
      <w:proofErr w:type="spellEnd"/>
      <w:r w:rsidRPr="008E2FED">
        <w:rPr>
          <w:sz w:val="28"/>
          <w:szCs w:val="28"/>
          <w:lang w:eastAsia="uk-UA"/>
        </w:rPr>
        <w:t xml:space="preserve"> </w:t>
      </w:r>
      <w:proofErr w:type="spellStart"/>
      <w:r w:rsidRPr="008E2FED">
        <w:rPr>
          <w:sz w:val="28"/>
          <w:szCs w:val="28"/>
          <w:lang w:eastAsia="uk-UA"/>
        </w:rPr>
        <w:t>рівні</w:t>
      </w:r>
      <w:proofErr w:type="spellEnd"/>
      <w:r w:rsidRPr="008E2FED">
        <w:rPr>
          <w:sz w:val="28"/>
          <w:szCs w:val="28"/>
          <w:lang w:eastAsia="uk-UA"/>
        </w:rPr>
        <w:t xml:space="preserve"> </w:t>
      </w:r>
      <w:proofErr w:type="spellStart"/>
      <w:r w:rsidRPr="008E2FED">
        <w:rPr>
          <w:sz w:val="28"/>
          <w:szCs w:val="28"/>
          <w:lang w:eastAsia="uk-UA"/>
        </w:rPr>
        <w:t>умови</w:t>
      </w:r>
      <w:proofErr w:type="spellEnd"/>
      <w:r w:rsidRPr="008E2FED">
        <w:rPr>
          <w:sz w:val="28"/>
          <w:szCs w:val="28"/>
          <w:lang w:eastAsia="uk-UA"/>
        </w:rPr>
        <w:t xml:space="preserve"> для </w:t>
      </w:r>
      <w:proofErr w:type="spellStart"/>
      <w:r w:rsidRPr="008E2FED">
        <w:rPr>
          <w:sz w:val="28"/>
          <w:szCs w:val="28"/>
          <w:lang w:eastAsia="uk-UA"/>
        </w:rPr>
        <w:t>всіх</w:t>
      </w:r>
      <w:proofErr w:type="spellEnd"/>
      <w:r w:rsidRPr="008E2FED">
        <w:rPr>
          <w:sz w:val="28"/>
          <w:szCs w:val="28"/>
          <w:lang w:eastAsia="uk-UA"/>
        </w:rPr>
        <w:t xml:space="preserve"> </w:t>
      </w:r>
      <w:proofErr w:type="spellStart"/>
      <w:r w:rsidRPr="008E2FED">
        <w:rPr>
          <w:sz w:val="28"/>
          <w:szCs w:val="28"/>
          <w:lang w:eastAsia="uk-UA"/>
        </w:rPr>
        <w:t>учасників</w:t>
      </w:r>
      <w:proofErr w:type="spellEnd"/>
      <w:r w:rsidRPr="008E2FED">
        <w:rPr>
          <w:sz w:val="28"/>
          <w:szCs w:val="28"/>
          <w:lang w:eastAsia="uk-UA"/>
        </w:rPr>
        <w:t xml:space="preserve">, </w:t>
      </w:r>
      <w:proofErr w:type="spellStart"/>
      <w:r w:rsidRPr="008E2FED">
        <w:rPr>
          <w:sz w:val="28"/>
          <w:szCs w:val="28"/>
          <w:lang w:eastAsia="uk-UA"/>
        </w:rPr>
        <w:t>об’єктивний</w:t>
      </w:r>
      <w:proofErr w:type="spellEnd"/>
      <w:r w:rsidRPr="008E2FED">
        <w:rPr>
          <w:sz w:val="28"/>
          <w:szCs w:val="28"/>
          <w:lang w:eastAsia="uk-UA"/>
        </w:rPr>
        <w:t xml:space="preserve"> та </w:t>
      </w:r>
      <w:proofErr w:type="spellStart"/>
      <w:r w:rsidRPr="008E2FED">
        <w:rPr>
          <w:sz w:val="28"/>
          <w:szCs w:val="28"/>
          <w:lang w:eastAsia="uk-UA"/>
        </w:rPr>
        <w:t>чесний</w:t>
      </w:r>
      <w:proofErr w:type="spellEnd"/>
      <w:r w:rsidRPr="008E2FED">
        <w:rPr>
          <w:sz w:val="28"/>
          <w:szCs w:val="28"/>
          <w:lang w:eastAsia="uk-UA"/>
        </w:rPr>
        <w:t xml:space="preserve"> </w:t>
      </w:r>
      <w:proofErr w:type="spellStart"/>
      <w:r w:rsidRPr="008E2FED">
        <w:rPr>
          <w:sz w:val="28"/>
          <w:szCs w:val="28"/>
          <w:lang w:eastAsia="uk-UA"/>
        </w:rPr>
        <w:t>вибір</w:t>
      </w:r>
      <w:proofErr w:type="spellEnd"/>
      <w:r w:rsidRPr="008E2FED">
        <w:rPr>
          <w:sz w:val="28"/>
          <w:szCs w:val="28"/>
          <w:lang w:eastAsia="uk-UA"/>
        </w:rPr>
        <w:t xml:space="preserve"> </w:t>
      </w:r>
      <w:proofErr w:type="spellStart"/>
      <w:r w:rsidRPr="008E2FED">
        <w:rPr>
          <w:sz w:val="28"/>
          <w:szCs w:val="28"/>
          <w:lang w:eastAsia="uk-UA"/>
        </w:rPr>
        <w:t>переможця</w:t>
      </w:r>
      <w:proofErr w:type="spellEnd"/>
      <w:r w:rsidRPr="008E2FED">
        <w:rPr>
          <w:sz w:val="28"/>
          <w:szCs w:val="28"/>
          <w:lang w:eastAsia="uk-UA"/>
        </w:rPr>
        <w:t>;</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забезпечує</w:t>
      </w:r>
      <w:proofErr w:type="spellEnd"/>
      <w:r w:rsidRPr="008E2FED">
        <w:rPr>
          <w:sz w:val="28"/>
          <w:szCs w:val="28"/>
          <w:lang w:eastAsia="uk-UA"/>
        </w:rPr>
        <w:t xml:space="preserve"> </w:t>
      </w:r>
      <w:proofErr w:type="spellStart"/>
      <w:r w:rsidRPr="008E2FED">
        <w:rPr>
          <w:sz w:val="28"/>
          <w:szCs w:val="28"/>
          <w:lang w:eastAsia="uk-UA"/>
        </w:rPr>
        <w:t>складання</w:t>
      </w:r>
      <w:proofErr w:type="spellEnd"/>
      <w:r w:rsidRPr="008E2FED">
        <w:rPr>
          <w:sz w:val="28"/>
          <w:szCs w:val="28"/>
          <w:lang w:eastAsia="uk-UA"/>
        </w:rPr>
        <w:t xml:space="preserve">, </w:t>
      </w:r>
      <w:proofErr w:type="spellStart"/>
      <w:r w:rsidRPr="008E2FED">
        <w:rPr>
          <w:sz w:val="28"/>
          <w:szCs w:val="28"/>
          <w:lang w:eastAsia="uk-UA"/>
        </w:rPr>
        <w:t>затвердження</w:t>
      </w:r>
      <w:proofErr w:type="spellEnd"/>
      <w:r w:rsidRPr="008E2FED">
        <w:rPr>
          <w:sz w:val="28"/>
          <w:szCs w:val="28"/>
          <w:lang w:eastAsia="uk-UA"/>
        </w:rPr>
        <w:t xml:space="preserve"> та </w:t>
      </w:r>
      <w:proofErr w:type="spellStart"/>
      <w:r w:rsidRPr="008E2FED">
        <w:rPr>
          <w:sz w:val="28"/>
          <w:szCs w:val="28"/>
          <w:lang w:eastAsia="uk-UA"/>
        </w:rPr>
        <w:t>зберігання</w:t>
      </w:r>
      <w:proofErr w:type="spellEnd"/>
      <w:r w:rsidRPr="008E2FED">
        <w:rPr>
          <w:sz w:val="28"/>
          <w:szCs w:val="28"/>
          <w:lang w:eastAsia="uk-UA"/>
        </w:rPr>
        <w:t xml:space="preserve"> </w:t>
      </w:r>
      <w:proofErr w:type="spellStart"/>
      <w:r w:rsidRPr="008E2FED">
        <w:rPr>
          <w:sz w:val="28"/>
          <w:szCs w:val="28"/>
          <w:lang w:eastAsia="uk-UA"/>
        </w:rPr>
        <w:t>відповідних</w:t>
      </w:r>
      <w:proofErr w:type="spellEnd"/>
      <w:r w:rsidRPr="008E2FED">
        <w:rPr>
          <w:sz w:val="28"/>
          <w:szCs w:val="28"/>
          <w:lang w:eastAsia="uk-UA"/>
        </w:rPr>
        <w:t xml:space="preserve"> </w:t>
      </w:r>
      <w:proofErr w:type="spellStart"/>
      <w:r w:rsidRPr="008E2FED">
        <w:rPr>
          <w:sz w:val="28"/>
          <w:szCs w:val="28"/>
          <w:lang w:eastAsia="uk-UA"/>
        </w:rPr>
        <w:t>документів</w:t>
      </w:r>
      <w:proofErr w:type="spellEnd"/>
      <w:r w:rsidRPr="008E2FED">
        <w:rPr>
          <w:sz w:val="28"/>
          <w:szCs w:val="28"/>
          <w:lang w:eastAsia="uk-UA"/>
        </w:rPr>
        <w:t xml:space="preserve"> з </w:t>
      </w:r>
      <w:proofErr w:type="spellStart"/>
      <w:r w:rsidRPr="008E2FED">
        <w:rPr>
          <w:sz w:val="28"/>
          <w:szCs w:val="28"/>
          <w:lang w:eastAsia="uk-UA"/>
        </w:rPr>
        <w:t>питань</w:t>
      </w:r>
      <w:proofErr w:type="spellEnd"/>
      <w:r w:rsidRPr="008E2FED">
        <w:rPr>
          <w:sz w:val="28"/>
          <w:szCs w:val="28"/>
          <w:lang w:eastAsia="uk-UA"/>
        </w:rPr>
        <w:t xml:space="preserve"> </w:t>
      </w:r>
      <w:proofErr w:type="spellStart"/>
      <w:r w:rsidRPr="008E2FED">
        <w:rPr>
          <w:sz w:val="28"/>
          <w:szCs w:val="28"/>
          <w:lang w:eastAsia="uk-UA"/>
        </w:rPr>
        <w:t>публічних</w:t>
      </w:r>
      <w:proofErr w:type="spellEnd"/>
      <w:r w:rsidRPr="008E2FED">
        <w:rPr>
          <w:sz w:val="28"/>
          <w:szCs w:val="28"/>
          <w:lang w:eastAsia="uk-UA"/>
        </w:rPr>
        <w:t xml:space="preserve"> </w:t>
      </w:r>
      <w:proofErr w:type="spellStart"/>
      <w:r w:rsidRPr="008E2FED">
        <w:rPr>
          <w:sz w:val="28"/>
          <w:szCs w:val="28"/>
          <w:lang w:eastAsia="uk-UA"/>
        </w:rPr>
        <w:t>закупівель</w:t>
      </w:r>
      <w:proofErr w:type="spellEnd"/>
      <w:r w:rsidRPr="008E2FED">
        <w:rPr>
          <w:sz w:val="28"/>
          <w:szCs w:val="28"/>
          <w:lang w:eastAsia="uk-UA"/>
        </w:rPr>
        <w:t xml:space="preserve">, </w:t>
      </w:r>
      <w:proofErr w:type="spellStart"/>
      <w:r w:rsidRPr="008E2FED">
        <w:rPr>
          <w:sz w:val="28"/>
          <w:szCs w:val="28"/>
          <w:lang w:eastAsia="uk-UA"/>
        </w:rPr>
        <w:t>визначених</w:t>
      </w:r>
      <w:proofErr w:type="spellEnd"/>
      <w:r w:rsidRPr="008E2FED">
        <w:rPr>
          <w:sz w:val="28"/>
          <w:szCs w:val="28"/>
          <w:lang w:eastAsia="uk-UA"/>
        </w:rPr>
        <w:t xml:space="preserve"> Законом;</w:t>
      </w:r>
    </w:p>
    <w:p w:rsidR="004256C8" w:rsidRPr="00FA7668" w:rsidRDefault="004256C8" w:rsidP="002A15F7">
      <w:pPr>
        <w:spacing w:line="240" w:lineRule="atLeast"/>
        <w:jc w:val="both"/>
        <w:rPr>
          <w:sz w:val="28"/>
          <w:szCs w:val="28"/>
          <w:lang w:val="uk-UA" w:eastAsia="uk-UA"/>
        </w:rPr>
      </w:pPr>
      <w:r w:rsidRPr="008E2FED">
        <w:rPr>
          <w:sz w:val="28"/>
          <w:szCs w:val="28"/>
          <w:lang w:val="uk-UA" w:eastAsia="uk-UA"/>
        </w:rPr>
        <w:t xml:space="preserve">     - </w:t>
      </w:r>
      <w:r w:rsidRPr="00FA7668">
        <w:rPr>
          <w:sz w:val="28"/>
          <w:szCs w:val="28"/>
          <w:lang w:val="uk-UA" w:eastAsia="uk-UA"/>
        </w:rPr>
        <w:t xml:space="preserve">забезпечує оприлюднення інформації та звіту щодо публічних </w:t>
      </w:r>
      <w:proofErr w:type="spellStart"/>
      <w:r w:rsidRPr="00FA7668">
        <w:rPr>
          <w:sz w:val="28"/>
          <w:szCs w:val="28"/>
          <w:lang w:val="uk-UA" w:eastAsia="uk-UA"/>
        </w:rPr>
        <w:t>закупівель</w:t>
      </w:r>
      <w:proofErr w:type="spellEnd"/>
      <w:r w:rsidRPr="00FA7668">
        <w:rPr>
          <w:sz w:val="28"/>
          <w:szCs w:val="28"/>
          <w:lang w:val="uk-UA" w:eastAsia="uk-UA"/>
        </w:rPr>
        <w:t xml:space="preserve"> відповідно до вимог Закону;</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представляє</w:t>
      </w:r>
      <w:proofErr w:type="spellEnd"/>
      <w:r w:rsidRPr="008E2FED">
        <w:rPr>
          <w:sz w:val="28"/>
          <w:szCs w:val="28"/>
          <w:lang w:eastAsia="uk-UA"/>
        </w:rPr>
        <w:t xml:space="preserve"> </w:t>
      </w:r>
      <w:proofErr w:type="spellStart"/>
      <w:r w:rsidRPr="008E2FED">
        <w:rPr>
          <w:sz w:val="28"/>
          <w:szCs w:val="28"/>
          <w:lang w:eastAsia="uk-UA"/>
        </w:rPr>
        <w:t>інтереси</w:t>
      </w:r>
      <w:proofErr w:type="spellEnd"/>
      <w:r w:rsidRPr="008E2FED">
        <w:rPr>
          <w:sz w:val="28"/>
          <w:szCs w:val="28"/>
          <w:lang w:eastAsia="uk-UA"/>
        </w:rPr>
        <w:t xml:space="preserve"> </w:t>
      </w:r>
      <w:proofErr w:type="spellStart"/>
      <w:r w:rsidRPr="008E2FED">
        <w:rPr>
          <w:sz w:val="28"/>
          <w:szCs w:val="28"/>
          <w:lang w:eastAsia="uk-UA"/>
        </w:rPr>
        <w:t>замовника</w:t>
      </w:r>
      <w:proofErr w:type="spellEnd"/>
      <w:r w:rsidRPr="008E2FED">
        <w:rPr>
          <w:sz w:val="28"/>
          <w:szCs w:val="28"/>
          <w:lang w:eastAsia="uk-UA"/>
        </w:rPr>
        <w:t xml:space="preserve"> з </w:t>
      </w:r>
      <w:proofErr w:type="spellStart"/>
      <w:r w:rsidRPr="008E2FED">
        <w:rPr>
          <w:sz w:val="28"/>
          <w:szCs w:val="28"/>
          <w:lang w:eastAsia="uk-UA"/>
        </w:rPr>
        <w:t>питань</w:t>
      </w:r>
      <w:proofErr w:type="spellEnd"/>
      <w:r w:rsidRPr="008E2FED">
        <w:rPr>
          <w:sz w:val="28"/>
          <w:szCs w:val="28"/>
          <w:lang w:eastAsia="uk-UA"/>
        </w:rPr>
        <w:t xml:space="preserve">, </w:t>
      </w:r>
      <w:proofErr w:type="spellStart"/>
      <w:r w:rsidRPr="008E2FED">
        <w:rPr>
          <w:sz w:val="28"/>
          <w:szCs w:val="28"/>
          <w:lang w:eastAsia="uk-UA"/>
        </w:rPr>
        <w:t>пов’язаних</w:t>
      </w:r>
      <w:proofErr w:type="spellEnd"/>
      <w:r w:rsidRPr="008E2FED">
        <w:rPr>
          <w:sz w:val="28"/>
          <w:szCs w:val="28"/>
          <w:lang w:eastAsia="uk-UA"/>
        </w:rPr>
        <w:t xml:space="preserve"> </w:t>
      </w:r>
      <w:proofErr w:type="spellStart"/>
      <w:r w:rsidRPr="008E2FED">
        <w:rPr>
          <w:sz w:val="28"/>
          <w:szCs w:val="28"/>
          <w:lang w:eastAsia="uk-UA"/>
        </w:rPr>
        <w:t>із</w:t>
      </w:r>
      <w:proofErr w:type="spellEnd"/>
      <w:r w:rsidRPr="008E2FED">
        <w:rPr>
          <w:sz w:val="28"/>
          <w:szCs w:val="28"/>
          <w:lang w:eastAsia="uk-UA"/>
        </w:rPr>
        <w:t xml:space="preserve"> </w:t>
      </w:r>
      <w:proofErr w:type="spellStart"/>
      <w:r w:rsidRPr="008E2FED">
        <w:rPr>
          <w:sz w:val="28"/>
          <w:szCs w:val="28"/>
          <w:lang w:eastAsia="uk-UA"/>
        </w:rPr>
        <w:t>здійсненням</w:t>
      </w:r>
      <w:proofErr w:type="spellEnd"/>
      <w:r w:rsidRPr="008E2FED">
        <w:rPr>
          <w:sz w:val="28"/>
          <w:szCs w:val="28"/>
          <w:lang w:eastAsia="uk-UA"/>
        </w:rPr>
        <w:t xml:space="preserve"> </w:t>
      </w:r>
      <w:proofErr w:type="spellStart"/>
      <w:r w:rsidRPr="008E2FED">
        <w:rPr>
          <w:sz w:val="28"/>
          <w:szCs w:val="28"/>
          <w:lang w:eastAsia="uk-UA"/>
        </w:rPr>
        <w:t>закупівель</w:t>
      </w:r>
      <w:proofErr w:type="spellEnd"/>
      <w:r w:rsidRPr="008E2FED">
        <w:rPr>
          <w:sz w:val="28"/>
          <w:szCs w:val="28"/>
          <w:lang w:eastAsia="uk-UA"/>
        </w:rPr>
        <w:t xml:space="preserve">, </w:t>
      </w:r>
      <w:proofErr w:type="spellStart"/>
      <w:r w:rsidRPr="008E2FED">
        <w:rPr>
          <w:sz w:val="28"/>
          <w:szCs w:val="28"/>
          <w:lang w:eastAsia="uk-UA"/>
        </w:rPr>
        <w:t>зокрема</w:t>
      </w:r>
      <w:proofErr w:type="spellEnd"/>
      <w:r w:rsidRPr="008E2FED">
        <w:rPr>
          <w:sz w:val="28"/>
          <w:szCs w:val="28"/>
          <w:lang w:eastAsia="uk-UA"/>
        </w:rPr>
        <w:t xml:space="preserve"> </w:t>
      </w:r>
      <w:proofErr w:type="spellStart"/>
      <w:r w:rsidRPr="008E2FED">
        <w:rPr>
          <w:sz w:val="28"/>
          <w:szCs w:val="28"/>
          <w:lang w:eastAsia="uk-UA"/>
        </w:rPr>
        <w:t>під</w:t>
      </w:r>
      <w:proofErr w:type="spellEnd"/>
      <w:r w:rsidRPr="008E2FED">
        <w:rPr>
          <w:sz w:val="28"/>
          <w:szCs w:val="28"/>
          <w:lang w:eastAsia="uk-UA"/>
        </w:rPr>
        <w:t xml:space="preserve"> час </w:t>
      </w:r>
      <w:proofErr w:type="spellStart"/>
      <w:r w:rsidRPr="008E2FED">
        <w:rPr>
          <w:sz w:val="28"/>
          <w:szCs w:val="28"/>
          <w:lang w:eastAsia="uk-UA"/>
        </w:rPr>
        <w:t>перевірок</w:t>
      </w:r>
      <w:proofErr w:type="spellEnd"/>
      <w:r w:rsidRPr="008E2FED">
        <w:rPr>
          <w:sz w:val="28"/>
          <w:szCs w:val="28"/>
          <w:lang w:eastAsia="uk-UA"/>
        </w:rPr>
        <w:t xml:space="preserve"> і </w:t>
      </w:r>
      <w:proofErr w:type="spellStart"/>
      <w:r w:rsidRPr="008E2FED">
        <w:rPr>
          <w:sz w:val="28"/>
          <w:szCs w:val="28"/>
          <w:lang w:eastAsia="uk-UA"/>
        </w:rPr>
        <w:t>контрольних</w:t>
      </w:r>
      <w:proofErr w:type="spellEnd"/>
      <w:r w:rsidRPr="008E2FED">
        <w:rPr>
          <w:sz w:val="28"/>
          <w:szCs w:val="28"/>
          <w:lang w:eastAsia="uk-UA"/>
        </w:rPr>
        <w:t xml:space="preserve"> </w:t>
      </w:r>
      <w:proofErr w:type="spellStart"/>
      <w:r w:rsidRPr="008E2FED">
        <w:rPr>
          <w:sz w:val="28"/>
          <w:szCs w:val="28"/>
          <w:lang w:eastAsia="uk-UA"/>
        </w:rPr>
        <w:t>заходів</w:t>
      </w:r>
      <w:proofErr w:type="spellEnd"/>
      <w:r w:rsidRPr="008E2FED">
        <w:rPr>
          <w:sz w:val="28"/>
          <w:szCs w:val="28"/>
          <w:lang w:eastAsia="uk-UA"/>
        </w:rPr>
        <w:t xml:space="preserve">, </w:t>
      </w:r>
      <w:proofErr w:type="spellStart"/>
      <w:r w:rsidRPr="008E2FED">
        <w:rPr>
          <w:sz w:val="28"/>
          <w:szCs w:val="28"/>
          <w:lang w:eastAsia="uk-UA"/>
        </w:rPr>
        <w:t>розгляду</w:t>
      </w:r>
      <w:proofErr w:type="spellEnd"/>
      <w:r w:rsidRPr="008E2FED">
        <w:rPr>
          <w:sz w:val="28"/>
          <w:szCs w:val="28"/>
          <w:lang w:eastAsia="uk-UA"/>
        </w:rPr>
        <w:t xml:space="preserve"> </w:t>
      </w:r>
      <w:proofErr w:type="spellStart"/>
      <w:r w:rsidRPr="008E2FED">
        <w:rPr>
          <w:sz w:val="28"/>
          <w:szCs w:val="28"/>
          <w:lang w:eastAsia="uk-UA"/>
        </w:rPr>
        <w:t>скарг</w:t>
      </w:r>
      <w:proofErr w:type="spellEnd"/>
      <w:r w:rsidRPr="008E2FED">
        <w:rPr>
          <w:sz w:val="28"/>
          <w:szCs w:val="28"/>
          <w:lang w:eastAsia="uk-UA"/>
        </w:rPr>
        <w:t xml:space="preserve"> і </w:t>
      </w:r>
      <w:proofErr w:type="spellStart"/>
      <w:r w:rsidRPr="008E2FED">
        <w:rPr>
          <w:sz w:val="28"/>
          <w:szCs w:val="28"/>
          <w:lang w:eastAsia="uk-UA"/>
        </w:rPr>
        <w:t>судових</w:t>
      </w:r>
      <w:proofErr w:type="spellEnd"/>
      <w:r w:rsidRPr="008E2FED">
        <w:rPr>
          <w:sz w:val="28"/>
          <w:szCs w:val="28"/>
          <w:lang w:eastAsia="uk-UA"/>
        </w:rPr>
        <w:t xml:space="preserve"> справ;</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надає</w:t>
      </w:r>
      <w:proofErr w:type="spellEnd"/>
      <w:r w:rsidRPr="008E2FED">
        <w:rPr>
          <w:sz w:val="28"/>
          <w:szCs w:val="28"/>
          <w:lang w:eastAsia="uk-UA"/>
        </w:rPr>
        <w:t xml:space="preserve"> в установлений строк </w:t>
      </w:r>
      <w:proofErr w:type="spellStart"/>
      <w:r w:rsidRPr="008E2FED">
        <w:rPr>
          <w:sz w:val="28"/>
          <w:szCs w:val="28"/>
          <w:lang w:eastAsia="uk-UA"/>
        </w:rPr>
        <w:t>необхідні</w:t>
      </w:r>
      <w:proofErr w:type="spellEnd"/>
      <w:r w:rsidRPr="008E2FED">
        <w:rPr>
          <w:sz w:val="28"/>
          <w:szCs w:val="28"/>
          <w:lang w:eastAsia="uk-UA"/>
        </w:rPr>
        <w:t xml:space="preserve"> </w:t>
      </w:r>
      <w:proofErr w:type="spellStart"/>
      <w:r w:rsidRPr="008E2FED">
        <w:rPr>
          <w:sz w:val="28"/>
          <w:szCs w:val="28"/>
          <w:lang w:eastAsia="uk-UA"/>
        </w:rPr>
        <w:t>документи</w:t>
      </w:r>
      <w:proofErr w:type="spellEnd"/>
      <w:r w:rsidRPr="008E2FED">
        <w:rPr>
          <w:sz w:val="28"/>
          <w:szCs w:val="28"/>
          <w:lang w:eastAsia="uk-UA"/>
        </w:rPr>
        <w:t xml:space="preserve"> та </w:t>
      </w:r>
      <w:proofErr w:type="spellStart"/>
      <w:r w:rsidRPr="008E2FED">
        <w:rPr>
          <w:sz w:val="28"/>
          <w:szCs w:val="28"/>
          <w:lang w:eastAsia="uk-UA"/>
        </w:rPr>
        <w:t>відповідні</w:t>
      </w:r>
      <w:proofErr w:type="spellEnd"/>
      <w:r w:rsidRPr="008E2FED">
        <w:rPr>
          <w:sz w:val="28"/>
          <w:szCs w:val="28"/>
          <w:lang w:eastAsia="uk-UA"/>
        </w:rPr>
        <w:t xml:space="preserve"> </w:t>
      </w:r>
      <w:proofErr w:type="spellStart"/>
      <w:r w:rsidRPr="008E2FED">
        <w:rPr>
          <w:sz w:val="28"/>
          <w:szCs w:val="28"/>
          <w:lang w:eastAsia="uk-UA"/>
        </w:rPr>
        <w:t>пояснення</w:t>
      </w:r>
      <w:proofErr w:type="spellEnd"/>
      <w:r w:rsidRPr="008E2FED">
        <w:rPr>
          <w:sz w:val="28"/>
          <w:szCs w:val="28"/>
          <w:lang w:eastAsia="uk-UA"/>
        </w:rPr>
        <w:t>;</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аналізує</w:t>
      </w:r>
      <w:proofErr w:type="spellEnd"/>
      <w:r w:rsidRPr="008E2FED">
        <w:rPr>
          <w:sz w:val="28"/>
          <w:szCs w:val="28"/>
          <w:lang w:eastAsia="uk-UA"/>
        </w:rPr>
        <w:t xml:space="preserve"> </w:t>
      </w:r>
      <w:proofErr w:type="spellStart"/>
      <w:r w:rsidRPr="008E2FED">
        <w:rPr>
          <w:sz w:val="28"/>
          <w:szCs w:val="28"/>
          <w:lang w:eastAsia="uk-UA"/>
        </w:rPr>
        <w:t>виконання</w:t>
      </w:r>
      <w:proofErr w:type="spellEnd"/>
      <w:r w:rsidRPr="008E2FED">
        <w:rPr>
          <w:sz w:val="28"/>
          <w:szCs w:val="28"/>
          <w:lang w:eastAsia="uk-UA"/>
        </w:rPr>
        <w:t xml:space="preserve"> </w:t>
      </w:r>
      <w:proofErr w:type="spellStart"/>
      <w:r w:rsidRPr="008E2FED">
        <w:rPr>
          <w:sz w:val="28"/>
          <w:szCs w:val="28"/>
          <w:lang w:eastAsia="uk-UA"/>
        </w:rPr>
        <w:t>договорів</w:t>
      </w:r>
      <w:proofErr w:type="spellEnd"/>
      <w:r w:rsidRPr="008E2FED">
        <w:rPr>
          <w:sz w:val="28"/>
          <w:szCs w:val="28"/>
          <w:lang w:eastAsia="uk-UA"/>
        </w:rPr>
        <w:t xml:space="preserve">, </w:t>
      </w:r>
      <w:proofErr w:type="spellStart"/>
      <w:r w:rsidRPr="008E2FED">
        <w:rPr>
          <w:sz w:val="28"/>
          <w:szCs w:val="28"/>
          <w:lang w:eastAsia="uk-UA"/>
        </w:rPr>
        <w:t>укладених</w:t>
      </w:r>
      <w:proofErr w:type="spellEnd"/>
      <w:r w:rsidRPr="008E2FED">
        <w:rPr>
          <w:sz w:val="28"/>
          <w:szCs w:val="28"/>
          <w:lang w:eastAsia="uk-UA"/>
        </w:rPr>
        <w:t xml:space="preserve"> </w:t>
      </w:r>
      <w:proofErr w:type="spellStart"/>
      <w:r w:rsidRPr="008E2FED">
        <w:rPr>
          <w:sz w:val="28"/>
          <w:szCs w:val="28"/>
          <w:lang w:eastAsia="uk-UA"/>
        </w:rPr>
        <w:t>згідно</w:t>
      </w:r>
      <w:proofErr w:type="spellEnd"/>
      <w:r w:rsidRPr="008E2FED">
        <w:rPr>
          <w:sz w:val="28"/>
          <w:szCs w:val="28"/>
          <w:lang w:eastAsia="uk-UA"/>
        </w:rPr>
        <w:t xml:space="preserve"> </w:t>
      </w:r>
      <w:proofErr w:type="spellStart"/>
      <w:r w:rsidRPr="008E2FED">
        <w:rPr>
          <w:sz w:val="28"/>
          <w:szCs w:val="28"/>
          <w:lang w:eastAsia="uk-UA"/>
        </w:rPr>
        <w:t>із</w:t>
      </w:r>
      <w:proofErr w:type="spellEnd"/>
      <w:r w:rsidRPr="008E2FED">
        <w:rPr>
          <w:sz w:val="28"/>
          <w:szCs w:val="28"/>
          <w:lang w:eastAsia="uk-UA"/>
        </w:rPr>
        <w:t xml:space="preserve"> Законом;</w:t>
      </w:r>
    </w:p>
    <w:p w:rsidR="004256C8" w:rsidRPr="008E2FED" w:rsidRDefault="004256C8" w:rsidP="002A15F7">
      <w:pPr>
        <w:spacing w:line="240" w:lineRule="atLeast"/>
        <w:jc w:val="both"/>
        <w:rPr>
          <w:sz w:val="28"/>
          <w:szCs w:val="28"/>
          <w:lang w:eastAsia="uk-UA"/>
        </w:rPr>
      </w:pPr>
      <w:r w:rsidRPr="008E2FED">
        <w:rPr>
          <w:sz w:val="28"/>
          <w:szCs w:val="28"/>
          <w:lang w:val="uk-UA" w:eastAsia="uk-UA"/>
        </w:rPr>
        <w:t xml:space="preserve">     - </w:t>
      </w:r>
      <w:proofErr w:type="spellStart"/>
      <w:r w:rsidRPr="008E2FED">
        <w:rPr>
          <w:sz w:val="28"/>
          <w:szCs w:val="28"/>
          <w:lang w:eastAsia="uk-UA"/>
        </w:rPr>
        <w:t>здійснює</w:t>
      </w:r>
      <w:proofErr w:type="spellEnd"/>
      <w:r w:rsidRPr="008E2FED">
        <w:rPr>
          <w:sz w:val="28"/>
          <w:szCs w:val="28"/>
          <w:lang w:eastAsia="uk-UA"/>
        </w:rPr>
        <w:t xml:space="preserve"> </w:t>
      </w:r>
      <w:proofErr w:type="spellStart"/>
      <w:r w:rsidRPr="008E2FED">
        <w:rPr>
          <w:sz w:val="28"/>
          <w:szCs w:val="28"/>
          <w:lang w:eastAsia="uk-UA"/>
        </w:rPr>
        <w:t>інші</w:t>
      </w:r>
      <w:proofErr w:type="spellEnd"/>
      <w:r w:rsidRPr="008E2FED">
        <w:rPr>
          <w:sz w:val="28"/>
          <w:szCs w:val="28"/>
          <w:lang w:eastAsia="uk-UA"/>
        </w:rPr>
        <w:t xml:space="preserve"> </w:t>
      </w:r>
      <w:proofErr w:type="spellStart"/>
      <w:r w:rsidRPr="008E2FED">
        <w:rPr>
          <w:sz w:val="28"/>
          <w:szCs w:val="28"/>
          <w:lang w:eastAsia="uk-UA"/>
        </w:rPr>
        <w:t>дії</w:t>
      </w:r>
      <w:proofErr w:type="spellEnd"/>
      <w:r w:rsidRPr="008E2FED">
        <w:rPr>
          <w:sz w:val="28"/>
          <w:szCs w:val="28"/>
          <w:lang w:eastAsia="uk-UA"/>
        </w:rPr>
        <w:t xml:space="preserve">, </w:t>
      </w:r>
      <w:proofErr w:type="spellStart"/>
      <w:r w:rsidRPr="008E2FED">
        <w:rPr>
          <w:sz w:val="28"/>
          <w:szCs w:val="28"/>
          <w:lang w:eastAsia="uk-UA"/>
        </w:rPr>
        <w:t>передбачені</w:t>
      </w:r>
      <w:proofErr w:type="spellEnd"/>
      <w:r w:rsidRPr="008E2FED">
        <w:rPr>
          <w:sz w:val="28"/>
          <w:szCs w:val="28"/>
          <w:lang w:eastAsia="uk-UA"/>
        </w:rPr>
        <w:t xml:space="preserve"> Законом, </w:t>
      </w:r>
      <w:proofErr w:type="spellStart"/>
      <w:r w:rsidRPr="008E2FED">
        <w:rPr>
          <w:sz w:val="28"/>
          <w:szCs w:val="28"/>
          <w:lang w:eastAsia="uk-UA"/>
        </w:rPr>
        <w:t>трудовим</w:t>
      </w:r>
      <w:proofErr w:type="spellEnd"/>
      <w:r w:rsidRPr="008E2FED">
        <w:rPr>
          <w:sz w:val="28"/>
          <w:szCs w:val="28"/>
          <w:lang w:eastAsia="uk-UA"/>
        </w:rPr>
        <w:t xml:space="preserve"> договором (контрактом) </w:t>
      </w:r>
      <w:proofErr w:type="spellStart"/>
      <w:r w:rsidRPr="008E2FED">
        <w:rPr>
          <w:sz w:val="28"/>
          <w:szCs w:val="28"/>
          <w:lang w:eastAsia="uk-UA"/>
        </w:rPr>
        <w:t>або</w:t>
      </w:r>
      <w:proofErr w:type="spellEnd"/>
      <w:r w:rsidRPr="008E2FED">
        <w:rPr>
          <w:sz w:val="28"/>
          <w:szCs w:val="28"/>
          <w:lang w:eastAsia="uk-UA"/>
        </w:rPr>
        <w:t xml:space="preserve"> </w:t>
      </w:r>
      <w:proofErr w:type="spellStart"/>
      <w:r w:rsidRPr="008E2FED">
        <w:rPr>
          <w:sz w:val="28"/>
          <w:szCs w:val="28"/>
          <w:lang w:eastAsia="uk-UA"/>
        </w:rPr>
        <w:t>посадовою</w:t>
      </w:r>
      <w:proofErr w:type="spellEnd"/>
      <w:r w:rsidRPr="008E2FED">
        <w:rPr>
          <w:sz w:val="28"/>
          <w:szCs w:val="28"/>
          <w:lang w:eastAsia="uk-UA"/>
        </w:rPr>
        <w:t xml:space="preserve"> </w:t>
      </w:r>
      <w:proofErr w:type="spellStart"/>
      <w:r w:rsidRPr="008E2FED">
        <w:rPr>
          <w:sz w:val="28"/>
          <w:szCs w:val="28"/>
          <w:lang w:eastAsia="uk-UA"/>
        </w:rPr>
        <w:t>інструкцією</w:t>
      </w:r>
      <w:proofErr w:type="spellEnd"/>
      <w:r w:rsidRPr="008E2FED">
        <w:rPr>
          <w:sz w:val="28"/>
          <w:szCs w:val="28"/>
          <w:lang w:eastAsia="uk-UA"/>
        </w:rPr>
        <w:t>.</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lastRenderedPageBreak/>
        <w:t xml:space="preserve">   Рішення уповноваженої особи оформлюються протоколом із зазначенням дати його прийняття, який підписується уповноваженою особою. </w:t>
      </w:r>
    </w:p>
    <w:p w:rsidR="004256C8" w:rsidRPr="008E2FED" w:rsidRDefault="004256C8" w:rsidP="002A15F7">
      <w:pPr>
        <w:suppressAutoHyphens/>
        <w:jc w:val="both"/>
        <w:rPr>
          <w:sz w:val="28"/>
          <w:szCs w:val="28"/>
          <w:lang w:val="uk-UA" w:eastAsia="ar-SA"/>
        </w:rPr>
      </w:pP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2.11. Уповноважена особа (особи) має право: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брати участь у плануванні видатків і визначенні потреби в товарах, роботах і послугах, що будуть закуповуватися;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ініціювати створення робочих груп з числа службових (посадових) та інших осіб структурних підрозділів замовника для розгляду пропозицій.</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У разі утворення робочої групи уповноважена особа є її головою та організовує її роботу. До складу робочої групи застосовуються вимоги абзацу другого частини сьомої статті 11 Закону.</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Робоча група бере участь у розгляді пропозицій, а рішення робочої групи має дорадчий характер: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приймати рішення (з оформленням відповідного протоколу уповноваженої особи), в тому числі рішення щодо необхідності виправлення технічних (механічних, формальних) помилок, допущених при внесенні інформації про закупівлю, яка оприлюднюється на веб-порталі Уповноваженого органу; узгоджувати </w:t>
      </w:r>
      <w:proofErr w:type="spellStart"/>
      <w:r w:rsidRPr="008E2FED">
        <w:rPr>
          <w:sz w:val="28"/>
          <w:szCs w:val="28"/>
          <w:lang w:val="uk-UA" w:eastAsia="ar-SA"/>
        </w:rPr>
        <w:t>проєкти</w:t>
      </w:r>
      <w:proofErr w:type="spellEnd"/>
      <w:r w:rsidRPr="008E2FED">
        <w:rPr>
          <w:sz w:val="28"/>
          <w:szCs w:val="28"/>
          <w:lang w:val="uk-UA" w:eastAsia="ar-SA"/>
        </w:rPr>
        <w:t xml:space="preserve"> документів, зокрема договору про закупівлю з метою забезпечення його відповідності умовам  закупівлі, та підписувати в межах своєї компетенції відповідні документи;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вимагати та отримувати від службових осіб і підрозділів замовника інформацію та документи, необхідні для виконання завдань (функцій), пов’язаних з організацією та проведенням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звертатися з обґрунтованим письмовим клопотанням до замовника про проведення перевірки дій службових осіб замовника, у разі невиконання ними або неналежного виконання обов’язків, перевищення своїх повноважень,  що призвело до порушення законодавства у сфері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брати участь у проведенні нарад, зборів з питань, пов’язаних з функціональними обов’язками уповноваженої особи; </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давати роз’яснення і консультації структурним підрозділам замовника в межах своїх повноважень з питань, що належать до компетенції уповноваженої особи;</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здійснювати інші дії, передбачені Законом.</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2.12. Уповноважена особа зобов’язана дотримуватися норм чинного законодавства у сфері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та цього Положення.</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2.13. Уповноважена особа  несе персональну відповідальність за:</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прийняті нею рішення і вчинені дії (бездіяльність) відповідно до законів України; - повноту та достовірність інформації, що оприлюднюється на веб-порталі Уповноваженого органу;</w:t>
      </w:r>
    </w:p>
    <w:p w:rsidR="004256C8" w:rsidRPr="008E2FED" w:rsidRDefault="004256C8" w:rsidP="00CA06AF">
      <w:pPr>
        <w:suppressAutoHyphens/>
        <w:ind w:firstLine="709"/>
        <w:jc w:val="both"/>
        <w:rPr>
          <w:sz w:val="28"/>
          <w:szCs w:val="28"/>
          <w:lang w:val="uk-UA" w:eastAsia="ar-SA"/>
        </w:rPr>
      </w:pPr>
      <w:r w:rsidRPr="008E2FED">
        <w:rPr>
          <w:sz w:val="28"/>
          <w:szCs w:val="28"/>
          <w:lang w:val="uk-UA" w:eastAsia="ar-SA"/>
        </w:rPr>
        <w:t xml:space="preserve">-  порушення вимог, визначених Законом у сфері публічних </w:t>
      </w:r>
      <w:proofErr w:type="spellStart"/>
      <w:r w:rsidRPr="008E2FED">
        <w:rPr>
          <w:sz w:val="28"/>
          <w:szCs w:val="28"/>
          <w:lang w:val="uk-UA" w:eastAsia="ar-SA"/>
        </w:rPr>
        <w:t>закупівель</w:t>
      </w:r>
      <w:proofErr w:type="spellEnd"/>
      <w:r w:rsidRPr="008E2FED">
        <w:rPr>
          <w:sz w:val="28"/>
          <w:szCs w:val="28"/>
          <w:lang w:val="uk-UA" w:eastAsia="ar-SA"/>
        </w:rPr>
        <w:t xml:space="preserve">. </w:t>
      </w:r>
    </w:p>
    <w:p w:rsidR="004256C8" w:rsidRDefault="004256C8" w:rsidP="00CA06AF">
      <w:pPr>
        <w:ind w:firstLine="709"/>
        <w:jc w:val="center"/>
        <w:rPr>
          <w:sz w:val="26"/>
          <w:szCs w:val="26"/>
          <w:lang w:val="uk-UA"/>
        </w:rPr>
      </w:pPr>
    </w:p>
    <w:p w:rsidR="004256C8" w:rsidRDefault="004256C8" w:rsidP="00CA06AF">
      <w:r>
        <w:rPr>
          <w:sz w:val="26"/>
          <w:szCs w:val="26"/>
          <w:lang w:val="uk-UA"/>
        </w:rPr>
        <w:t xml:space="preserve">                                </w:t>
      </w:r>
    </w:p>
    <w:p w:rsidR="004256C8" w:rsidRPr="005B153C" w:rsidRDefault="005B153C" w:rsidP="00CA06AF">
      <w:pPr>
        <w:tabs>
          <w:tab w:val="left" w:pos="0"/>
        </w:tabs>
        <w:ind w:right="-1"/>
        <w:rPr>
          <w:b/>
          <w:noProof/>
          <w:sz w:val="28"/>
          <w:szCs w:val="26"/>
          <w:lang w:val="uk-UA" w:eastAsia="uk-UA"/>
        </w:rPr>
      </w:pPr>
      <w:r>
        <w:rPr>
          <w:b/>
          <w:noProof/>
          <w:sz w:val="28"/>
          <w:szCs w:val="26"/>
          <w:lang w:val="uk-UA" w:eastAsia="uk-UA"/>
        </w:rPr>
        <w:t>Сільський голова                                                                 Ростислав БІДУЛА</w:t>
      </w:r>
    </w:p>
    <w:p w:rsidR="004256C8" w:rsidRDefault="004256C8" w:rsidP="00CA06AF">
      <w:pPr>
        <w:tabs>
          <w:tab w:val="left" w:pos="0"/>
        </w:tabs>
        <w:ind w:right="-1"/>
        <w:rPr>
          <w:b/>
          <w:noProof/>
          <w:color w:val="0000FF"/>
          <w:sz w:val="26"/>
          <w:szCs w:val="26"/>
          <w:lang w:eastAsia="uk-UA"/>
        </w:rPr>
      </w:pPr>
    </w:p>
    <w:p w:rsidR="004256C8" w:rsidRPr="00C82C74" w:rsidRDefault="004256C8" w:rsidP="00C82C74"/>
    <w:sectPr w:rsidR="004256C8" w:rsidRPr="00C82C74" w:rsidSect="001506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F5E6D"/>
    <w:multiLevelType w:val="multilevel"/>
    <w:tmpl w:val="A70E5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33D6CAE"/>
    <w:multiLevelType w:val="multilevel"/>
    <w:tmpl w:val="27263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0612B5"/>
    <w:multiLevelType w:val="multilevel"/>
    <w:tmpl w:val="A4721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9467DD"/>
    <w:multiLevelType w:val="multilevel"/>
    <w:tmpl w:val="CEAE6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33028F"/>
    <w:multiLevelType w:val="multilevel"/>
    <w:tmpl w:val="8C923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80D6D2C"/>
    <w:multiLevelType w:val="multilevel"/>
    <w:tmpl w:val="DC068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2B0CAB"/>
    <w:multiLevelType w:val="multilevel"/>
    <w:tmpl w:val="6FC20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6"/>
  </w:num>
  <w:num w:numId="4">
    <w:abstractNumId w:val="3"/>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68E0"/>
    <w:rsid w:val="001062A2"/>
    <w:rsid w:val="001506D7"/>
    <w:rsid w:val="0015732B"/>
    <w:rsid w:val="002A15F7"/>
    <w:rsid w:val="002E61AA"/>
    <w:rsid w:val="00370D2D"/>
    <w:rsid w:val="004256C8"/>
    <w:rsid w:val="004C52CA"/>
    <w:rsid w:val="005B153C"/>
    <w:rsid w:val="00607FC9"/>
    <w:rsid w:val="006154AE"/>
    <w:rsid w:val="007505E3"/>
    <w:rsid w:val="00780692"/>
    <w:rsid w:val="008E2FED"/>
    <w:rsid w:val="0096620F"/>
    <w:rsid w:val="00981A7C"/>
    <w:rsid w:val="00A06559"/>
    <w:rsid w:val="00A568E0"/>
    <w:rsid w:val="00C00732"/>
    <w:rsid w:val="00C82C74"/>
    <w:rsid w:val="00CA06AF"/>
    <w:rsid w:val="00CE074D"/>
    <w:rsid w:val="00D36E71"/>
    <w:rsid w:val="00E73C59"/>
    <w:rsid w:val="00FA0C6D"/>
    <w:rsid w:val="00FA766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86A619"/>
  <w15:docId w15:val="{0DBCC39C-FD3C-44F3-8C63-234B4AAA4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6AF"/>
    <w:rPr>
      <w:rFonts w:ascii="Times New Roman" w:eastAsia="Times New Roman" w:hAnsi="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D36E71"/>
    <w:pPr>
      <w:spacing w:before="100" w:beforeAutospacing="1" w:after="100" w:afterAutospacing="1"/>
    </w:pPr>
    <w:rPr>
      <w:sz w:val="24"/>
      <w:szCs w:val="24"/>
      <w:lang w:eastAsia="uk-UA"/>
    </w:rPr>
  </w:style>
  <w:style w:type="character" w:styleId="a4">
    <w:name w:val="Strong"/>
    <w:basedOn w:val="a0"/>
    <w:uiPriority w:val="99"/>
    <w:qFormat/>
    <w:rsid w:val="00D36E71"/>
    <w:rPr>
      <w:rFonts w:cs="Times New Roman"/>
      <w:b/>
      <w:bCs/>
    </w:rPr>
  </w:style>
  <w:style w:type="paragraph" w:styleId="a5">
    <w:name w:val="Body Text"/>
    <w:basedOn w:val="a"/>
    <w:link w:val="a6"/>
    <w:uiPriority w:val="99"/>
    <w:rsid w:val="00FA7668"/>
    <w:pPr>
      <w:shd w:val="clear" w:color="auto" w:fill="FFFFFF"/>
      <w:autoSpaceDE w:val="0"/>
      <w:autoSpaceDN w:val="0"/>
      <w:adjustRightInd w:val="0"/>
      <w:jc w:val="both"/>
    </w:pPr>
    <w:rPr>
      <w:rFonts w:eastAsia="Calibri"/>
      <w:color w:val="000000"/>
      <w:sz w:val="28"/>
      <w:szCs w:val="22"/>
      <w:lang w:val="uk-UA"/>
    </w:rPr>
  </w:style>
  <w:style w:type="character" w:customStyle="1" w:styleId="a6">
    <w:name w:val="Основной текст Знак"/>
    <w:basedOn w:val="a0"/>
    <w:link w:val="a5"/>
    <w:uiPriority w:val="99"/>
    <w:semiHidden/>
    <w:rsid w:val="006D55D4"/>
    <w:rPr>
      <w:rFonts w:ascii="Times New Roman" w:eastAsia="Times New Roman" w:hAnsi="Times New Roman"/>
      <w:sz w:val="20"/>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5791293">
      <w:marLeft w:val="0"/>
      <w:marRight w:val="0"/>
      <w:marTop w:val="0"/>
      <w:marBottom w:val="0"/>
      <w:divBdr>
        <w:top w:val="none" w:sz="0" w:space="0" w:color="auto"/>
        <w:left w:val="none" w:sz="0" w:space="0" w:color="auto"/>
        <w:bottom w:val="none" w:sz="0" w:space="0" w:color="auto"/>
        <w:right w:val="none" w:sz="0" w:space="0" w:color="auto"/>
      </w:divBdr>
      <w:divsChild>
        <w:div w:id="16157912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5579</Words>
  <Characters>3181</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Ozerna</dc:creator>
  <cp:keywords/>
  <dc:description/>
  <cp:lastModifiedBy>oz6</cp:lastModifiedBy>
  <cp:revision>3</cp:revision>
  <cp:lastPrinted>2020-12-31T09:30:00Z</cp:lastPrinted>
  <dcterms:created xsi:type="dcterms:W3CDTF">2021-02-04T11:04:00Z</dcterms:created>
  <dcterms:modified xsi:type="dcterms:W3CDTF">2021-02-04T11:16:00Z</dcterms:modified>
</cp:coreProperties>
</file>