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266" w:rsidRDefault="00CB6266" w:rsidP="00CB626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2B6FF368" wp14:editId="00D9B1C1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B6266" w:rsidRDefault="00CB6266" w:rsidP="00CB6266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ДВАДЦЯТА СЕСІ</w:t>
      </w:r>
      <w:r w:rsidR="00DF6B05">
        <w:rPr>
          <w:rFonts w:ascii="Times New Roman" w:hAnsi="Times New Roman" w:cs="Times New Roman"/>
          <w:b/>
          <w:sz w:val="28"/>
          <w:szCs w:val="28"/>
        </w:rPr>
        <w:t>Я</w:t>
      </w:r>
      <w:r w:rsidR="00DF6B05"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 w:rsidR="00DF6B05">
        <w:rPr>
          <w:rFonts w:ascii="Times New Roman" w:hAnsi="Times New Roman" w:cs="Times New Roman"/>
          <w:b/>
          <w:sz w:val="28"/>
          <w:szCs w:val="28"/>
        </w:rPr>
        <w:br/>
        <w:t>РІШЕННЯ №1465</w:t>
      </w:r>
    </w:p>
    <w:p w:rsidR="00CB6266" w:rsidRDefault="00DF6B05" w:rsidP="00CB6266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22</w:t>
      </w:r>
      <w:r w:rsidR="00CB6266">
        <w:rPr>
          <w:rFonts w:ascii="Times New Roman" w:hAnsi="Times New Roman" w:cs="Times New Roman"/>
          <w:b/>
          <w:sz w:val="28"/>
          <w:szCs w:val="28"/>
        </w:rPr>
        <w:t xml:space="preserve"> грудня 2021 року</w:t>
      </w:r>
    </w:p>
    <w:p w:rsidR="006A4E0E" w:rsidRDefault="00CB6266" w:rsidP="00CB6266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преміювання працівників</w:t>
      </w:r>
      <w:r w:rsidR="00DF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6B05">
        <w:rPr>
          <w:rFonts w:ascii="Times New Roman" w:hAnsi="Times New Roman" w:cs="Times New Roman"/>
          <w:b/>
          <w:sz w:val="28"/>
          <w:szCs w:val="28"/>
        </w:rPr>
        <w:br/>
        <w:t>на перший квартал 2022 року</w:t>
      </w:r>
    </w:p>
    <w:p w:rsidR="00CB6266" w:rsidRDefault="00CB6266" w:rsidP="00CB6266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40D44" w:rsidRPr="00340D44" w:rsidRDefault="00340D44" w:rsidP="00340D4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40D44">
        <w:rPr>
          <w:rFonts w:ascii="Times New Roman" w:hAnsi="Times New Roman" w:cs="Times New Roman"/>
          <w:sz w:val="28"/>
          <w:szCs w:val="28"/>
        </w:rPr>
        <w:t>Відповідно до Констит</w:t>
      </w:r>
      <w:r w:rsidR="00DD473C">
        <w:rPr>
          <w:rFonts w:ascii="Times New Roman" w:hAnsi="Times New Roman" w:cs="Times New Roman"/>
          <w:sz w:val="28"/>
          <w:szCs w:val="28"/>
        </w:rPr>
        <w:t>уції України, Законів України: «</w:t>
      </w:r>
      <w:r w:rsidRPr="00340D44">
        <w:rPr>
          <w:rFonts w:ascii="Times New Roman" w:hAnsi="Times New Roman" w:cs="Times New Roman"/>
          <w:sz w:val="28"/>
          <w:szCs w:val="28"/>
        </w:rPr>
        <w:t>Про місцеве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473C">
        <w:rPr>
          <w:rFonts w:ascii="Times New Roman" w:hAnsi="Times New Roman" w:cs="Times New Roman"/>
          <w:sz w:val="28"/>
          <w:szCs w:val="28"/>
        </w:rPr>
        <w:t>самоврядування в Україні», «</w:t>
      </w:r>
      <w:r w:rsidRPr="00340D44">
        <w:rPr>
          <w:rFonts w:ascii="Times New Roman" w:hAnsi="Times New Roman" w:cs="Times New Roman"/>
          <w:sz w:val="28"/>
          <w:szCs w:val="28"/>
        </w:rPr>
        <w:t>Про службу в органах місцевого самовр</w:t>
      </w:r>
      <w:r w:rsidR="00DD473C">
        <w:rPr>
          <w:rFonts w:ascii="Times New Roman" w:hAnsi="Times New Roman" w:cs="Times New Roman"/>
          <w:sz w:val="28"/>
          <w:szCs w:val="28"/>
        </w:rPr>
        <w:t>ядування»</w:t>
      </w:r>
      <w:r w:rsidRPr="00340D44">
        <w:rPr>
          <w:rFonts w:ascii="Times New Roman" w:hAnsi="Times New Roman" w:cs="Times New Roman"/>
          <w:sz w:val="28"/>
          <w:szCs w:val="28"/>
        </w:rPr>
        <w:t>,</w:t>
      </w:r>
    </w:p>
    <w:p w:rsidR="00340D44" w:rsidRPr="00340D44" w:rsidRDefault="00DD473C" w:rsidP="00340D44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«Про оплату праці»</w:t>
      </w:r>
      <w:r w:rsidR="00340D44" w:rsidRPr="00340D44">
        <w:rPr>
          <w:rFonts w:ascii="Times New Roman" w:hAnsi="Times New Roman" w:cs="Times New Roman"/>
          <w:sz w:val="28"/>
          <w:szCs w:val="28"/>
        </w:rPr>
        <w:t>, Кодексу законів про працю України; постанов Кабінету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40D44" w:rsidRPr="00340D44">
        <w:rPr>
          <w:rFonts w:ascii="Times New Roman" w:hAnsi="Times New Roman" w:cs="Times New Roman"/>
          <w:sz w:val="28"/>
          <w:szCs w:val="28"/>
        </w:rPr>
        <w:t>Міністрів України</w:t>
      </w:r>
      <w:r>
        <w:rPr>
          <w:rFonts w:ascii="Times New Roman" w:hAnsi="Times New Roman" w:cs="Times New Roman"/>
          <w:sz w:val="28"/>
          <w:szCs w:val="28"/>
        </w:rPr>
        <w:t>: від 09 березня 2006 р. № 268 «</w:t>
      </w:r>
      <w:r w:rsidR="00340D44" w:rsidRPr="00340D44">
        <w:rPr>
          <w:rFonts w:ascii="Times New Roman" w:hAnsi="Times New Roman" w:cs="Times New Roman"/>
          <w:sz w:val="28"/>
          <w:szCs w:val="28"/>
        </w:rPr>
        <w:t>Про упорядкування структури</w:t>
      </w:r>
    </w:p>
    <w:p w:rsidR="00DD473C" w:rsidRDefault="00340D44" w:rsidP="00DD473C">
      <w:pPr>
        <w:spacing w:line="27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0D44">
        <w:rPr>
          <w:rFonts w:ascii="Times New Roman" w:hAnsi="Times New Roman" w:cs="Times New Roman"/>
          <w:sz w:val="28"/>
          <w:szCs w:val="28"/>
        </w:rPr>
        <w:t>та умов оплати праці працівників апарату органів виконавчої влади, органів</w:t>
      </w:r>
      <w:r w:rsidR="00DD473C">
        <w:rPr>
          <w:rFonts w:ascii="Times New Roman" w:hAnsi="Times New Roman" w:cs="Times New Roman"/>
          <w:sz w:val="28"/>
          <w:szCs w:val="28"/>
        </w:rPr>
        <w:t xml:space="preserve"> </w:t>
      </w:r>
      <w:r w:rsidRPr="00340D44">
        <w:rPr>
          <w:rFonts w:ascii="Times New Roman" w:hAnsi="Times New Roman" w:cs="Times New Roman"/>
          <w:sz w:val="28"/>
          <w:szCs w:val="28"/>
        </w:rPr>
        <w:t>прокуратури, судів т</w:t>
      </w:r>
      <w:r w:rsidR="00DD473C">
        <w:rPr>
          <w:rFonts w:ascii="Times New Roman" w:hAnsi="Times New Roman" w:cs="Times New Roman"/>
          <w:sz w:val="28"/>
          <w:szCs w:val="28"/>
        </w:rPr>
        <w:t>а інших органів», «</w:t>
      </w:r>
      <w:r w:rsidRPr="00340D44">
        <w:rPr>
          <w:rFonts w:ascii="Times New Roman" w:hAnsi="Times New Roman" w:cs="Times New Roman"/>
          <w:sz w:val="28"/>
          <w:szCs w:val="28"/>
        </w:rPr>
        <w:t>Про надбавки за вислугу років для працівників органів виконавчої</w:t>
      </w:r>
      <w:r w:rsidR="00DD473C">
        <w:rPr>
          <w:rFonts w:ascii="Times New Roman" w:hAnsi="Times New Roman" w:cs="Times New Roman"/>
          <w:sz w:val="28"/>
          <w:szCs w:val="28"/>
        </w:rPr>
        <w:t xml:space="preserve"> </w:t>
      </w:r>
      <w:r w:rsidRPr="00340D44">
        <w:rPr>
          <w:rFonts w:ascii="Times New Roman" w:hAnsi="Times New Roman" w:cs="Times New Roman"/>
          <w:sz w:val="28"/>
          <w:szCs w:val="28"/>
        </w:rPr>
        <w:t>вл</w:t>
      </w:r>
      <w:r w:rsidR="00DD473C">
        <w:rPr>
          <w:rFonts w:ascii="Times New Roman" w:hAnsi="Times New Roman" w:cs="Times New Roman"/>
          <w:sz w:val="28"/>
          <w:szCs w:val="28"/>
        </w:rPr>
        <w:t xml:space="preserve">ади та інших державних органів», </w:t>
      </w:r>
      <w:r w:rsidRPr="00340D44">
        <w:rPr>
          <w:rFonts w:ascii="Times New Roman" w:hAnsi="Times New Roman" w:cs="Times New Roman"/>
          <w:sz w:val="28"/>
          <w:szCs w:val="28"/>
        </w:rPr>
        <w:t>наказу</w:t>
      </w:r>
      <w:r w:rsidR="00DD473C">
        <w:rPr>
          <w:rFonts w:ascii="Times New Roman" w:hAnsi="Times New Roman" w:cs="Times New Roman"/>
          <w:sz w:val="28"/>
          <w:szCs w:val="28"/>
        </w:rPr>
        <w:t xml:space="preserve"> </w:t>
      </w:r>
      <w:r w:rsidRPr="00340D44">
        <w:rPr>
          <w:rFonts w:ascii="Times New Roman" w:hAnsi="Times New Roman" w:cs="Times New Roman"/>
          <w:sz w:val="28"/>
          <w:szCs w:val="28"/>
        </w:rPr>
        <w:t>Міністерства пра</w:t>
      </w:r>
      <w:r w:rsidR="00DD473C">
        <w:rPr>
          <w:rFonts w:ascii="Times New Roman" w:hAnsi="Times New Roman" w:cs="Times New Roman"/>
          <w:sz w:val="28"/>
          <w:szCs w:val="28"/>
        </w:rPr>
        <w:t>ці України від 02.10.1996 № 77 «</w:t>
      </w:r>
      <w:r w:rsidRPr="00340D44">
        <w:rPr>
          <w:rFonts w:ascii="Times New Roman" w:hAnsi="Times New Roman" w:cs="Times New Roman"/>
          <w:sz w:val="28"/>
          <w:szCs w:val="28"/>
        </w:rPr>
        <w:t>Про умови оплати праці</w:t>
      </w:r>
      <w:r w:rsidR="00DD473C">
        <w:rPr>
          <w:rFonts w:ascii="Times New Roman" w:hAnsi="Times New Roman" w:cs="Times New Roman"/>
          <w:sz w:val="28"/>
          <w:szCs w:val="28"/>
        </w:rPr>
        <w:t xml:space="preserve"> </w:t>
      </w:r>
      <w:r w:rsidRPr="00340D44">
        <w:rPr>
          <w:rFonts w:ascii="Times New Roman" w:hAnsi="Times New Roman" w:cs="Times New Roman"/>
          <w:sz w:val="28"/>
          <w:szCs w:val="28"/>
        </w:rPr>
        <w:t>робітників, зайнятих обслуговуванням органів виконавчої влади, місцевого</w:t>
      </w:r>
      <w:r w:rsidR="00DD473C">
        <w:rPr>
          <w:rFonts w:ascii="Times New Roman" w:hAnsi="Times New Roman" w:cs="Times New Roman"/>
          <w:sz w:val="28"/>
          <w:szCs w:val="28"/>
        </w:rPr>
        <w:t xml:space="preserve"> </w:t>
      </w:r>
      <w:r w:rsidRPr="00340D44">
        <w:rPr>
          <w:rFonts w:ascii="Times New Roman" w:hAnsi="Times New Roman" w:cs="Times New Roman"/>
          <w:sz w:val="28"/>
          <w:szCs w:val="28"/>
        </w:rPr>
        <w:t>самоврядування та їх виконавчих органів, органів прокуратури, судів та інших</w:t>
      </w:r>
      <w:r w:rsidR="00DD473C">
        <w:rPr>
          <w:rFonts w:ascii="Times New Roman" w:hAnsi="Times New Roman" w:cs="Times New Roman"/>
          <w:sz w:val="28"/>
          <w:szCs w:val="28"/>
        </w:rPr>
        <w:t xml:space="preserve"> органів»</w:t>
      </w:r>
      <w:r w:rsidRPr="00340D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D473C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DD473C"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DD473C" w:rsidRPr="00DF6B05" w:rsidRDefault="00DD473C" w:rsidP="00DD473C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F6B05">
        <w:rPr>
          <w:rFonts w:ascii="Times New Roman" w:hAnsi="Times New Roman" w:cs="Times New Roman"/>
          <w:b/>
          <w:sz w:val="28"/>
          <w:szCs w:val="28"/>
        </w:rPr>
        <w:t>ВИРІШИЛА</w:t>
      </w:r>
    </w:p>
    <w:bookmarkEnd w:id="0"/>
    <w:p w:rsidR="00DD473C" w:rsidRDefault="00DD473C" w:rsidP="006F5E45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виплату щомісячної премії в обсязі 50 % </w:t>
      </w:r>
      <w:r w:rsidR="003E7FD9">
        <w:rPr>
          <w:rFonts w:ascii="Times New Roman" w:hAnsi="Times New Roman" w:cs="Times New Roman"/>
          <w:sz w:val="28"/>
          <w:szCs w:val="28"/>
        </w:rPr>
        <w:t xml:space="preserve"> від </w:t>
      </w:r>
      <w:r w:rsidR="004B51D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ередньомісячної зарплатні державному реєстратору Озернянської сільської ради</w:t>
      </w:r>
      <w:r w:rsidR="003E7FD9">
        <w:rPr>
          <w:rFonts w:ascii="Times New Roman" w:hAnsi="Times New Roman" w:cs="Times New Roman"/>
          <w:sz w:val="28"/>
          <w:szCs w:val="28"/>
        </w:rPr>
        <w:t xml:space="preserve"> – Мельнику Ігорю Володимировичу.</w:t>
      </w:r>
    </w:p>
    <w:p w:rsidR="003E7FD9" w:rsidRDefault="003E7FD9" w:rsidP="006F5E45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 виплату щомісячної премії в обсязі 50% від середньомісячної зарплатні  начальнику відділу освіти, культури, молоді та спорту</w:t>
      </w:r>
      <w:r w:rsidR="004B51DE">
        <w:rPr>
          <w:rFonts w:ascii="Times New Roman" w:hAnsi="Times New Roman" w:cs="Times New Roman"/>
          <w:sz w:val="28"/>
          <w:szCs w:val="28"/>
        </w:rPr>
        <w:t xml:space="preserve"> Озернянської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Поплінській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Олені Ярославівні.</w:t>
      </w:r>
    </w:p>
    <w:p w:rsidR="003E7FD9" w:rsidRDefault="004B51DE" w:rsidP="006F5E45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виплату щомісячної премії в обсязі 50% від середньомісячної зарплатні начальнику фінансового відділу Озернянської сільської ради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Налуковій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Наталії Ігорівні.</w:t>
      </w:r>
    </w:p>
    <w:p w:rsidR="004B51DE" w:rsidRDefault="004B51DE" w:rsidP="006F5E45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 виплату щомісячної премії в обсязі 50% від середньомісячної зарплатні провідному спеціалісту (юристу) Озернянської сільської ради – Дмитренку Тарасу Сергійовичу.</w:t>
      </w:r>
    </w:p>
    <w:p w:rsidR="004B51DE" w:rsidRDefault="004B51DE" w:rsidP="006F5E45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Встановити виплату щомісячної премії в обсязі 40% від середньомісячної зарплатні головному спеціалісту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Побер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Лідії Василівні.</w:t>
      </w:r>
    </w:p>
    <w:p w:rsidR="00CB6266" w:rsidRPr="00CB6266" w:rsidRDefault="004B51DE" w:rsidP="00CB6266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 ради                                                            Назар РОМАНІВ</w:t>
      </w:r>
    </w:p>
    <w:sectPr w:rsidR="00CB6266" w:rsidRPr="00CB62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A1C94"/>
    <w:multiLevelType w:val="hybridMultilevel"/>
    <w:tmpl w:val="02921C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61"/>
    <w:rsid w:val="00196EF0"/>
    <w:rsid w:val="00340D44"/>
    <w:rsid w:val="003E7FD9"/>
    <w:rsid w:val="004B51DE"/>
    <w:rsid w:val="006A4E0E"/>
    <w:rsid w:val="006F5E45"/>
    <w:rsid w:val="00B86961"/>
    <w:rsid w:val="00CB6266"/>
    <w:rsid w:val="00DD473C"/>
    <w:rsid w:val="00D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27ADB"/>
  <w15:chartTrackingRefBased/>
  <w15:docId w15:val="{7BBA6AA6-6D7D-4493-8BA9-1E865631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266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B6266"/>
    <w:rPr>
      <w:color w:val="0563C1" w:themeColor="hyperlink"/>
      <w:u w:val="single"/>
    </w:rPr>
  </w:style>
  <w:style w:type="paragraph" w:styleId="a4">
    <w:name w:val="Body Text"/>
    <w:basedOn w:val="a"/>
    <w:link w:val="a5"/>
    <w:uiPriority w:val="99"/>
    <w:rsid w:val="00CB626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CB626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CB6266"/>
    <w:pPr>
      <w:autoSpaceDE w:val="0"/>
      <w:autoSpaceDN w:val="0"/>
      <w:adjustRightInd w:val="0"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DD47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3</cp:revision>
  <dcterms:created xsi:type="dcterms:W3CDTF">2021-12-22T11:10:00Z</dcterms:created>
  <dcterms:modified xsi:type="dcterms:W3CDTF">2021-12-23T11:35:00Z</dcterms:modified>
</cp:coreProperties>
</file>