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75" w:rsidRDefault="00767975" w:rsidP="00E95EF3">
      <w:pPr>
        <w:tabs>
          <w:tab w:val="left" w:pos="8040"/>
        </w:tabs>
        <w:jc w:val="right"/>
        <w:rPr>
          <w:rFonts w:ascii="Times New Roman" w:hAnsi="Times New Roman"/>
          <w:b/>
          <w:sz w:val="28"/>
        </w:rPr>
      </w:pPr>
    </w:p>
    <w:p w:rsidR="00767975" w:rsidRPr="00E95EF3" w:rsidRDefault="00170AD0" w:rsidP="00E95EF3">
      <w:pPr>
        <w:tabs>
          <w:tab w:val="left" w:pos="418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60.75pt;visibility:visible">
            <v:imagedata r:id="rId6" o:title=""/>
          </v:shape>
        </w:pict>
      </w:r>
    </w:p>
    <w:p w:rsidR="00767975" w:rsidRPr="00E95EF3" w:rsidRDefault="00767975" w:rsidP="00F55068">
      <w:pPr>
        <w:jc w:val="center"/>
        <w:rPr>
          <w:rFonts w:ascii="Times New Roman" w:hAnsi="Times New Roman"/>
          <w:b/>
          <w:sz w:val="28"/>
        </w:rPr>
      </w:pPr>
      <w:r w:rsidRPr="00E95EF3">
        <w:rPr>
          <w:rFonts w:ascii="Times New Roman" w:hAnsi="Times New Roman"/>
          <w:b/>
          <w:sz w:val="28"/>
        </w:rPr>
        <w:t>ОЗЕРНЯНСЬКА СІЛЬСЬКА РАДА</w:t>
      </w:r>
      <w:r w:rsidRPr="00E95EF3">
        <w:rPr>
          <w:rFonts w:ascii="Times New Roman" w:hAnsi="Times New Roman"/>
          <w:b/>
          <w:sz w:val="28"/>
        </w:rPr>
        <w:br/>
        <w:t>ЗБОРІВСЬКОГО РАЙОНУ</w:t>
      </w:r>
      <w:r w:rsidRPr="00E95EF3">
        <w:rPr>
          <w:rFonts w:ascii="Times New Roman" w:hAnsi="Times New Roman"/>
          <w:b/>
          <w:sz w:val="28"/>
        </w:rPr>
        <w:br/>
        <w:t>ТЕРНОПІЛЬСЬКОЇ ОБЛАСТІ</w:t>
      </w:r>
      <w:r w:rsidRPr="00E95EF3">
        <w:rPr>
          <w:rFonts w:ascii="Times New Roman" w:hAnsi="Times New Roman"/>
          <w:b/>
          <w:sz w:val="28"/>
        </w:rPr>
        <w:br/>
      </w:r>
      <w:r>
        <w:rPr>
          <w:rFonts w:ascii="Times New Roman" w:hAnsi="Times New Roman"/>
          <w:b/>
          <w:sz w:val="28"/>
        </w:rPr>
        <w:t>ВОСЬМЕ СКЛИКАННЯ</w:t>
      </w:r>
      <w:r>
        <w:rPr>
          <w:rFonts w:ascii="Times New Roman" w:hAnsi="Times New Roman"/>
          <w:b/>
          <w:sz w:val="28"/>
        </w:rPr>
        <w:br/>
        <w:t>ДРУГА СЕСІЯ</w:t>
      </w:r>
      <w:r w:rsidRPr="00E95EF3">
        <w:rPr>
          <w:rFonts w:ascii="Times New Roman" w:hAnsi="Times New Roman"/>
          <w:b/>
          <w:sz w:val="28"/>
        </w:rPr>
        <w:br/>
        <w:t>РІШЕННЯ</w:t>
      </w:r>
      <w:r>
        <w:rPr>
          <w:rFonts w:ascii="Times New Roman" w:hAnsi="Times New Roman"/>
          <w:b/>
          <w:sz w:val="28"/>
        </w:rPr>
        <w:t xml:space="preserve"> №23</w:t>
      </w:r>
    </w:p>
    <w:p w:rsidR="00767975" w:rsidRPr="00ED3A08" w:rsidRDefault="00767975" w:rsidP="00ED3A0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Від 3 грудня</w:t>
      </w:r>
      <w:r w:rsidRPr="00ED3A08">
        <w:rPr>
          <w:rFonts w:ascii="Times New Roman" w:hAnsi="Times New Roman"/>
          <w:b/>
          <w:sz w:val="28"/>
        </w:rPr>
        <w:t xml:space="preserve"> 2020 року</w:t>
      </w:r>
      <w:r w:rsidRPr="00ED3A08">
        <w:rPr>
          <w:rFonts w:ascii="Times New Roman" w:hAnsi="Times New Roman"/>
          <w:b/>
          <w:sz w:val="28"/>
        </w:rPr>
        <w:br/>
      </w:r>
    </w:p>
    <w:p w:rsidR="00767975" w:rsidRDefault="00767975" w:rsidP="00ED3A08">
      <w:pPr>
        <w:rPr>
          <w:rFonts w:ascii="Times New Roman" w:hAnsi="Times New Roman"/>
          <w:b/>
          <w:sz w:val="28"/>
        </w:rPr>
      </w:pPr>
      <w:r w:rsidRPr="00ED3A08"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</w:rPr>
        <w:t>ро створення фінансового відділу</w:t>
      </w:r>
      <w:r>
        <w:rPr>
          <w:rFonts w:ascii="Times New Roman" w:hAnsi="Times New Roman"/>
          <w:b/>
          <w:sz w:val="28"/>
        </w:rPr>
        <w:br/>
      </w:r>
      <w:proofErr w:type="spellStart"/>
      <w:r>
        <w:rPr>
          <w:rFonts w:ascii="Times New Roman" w:hAnsi="Times New Roman"/>
          <w:b/>
          <w:sz w:val="28"/>
        </w:rPr>
        <w:t>Озернянської</w:t>
      </w:r>
      <w:proofErr w:type="spellEnd"/>
      <w:r>
        <w:rPr>
          <w:rFonts w:ascii="Times New Roman" w:hAnsi="Times New Roman"/>
          <w:b/>
          <w:sz w:val="28"/>
        </w:rPr>
        <w:t xml:space="preserve"> сільської ради Зборівського </w:t>
      </w:r>
      <w:r>
        <w:rPr>
          <w:rFonts w:ascii="Times New Roman" w:hAnsi="Times New Roman"/>
          <w:b/>
          <w:sz w:val="28"/>
        </w:rPr>
        <w:br/>
        <w:t>району Тернопільської області</w:t>
      </w:r>
      <w:r>
        <w:rPr>
          <w:rFonts w:ascii="Times New Roman" w:hAnsi="Times New Roman"/>
          <w:b/>
          <w:sz w:val="28"/>
        </w:rPr>
        <w:br/>
      </w:r>
    </w:p>
    <w:p w:rsidR="00767975" w:rsidRPr="00ED3A08" w:rsidRDefault="00767975" w:rsidP="005A0CE9">
      <w:pPr>
        <w:ind w:firstLine="709"/>
        <w:jc w:val="both"/>
        <w:rPr>
          <w:rFonts w:ascii="Times New Roman" w:hAnsi="Times New Roman"/>
          <w:sz w:val="28"/>
        </w:rPr>
      </w:pPr>
      <w:r w:rsidRPr="00ED3A08">
        <w:rPr>
          <w:rFonts w:ascii="Times New Roman" w:hAnsi="Times New Roman"/>
          <w:sz w:val="28"/>
        </w:rPr>
        <w:t xml:space="preserve">Розглянувши подання </w:t>
      </w:r>
      <w:proofErr w:type="spellStart"/>
      <w:r w:rsidRPr="00ED3A08">
        <w:rPr>
          <w:rFonts w:ascii="Times New Roman" w:hAnsi="Times New Roman"/>
          <w:sz w:val="28"/>
        </w:rPr>
        <w:t>Озернянського</w:t>
      </w:r>
      <w:proofErr w:type="spellEnd"/>
      <w:r w:rsidRPr="00ED3A08">
        <w:rPr>
          <w:rFonts w:ascii="Times New Roman" w:hAnsi="Times New Roman"/>
          <w:sz w:val="28"/>
        </w:rPr>
        <w:t xml:space="preserve"> сільського голови </w:t>
      </w:r>
      <w:proofErr w:type="spellStart"/>
      <w:r w:rsidRPr="00ED3A08">
        <w:rPr>
          <w:rFonts w:ascii="Times New Roman" w:hAnsi="Times New Roman"/>
          <w:sz w:val="28"/>
        </w:rPr>
        <w:t>Бідули</w:t>
      </w:r>
      <w:proofErr w:type="spellEnd"/>
      <w:r w:rsidRPr="00ED3A08">
        <w:rPr>
          <w:rFonts w:ascii="Times New Roman" w:hAnsi="Times New Roman"/>
          <w:sz w:val="28"/>
        </w:rPr>
        <w:t xml:space="preserve"> Р.В. щодо утворення виконавчого органу – фінансового відділу </w:t>
      </w:r>
      <w:proofErr w:type="spellStart"/>
      <w:r w:rsidRPr="00ED3A08">
        <w:rPr>
          <w:rFonts w:ascii="Times New Roman" w:hAnsi="Times New Roman"/>
          <w:sz w:val="28"/>
        </w:rPr>
        <w:t>Озернянської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ради</w:t>
      </w:r>
      <w:r>
        <w:rPr>
          <w:rFonts w:ascii="Times New Roman" w:hAnsi="Times New Roman"/>
          <w:sz w:val="28"/>
        </w:rPr>
        <w:t xml:space="preserve"> Зборівського району Тернопільської області</w:t>
      </w:r>
      <w:r w:rsidRPr="00ED3A08">
        <w:rPr>
          <w:rFonts w:ascii="Times New Roman" w:hAnsi="Times New Roman"/>
          <w:sz w:val="28"/>
        </w:rPr>
        <w:t xml:space="preserve">, на підставі рішення </w:t>
      </w:r>
      <w:proofErr w:type="spellStart"/>
      <w:r w:rsidRPr="00ED3A08">
        <w:rPr>
          <w:rFonts w:ascii="Times New Roman" w:hAnsi="Times New Roman"/>
          <w:sz w:val="28"/>
        </w:rPr>
        <w:t>Озернянської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ради №  «Про внесення змін до рішення  </w:t>
      </w:r>
      <w:proofErr w:type="spellStart"/>
      <w:r w:rsidRPr="00ED3A08">
        <w:rPr>
          <w:rFonts w:ascii="Times New Roman" w:hAnsi="Times New Roman"/>
          <w:sz w:val="28"/>
        </w:rPr>
        <w:t>Озернянської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ради №9 від 13.11.2020 року «Про внесення змін до рішення </w:t>
      </w:r>
      <w:proofErr w:type="spellStart"/>
      <w:r w:rsidRPr="00ED3A08">
        <w:rPr>
          <w:rFonts w:ascii="Times New Roman" w:hAnsi="Times New Roman"/>
          <w:sz w:val="28"/>
        </w:rPr>
        <w:t>Озернянської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 ради №2415 від</w:t>
      </w:r>
      <w:r>
        <w:rPr>
          <w:rFonts w:ascii="Times New Roman" w:hAnsi="Times New Roman"/>
          <w:sz w:val="28"/>
        </w:rPr>
        <w:t xml:space="preserve"> </w:t>
      </w:r>
      <w:r w:rsidRPr="00ED3A08">
        <w:rPr>
          <w:rFonts w:ascii="Times New Roman" w:hAnsi="Times New Roman"/>
          <w:sz w:val="28"/>
        </w:rPr>
        <w:t xml:space="preserve">03.09.2020року «Про внесення змін до штатного розпису виконавчого апарату </w:t>
      </w:r>
      <w:proofErr w:type="spellStart"/>
      <w:r w:rsidRPr="00ED3A08">
        <w:rPr>
          <w:rFonts w:ascii="Times New Roman" w:hAnsi="Times New Roman"/>
          <w:sz w:val="28"/>
        </w:rPr>
        <w:t>Озернянської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ради»», </w:t>
      </w:r>
      <w:r>
        <w:rPr>
          <w:rFonts w:ascii="Times New Roman" w:hAnsi="Times New Roman"/>
          <w:sz w:val="28"/>
        </w:rPr>
        <w:t xml:space="preserve">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 від 02.12.2020 року, </w:t>
      </w:r>
      <w:r w:rsidRPr="00ED3A08">
        <w:rPr>
          <w:rFonts w:ascii="Times New Roman" w:hAnsi="Times New Roman"/>
          <w:sz w:val="28"/>
        </w:rPr>
        <w:t>керуючись частиною 1 статті 87 Цивільного кодексу України, пунктом 2 частини 2 статті 17 Закону України «Про державну реєстрацію юридичних осіб, фізичних осіб-підприємців та громадських формувань», підпунктом 6 пункту 1 статті 26, частиною 4 статті 54, статтею 59 Закону України «Про міс</w:t>
      </w:r>
      <w:r>
        <w:rPr>
          <w:rFonts w:ascii="Times New Roman" w:hAnsi="Times New Roman"/>
          <w:sz w:val="28"/>
        </w:rPr>
        <w:t xml:space="preserve">цеве самоврядування в Україні», </w:t>
      </w:r>
      <w:proofErr w:type="spellStart"/>
      <w:r>
        <w:rPr>
          <w:rFonts w:ascii="Times New Roman" w:hAnsi="Times New Roman"/>
          <w:sz w:val="28"/>
        </w:rPr>
        <w:t>Озернянська</w:t>
      </w:r>
      <w:proofErr w:type="spellEnd"/>
      <w:r>
        <w:rPr>
          <w:rFonts w:ascii="Times New Roman" w:hAnsi="Times New Roman"/>
          <w:sz w:val="28"/>
        </w:rPr>
        <w:t xml:space="preserve"> сільська рада</w:t>
      </w:r>
    </w:p>
    <w:p w:rsidR="00767975" w:rsidRPr="005A0CE9" w:rsidRDefault="00767975" w:rsidP="00ED3A08">
      <w:pPr>
        <w:ind w:firstLine="709"/>
        <w:jc w:val="center"/>
        <w:rPr>
          <w:rFonts w:ascii="Times New Roman" w:hAnsi="Times New Roman"/>
          <w:b/>
          <w:sz w:val="28"/>
        </w:rPr>
      </w:pPr>
      <w:r w:rsidRPr="005A0CE9">
        <w:rPr>
          <w:rFonts w:ascii="Times New Roman" w:hAnsi="Times New Roman"/>
          <w:b/>
          <w:sz w:val="28"/>
        </w:rPr>
        <w:t>ВИРІШИЛА:</w:t>
      </w:r>
    </w:p>
    <w:p w:rsidR="00767975" w:rsidRPr="00ED3A08" w:rsidRDefault="00767975" w:rsidP="00ED3A08">
      <w:pPr>
        <w:ind w:firstLine="709"/>
        <w:jc w:val="both"/>
        <w:rPr>
          <w:rFonts w:ascii="Times New Roman" w:hAnsi="Times New Roman"/>
          <w:sz w:val="28"/>
        </w:rPr>
      </w:pPr>
    </w:p>
    <w:p w:rsidR="00767975" w:rsidRDefault="00767975" w:rsidP="00E95E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E95EF3">
        <w:rPr>
          <w:rFonts w:ascii="Times New Roman" w:hAnsi="Times New Roman"/>
          <w:sz w:val="28"/>
        </w:rPr>
        <w:t xml:space="preserve">Створити з 01.01.2021 року виконавчий орган ради – фінансовий відділ </w:t>
      </w:r>
      <w:proofErr w:type="spellStart"/>
      <w:r w:rsidRPr="00E95EF3">
        <w:rPr>
          <w:rFonts w:ascii="Times New Roman" w:hAnsi="Times New Roman"/>
          <w:sz w:val="28"/>
        </w:rPr>
        <w:t>Озернянської</w:t>
      </w:r>
      <w:proofErr w:type="spellEnd"/>
      <w:r w:rsidRPr="00E95EF3">
        <w:rPr>
          <w:rFonts w:ascii="Times New Roman" w:hAnsi="Times New Roman"/>
          <w:sz w:val="28"/>
        </w:rPr>
        <w:t xml:space="preserve"> сільської ради</w:t>
      </w:r>
      <w:r>
        <w:rPr>
          <w:rFonts w:ascii="Times New Roman" w:hAnsi="Times New Roman"/>
          <w:sz w:val="28"/>
        </w:rPr>
        <w:t xml:space="preserve"> </w:t>
      </w:r>
      <w:r w:rsidRPr="00E95EF3">
        <w:rPr>
          <w:rFonts w:ascii="Times New Roman" w:hAnsi="Times New Roman"/>
          <w:sz w:val="28"/>
        </w:rPr>
        <w:t>у статусі юридичної особи публічного права.</w:t>
      </w:r>
      <w:r w:rsidR="00170AD0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170AD0">
        <w:rPr>
          <w:rFonts w:ascii="Times New Roman" w:hAnsi="Times New Roman"/>
          <w:sz w:val="28"/>
        </w:rPr>
        <w:t xml:space="preserve">Скорочене найменування ФВ </w:t>
      </w:r>
      <w:proofErr w:type="spellStart"/>
      <w:r w:rsidR="00170AD0">
        <w:rPr>
          <w:rFonts w:ascii="Times New Roman" w:hAnsi="Times New Roman"/>
          <w:sz w:val="28"/>
        </w:rPr>
        <w:t>Озернянської</w:t>
      </w:r>
      <w:proofErr w:type="spellEnd"/>
      <w:r w:rsidR="00170AD0">
        <w:rPr>
          <w:rFonts w:ascii="Times New Roman" w:hAnsi="Times New Roman"/>
          <w:sz w:val="28"/>
        </w:rPr>
        <w:t xml:space="preserve"> СР.</w:t>
      </w:r>
    </w:p>
    <w:p w:rsidR="00767975" w:rsidRPr="00E95EF3" w:rsidRDefault="00767975" w:rsidP="00E95E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E95EF3">
        <w:rPr>
          <w:rFonts w:ascii="Times New Roman" w:hAnsi="Times New Roman"/>
          <w:sz w:val="28"/>
        </w:rPr>
        <w:t xml:space="preserve">Місцезнаходження юридичної особи за </w:t>
      </w:r>
      <w:proofErr w:type="spellStart"/>
      <w:r w:rsidRPr="00E95EF3">
        <w:rPr>
          <w:rFonts w:ascii="Times New Roman" w:hAnsi="Times New Roman"/>
          <w:sz w:val="28"/>
        </w:rPr>
        <w:t>адресою</w:t>
      </w:r>
      <w:proofErr w:type="spellEnd"/>
      <w:r w:rsidRPr="00E95EF3">
        <w:rPr>
          <w:rFonts w:ascii="Times New Roman" w:hAnsi="Times New Roman"/>
          <w:sz w:val="28"/>
        </w:rPr>
        <w:t xml:space="preserve">: 47264, Тернопільська область, Зборівський район, село Озерна, вулиця </w:t>
      </w:r>
      <w:r w:rsidR="00F11554">
        <w:rPr>
          <w:rFonts w:ascii="Times New Roman" w:hAnsi="Times New Roman"/>
          <w:sz w:val="28"/>
        </w:rPr>
        <w:t>Шевченка</w:t>
      </w:r>
      <w:r w:rsidRPr="00E95EF3">
        <w:rPr>
          <w:rFonts w:ascii="Times New Roman" w:hAnsi="Times New Roman"/>
          <w:sz w:val="28"/>
        </w:rPr>
        <w:t>, 46А.</w:t>
      </w:r>
    </w:p>
    <w:p w:rsidR="00767975" w:rsidRDefault="00767975" w:rsidP="00DD2B6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</w:t>
      </w:r>
      <w:r w:rsidRPr="00ED3A08">
        <w:rPr>
          <w:rFonts w:ascii="Times New Roman" w:hAnsi="Times New Roman"/>
          <w:sz w:val="28"/>
        </w:rPr>
        <w:t xml:space="preserve">. Затвердити Положення про фінансовий відділ </w:t>
      </w:r>
      <w:proofErr w:type="spellStart"/>
      <w:r>
        <w:rPr>
          <w:rFonts w:ascii="Times New Roman" w:hAnsi="Times New Roman"/>
          <w:sz w:val="28"/>
        </w:rPr>
        <w:t>Озернянської</w:t>
      </w:r>
      <w:proofErr w:type="spellEnd"/>
      <w:r>
        <w:rPr>
          <w:rFonts w:ascii="Times New Roman" w:hAnsi="Times New Roman"/>
          <w:sz w:val="28"/>
        </w:rPr>
        <w:t xml:space="preserve"> сільської ради</w:t>
      </w:r>
      <w:r w:rsidRPr="00ED3A0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(додаток 1)</w:t>
      </w:r>
    </w:p>
    <w:p w:rsidR="00767975" w:rsidRDefault="00767975" w:rsidP="00DD2B6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Затвердити структуру фінансового відділу </w:t>
      </w:r>
      <w:proofErr w:type="spellStart"/>
      <w:r>
        <w:rPr>
          <w:rFonts w:ascii="Times New Roman" w:hAnsi="Times New Roman"/>
          <w:sz w:val="28"/>
        </w:rPr>
        <w:t>Озернянської</w:t>
      </w:r>
      <w:proofErr w:type="spellEnd"/>
      <w:r>
        <w:rPr>
          <w:rFonts w:ascii="Times New Roman" w:hAnsi="Times New Roman"/>
          <w:sz w:val="28"/>
        </w:rPr>
        <w:t xml:space="preserve"> сільської ради (додаток 2)</w:t>
      </w:r>
    </w:p>
    <w:p w:rsidR="00767975" w:rsidRDefault="00767975" w:rsidP="00DD2B6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Затвердити штатний розпис фінансового відділу </w:t>
      </w:r>
      <w:proofErr w:type="spellStart"/>
      <w:r>
        <w:rPr>
          <w:rFonts w:ascii="Times New Roman" w:hAnsi="Times New Roman"/>
          <w:sz w:val="28"/>
        </w:rPr>
        <w:t>Озернянської</w:t>
      </w:r>
      <w:proofErr w:type="spellEnd"/>
      <w:r>
        <w:rPr>
          <w:rFonts w:ascii="Times New Roman" w:hAnsi="Times New Roman"/>
          <w:sz w:val="28"/>
        </w:rPr>
        <w:t xml:space="preserve"> сільської ради (додаток 3)</w:t>
      </w:r>
    </w:p>
    <w:p w:rsidR="00767975" w:rsidRPr="00ED3A08" w:rsidRDefault="00767975" w:rsidP="00DD2B6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Оголосити конкурс на посаду начальника, головного спеціаліста (бухгалтера) фінансового відділу </w:t>
      </w:r>
      <w:proofErr w:type="spellStart"/>
      <w:r>
        <w:rPr>
          <w:rFonts w:ascii="Times New Roman" w:hAnsi="Times New Roman"/>
          <w:sz w:val="28"/>
        </w:rPr>
        <w:t>Озернянської</w:t>
      </w:r>
      <w:proofErr w:type="spellEnd"/>
      <w:r>
        <w:rPr>
          <w:rFonts w:ascii="Times New Roman" w:hAnsi="Times New Roman"/>
          <w:sz w:val="28"/>
        </w:rPr>
        <w:t xml:space="preserve"> сільської ради у відповідності до вимог чинного законодавства.</w:t>
      </w:r>
    </w:p>
    <w:p w:rsidR="00767975" w:rsidRPr="00ED3A08" w:rsidRDefault="00767975" w:rsidP="00ED3A0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Pr="00ED3A08">
        <w:rPr>
          <w:rFonts w:ascii="Times New Roman" w:hAnsi="Times New Roman"/>
          <w:sz w:val="28"/>
        </w:rPr>
        <w:t xml:space="preserve">. Керівнику фінансового відділу </w:t>
      </w:r>
      <w:proofErr w:type="spellStart"/>
      <w:r>
        <w:rPr>
          <w:rFonts w:ascii="Times New Roman" w:hAnsi="Times New Roman"/>
          <w:sz w:val="28"/>
        </w:rPr>
        <w:t>Озернянсь</w:t>
      </w:r>
      <w:r w:rsidRPr="00ED3A08">
        <w:rPr>
          <w:rFonts w:ascii="Times New Roman" w:hAnsi="Times New Roman"/>
          <w:sz w:val="28"/>
        </w:rPr>
        <w:t>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ради</w:t>
      </w:r>
      <w:r w:rsidRPr="00E95EF3">
        <w:t xml:space="preserve"> </w:t>
      </w:r>
      <w:r>
        <w:t xml:space="preserve"> </w:t>
      </w:r>
      <w:r w:rsidRPr="00ED3A08">
        <w:rPr>
          <w:rFonts w:ascii="Times New Roman" w:hAnsi="Times New Roman"/>
          <w:sz w:val="28"/>
        </w:rPr>
        <w:t xml:space="preserve">здійснити заходи щодо державної реєстрації юридичної особи </w:t>
      </w:r>
      <w:r>
        <w:rPr>
          <w:rFonts w:ascii="Times New Roman" w:hAnsi="Times New Roman"/>
          <w:sz w:val="28"/>
        </w:rPr>
        <w:t xml:space="preserve">- фінансового відділу </w:t>
      </w:r>
      <w:proofErr w:type="spellStart"/>
      <w:r>
        <w:rPr>
          <w:rFonts w:ascii="Times New Roman" w:hAnsi="Times New Roman"/>
          <w:sz w:val="28"/>
        </w:rPr>
        <w:t>Озернянсь</w:t>
      </w:r>
      <w:r w:rsidRPr="00ED3A08">
        <w:rPr>
          <w:rFonts w:ascii="Times New Roman" w:hAnsi="Times New Roman"/>
          <w:sz w:val="28"/>
        </w:rPr>
        <w:t>кої</w:t>
      </w:r>
      <w:proofErr w:type="spellEnd"/>
      <w:r w:rsidRPr="00ED3A08">
        <w:rPr>
          <w:rFonts w:ascii="Times New Roman" w:hAnsi="Times New Roman"/>
          <w:sz w:val="28"/>
        </w:rPr>
        <w:t xml:space="preserve"> сільської ради</w:t>
      </w:r>
      <w:r w:rsidRPr="00E95EF3">
        <w:t xml:space="preserve"> </w:t>
      </w:r>
      <w:r w:rsidRPr="00E95EF3">
        <w:rPr>
          <w:rFonts w:ascii="Times New Roman" w:hAnsi="Times New Roman"/>
          <w:sz w:val="28"/>
        </w:rPr>
        <w:t>.</w:t>
      </w:r>
    </w:p>
    <w:p w:rsidR="00767975" w:rsidRDefault="00767975" w:rsidP="00ED3A0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Pr="00ED3A08">
        <w:rPr>
          <w:rFonts w:ascii="Times New Roman" w:hAnsi="Times New Roman"/>
          <w:sz w:val="28"/>
        </w:rPr>
        <w:t>.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hAnsi="Times New Roman"/>
          <w:sz w:val="28"/>
        </w:rPr>
        <w:t>.</w:t>
      </w:r>
    </w:p>
    <w:p w:rsidR="00767975" w:rsidRDefault="00767975" w:rsidP="00ED3A08">
      <w:pPr>
        <w:ind w:firstLine="709"/>
        <w:jc w:val="both"/>
        <w:rPr>
          <w:rFonts w:ascii="Times New Roman" w:hAnsi="Times New Roman"/>
          <w:sz w:val="28"/>
        </w:rPr>
      </w:pPr>
    </w:p>
    <w:p w:rsidR="00767975" w:rsidRPr="00E6698A" w:rsidRDefault="00767975" w:rsidP="00ED3A08">
      <w:pPr>
        <w:ind w:firstLine="709"/>
        <w:jc w:val="both"/>
        <w:rPr>
          <w:rFonts w:ascii="Times New Roman" w:hAnsi="Times New Roman"/>
          <w:b/>
          <w:sz w:val="28"/>
        </w:rPr>
      </w:pPr>
      <w:proofErr w:type="spellStart"/>
      <w:r w:rsidRPr="00E6698A">
        <w:rPr>
          <w:rFonts w:ascii="Times New Roman" w:hAnsi="Times New Roman"/>
          <w:b/>
          <w:sz w:val="28"/>
        </w:rPr>
        <w:t>Озерн</w:t>
      </w:r>
      <w:r>
        <w:rPr>
          <w:rFonts w:ascii="Times New Roman" w:hAnsi="Times New Roman"/>
          <w:b/>
          <w:sz w:val="28"/>
        </w:rPr>
        <w:t>янський</w:t>
      </w:r>
      <w:proofErr w:type="spellEnd"/>
      <w:r>
        <w:rPr>
          <w:rFonts w:ascii="Times New Roman" w:hAnsi="Times New Roman"/>
          <w:b/>
          <w:sz w:val="28"/>
        </w:rPr>
        <w:t xml:space="preserve"> сільський голова   </w:t>
      </w:r>
      <w:r w:rsidRPr="00E6698A">
        <w:rPr>
          <w:rFonts w:ascii="Times New Roman" w:hAnsi="Times New Roman"/>
          <w:b/>
          <w:sz w:val="28"/>
        </w:rPr>
        <w:t xml:space="preserve">                             Ростислав БІДУЛА</w:t>
      </w:r>
    </w:p>
    <w:p w:rsidR="00767975" w:rsidRPr="00F438AC" w:rsidRDefault="00767975" w:rsidP="00F438AC">
      <w:pPr>
        <w:jc w:val="right"/>
        <w:rPr>
          <w:rFonts w:ascii="Times New Roman" w:hAnsi="Times New Roman"/>
          <w:b/>
          <w:sz w:val="28"/>
        </w:rPr>
      </w:pPr>
      <w:r w:rsidRPr="00F438AC">
        <w:rPr>
          <w:rFonts w:ascii="Times New Roman" w:hAnsi="Times New Roman"/>
          <w:b/>
          <w:sz w:val="28"/>
        </w:rPr>
        <w:br w:type="page"/>
      </w:r>
      <w:r w:rsidRPr="00F438AC">
        <w:rPr>
          <w:rFonts w:ascii="Times New Roman" w:hAnsi="Times New Roman"/>
          <w:b/>
          <w:sz w:val="28"/>
        </w:rPr>
        <w:lastRenderedPageBreak/>
        <w:t>Додаток 1</w:t>
      </w:r>
      <w:r w:rsidRPr="00F438AC">
        <w:rPr>
          <w:rFonts w:ascii="Times New Roman" w:hAnsi="Times New Roman"/>
          <w:b/>
          <w:sz w:val="28"/>
        </w:rPr>
        <w:tab/>
      </w:r>
      <w:r w:rsidRPr="00F438AC">
        <w:rPr>
          <w:rFonts w:ascii="Times New Roman" w:hAnsi="Times New Roman"/>
          <w:b/>
          <w:sz w:val="28"/>
        </w:rPr>
        <w:br/>
        <w:t>Затверджено рішенням</w:t>
      </w:r>
    </w:p>
    <w:p w:rsidR="00767975" w:rsidRPr="00940A13" w:rsidRDefault="00767975" w:rsidP="00F438AC">
      <w:pPr>
        <w:jc w:val="right"/>
        <w:rPr>
          <w:rFonts w:ascii="Times New Roman" w:hAnsi="Times New Roman"/>
          <w:b/>
          <w:sz w:val="28"/>
        </w:rPr>
      </w:pPr>
      <w:proofErr w:type="spellStart"/>
      <w:r w:rsidRPr="00940A13">
        <w:rPr>
          <w:rFonts w:ascii="Times New Roman" w:hAnsi="Times New Roman"/>
          <w:b/>
          <w:sz w:val="28"/>
        </w:rPr>
        <w:t>Озернянської</w:t>
      </w:r>
      <w:proofErr w:type="spellEnd"/>
      <w:r w:rsidRPr="00940A13">
        <w:rPr>
          <w:rFonts w:ascii="Times New Roman" w:hAnsi="Times New Roman"/>
          <w:b/>
          <w:sz w:val="28"/>
        </w:rPr>
        <w:t xml:space="preserve"> сільської ради</w:t>
      </w:r>
    </w:p>
    <w:p w:rsidR="00767975" w:rsidRPr="00940A13" w:rsidRDefault="00767975" w:rsidP="00F438AC">
      <w:pPr>
        <w:jc w:val="right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 xml:space="preserve">від 03.12.2020 року № </w:t>
      </w:r>
      <w:r>
        <w:rPr>
          <w:rFonts w:ascii="Times New Roman" w:hAnsi="Times New Roman"/>
          <w:b/>
          <w:sz w:val="28"/>
        </w:rPr>
        <w:t>23</w:t>
      </w:r>
    </w:p>
    <w:p w:rsidR="00767975" w:rsidRPr="00940A13" w:rsidRDefault="00767975" w:rsidP="00F438AC">
      <w:pPr>
        <w:rPr>
          <w:rFonts w:ascii="Times New Roman" w:hAnsi="Times New Roman"/>
          <w:b/>
          <w:sz w:val="28"/>
        </w:rPr>
      </w:pPr>
    </w:p>
    <w:p w:rsidR="00767975" w:rsidRPr="00940A13" w:rsidRDefault="00767975" w:rsidP="00F438AC">
      <w:pPr>
        <w:jc w:val="center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ПОЛОЖЕННЯ</w:t>
      </w:r>
    </w:p>
    <w:p w:rsidR="00767975" w:rsidRPr="00940A13" w:rsidRDefault="00767975" w:rsidP="00F438AC">
      <w:pPr>
        <w:jc w:val="center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ПРО ФІНАНСОВИЙ ВІДДІЛ</w:t>
      </w:r>
    </w:p>
    <w:p w:rsidR="00767975" w:rsidRPr="00940A13" w:rsidRDefault="00767975" w:rsidP="00F438AC">
      <w:pPr>
        <w:jc w:val="center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ОЗЕРНЯНСЬКОЇ СІЛЬСЬКОЇ РАДИ</w:t>
      </w:r>
    </w:p>
    <w:p w:rsidR="00767975" w:rsidRPr="00940A13" w:rsidRDefault="00767975" w:rsidP="00F438AC">
      <w:pPr>
        <w:rPr>
          <w:rFonts w:ascii="Times New Roman" w:hAnsi="Times New Roman"/>
          <w:b/>
          <w:sz w:val="28"/>
        </w:rPr>
      </w:pPr>
    </w:p>
    <w:p w:rsidR="00767975" w:rsidRPr="00940A13" w:rsidRDefault="00767975" w:rsidP="00F438AC">
      <w:pPr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1. Загальні положення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Фінансовий відділ </w:t>
      </w:r>
      <w:proofErr w:type="spellStart"/>
      <w:r>
        <w:rPr>
          <w:rFonts w:ascii="Times New Roman" w:hAnsi="Times New Roman"/>
          <w:sz w:val="28"/>
        </w:rPr>
        <w:t>Озернянс</w:t>
      </w:r>
      <w:r w:rsidRPr="007960D4">
        <w:rPr>
          <w:rFonts w:ascii="Times New Roman" w:hAnsi="Times New Roman"/>
          <w:sz w:val="28"/>
        </w:rPr>
        <w:t>ької</w:t>
      </w:r>
      <w:proofErr w:type="spellEnd"/>
      <w:r w:rsidRPr="007960D4">
        <w:rPr>
          <w:rFonts w:ascii="Times New Roman" w:hAnsi="Times New Roman"/>
          <w:sz w:val="28"/>
        </w:rPr>
        <w:t xml:space="preserve"> сільської ра</w:t>
      </w:r>
      <w:r>
        <w:rPr>
          <w:rFonts w:ascii="Times New Roman" w:hAnsi="Times New Roman"/>
          <w:sz w:val="28"/>
        </w:rPr>
        <w:t xml:space="preserve">ди (далі – Фінансовий відділ) є </w:t>
      </w:r>
      <w:r w:rsidRPr="007960D4">
        <w:rPr>
          <w:rFonts w:ascii="Times New Roman" w:hAnsi="Times New Roman"/>
          <w:sz w:val="28"/>
        </w:rPr>
        <w:t xml:space="preserve">виконавчим органом </w:t>
      </w:r>
      <w:proofErr w:type="spellStart"/>
      <w:r>
        <w:rPr>
          <w:rFonts w:ascii="Times New Roman" w:hAnsi="Times New Roman"/>
          <w:sz w:val="28"/>
        </w:rPr>
        <w:t>Озернянсь</w:t>
      </w:r>
      <w:r w:rsidRPr="007960D4">
        <w:rPr>
          <w:rFonts w:ascii="Times New Roman" w:hAnsi="Times New Roman"/>
          <w:sz w:val="28"/>
        </w:rPr>
        <w:t>кої</w:t>
      </w:r>
      <w:proofErr w:type="spellEnd"/>
      <w:r w:rsidRPr="007960D4">
        <w:rPr>
          <w:rFonts w:ascii="Times New Roman" w:hAnsi="Times New Roman"/>
          <w:sz w:val="28"/>
        </w:rPr>
        <w:t xml:space="preserve"> сі</w:t>
      </w:r>
      <w:r>
        <w:rPr>
          <w:rFonts w:ascii="Times New Roman" w:hAnsi="Times New Roman"/>
          <w:sz w:val="28"/>
        </w:rPr>
        <w:t xml:space="preserve">льської ради, утворюється радою відповідно до </w:t>
      </w:r>
      <w:r w:rsidRPr="007960D4">
        <w:rPr>
          <w:rFonts w:ascii="Times New Roman" w:hAnsi="Times New Roman"/>
          <w:sz w:val="28"/>
        </w:rPr>
        <w:t xml:space="preserve">Закону України «Про місцеве самоврядування в Україні». </w:t>
      </w:r>
      <w:r>
        <w:rPr>
          <w:rFonts w:ascii="Times New Roman" w:hAnsi="Times New Roman"/>
          <w:sz w:val="28"/>
        </w:rPr>
        <w:t xml:space="preserve">Фінансовий відділ є підзвітним, </w:t>
      </w:r>
      <w:r w:rsidRPr="007960D4">
        <w:rPr>
          <w:rFonts w:ascii="Times New Roman" w:hAnsi="Times New Roman"/>
          <w:sz w:val="28"/>
        </w:rPr>
        <w:t>підконтрольним сільській раді, а з питань здійснен</w:t>
      </w:r>
      <w:r>
        <w:rPr>
          <w:rFonts w:ascii="Times New Roman" w:hAnsi="Times New Roman"/>
          <w:sz w:val="28"/>
        </w:rPr>
        <w:t xml:space="preserve">ня делегованих йому повноважень </w:t>
      </w:r>
      <w:r w:rsidRPr="007960D4">
        <w:rPr>
          <w:rFonts w:ascii="Times New Roman" w:hAnsi="Times New Roman"/>
          <w:sz w:val="28"/>
        </w:rPr>
        <w:t>органів виконавчої влади - також підконтрольним відпо</w:t>
      </w:r>
      <w:r>
        <w:rPr>
          <w:rFonts w:ascii="Times New Roman" w:hAnsi="Times New Roman"/>
          <w:sz w:val="28"/>
        </w:rPr>
        <w:t xml:space="preserve">відним органам виконавчої влади </w:t>
      </w:r>
      <w:r w:rsidRPr="007960D4">
        <w:rPr>
          <w:rFonts w:ascii="Times New Roman" w:hAnsi="Times New Roman"/>
          <w:sz w:val="28"/>
        </w:rPr>
        <w:t>та підпорядкований її виконавчому комітету, сільськом</w:t>
      </w:r>
      <w:r>
        <w:rPr>
          <w:rFonts w:ascii="Times New Roman" w:hAnsi="Times New Roman"/>
          <w:sz w:val="28"/>
        </w:rPr>
        <w:t>у голові.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У своїй діяльності Фінансовий відділ керується</w:t>
      </w:r>
      <w:r>
        <w:rPr>
          <w:rFonts w:ascii="Times New Roman" w:hAnsi="Times New Roman"/>
          <w:sz w:val="28"/>
        </w:rPr>
        <w:t xml:space="preserve"> Конституцією України, законами </w:t>
      </w:r>
      <w:r w:rsidRPr="007960D4">
        <w:rPr>
          <w:rFonts w:ascii="Times New Roman" w:hAnsi="Times New Roman"/>
          <w:sz w:val="28"/>
        </w:rPr>
        <w:t>України, Бюджетним кодексом України, актами Президе</w:t>
      </w:r>
      <w:r>
        <w:rPr>
          <w:rFonts w:ascii="Times New Roman" w:hAnsi="Times New Roman"/>
          <w:sz w:val="28"/>
        </w:rPr>
        <w:t xml:space="preserve">нта України, Кабінету Міністрів </w:t>
      </w:r>
      <w:r w:rsidRPr="007960D4">
        <w:rPr>
          <w:rFonts w:ascii="Times New Roman" w:hAnsi="Times New Roman"/>
          <w:sz w:val="28"/>
        </w:rPr>
        <w:t>України, Верховної Ради України, наказами Міністерств</w:t>
      </w:r>
      <w:r>
        <w:rPr>
          <w:rFonts w:ascii="Times New Roman" w:hAnsi="Times New Roman"/>
          <w:sz w:val="28"/>
        </w:rPr>
        <w:t xml:space="preserve">а фінансів України, наказами та </w:t>
      </w:r>
      <w:r w:rsidRPr="007960D4">
        <w:rPr>
          <w:rFonts w:ascii="Times New Roman" w:hAnsi="Times New Roman"/>
          <w:sz w:val="28"/>
        </w:rPr>
        <w:t>інструкціями Державної казначейської служби Укр</w:t>
      </w:r>
      <w:r>
        <w:rPr>
          <w:rFonts w:ascii="Times New Roman" w:hAnsi="Times New Roman"/>
          <w:sz w:val="28"/>
        </w:rPr>
        <w:t xml:space="preserve">аїни, рішеннями сільської ради, </w:t>
      </w:r>
      <w:r w:rsidRPr="007960D4">
        <w:rPr>
          <w:rFonts w:ascii="Times New Roman" w:hAnsi="Times New Roman"/>
          <w:sz w:val="28"/>
        </w:rPr>
        <w:t>розпорядженнями сільського голови, а також цим Положенням.</w:t>
      </w:r>
    </w:p>
    <w:p w:rsidR="00767975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Фінансовий відділ є юридичною особою публічного</w:t>
      </w:r>
      <w:r>
        <w:rPr>
          <w:rFonts w:ascii="Times New Roman" w:hAnsi="Times New Roman"/>
          <w:sz w:val="28"/>
        </w:rPr>
        <w:t xml:space="preserve"> права, має самостійний баланс, </w:t>
      </w:r>
      <w:r w:rsidRPr="007960D4">
        <w:rPr>
          <w:rFonts w:ascii="Times New Roman" w:hAnsi="Times New Roman"/>
          <w:sz w:val="28"/>
        </w:rPr>
        <w:t xml:space="preserve">рахунки в органах Державної казначейської служби </w:t>
      </w:r>
      <w:r>
        <w:rPr>
          <w:rFonts w:ascii="Times New Roman" w:hAnsi="Times New Roman"/>
          <w:sz w:val="28"/>
        </w:rPr>
        <w:t xml:space="preserve">України, печатку із зображенням </w:t>
      </w:r>
      <w:r w:rsidRPr="007960D4">
        <w:rPr>
          <w:rFonts w:ascii="Times New Roman" w:hAnsi="Times New Roman"/>
          <w:sz w:val="28"/>
        </w:rPr>
        <w:t>Державного Герба України та своїм найменув</w:t>
      </w:r>
      <w:r>
        <w:rPr>
          <w:rFonts w:ascii="Times New Roman" w:hAnsi="Times New Roman"/>
          <w:sz w:val="28"/>
        </w:rPr>
        <w:t>анням, власні бланки та штампи.</w:t>
      </w:r>
    </w:p>
    <w:p w:rsidR="00767975" w:rsidRPr="004C408B" w:rsidRDefault="00767975" w:rsidP="00F438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53C01">
        <w:rPr>
          <w:rFonts w:ascii="Times New Roman" w:hAnsi="Times New Roman"/>
          <w:sz w:val="28"/>
          <w:szCs w:val="28"/>
        </w:rPr>
        <w:t xml:space="preserve">Місцезнаходження Відділу (юридична адреса)- 47264, </w:t>
      </w:r>
      <w:proofErr w:type="spellStart"/>
      <w:r w:rsidRPr="00253C01">
        <w:rPr>
          <w:rFonts w:ascii="Times New Roman" w:hAnsi="Times New Roman"/>
          <w:sz w:val="28"/>
          <w:szCs w:val="28"/>
        </w:rPr>
        <w:t>с.Озерна</w:t>
      </w:r>
      <w:proofErr w:type="spellEnd"/>
      <w:r w:rsidRPr="00253C01">
        <w:rPr>
          <w:rFonts w:ascii="Times New Roman" w:hAnsi="Times New Roman"/>
          <w:sz w:val="28"/>
          <w:szCs w:val="28"/>
        </w:rPr>
        <w:t xml:space="preserve">, вулиця Шевченка 46 а, </w:t>
      </w:r>
      <w:r w:rsidRPr="00F438AC">
        <w:rPr>
          <w:rFonts w:ascii="Times New Roman" w:hAnsi="Times New Roman"/>
          <w:color w:val="000000"/>
          <w:sz w:val="28"/>
          <w:szCs w:val="28"/>
        </w:rPr>
        <w:t>Зборівського району</w:t>
      </w:r>
      <w:r w:rsidRPr="00253C01">
        <w:rPr>
          <w:rFonts w:ascii="Times New Roman" w:hAnsi="Times New Roman"/>
          <w:sz w:val="28"/>
          <w:szCs w:val="28"/>
        </w:rPr>
        <w:t>, Тернопільської області.</w:t>
      </w:r>
    </w:p>
    <w:p w:rsidR="00767975" w:rsidRPr="00940A13" w:rsidRDefault="00767975" w:rsidP="00F438AC">
      <w:pPr>
        <w:jc w:val="both"/>
        <w:rPr>
          <w:rFonts w:ascii="Times New Roman" w:hAnsi="Times New Roman"/>
          <w:sz w:val="28"/>
        </w:rPr>
      </w:pPr>
    </w:p>
    <w:p w:rsidR="00767975" w:rsidRPr="00940A13" w:rsidRDefault="00767975" w:rsidP="00F438AC">
      <w:pPr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2. Основними завданнями Фінансового відділу є: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забезпечення реалізації державної </w:t>
      </w:r>
      <w:r>
        <w:rPr>
          <w:rFonts w:ascii="Times New Roman" w:hAnsi="Times New Roman"/>
          <w:sz w:val="28"/>
        </w:rPr>
        <w:t xml:space="preserve">бюджетної політики на території </w:t>
      </w:r>
      <w:proofErr w:type="spellStart"/>
      <w:r>
        <w:rPr>
          <w:rFonts w:ascii="Times New Roman" w:hAnsi="Times New Roman"/>
          <w:sz w:val="28"/>
        </w:rPr>
        <w:t>Озернянсь</w:t>
      </w:r>
      <w:r w:rsidRPr="007960D4">
        <w:rPr>
          <w:rFonts w:ascii="Times New Roman" w:hAnsi="Times New Roman"/>
          <w:sz w:val="28"/>
        </w:rPr>
        <w:t>кої</w:t>
      </w:r>
      <w:proofErr w:type="spellEnd"/>
      <w:r w:rsidRPr="007960D4">
        <w:rPr>
          <w:rFonts w:ascii="Times New Roman" w:hAnsi="Times New Roman"/>
          <w:sz w:val="28"/>
        </w:rPr>
        <w:t xml:space="preserve"> сільської ради (далі – сільської ради);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проведення разом з іншими викон</w:t>
      </w:r>
      <w:r>
        <w:rPr>
          <w:rFonts w:ascii="Times New Roman" w:hAnsi="Times New Roman"/>
          <w:sz w:val="28"/>
        </w:rPr>
        <w:t xml:space="preserve">авчими органами сільської ради, </w:t>
      </w:r>
      <w:r w:rsidRPr="007960D4">
        <w:rPr>
          <w:rFonts w:ascii="Times New Roman" w:hAnsi="Times New Roman"/>
          <w:sz w:val="28"/>
        </w:rPr>
        <w:t>структурними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підрозділами ради аналізу фінансово-економічного стану територіальної громади,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перспектив її подальшого розвитку;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lastRenderedPageBreak/>
        <w:t>- розроблення в установленому порядку проекту сільського бюджету та його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прогнозу на середньостроковий період і подання їх на попередній розгл</w:t>
      </w:r>
      <w:r>
        <w:rPr>
          <w:rFonts w:ascii="Times New Roman" w:hAnsi="Times New Roman"/>
          <w:sz w:val="28"/>
        </w:rPr>
        <w:t xml:space="preserve">яд та схвалення </w:t>
      </w:r>
      <w:r w:rsidRPr="007960D4">
        <w:rPr>
          <w:rFonts w:ascii="Times New Roman" w:hAnsi="Times New Roman"/>
          <w:sz w:val="28"/>
        </w:rPr>
        <w:t>виконавчому комітету ради;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складання та виконання в установленому порядку розпису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забезпечення ефективного і цільового використання бюджетних коштів;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розробка пропозицій щодо удосконалення методів фінансового і бюджетного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ланування та здійснення витрат;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здійснення загальної організації та управління</w:t>
      </w:r>
      <w:r>
        <w:rPr>
          <w:rFonts w:ascii="Times New Roman" w:hAnsi="Times New Roman"/>
          <w:sz w:val="28"/>
        </w:rPr>
        <w:t xml:space="preserve"> виконанням сільського бюджету, </w:t>
      </w:r>
      <w:r w:rsidRPr="007960D4">
        <w:rPr>
          <w:rFonts w:ascii="Times New Roman" w:hAnsi="Times New Roman"/>
          <w:sz w:val="28"/>
        </w:rPr>
        <w:t>координація в межах своєї компетенції діяльності учасни</w:t>
      </w:r>
      <w:r>
        <w:rPr>
          <w:rFonts w:ascii="Times New Roman" w:hAnsi="Times New Roman"/>
          <w:sz w:val="28"/>
        </w:rPr>
        <w:t xml:space="preserve">ків бюджетного процесу з питань </w:t>
      </w:r>
      <w:r w:rsidRPr="007960D4">
        <w:rPr>
          <w:rFonts w:ascii="Times New Roman" w:hAnsi="Times New Roman"/>
          <w:sz w:val="28"/>
        </w:rPr>
        <w:t>виконання бюджету;</w:t>
      </w:r>
    </w:p>
    <w:p w:rsidR="00767975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представлення прогнозу бюджету та проекту ріш</w:t>
      </w:r>
      <w:r>
        <w:rPr>
          <w:rFonts w:ascii="Times New Roman" w:hAnsi="Times New Roman"/>
          <w:sz w:val="28"/>
        </w:rPr>
        <w:t xml:space="preserve">ення про бюджет сільської ради, </w:t>
      </w:r>
      <w:r w:rsidRPr="007960D4">
        <w:rPr>
          <w:rFonts w:ascii="Times New Roman" w:hAnsi="Times New Roman"/>
          <w:sz w:val="28"/>
        </w:rPr>
        <w:t>схвалених виконавчим комітетом, на засіданнях</w:t>
      </w:r>
      <w:r>
        <w:rPr>
          <w:rFonts w:ascii="Times New Roman" w:hAnsi="Times New Roman"/>
          <w:sz w:val="28"/>
        </w:rPr>
        <w:t xml:space="preserve"> постійних комісій та пленарних </w:t>
      </w:r>
      <w:r w:rsidRPr="007960D4">
        <w:rPr>
          <w:rFonts w:ascii="Times New Roman" w:hAnsi="Times New Roman"/>
          <w:sz w:val="28"/>
        </w:rPr>
        <w:t>засіданнях сільської ради;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53C01">
        <w:rPr>
          <w:rFonts w:ascii="Times New Roman" w:hAnsi="Times New Roman"/>
          <w:sz w:val="28"/>
          <w:szCs w:val="28"/>
        </w:rPr>
        <w:t>об’єднання на договірних засадах коштів місцевого бюджету громади, інших місцевих бюджетів і бюджетів інших рівнів для виконання спільних проектів або для спільного фінансування комунальних підприємств, установ та організацій, вирішення інших питань, що стосуються спільних інтересів жителів громади</w:t>
      </w:r>
      <w:r>
        <w:rPr>
          <w:rFonts w:ascii="Times New Roman" w:hAnsi="Times New Roman"/>
          <w:sz w:val="28"/>
          <w:szCs w:val="28"/>
        </w:rPr>
        <w:t>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здійснення контролю за дотриманням бюджетног</w:t>
      </w:r>
      <w:r>
        <w:rPr>
          <w:rFonts w:ascii="Times New Roman" w:hAnsi="Times New Roman"/>
          <w:sz w:val="28"/>
        </w:rPr>
        <w:t>о законодавства на усіх стадіях бюджетного процесу.</w:t>
      </w:r>
    </w:p>
    <w:p w:rsidR="00767975" w:rsidRPr="00940A13" w:rsidRDefault="00767975" w:rsidP="00F438AC">
      <w:pPr>
        <w:jc w:val="both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3. Фінансовий відділ відповідно до покладених на нього завдань: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реалізацію державної бюджетн</w:t>
      </w:r>
      <w:r>
        <w:rPr>
          <w:rFonts w:ascii="Times New Roman" w:hAnsi="Times New Roman"/>
          <w:sz w:val="28"/>
        </w:rPr>
        <w:t xml:space="preserve">ої політики в межах відповідної </w:t>
      </w:r>
      <w:r w:rsidRPr="007960D4">
        <w:rPr>
          <w:rFonts w:ascii="Times New Roman" w:hAnsi="Times New Roman"/>
          <w:sz w:val="28"/>
        </w:rPr>
        <w:t>територіальної громади;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організовує виконання Конституції і законів Укр</w:t>
      </w:r>
      <w:r>
        <w:rPr>
          <w:rFonts w:ascii="Times New Roman" w:hAnsi="Times New Roman"/>
          <w:sz w:val="28"/>
        </w:rPr>
        <w:t xml:space="preserve">аїни, актів Президента України, </w:t>
      </w:r>
      <w:r w:rsidRPr="007960D4">
        <w:rPr>
          <w:rFonts w:ascii="Times New Roman" w:hAnsi="Times New Roman"/>
          <w:sz w:val="28"/>
        </w:rPr>
        <w:t>Кабінету Міністрів України, наказів Міністерства фінансів</w:t>
      </w:r>
      <w:r>
        <w:rPr>
          <w:rFonts w:ascii="Times New Roman" w:hAnsi="Times New Roman"/>
          <w:sz w:val="28"/>
        </w:rPr>
        <w:t xml:space="preserve"> України та здійснення контролю </w:t>
      </w:r>
      <w:r w:rsidRPr="007960D4">
        <w:rPr>
          <w:rFonts w:ascii="Times New Roman" w:hAnsi="Times New Roman"/>
          <w:sz w:val="28"/>
        </w:rPr>
        <w:t>за їх реалізацією;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у межах своїх повноважень захист пра</w:t>
      </w:r>
      <w:r>
        <w:rPr>
          <w:rFonts w:ascii="Times New Roman" w:hAnsi="Times New Roman"/>
          <w:sz w:val="28"/>
        </w:rPr>
        <w:t xml:space="preserve">в і законних інтересів фізичних </w:t>
      </w:r>
      <w:r w:rsidRPr="007960D4">
        <w:rPr>
          <w:rFonts w:ascii="Times New Roman" w:hAnsi="Times New Roman"/>
          <w:sz w:val="28"/>
        </w:rPr>
        <w:t>та юридичних осіб;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готує пропозиції щодо фінансового забезпечення</w:t>
      </w:r>
      <w:r>
        <w:rPr>
          <w:rFonts w:ascii="Times New Roman" w:hAnsi="Times New Roman"/>
          <w:sz w:val="28"/>
        </w:rPr>
        <w:t xml:space="preserve"> заходів соціально-економічного </w:t>
      </w:r>
      <w:r w:rsidRPr="007960D4">
        <w:rPr>
          <w:rFonts w:ascii="Times New Roman" w:hAnsi="Times New Roman"/>
          <w:sz w:val="28"/>
        </w:rPr>
        <w:t>розвитку територіальної громади;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бере участь у розробленні балансу фінансових ре</w:t>
      </w:r>
      <w:r>
        <w:rPr>
          <w:rFonts w:ascii="Times New Roman" w:hAnsi="Times New Roman"/>
          <w:sz w:val="28"/>
        </w:rPr>
        <w:t xml:space="preserve">сурсів сільської ради, аналізує </w:t>
      </w:r>
      <w:r w:rsidRPr="007960D4">
        <w:rPr>
          <w:rFonts w:ascii="Times New Roman" w:hAnsi="Times New Roman"/>
          <w:sz w:val="28"/>
        </w:rPr>
        <w:t>соціально- економічні показники розвитку територіальної громад</w:t>
      </w:r>
      <w:r>
        <w:rPr>
          <w:rFonts w:ascii="Times New Roman" w:hAnsi="Times New Roman"/>
          <w:sz w:val="28"/>
        </w:rPr>
        <w:t xml:space="preserve">и та враховує їх під час </w:t>
      </w:r>
      <w:r w:rsidRPr="007960D4">
        <w:rPr>
          <w:rFonts w:ascii="Times New Roman" w:hAnsi="Times New Roman"/>
          <w:sz w:val="28"/>
        </w:rPr>
        <w:t>складання проекту та прогнозу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вносить пропозиції щодо </w:t>
      </w:r>
      <w:proofErr w:type="spellStart"/>
      <w:r w:rsidRPr="007960D4">
        <w:rPr>
          <w:rFonts w:ascii="Times New Roman" w:hAnsi="Times New Roman"/>
          <w:sz w:val="28"/>
        </w:rPr>
        <w:t>проєкту</w:t>
      </w:r>
      <w:proofErr w:type="spellEnd"/>
      <w:r w:rsidRPr="007960D4">
        <w:rPr>
          <w:rFonts w:ascii="Times New Roman" w:hAnsi="Times New Roman"/>
          <w:sz w:val="28"/>
        </w:rPr>
        <w:t xml:space="preserve">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бере участь у </w:t>
      </w:r>
      <w:r w:rsidRPr="007960D4">
        <w:rPr>
          <w:rFonts w:ascii="Times New Roman" w:hAnsi="Times New Roman"/>
          <w:sz w:val="28"/>
        </w:rPr>
        <w:t>підготовці заходів щодо розвитку територі</w:t>
      </w:r>
      <w:r>
        <w:rPr>
          <w:rFonts w:ascii="Times New Roman" w:hAnsi="Times New Roman"/>
          <w:sz w:val="28"/>
        </w:rPr>
        <w:t xml:space="preserve">альної громади та регіонального розвитку; </w:t>
      </w:r>
      <w:r w:rsidRPr="007960D4">
        <w:rPr>
          <w:rFonts w:ascii="Times New Roman" w:hAnsi="Times New Roman"/>
          <w:sz w:val="28"/>
        </w:rPr>
        <w:t xml:space="preserve">погодженні </w:t>
      </w:r>
      <w:proofErr w:type="spellStart"/>
      <w:r w:rsidRPr="007960D4">
        <w:rPr>
          <w:rFonts w:ascii="Times New Roman" w:hAnsi="Times New Roman"/>
          <w:sz w:val="28"/>
        </w:rPr>
        <w:t>проєктів</w:t>
      </w:r>
      <w:proofErr w:type="spellEnd"/>
      <w:r w:rsidRPr="007960D4">
        <w:rPr>
          <w:rFonts w:ascii="Times New Roman" w:hAnsi="Times New Roman"/>
          <w:sz w:val="28"/>
        </w:rPr>
        <w:t xml:space="preserve"> нормативно-пра</w:t>
      </w:r>
      <w:r>
        <w:rPr>
          <w:rFonts w:ascii="Times New Roman" w:hAnsi="Times New Roman"/>
          <w:sz w:val="28"/>
        </w:rPr>
        <w:t xml:space="preserve">вових актів, розроблених іншими </w:t>
      </w:r>
      <w:r w:rsidRPr="007960D4">
        <w:rPr>
          <w:rFonts w:ascii="Times New Roman" w:hAnsi="Times New Roman"/>
          <w:sz w:val="28"/>
        </w:rPr>
        <w:t>виконавчими органами та структурним</w:t>
      </w:r>
      <w:r>
        <w:rPr>
          <w:rFonts w:ascii="Times New Roman" w:hAnsi="Times New Roman"/>
          <w:sz w:val="28"/>
        </w:rPr>
        <w:t xml:space="preserve">и підрозділами сільської ради ; </w:t>
      </w:r>
      <w:r w:rsidRPr="007960D4">
        <w:rPr>
          <w:rFonts w:ascii="Times New Roman" w:hAnsi="Times New Roman"/>
          <w:sz w:val="28"/>
        </w:rPr>
        <w:t xml:space="preserve">розробленні </w:t>
      </w:r>
      <w:proofErr w:type="spellStart"/>
      <w:r w:rsidRPr="007960D4">
        <w:rPr>
          <w:rFonts w:ascii="Times New Roman" w:hAnsi="Times New Roman"/>
          <w:sz w:val="28"/>
        </w:rPr>
        <w:t>проєктів</w:t>
      </w:r>
      <w:proofErr w:type="spellEnd"/>
      <w:r w:rsidRPr="007960D4">
        <w:rPr>
          <w:rFonts w:ascii="Times New Roman" w:hAnsi="Times New Roman"/>
          <w:sz w:val="28"/>
        </w:rPr>
        <w:t xml:space="preserve"> нормативно-правових актів, головними розробниками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яких є інші виконавчі органи та структурні підрозділи сільської ради ;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підготовці пропозицій стосовно доцільності запровадження місцевих</w:t>
      </w:r>
      <w:r>
        <w:rPr>
          <w:rFonts w:ascii="Times New Roman" w:hAnsi="Times New Roman"/>
          <w:sz w:val="28"/>
        </w:rPr>
        <w:t xml:space="preserve"> податків, зборів, пільг; </w:t>
      </w:r>
      <w:r w:rsidRPr="007960D4">
        <w:rPr>
          <w:rFonts w:ascii="Times New Roman" w:hAnsi="Times New Roman"/>
          <w:sz w:val="28"/>
        </w:rPr>
        <w:t xml:space="preserve">розробленні </w:t>
      </w:r>
      <w:proofErr w:type="spellStart"/>
      <w:r w:rsidRPr="007960D4">
        <w:rPr>
          <w:rFonts w:ascii="Times New Roman" w:hAnsi="Times New Roman"/>
          <w:sz w:val="28"/>
        </w:rPr>
        <w:t>проєктів</w:t>
      </w:r>
      <w:proofErr w:type="spellEnd"/>
      <w:r w:rsidRPr="007960D4">
        <w:rPr>
          <w:rFonts w:ascii="Times New Roman" w:hAnsi="Times New Roman"/>
          <w:sz w:val="28"/>
        </w:rPr>
        <w:t xml:space="preserve"> розпоряджень голови сільської ради;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аналізує соціально-економічні показники розвитку територіальної громади та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враховує їх під час складання </w:t>
      </w:r>
      <w:proofErr w:type="spellStart"/>
      <w:r w:rsidRPr="007960D4">
        <w:rPr>
          <w:rFonts w:ascii="Times New Roman" w:hAnsi="Times New Roman"/>
          <w:sz w:val="28"/>
        </w:rPr>
        <w:t>проєкту</w:t>
      </w:r>
      <w:proofErr w:type="spellEnd"/>
      <w:r w:rsidRPr="007960D4">
        <w:rPr>
          <w:rFonts w:ascii="Times New Roman" w:hAnsi="Times New Roman"/>
          <w:sz w:val="28"/>
        </w:rPr>
        <w:t xml:space="preserve">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здійснення заходів щодо запобігання і протидії корупції;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розробляє і доводить до відома головних</w:t>
      </w:r>
      <w:r>
        <w:rPr>
          <w:rFonts w:ascii="Times New Roman" w:hAnsi="Times New Roman"/>
          <w:sz w:val="28"/>
        </w:rPr>
        <w:t xml:space="preserve"> розпорядників бюджетних коштів </w:t>
      </w:r>
      <w:r w:rsidRPr="007960D4">
        <w:rPr>
          <w:rFonts w:ascii="Times New Roman" w:hAnsi="Times New Roman"/>
          <w:sz w:val="28"/>
        </w:rPr>
        <w:t>сільського бюджету інструкції з підготовки бюджетних пр</w:t>
      </w:r>
      <w:r>
        <w:rPr>
          <w:rFonts w:ascii="Times New Roman" w:hAnsi="Times New Roman"/>
          <w:sz w:val="28"/>
        </w:rPr>
        <w:t xml:space="preserve">опозицій до прогнозу сільського </w:t>
      </w:r>
      <w:r w:rsidRPr="007960D4">
        <w:rPr>
          <w:rFonts w:ascii="Times New Roman" w:hAnsi="Times New Roman"/>
          <w:sz w:val="28"/>
        </w:rPr>
        <w:t>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проводить під час складання і розгляду про</w:t>
      </w:r>
      <w:r>
        <w:rPr>
          <w:rFonts w:ascii="Times New Roman" w:hAnsi="Times New Roman"/>
          <w:sz w:val="28"/>
        </w:rPr>
        <w:t xml:space="preserve">гнозу сільського бюджету аналіз </w:t>
      </w:r>
      <w:r w:rsidRPr="007960D4">
        <w:rPr>
          <w:rFonts w:ascii="Times New Roman" w:hAnsi="Times New Roman"/>
          <w:sz w:val="28"/>
        </w:rPr>
        <w:t>бюджетних пропозицій, поданих головним розпорядником бюджетних коштів;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приймає рішення про включення бюджетної пр</w:t>
      </w:r>
      <w:r>
        <w:rPr>
          <w:rFonts w:ascii="Times New Roman" w:hAnsi="Times New Roman"/>
          <w:sz w:val="28"/>
        </w:rPr>
        <w:t xml:space="preserve">опозиції до прогнозу сільського </w:t>
      </w:r>
      <w:r w:rsidRPr="007960D4">
        <w:rPr>
          <w:rFonts w:ascii="Times New Roman" w:hAnsi="Times New Roman"/>
          <w:sz w:val="28"/>
        </w:rPr>
        <w:t>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розробляє і доводить до відома головних розпорядників бюджетних коштів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сільського бюджету інструкції з підготовки бюджетних запитів;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визначає порядок та строки розроблення бюджетних запитів головними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озпорядниками бюджетних коштів;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проводить під час складання і розгляду </w:t>
      </w:r>
      <w:proofErr w:type="spellStart"/>
      <w:r w:rsidRPr="007960D4"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оєкту</w:t>
      </w:r>
      <w:proofErr w:type="spellEnd"/>
      <w:r>
        <w:rPr>
          <w:rFonts w:ascii="Times New Roman" w:hAnsi="Times New Roman"/>
          <w:sz w:val="28"/>
        </w:rPr>
        <w:t xml:space="preserve"> сільського бюджету аналіз </w:t>
      </w:r>
      <w:r w:rsidRPr="007960D4">
        <w:rPr>
          <w:rFonts w:ascii="Times New Roman" w:hAnsi="Times New Roman"/>
          <w:sz w:val="28"/>
        </w:rPr>
        <w:t>бюджетних запитів, поданих головним розпорядни</w:t>
      </w:r>
      <w:r>
        <w:rPr>
          <w:rFonts w:ascii="Times New Roman" w:hAnsi="Times New Roman"/>
          <w:sz w:val="28"/>
        </w:rPr>
        <w:t xml:space="preserve">ком бюджетних коштів, щодо його </w:t>
      </w:r>
      <w:r w:rsidRPr="007960D4">
        <w:rPr>
          <w:rFonts w:ascii="Times New Roman" w:hAnsi="Times New Roman"/>
          <w:sz w:val="28"/>
        </w:rPr>
        <w:t>відповідності меті, пріоритетності, а також дієвос</w:t>
      </w:r>
      <w:r>
        <w:rPr>
          <w:rFonts w:ascii="Times New Roman" w:hAnsi="Times New Roman"/>
          <w:sz w:val="28"/>
        </w:rPr>
        <w:t xml:space="preserve">ті та ефективності використання </w:t>
      </w:r>
      <w:r w:rsidRPr="007960D4">
        <w:rPr>
          <w:rFonts w:ascii="Times New Roman" w:hAnsi="Times New Roman"/>
          <w:sz w:val="28"/>
        </w:rPr>
        <w:t>бюджетних коштів;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приймає рішення про включення бюджетного </w:t>
      </w:r>
      <w:r>
        <w:rPr>
          <w:rFonts w:ascii="Times New Roman" w:hAnsi="Times New Roman"/>
          <w:sz w:val="28"/>
        </w:rPr>
        <w:t xml:space="preserve">запиту до пропозицій до </w:t>
      </w:r>
      <w:proofErr w:type="spellStart"/>
      <w:r>
        <w:rPr>
          <w:rFonts w:ascii="Times New Roman" w:hAnsi="Times New Roman"/>
          <w:sz w:val="28"/>
        </w:rPr>
        <w:t>проєкту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бере участь у підготовці звітів сільського голови;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готує самостійно або разом з іншими викон</w:t>
      </w:r>
      <w:r>
        <w:rPr>
          <w:rFonts w:ascii="Times New Roman" w:hAnsi="Times New Roman"/>
          <w:sz w:val="28"/>
        </w:rPr>
        <w:t xml:space="preserve">авчими органами та структурними </w:t>
      </w:r>
      <w:r w:rsidRPr="007960D4">
        <w:rPr>
          <w:rFonts w:ascii="Times New Roman" w:hAnsi="Times New Roman"/>
          <w:sz w:val="28"/>
        </w:rPr>
        <w:t>підрозділами ради інформаційні та аналітичні матеріали для подання їх сільському голові;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розробляє порядок складання і виконання розпису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складає і затверджує розпис сільського б</w:t>
      </w:r>
      <w:r>
        <w:rPr>
          <w:rFonts w:ascii="Times New Roman" w:hAnsi="Times New Roman"/>
          <w:sz w:val="28"/>
        </w:rPr>
        <w:t xml:space="preserve">юджету, вносить в установленому </w:t>
      </w:r>
      <w:r w:rsidRPr="007960D4">
        <w:rPr>
          <w:rFonts w:ascii="Times New Roman" w:hAnsi="Times New Roman"/>
          <w:sz w:val="28"/>
        </w:rPr>
        <w:t>порядку зміни до нього, забезпечує протягом бюджетного пері</w:t>
      </w:r>
      <w:r>
        <w:rPr>
          <w:rFonts w:ascii="Times New Roman" w:hAnsi="Times New Roman"/>
          <w:sz w:val="28"/>
        </w:rPr>
        <w:t xml:space="preserve">оду відповідність розпису </w:t>
      </w:r>
      <w:r w:rsidRPr="007960D4">
        <w:rPr>
          <w:rFonts w:ascii="Times New Roman" w:hAnsi="Times New Roman"/>
          <w:sz w:val="28"/>
        </w:rPr>
        <w:t>сільського бюджету встановленим бюджетним призн</w:t>
      </w:r>
      <w:r>
        <w:rPr>
          <w:rFonts w:ascii="Times New Roman" w:hAnsi="Times New Roman"/>
          <w:sz w:val="28"/>
        </w:rPr>
        <w:t xml:space="preserve">аченням; якщо до </w:t>
      </w:r>
      <w:r>
        <w:rPr>
          <w:rFonts w:ascii="Times New Roman" w:hAnsi="Times New Roman"/>
          <w:sz w:val="28"/>
        </w:rPr>
        <w:lastRenderedPageBreak/>
        <w:t xml:space="preserve">початку нового </w:t>
      </w:r>
      <w:r w:rsidRPr="007960D4">
        <w:rPr>
          <w:rFonts w:ascii="Times New Roman" w:hAnsi="Times New Roman"/>
          <w:sz w:val="28"/>
        </w:rPr>
        <w:t>бюджетного періоду не прийнято рішення про сільськ</w:t>
      </w:r>
      <w:r>
        <w:rPr>
          <w:rFonts w:ascii="Times New Roman" w:hAnsi="Times New Roman"/>
          <w:sz w:val="28"/>
        </w:rPr>
        <w:t xml:space="preserve">ий бюджет складає та затверджує </w:t>
      </w:r>
      <w:r w:rsidRPr="007960D4">
        <w:rPr>
          <w:rFonts w:ascii="Times New Roman" w:hAnsi="Times New Roman"/>
          <w:sz w:val="28"/>
        </w:rPr>
        <w:t>тимчасовий розпис сільського бюджету з обмеженнями, встановленими Бюд</w:t>
      </w:r>
      <w:r>
        <w:rPr>
          <w:rFonts w:ascii="Times New Roman" w:hAnsi="Times New Roman"/>
          <w:sz w:val="28"/>
        </w:rPr>
        <w:t xml:space="preserve">жетним </w:t>
      </w:r>
      <w:r w:rsidRPr="007960D4">
        <w:rPr>
          <w:rFonts w:ascii="Times New Roman" w:hAnsi="Times New Roman"/>
          <w:sz w:val="28"/>
        </w:rPr>
        <w:t>кодексом України;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складає та затверджує паспорти по бюдж</w:t>
      </w:r>
      <w:r>
        <w:rPr>
          <w:rFonts w:ascii="Times New Roman" w:hAnsi="Times New Roman"/>
          <w:sz w:val="28"/>
        </w:rPr>
        <w:t xml:space="preserve">етних програмах, виконання яких </w:t>
      </w:r>
      <w:r w:rsidRPr="007960D4">
        <w:rPr>
          <w:rFonts w:ascii="Times New Roman" w:hAnsi="Times New Roman"/>
          <w:sz w:val="28"/>
        </w:rPr>
        <w:t>безпосередньо забезпечує Фінансовий відділ;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погоджує паспорти бюджетних програм головних </w:t>
      </w:r>
      <w:r>
        <w:rPr>
          <w:rFonts w:ascii="Times New Roman" w:hAnsi="Times New Roman"/>
          <w:sz w:val="28"/>
        </w:rPr>
        <w:t xml:space="preserve">розпорядників коштів сільського </w:t>
      </w:r>
      <w:r w:rsidRPr="007960D4">
        <w:rPr>
          <w:rFonts w:ascii="Times New Roman" w:hAnsi="Times New Roman"/>
          <w:sz w:val="28"/>
        </w:rPr>
        <w:t>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розподіл та перерахування кошті</w:t>
      </w:r>
      <w:r>
        <w:rPr>
          <w:rFonts w:ascii="Times New Roman" w:hAnsi="Times New Roman"/>
          <w:sz w:val="28"/>
        </w:rPr>
        <w:t xml:space="preserve">в з рахунків сільського бюджету </w:t>
      </w:r>
      <w:r w:rsidRPr="007960D4">
        <w:rPr>
          <w:rFonts w:ascii="Times New Roman" w:hAnsi="Times New Roman"/>
          <w:sz w:val="28"/>
        </w:rPr>
        <w:t>головним розпорядникам бюджетних коштів та інш</w:t>
      </w:r>
      <w:r>
        <w:rPr>
          <w:rFonts w:ascii="Times New Roman" w:hAnsi="Times New Roman"/>
          <w:sz w:val="28"/>
        </w:rPr>
        <w:t xml:space="preserve">им бюджетам відповідно до вимог </w:t>
      </w:r>
      <w:r w:rsidRPr="007960D4">
        <w:rPr>
          <w:rFonts w:ascii="Times New Roman" w:hAnsi="Times New Roman"/>
          <w:sz w:val="28"/>
        </w:rPr>
        <w:t>чинного законодавства;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перевіряє правильність складення і за</w:t>
      </w:r>
      <w:r>
        <w:rPr>
          <w:rFonts w:ascii="Times New Roman" w:hAnsi="Times New Roman"/>
          <w:sz w:val="28"/>
        </w:rPr>
        <w:t xml:space="preserve">твердження кошторисів та планів </w:t>
      </w:r>
      <w:r w:rsidRPr="007960D4">
        <w:rPr>
          <w:rFonts w:ascii="Times New Roman" w:hAnsi="Times New Roman"/>
          <w:sz w:val="28"/>
        </w:rPr>
        <w:t>використання коштів установами та орг</w:t>
      </w:r>
      <w:r>
        <w:rPr>
          <w:rFonts w:ascii="Times New Roman" w:hAnsi="Times New Roman"/>
          <w:sz w:val="28"/>
        </w:rPr>
        <w:t xml:space="preserve">анізаціями, які фінансуються з </w:t>
      </w:r>
      <w:r w:rsidRPr="007960D4">
        <w:rPr>
          <w:rFonts w:ascii="Times New Roman" w:hAnsi="Times New Roman"/>
          <w:sz w:val="28"/>
        </w:rPr>
        <w:t>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проводить експертизи сільських програм стосовн</w:t>
      </w:r>
      <w:r>
        <w:rPr>
          <w:rFonts w:ascii="Times New Roman" w:hAnsi="Times New Roman"/>
          <w:sz w:val="28"/>
        </w:rPr>
        <w:t xml:space="preserve">о забезпеченості їх фінансовими </w:t>
      </w:r>
      <w:r w:rsidRPr="007960D4">
        <w:rPr>
          <w:rFonts w:ascii="Times New Roman" w:hAnsi="Times New Roman"/>
          <w:sz w:val="28"/>
        </w:rPr>
        <w:t>ресурсами;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за участю органів, що контролюють справляння надходжень до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бюджету, прогнозування та аналіз надходження доходів</w:t>
      </w:r>
      <w:r>
        <w:rPr>
          <w:rFonts w:ascii="Times New Roman" w:hAnsi="Times New Roman"/>
          <w:sz w:val="28"/>
        </w:rPr>
        <w:t xml:space="preserve"> до сільського бюджету, вносить </w:t>
      </w:r>
      <w:r w:rsidRPr="007960D4">
        <w:rPr>
          <w:rFonts w:ascii="Times New Roman" w:hAnsi="Times New Roman"/>
          <w:sz w:val="28"/>
        </w:rPr>
        <w:t>пропозиції щодо заходів з мобілізації додаткових надходжень до нього;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організовує виконання сільського бюджету, заб</w:t>
      </w:r>
      <w:r>
        <w:rPr>
          <w:rFonts w:ascii="Times New Roman" w:hAnsi="Times New Roman"/>
          <w:sz w:val="28"/>
        </w:rPr>
        <w:t xml:space="preserve">езпечує разом з територіальними </w:t>
      </w:r>
      <w:r w:rsidRPr="007960D4">
        <w:rPr>
          <w:rFonts w:ascii="Times New Roman" w:hAnsi="Times New Roman"/>
          <w:sz w:val="28"/>
        </w:rPr>
        <w:t>органами Державної податкової служби України,</w:t>
      </w:r>
      <w:r>
        <w:rPr>
          <w:rFonts w:ascii="Times New Roman" w:hAnsi="Times New Roman"/>
          <w:sz w:val="28"/>
        </w:rPr>
        <w:t xml:space="preserve"> Державної казначейської служби </w:t>
      </w:r>
      <w:r w:rsidRPr="007960D4">
        <w:rPr>
          <w:rFonts w:ascii="Times New Roman" w:hAnsi="Times New Roman"/>
          <w:sz w:val="28"/>
        </w:rPr>
        <w:t>України, іншими структурними підрозділами ради на</w:t>
      </w:r>
      <w:r>
        <w:rPr>
          <w:rFonts w:ascii="Times New Roman" w:hAnsi="Times New Roman"/>
          <w:sz w:val="28"/>
        </w:rPr>
        <w:t xml:space="preserve">дходження доходів до сільського </w:t>
      </w:r>
      <w:r w:rsidRPr="007960D4">
        <w:rPr>
          <w:rFonts w:ascii="Times New Roman" w:hAnsi="Times New Roman"/>
          <w:sz w:val="28"/>
        </w:rPr>
        <w:t>бюджету та вживає заходів щодо ефективного витрачання бюджетних коштів;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готує і подає сільській раді офіційний висновок</w:t>
      </w:r>
      <w:r>
        <w:rPr>
          <w:rFonts w:ascii="Times New Roman" w:hAnsi="Times New Roman"/>
          <w:sz w:val="28"/>
        </w:rPr>
        <w:t xml:space="preserve"> про перевиконання чи </w:t>
      </w:r>
      <w:r w:rsidRPr="007960D4">
        <w:rPr>
          <w:rFonts w:ascii="Times New Roman" w:hAnsi="Times New Roman"/>
          <w:sz w:val="28"/>
        </w:rPr>
        <w:t>недовиконання дохідної частини загального фонд</w:t>
      </w:r>
      <w:r>
        <w:rPr>
          <w:rFonts w:ascii="Times New Roman" w:hAnsi="Times New Roman"/>
          <w:sz w:val="28"/>
        </w:rPr>
        <w:t xml:space="preserve">у сільського бюджету, про обсяг </w:t>
      </w:r>
      <w:r w:rsidRPr="007960D4">
        <w:rPr>
          <w:rFonts w:ascii="Times New Roman" w:hAnsi="Times New Roman"/>
          <w:sz w:val="28"/>
        </w:rPr>
        <w:t>залишків коштів загального та спеціального (крім власни</w:t>
      </w:r>
      <w:r>
        <w:rPr>
          <w:rFonts w:ascii="Times New Roman" w:hAnsi="Times New Roman"/>
          <w:sz w:val="28"/>
        </w:rPr>
        <w:t xml:space="preserve">х надходжень) фондів сільського </w:t>
      </w:r>
      <w:r w:rsidRPr="007960D4">
        <w:rPr>
          <w:rFonts w:ascii="Times New Roman" w:hAnsi="Times New Roman"/>
          <w:sz w:val="28"/>
        </w:rPr>
        <w:t>бюджету для прийняття рішення про внесення змін до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за рішенням сільської ради розміщує тимчасово </w:t>
      </w:r>
      <w:r>
        <w:rPr>
          <w:rFonts w:ascii="Times New Roman" w:hAnsi="Times New Roman"/>
          <w:sz w:val="28"/>
        </w:rPr>
        <w:t xml:space="preserve">вільні кошти сільського бюджету </w:t>
      </w:r>
      <w:r w:rsidRPr="007960D4">
        <w:rPr>
          <w:rFonts w:ascii="Times New Roman" w:hAnsi="Times New Roman"/>
          <w:sz w:val="28"/>
        </w:rPr>
        <w:t>на вкладних (депозитних) рахунках банків;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аналізує бюджетну та фінансову звітність про </w:t>
      </w:r>
      <w:r>
        <w:rPr>
          <w:rFonts w:ascii="Times New Roman" w:hAnsi="Times New Roman"/>
          <w:sz w:val="28"/>
        </w:rPr>
        <w:t xml:space="preserve">виконання сільського бюджету та </w:t>
      </w:r>
      <w:r w:rsidRPr="007960D4">
        <w:rPr>
          <w:rFonts w:ascii="Times New Roman" w:hAnsi="Times New Roman"/>
          <w:sz w:val="28"/>
        </w:rPr>
        <w:t>інших фінансових звітів, поданих територіальними орга</w:t>
      </w:r>
      <w:r>
        <w:rPr>
          <w:rFonts w:ascii="Times New Roman" w:hAnsi="Times New Roman"/>
          <w:sz w:val="28"/>
        </w:rPr>
        <w:t xml:space="preserve">нами Державної казначейської </w:t>
      </w:r>
      <w:r w:rsidRPr="007960D4">
        <w:rPr>
          <w:rFonts w:ascii="Times New Roman" w:hAnsi="Times New Roman"/>
          <w:sz w:val="28"/>
        </w:rPr>
        <w:t>служби України;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інформує сільського голову про стан виконан</w:t>
      </w:r>
      <w:r>
        <w:rPr>
          <w:rFonts w:ascii="Times New Roman" w:hAnsi="Times New Roman"/>
          <w:sz w:val="28"/>
        </w:rPr>
        <w:t xml:space="preserve">ня сільського бюджету за кожний </w:t>
      </w:r>
      <w:r w:rsidRPr="007960D4">
        <w:rPr>
          <w:rFonts w:ascii="Times New Roman" w:hAnsi="Times New Roman"/>
          <w:sz w:val="28"/>
        </w:rPr>
        <w:t xml:space="preserve">звітний період і подає на розгляд сільської ради </w:t>
      </w:r>
      <w:r>
        <w:rPr>
          <w:rFonts w:ascii="Times New Roman" w:hAnsi="Times New Roman"/>
          <w:sz w:val="28"/>
        </w:rPr>
        <w:t xml:space="preserve">річний та квартальний звіти про </w:t>
      </w:r>
      <w:r w:rsidRPr="007960D4">
        <w:rPr>
          <w:rFonts w:ascii="Times New Roman" w:hAnsi="Times New Roman"/>
          <w:sz w:val="28"/>
        </w:rPr>
        <w:t>виконання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lastRenderedPageBreak/>
        <w:t>- розглядає звернення щодо виділення коштів</w:t>
      </w:r>
      <w:r>
        <w:rPr>
          <w:rFonts w:ascii="Times New Roman" w:hAnsi="Times New Roman"/>
          <w:sz w:val="28"/>
        </w:rPr>
        <w:t xml:space="preserve"> із резервного фонду сільського </w:t>
      </w:r>
      <w:r w:rsidRPr="007960D4">
        <w:rPr>
          <w:rFonts w:ascii="Times New Roman" w:hAnsi="Times New Roman"/>
          <w:sz w:val="28"/>
        </w:rPr>
        <w:t>бюджету та готує пропозиції щод</w:t>
      </w:r>
      <w:r>
        <w:rPr>
          <w:rFonts w:ascii="Times New Roman" w:hAnsi="Times New Roman"/>
          <w:sz w:val="28"/>
        </w:rPr>
        <w:t>о прийняття відповідних рішень;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розглядає у встановленому законодавст</w:t>
      </w:r>
      <w:r>
        <w:rPr>
          <w:rFonts w:ascii="Times New Roman" w:hAnsi="Times New Roman"/>
          <w:sz w:val="28"/>
        </w:rPr>
        <w:t xml:space="preserve">вом порядку звернення громадян, </w:t>
      </w:r>
      <w:r w:rsidRPr="007960D4">
        <w:rPr>
          <w:rFonts w:ascii="Times New Roman" w:hAnsi="Times New Roman"/>
          <w:sz w:val="28"/>
        </w:rPr>
        <w:t>підприємств, установ і організацій;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опрацьовує запити і звернення народних депутатів України та депутатів сільської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ради;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погоджує висновки та подання контролюючих органів щодо повернення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помилково чи надміру зарахованих коштів з сільського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погоджує рішення Державної податкової служби щодо надання розстрочення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(відстрочення) податкових зобов’язань або податкового </w:t>
      </w:r>
      <w:r>
        <w:rPr>
          <w:rFonts w:ascii="Times New Roman" w:hAnsi="Times New Roman"/>
          <w:sz w:val="28"/>
        </w:rPr>
        <w:t xml:space="preserve">боргу за місцевими податками та </w:t>
      </w:r>
      <w:r w:rsidRPr="007960D4">
        <w:rPr>
          <w:rFonts w:ascii="Times New Roman" w:hAnsi="Times New Roman"/>
          <w:sz w:val="28"/>
        </w:rPr>
        <w:t>зборами;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опрацьовує висновки постійних комісій сільської ради;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готує (бере участь у підготовці) </w:t>
      </w:r>
      <w:proofErr w:type="spellStart"/>
      <w:r w:rsidRPr="007960D4">
        <w:rPr>
          <w:rFonts w:ascii="Times New Roman" w:hAnsi="Times New Roman"/>
          <w:sz w:val="28"/>
        </w:rPr>
        <w:t>проєкти</w:t>
      </w:r>
      <w:proofErr w:type="spellEnd"/>
      <w:r w:rsidRPr="007960D4">
        <w:rPr>
          <w:rFonts w:ascii="Times New Roman" w:hAnsi="Times New Roman"/>
          <w:sz w:val="28"/>
        </w:rPr>
        <w:t xml:space="preserve"> угод, договорів, меморандумів,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протоколів зустрічей делегацій і робочих груп у межах своїх повноважень;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контроль за дотриманням бюджетного</w:t>
      </w:r>
      <w:r>
        <w:rPr>
          <w:rFonts w:ascii="Times New Roman" w:hAnsi="Times New Roman"/>
          <w:sz w:val="28"/>
        </w:rPr>
        <w:t xml:space="preserve"> законодавства на кожній стадії </w:t>
      </w:r>
      <w:r w:rsidRPr="007960D4">
        <w:rPr>
          <w:rFonts w:ascii="Times New Roman" w:hAnsi="Times New Roman"/>
          <w:sz w:val="28"/>
        </w:rPr>
        <w:t>бюджетного процесу;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застосовує попередження про неналежне викон</w:t>
      </w:r>
      <w:r>
        <w:rPr>
          <w:rFonts w:ascii="Times New Roman" w:hAnsi="Times New Roman"/>
          <w:sz w:val="28"/>
        </w:rPr>
        <w:t xml:space="preserve">ання бюджетного законодавства з </w:t>
      </w:r>
      <w:r w:rsidRPr="007960D4">
        <w:rPr>
          <w:rFonts w:ascii="Times New Roman" w:hAnsi="Times New Roman"/>
          <w:sz w:val="28"/>
        </w:rPr>
        <w:t>вимогою щодо усунення порушення бюджетного законодавства;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приймає рішення про застосування визнач</w:t>
      </w:r>
      <w:r>
        <w:rPr>
          <w:rFonts w:ascii="Times New Roman" w:hAnsi="Times New Roman"/>
          <w:sz w:val="28"/>
        </w:rPr>
        <w:t xml:space="preserve">ених Бюджетним кодексом України </w:t>
      </w:r>
      <w:r w:rsidRPr="007960D4">
        <w:rPr>
          <w:rFonts w:ascii="Times New Roman" w:hAnsi="Times New Roman"/>
          <w:sz w:val="28"/>
        </w:rPr>
        <w:t xml:space="preserve">заходів впливу до учасників бюджетного </w:t>
      </w:r>
      <w:r>
        <w:rPr>
          <w:rFonts w:ascii="Times New Roman" w:hAnsi="Times New Roman"/>
          <w:sz w:val="28"/>
        </w:rPr>
        <w:t xml:space="preserve">процесу за порушення бюджетного </w:t>
      </w:r>
      <w:r w:rsidRPr="007960D4">
        <w:rPr>
          <w:rFonts w:ascii="Times New Roman" w:hAnsi="Times New Roman"/>
          <w:sz w:val="28"/>
        </w:rPr>
        <w:t>законодавства у межах встановлених повноважень, на підставі про</w:t>
      </w:r>
      <w:r>
        <w:rPr>
          <w:rFonts w:ascii="Times New Roman" w:hAnsi="Times New Roman"/>
          <w:sz w:val="28"/>
        </w:rPr>
        <w:t xml:space="preserve">токолу про порушення </w:t>
      </w:r>
      <w:r w:rsidRPr="007960D4">
        <w:rPr>
          <w:rFonts w:ascii="Times New Roman" w:hAnsi="Times New Roman"/>
          <w:sz w:val="28"/>
        </w:rPr>
        <w:t xml:space="preserve">бюджетного законодавства або </w:t>
      </w:r>
      <w:proofErr w:type="spellStart"/>
      <w:r w:rsidRPr="007960D4">
        <w:rPr>
          <w:rFonts w:ascii="Times New Roman" w:hAnsi="Times New Roman"/>
          <w:sz w:val="28"/>
        </w:rPr>
        <w:t>акта</w:t>
      </w:r>
      <w:proofErr w:type="spellEnd"/>
      <w:r w:rsidRPr="007960D4">
        <w:rPr>
          <w:rFonts w:ascii="Times New Roman" w:hAnsi="Times New Roman"/>
          <w:sz w:val="28"/>
        </w:rPr>
        <w:t xml:space="preserve"> ревізії та дода</w:t>
      </w:r>
      <w:r>
        <w:rPr>
          <w:rFonts w:ascii="Times New Roman" w:hAnsi="Times New Roman"/>
          <w:sz w:val="28"/>
        </w:rPr>
        <w:t>них до них матеріалів, зокрема: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зупинення операцій з бюджетними коштами;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призупинення бюджетних асигнувань;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зменшення бюджетних асигнувань;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повернення бюджетних коштів до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безспірне вилучення коштів з бюджету;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доступ до публічної інформації, розпорядником якої є Фінансовий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відділ;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постійно інформує населення про стан здійснення визначених законом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повноважень;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lastRenderedPageBreak/>
        <w:t>- за потреби готує документи на отримання позики в терит</w:t>
      </w:r>
      <w:r>
        <w:rPr>
          <w:rFonts w:ascii="Times New Roman" w:hAnsi="Times New Roman"/>
          <w:sz w:val="28"/>
        </w:rPr>
        <w:t xml:space="preserve">оріальному відділенні </w:t>
      </w:r>
      <w:r w:rsidRPr="007960D4">
        <w:rPr>
          <w:rFonts w:ascii="Times New Roman" w:hAnsi="Times New Roman"/>
          <w:sz w:val="28"/>
        </w:rPr>
        <w:t>Державної казначейської служби України з єдиного казн</w:t>
      </w:r>
      <w:r>
        <w:rPr>
          <w:rFonts w:ascii="Times New Roman" w:hAnsi="Times New Roman"/>
          <w:sz w:val="28"/>
        </w:rPr>
        <w:t xml:space="preserve">ачейського рахунку для покриття </w:t>
      </w:r>
      <w:r w:rsidRPr="007960D4">
        <w:rPr>
          <w:rFonts w:ascii="Times New Roman" w:hAnsi="Times New Roman"/>
          <w:sz w:val="28"/>
        </w:rPr>
        <w:t>тимчасових касових розривів, пов’язаних із забезпеченням захищених видатків;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організовує роботу з укомплектування, зберігання, ведення обліку та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використання архівних документів;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у межах своїх повноважень реаліза</w:t>
      </w:r>
      <w:r>
        <w:rPr>
          <w:rFonts w:ascii="Times New Roman" w:hAnsi="Times New Roman"/>
          <w:sz w:val="28"/>
        </w:rPr>
        <w:t xml:space="preserve">цію державної політики стосовно </w:t>
      </w:r>
      <w:r w:rsidRPr="007960D4">
        <w:rPr>
          <w:rFonts w:ascii="Times New Roman" w:hAnsi="Times New Roman"/>
          <w:sz w:val="28"/>
        </w:rPr>
        <w:t>захисту інформації з обмеженим доступом;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бере участь у вирішенні відповідно до законодавс</w:t>
      </w:r>
      <w:r>
        <w:rPr>
          <w:rFonts w:ascii="Times New Roman" w:hAnsi="Times New Roman"/>
          <w:sz w:val="28"/>
        </w:rPr>
        <w:t xml:space="preserve">тва колективних трудових спорів </w:t>
      </w:r>
      <w:r w:rsidRPr="007960D4">
        <w:rPr>
          <w:rFonts w:ascii="Times New Roman" w:hAnsi="Times New Roman"/>
          <w:sz w:val="28"/>
        </w:rPr>
        <w:t>(конфліктів);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захист персональних даних;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створення належних виробничих та соціально-побутових умов для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працівників Фінансового відділу;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інші передбачені законом повноваження.</w:t>
      </w:r>
    </w:p>
    <w:p w:rsidR="00767975" w:rsidRPr="007960D4" w:rsidRDefault="00767975" w:rsidP="00F438AC">
      <w:pPr>
        <w:rPr>
          <w:rFonts w:ascii="Times New Roman" w:hAnsi="Times New Roman"/>
          <w:sz w:val="28"/>
        </w:rPr>
      </w:pPr>
    </w:p>
    <w:p w:rsidR="00767975" w:rsidRPr="00940A13" w:rsidRDefault="00767975" w:rsidP="00F438AC">
      <w:pPr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4. Фінансовий відділ має право: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одержувати в установленому законодавств</w:t>
      </w:r>
      <w:r>
        <w:rPr>
          <w:rFonts w:ascii="Times New Roman" w:hAnsi="Times New Roman"/>
          <w:sz w:val="28"/>
        </w:rPr>
        <w:t xml:space="preserve">ом порядку від інших виконавчих </w:t>
      </w:r>
      <w:r w:rsidRPr="007960D4">
        <w:rPr>
          <w:rFonts w:ascii="Times New Roman" w:hAnsi="Times New Roman"/>
          <w:sz w:val="28"/>
        </w:rPr>
        <w:t xml:space="preserve">органів, структурних підрозділів ради, територіальних </w:t>
      </w:r>
      <w:r>
        <w:rPr>
          <w:rFonts w:ascii="Times New Roman" w:hAnsi="Times New Roman"/>
          <w:sz w:val="28"/>
        </w:rPr>
        <w:t xml:space="preserve">органів Державної казначейської </w:t>
      </w:r>
      <w:r w:rsidRPr="007960D4">
        <w:rPr>
          <w:rFonts w:ascii="Times New Roman" w:hAnsi="Times New Roman"/>
          <w:sz w:val="28"/>
        </w:rPr>
        <w:t>служби України, Державної податкової служби У</w:t>
      </w:r>
      <w:r>
        <w:rPr>
          <w:rFonts w:ascii="Times New Roman" w:hAnsi="Times New Roman"/>
          <w:sz w:val="28"/>
        </w:rPr>
        <w:t xml:space="preserve">країни, підприємств, установ та </w:t>
      </w:r>
      <w:r w:rsidRPr="007960D4">
        <w:rPr>
          <w:rFonts w:ascii="Times New Roman" w:hAnsi="Times New Roman"/>
          <w:sz w:val="28"/>
        </w:rPr>
        <w:t>організацій незалежно від форми власності та їх посадов</w:t>
      </w:r>
      <w:r>
        <w:rPr>
          <w:rFonts w:ascii="Times New Roman" w:hAnsi="Times New Roman"/>
          <w:sz w:val="28"/>
        </w:rPr>
        <w:t xml:space="preserve">их осіб документи, матеріали та </w:t>
      </w:r>
      <w:r w:rsidRPr="007960D4">
        <w:rPr>
          <w:rFonts w:ascii="Times New Roman" w:hAnsi="Times New Roman"/>
          <w:sz w:val="28"/>
        </w:rPr>
        <w:t>інформацію з питань, що виникають під час скла</w:t>
      </w:r>
      <w:r>
        <w:rPr>
          <w:rFonts w:ascii="Times New Roman" w:hAnsi="Times New Roman"/>
          <w:sz w:val="28"/>
        </w:rPr>
        <w:t xml:space="preserve">дання, розгляду, затвердження і </w:t>
      </w:r>
      <w:r w:rsidRPr="007960D4">
        <w:rPr>
          <w:rFonts w:ascii="Times New Roman" w:hAnsi="Times New Roman"/>
          <w:sz w:val="28"/>
        </w:rPr>
        <w:t>виконання бюджету та звітування про його виконання;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залучати фахівців інших виконавчих органів, структурних підрозділів ради,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підприємств, установ та організацій, об’єднань громадян (за погодженням з їх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керівниками) до розгляду питань, що належать до компетенції Фінансового відділу;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користуватися в установленому порядк</w:t>
      </w:r>
      <w:r>
        <w:rPr>
          <w:rFonts w:ascii="Times New Roman" w:hAnsi="Times New Roman"/>
          <w:sz w:val="28"/>
        </w:rPr>
        <w:t xml:space="preserve">у інформаційними базами органів </w:t>
      </w:r>
      <w:r w:rsidRPr="007960D4">
        <w:rPr>
          <w:rFonts w:ascii="Times New Roman" w:hAnsi="Times New Roman"/>
          <w:sz w:val="28"/>
        </w:rPr>
        <w:t>виконавчої влади, системами зв’язку і комунікацій, м</w:t>
      </w:r>
      <w:r>
        <w:rPr>
          <w:rFonts w:ascii="Times New Roman" w:hAnsi="Times New Roman"/>
          <w:sz w:val="28"/>
        </w:rPr>
        <w:t xml:space="preserve">ережами спеціального зв’язку та </w:t>
      </w:r>
      <w:r w:rsidRPr="007960D4">
        <w:rPr>
          <w:rFonts w:ascii="Times New Roman" w:hAnsi="Times New Roman"/>
          <w:sz w:val="28"/>
        </w:rPr>
        <w:t>іншими технічними засобами;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скликати в установленому порядку наради з пит</w:t>
      </w:r>
      <w:r>
        <w:rPr>
          <w:rFonts w:ascii="Times New Roman" w:hAnsi="Times New Roman"/>
          <w:sz w:val="28"/>
        </w:rPr>
        <w:t xml:space="preserve">ань, що належать до компетенції </w:t>
      </w:r>
      <w:r w:rsidRPr="007960D4">
        <w:rPr>
          <w:rFonts w:ascii="Times New Roman" w:hAnsi="Times New Roman"/>
          <w:sz w:val="28"/>
        </w:rPr>
        <w:t>Фінансового відділу.</w:t>
      </w:r>
    </w:p>
    <w:p w:rsidR="00767975" w:rsidRPr="00940A13" w:rsidRDefault="00767975" w:rsidP="00F438AC">
      <w:pPr>
        <w:jc w:val="both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5. Взаємодія Фінансового відділу з іншими органами та структурами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Фінансовий відділ в установленому за</w:t>
      </w:r>
      <w:r>
        <w:rPr>
          <w:rFonts w:ascii="Times New Roman" w:hAnsi="Times New Roman"/>
          <w:sz w:val="28"/>
        </w:rPr>
        <w:t xml:space="preserve">конодавством порядку та у межах </w:t>
      </w:r>
      <w:r w:rsidRPr="007960D4">
        <w:rPr>
          <w:rFonts w:ascii="Times New Roman" w:hAnsi="Times New Roman"/>
          <w:sz w:val="28"/>
        </w:rPr>
        <w:t>повноважень взаємодіє з іншими виконавчими органа</w:t>
      </w:r>
      <w:r>
        <w:rPr>
          <w:rFonts w:ascii="Times New Roman" w:hAnsi="Times New Roman"/>
          <w:sz w:val="28"/>
        </w:rPr>
        <w:t xml:space="preserve">ми сільської ради, </w:t>
      </w:r>
      <w:r>
        <w:rPr>
          <w:rFonts w:ascii="Times New Roman" w:hAnsi="Times New Roman"/>
          <w:sz w:val="28"/>
        </w:rPr>
        <w:lastRenderedPageBreak/>
        <w:t xml:space="preserve">структурними </w:t>
      </w:r>
      <w:r w:rsidRPr="007960D4">
        <w:rPr>
          <w:rFonts w:ascii="Times New Roman" w:hAnsi="Times New Roman"/>
          <w:sz w:val="28"/>
        </w:rPr>
        <w:t>підрозділами й апаратом ради, територіальн</w:t>
      </w:r>
      <w:r>
        <w:rPr>
          <w:rFonts w:ascii="Times New Roman" w:hAnsi="Times New Roman"/>
          <w:sz w:val="28"/>
        </w:rPr>
        <w:t xml:space="preserve">ими органами міністерств, інших </w:t>
      </w:r>
      <w:r w:rsidRPr="007960D4">
        <w:rPr>
          <w:rFonts w:ascii="Times New Roman" w:hAnsi="Times New Roman"/>
          <w:sz w:val="28"/>
        </w:rPr>
        <w:t xml:space="preserve">центральних органів виконавчої влади, а також </w:t>
      </w:r>
      <w:r>
        <w:rPr>
          <w:rFonts w:ascii="Times New Roman" w:hAnsi="Times New Roman"/>
          <w:sz w:val="28"/>
        </w:rPr>
        <w:t xml:space="preserve">підприємствами, установами та </w:t>
      </w:r>
      <w:r w:rsidRPr="007960D4">
        <w:rPr>
          <w:rFonts w:ascii="Times New Roman" w:hAnsi="Times New Roman"/>
          <w:sz w:val="28"/>
        </w:rPr>
        <w:t>організаціями з метою створення умов для провад</w:t>
      </w:r>
      <w:r>
        <w:rPr>
          <w:rFonts w:ascii="Times New Roman" w:hAnsi="Times New Roman"/>
          <w:sz w:val="28"/>
        </w:rPr>
        <w:t xml:space="preserve">ження послідовної та узгодженої </w:t>
      </w:r>
      <w:r w:rsidRPr="007960D4">
        <w:rPr>
          <w:rFonts w:ascii="Times New Roman" w:hAnsi="Times New Roman"/>
          <w:sz w:val="28"/>
        </w:rPr>
        <w:t>діяльності щодо строків, періодичності одержання і пере</w:t>
      </w:r>
      <w:r>
        <w:rPr>
          <w:rFonts w:ascii="Times New Roman" w:hAnsi="Times New Roman"/>
          <w:sz w:val="28"/>
        </w:rPr>
        <w:t xml:space="preserve">дачі інформації, необхідної для </w:t>
      </w:r>
      <w:r w:rsidRPr="007960D4">
        <w:rPr>
          <w:rFonts w:ascii="Times New Roman" w:hAnsi="Times New Roman"/>
          <w:sz w:val="28"/>
        </w:rPr>
        <w:t>належного виконання покладених на нього завдань та здійснення запланованих заходів.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</w:p>
    <w:p w:rsidR="00767975" w:rsidRPr="00940A13" w:rsidRDefault="00767975" w:rsidP="00F438AC">
      <w:pPr>
        <w:jc w:val="both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6. Керівництво Фінансового відділу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Фінансовий відділ очолює начальник, який признача</w:t>
      </w:r>
      <w:r>
        <w:rPr>
          <w:rFonts w:ascii="Times New Roman" w:hAnsi="Times New Roman"/>
          <w:sz w:val="28"/>
        </w:rPr>
        <w:t xml:space="preserve">ється на посаду та звільняється </w:t>
      </w:r>
      <w:r w:rsidRPr="007960D4">
        <w:rPr>
          <w:rFonts w:ascii="Times New Roman" w:hAnsi="Times New Roman"/>
          <w:sz w:val="28"/>
        </w:rPr>
        <w:t>з посади сільським головою згідно із законодавством про</w:t>
      </w:r>
      <w:r>
        <w:rPr>
          <w:rFonts w:ascii="Times New Roman" w:hAnsi="Times New Roman"/>
          <w:sz w:val="28"/>
        </w:rPr>
        <w:t xml:space="preserve"> службу в органах місцевого </w:t>
      </w:r>
      <w:r w:rsidRPr="007960D4">
        <w:rPr>
          <w:rFonts w:ascii="Times New Roman" w:hAnsi="Times New Roman"/>
          <w:sz w:val="28"/>
        </w:rPr>
        <w:t>самоврядування.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Начальник Фінансового відділу: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керівництво діяльністю Фінанс</w:t>
      </w:r>
      <w:r>
        <w:rPr>
          <w:rFonts w:ascii="Times New Roman" w:hAnsi="Times New Roman"/>
          <w:sz w:val="28"/>
        </w:rPr>
        <w:t xml:space="preserve">ового відділу, несе персональну </w:t>
      </w:r>
      <w:r w:rsidRPr="007960D4">
        <w:rPr>
          <w:rFonts w:ascii="Times New Roman" w:hAnsi="Times New Roman"/>
          <w:sz w:val="28"/>
        </w:rPr>
        <w:t>відповідальність за організацію та результати його діяльн</w:t>
      </w:r>
      <w:r>
        <w:rPr>
          <w:rFonts w:ascii="Times New Roman" w:hAnsi="Times New Roman"/>
          <w:sz w:val="28"/>
        </w:rPr>
        <w:t xml:space="preserve">ості, сприяє створенню належних </w:t>
      </w:r>
      <w:r w:rsidRPr="007960D4">
        <w:rPr>
          <w:rFonts w:ascii="Times New Roman" w:hAnsi="Times New Roman"/>
          <w:sz w:val="28"/>
        </w:rPr>
        <w:t>умов праці в Фінансовому відділі;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подає на розгляд ради зміни до Положення про Фінансовий відділ;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затверджує посадові інструкції працівників Фінансового відділу та розподіляє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обов’язки між ними;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планує роботу Фінансового відділу;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затверджує розпис доходів і видатків сільськ</w:t>
      </w:r>
      <w:r>
        <w:rPr>
          <w:rFonts w:ascii="Times New Roman" w:hAnsi="Times New Roman"/>
          <w:sz w:val="28"/>
        </w:rPr>
        <w:t xml:space="preserve">ого бюджету на рік і тимчасовий </w:t>
      </w:r>
      <w:r w:rsidRPr="007960D4">
        <w:rPr>
          <w:rFonts w:ascii="Times New Roman" w:hAnsi="Times New Roman"/>
          <w:sz w:val="28"/>
        </w:rPr>
        <w:t>розпис на відповідний період, забезпечує відповідн</w:t>
      </w:r>
      <w:r>
        <w:rPr>
          <w:rFonts w:ascii="Times New Roman" w:hAnsi="Times New Roman"/>
          <w:sz w:val="28"/>
        </w:rPr>
        <w:t xml:space="preserve">ість розпису сільського бюджету </w:t>
      </w:r>
      <w:r w:rsidRPr="007960D4">
        <w:rPr>
          <w:rFonts w:ascii="Times New Roman" w:hAnsi="Times New Roman"/>
          <w:sz w:val="28"/>
        </w:rPr>
        <w:t>встановленим бюджетним призначенням;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вживає заходів щодо вдосконалення організ</w:t>
      </w:r>
      <w:r>
        <w:rPr>
          <w:rFonts w:ascii="Times New Roman" w:hAnsi="Times New Roman"/>
          <w:sz w:val="28"/>
        </w:rPr>
        <w:t xml:space="preserve">ації та підвищення ефективності </w:t>
      </w:r>
      <w:r w:rsidRPr="007960D4">
        <w:rPr>
          <w:rFonts w:ascii="Times New Roman" w:hAnsi="Times New Roman"/>
          <w:sz w:val="28"/>
        </w:rPr>
        <w:t>роботи Фінансового відділу;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звітує перед сільським головою про виконання </w:t>
      </w:r>
      <w:r>
        <w:rPr>
          <w:rFonts w:ascii="Times New Roman" w:hAnsi="Times New Roman"/>
          <w:sz w:val="28"/>
        </w:rPr>
        <w:t xml:space="preserve">покладених на Фінансовий відділ </w:t>
      </w:r>
      <w:r w:rsidRPr="007960D4">
        <w:rPr>
          <w:rFonts w:ascii="Times New Roman" w:hAnsi="Times New Roman"/>
          <w:sz w:val="28"/>
        </w:rPr>
        <w:t>завдань та затверджених планів роботи;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представляє інтереси Фінансового відд</w:t>
      </w:r>
      <w:r>
        <w:rPr>
          <w:rFonts w:ascii="Times New Roman" w:hAnsi="Times New Roman"/>
          <w:sz w:val="28"/>
        </w:rPr>
        <w:t xml:space="preserve">ілу у взаємовідносинах з іншими </w:t>
      </w:r>
      <w:r w:rsidRPr="007960D4">
        <w:rPr>
          <w:rFonts w:ascii="Times New Roman" w:hAnsi="Times New Roman"/>
          <w:sz w:val="28"/>
        </w:rPr>
        <w:t xml:space="preserve">виконавчими органами сільської ради, структурними підрозділами </w:t>
      </w:r>
      <w:r>
        <w:rPr>
          <w:rFonts w:ascii="Times New Roman" w:hAnsi="Times New Roman"/>
          <w:sz w:val="28"/>
        </w:rPr>
        <w:t xml:space="preserve">сільської ради, з </w:t>
      </w:r>
      <w:r w:rsidRPr="007960D4">
        <w:rPr>
          <w:rFonts w:ascii="Times New Roman" w:hAnsi="Times New Roman"/>
          <w:sz w:val="28"/>
        </w:rPr>
        <w:t>міністерствами, іншими центральними органами ви</w:t>
      </w:r>
      <w:r>
        <w:rPr>
          <w:rFonts w:ascii="Times New Roman" w:hAnsi="Times New Roman"/>
          <w:sz w:val="28"/>
        </w:rPr>
        <w:t>конавчої влади, підприємствами, установами та організаціями;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видає у межах своїх повноважень накази, організовує контроль за їх виконанням;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подає на затвердження сільському голові </w:t>
      </w:r>
      <w:proofErr w:type="spellStart"/>
      <w:r w:rsidRPr="007960D4">
        <w:rPr>
          <w:rFonts w:ascii="Times New Roman" w:hAnsi="Times New Roman"/>
          <w:sz w:val="28"/>
        </w:rPr>
        <w:t>проєкти</w:t>
      </w:r>
      <w:proofErr w:type="spellEnd"/>
      <w:r w:rsidRPr="007960D4">
        <w:rPr>
          <w:rFonts w:ascii="Times New Roman" w:hAnsi="Times New Roman"/>
          <w:sz w:val="28"/>
        </w:rPr>
        <w:t xml:space="preserve"> кошторису та штатного розпису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Фінансового відділу в межах визначеної граничної чисельн</w:t>
      </w:r>
      <w:r>
        <w:rPr>
          <w:rFonts w:ascii="Times New Roman" w:hAnsi="Times New Roman"/>
          <w:sz w:val="28"/>
        </w:rPr>
        <w:t xml:space="preserve">ості та фонду оплати праці його </w:t>
      </w:r>
      <w:r w:rsidRPr="007960D4">
        <w:rPr>
          <w:rFonts w:ascii="Times New Roman" w:hAnsi="Times New Roman"/>
          <w:sz w:val="28"/>
        </w:rPr>
        <w:t>працівників;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lastRenderedPageBreak/>
        <w:t>- розпоряджається коштами у межах кошторису Фінансового відділу;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організовує роботу з підвищення рівня професійної компетентності посадових осіб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Фінансового відділу;</w:t>
      </w:r>
    </w:p>
    <w:p w:rsidR="00767975" w:rsidRPr="00253C01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у порядку, передбаченому законодавством притягнення до</w:t>
      </w:r>
      <w:r>
        <w:rPr>
          <w:rFonts w:ascii="Times New Roman" w:hAnsi="Times New Roman"/>
          <w:sz w:val="28"/>
        </w:rPr>
        <w:t xml:space="preserve"> </w:t>
      </w:r>
      <w:r w:rsidRPr="007960D4">
        <w:rPr>
          <w:rFonts w:ascii="Times New Roman" w:hAnsi="Times New Roman"/>
          <w:sz w:val="28"/>
        </w:rPr>
        <w:t>дисциплінарної відповідальності;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- приймає на роботу та звільняє з </w:t>
      </w:r>
      <w:r>
        <w:rPr>
          <w:rFonts w:ascii="Times New Roman" w:hAnsi="Times New Roman"/>
          <w:sz w:val="28"/>
        </w:rPr>
        <w:t xml:space="preserve">роботи у порядку, передбаченому </w:t>
      </w:r>
      <w:r w:rsidRPr="007960D4">
        <w:rPr>
          <w:rFonts w:ascii="Times New Roman" w:hAnsi="Times New Roman"/>
          <w:sz w:val="28"/>
        </w:rPr>
        <w:t>законодавством про працю, працівників Фінансово</w:t>
      </w:r>
      <w:r>
        <w:rPr>
          <w:rFonts w:ascii="Times New Roman" w:hAnsi="Times New Roman"/>
          <w:sz w:val="28"/>
        </w:rPr>
        <w:t xml:space="preserve">го відділу, які не є посадовими </w:t>
      </w:r>
      <w:r w:rsidRPr="007960D4">
        <w:rPr>
          <w:rFonts w:ascii="Times New Roman" w:hAnsi="Times New Roman"/>
          <w:sz w:val="28"/>
        </w:rPr>
        <w:t>особами місцевого самоврядування;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заохочення та притягнення до дисциплінарної відповідальності;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проводить особистий прийом громадян з питань, що належать до повноважень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Фінансового відділу;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забезпечує дотримання працівниками Фінансового відділу внутрішнього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службового і трудового розпорядку та виконавської дисципліни;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- здійснює інші повноваження, визначені законом.</w:t>
      </w:r>
    </w:p>
    <w:p w:rsidR="00767975" w:rsidRPr="00940A13" w:rsidRDefault="00767975" w:rsidP="00F438AC">
      <w:pPr>
        <w:jc w:val="both"/>
        <w:rPr>
          <w:rFonts w:ascii="Times New Roman" w:hAnsi="Times New Roman"/>
          <w:b/>
          <w:sz w:val="28"/>
        </w:rPr>
      </w:pPr>
      <w:r w:rsidRPr="00940A13">
        <w:rPr>
          <w:rFonts w:ascii="Times New Roman" w:hAnsi="Times New Roman"/>
          <w:b/>
          <w:sz w:val="28"/>
        </w:rPr>
        <w:t>7. Заключні положення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Фінансовий відділ утримується за рахунок коштів сільського бюджету.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Гранична чисельність, фонд оплати праці працівників Фінансового відділу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визначаються в межах відповідних бюджетних призначень у встановленому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законодавством порядку.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Штатний розпис та кошторис Фінансового відділу</w:t>
      </w:r>
      <w:r>
        <w:rPr>
          <w:rFonts w:ascii="Times New Roman" w:hAnsi="Times New Roman"/>
          <w:sz w:val="28"/>
        </w:rPr>
        <w:t xml:space="preserve"> затверджуються в установленому </w:t>
      </w:r>
      <w:r w:rsidRPr="007960D4">
        <w:rPr>
          <w:rFonts w:ascii="Times New Roman" w:hAnsi="Times New Roman"/>
          <w:sz w:val="28"/>
        </w:rPr>
        <w:t>законодавством порядку.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Ліквідація та реорганізація Фінансового відділу здійснюється за рішенням сесії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>сільської ради.</w:t>
      </w:r>
    </w:p>
    <w:p w:rsidR="00767975" w:rsidRPr="007960D4" w:rsidRDefault="00767975" w:rsidP="00F438AC">
      <w:pPr>
        <w:jc w:val="both"/>
        <w:rPr>
          <w:rFonts w:ascii="Times New Roman" w:hAnsi="Times New Roman"/>
          <w:sz w:val="28"/>
        </w:rPr>
      </w:pPr>
    </w:p>
    <w:p w:rsidR="00767975" w:rsidRPr="007960D4" w:rsidRDefault="00767975" w:rsidP="00F438AC">
      <w:pPr>
        <w:tabs>
          <w:tab w:val="left" w:pos="7590"/>
        </w:tabs>
        <w:jc w:val="both"/>
        <w:rPr>
          <w:rFonts w:ascii="Times New Roman" w:hAnsi="Times New Roman"/>
          <w:sz w:val="28"/>
        </w:rPr>
      </w:pPr>
      <w:r w:rsidRPr="007960D4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Озернянський</w:t>
      </w:r>
      <w:proofErr w:type="spellEnd"/>
      <w:r>
        <w:rPr>
          <w:rFonts w:ascii="Times New Roman" w:hAnsi="Times New Roman"/>
          <w:sz w:val="28"/>
        </w:rPr>
        <w:t xml:space="preserve"> сільський голова</w:t>
      </w:r>
      <w:r w:rsidRPr="007960D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Ростислав БІДУЛА</w:t>
      </w:r>
    </w:p>
    <w:p w:rsidR="00767975" w:rsidRDefault="00767975" w:rsidP="00F438AC">
      <w:pPr>
        <w:tabs>
          <w:tab w:val="left" w:pos="975"/>
        </w:tabs>
        <w:rPr>
          <w:rFonts w:ascii="Times New Roman" w:hAnsi="Times New Roman"/>
          <w:sz w:val="28"/>
        </w:rPr>
      </w:pPr>
    </w:p>
    <w:p w:rsidR="00767975" w:rsidRDefault="00767975" w:rsidP="00F438AC">
      <w:pPr>
        <w:tabs>
          <w:tab w:val="left" w:pos="97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767975" w:rsidRDefault="00767975" w:rsidP="00F438AC">
      <w:pPr>
        <w:tabs>
          <w:tab w:val="left" w:pos="97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767975" w:rsidRPr="00373922" w:rsidRDefault="00767975" w:rsidP="00F438AC">
      <w:pPr>
        <w:shd w:val="clear" w:color="auto" w:fill="FFFFFF"/>
        <w:spacing w:after="135"/>
        <w:jc w:val="right"/>
        <w:rPr>
          <w:rFonts w:ascii="Times New Roman" w:hAnsi="Times New Roman"/>
          <w:color w:val="333333"/>
          <w:sz w:val="28"/>
          <w:szCs w:val="28"/>
        </w:rPr>
      </w:pPr>
      <w:r w:rsidRPr="00373922">
        <w:rPr>
          <w:rFonts w:ascii="Times New Roman" w:hAnsi="Times New Roman"/>
          <w:color w:val="000000"/>
          <w:sz w:val="20"/>
          <w:szCs w:val="20"/>
        </w:rPr>
        <w:t> </w:t>
      </w:r>
      <w:r w:rsidRPr="00373922">
        <w:rPr>
          <w:rFonts w:ascii="Times New Roman" w:hAnsi="Times New Roman"/>
          <w:color w:val="333333"/>
          <w:sz w:val="28"/>
          <w:szCs w:val="28"/>
        </w:rPr>
        <w:t>Додаток 2</w:t>
      </w:r>
    </w:p>
    <w:p w:rsidR="00767975" w:rsidRPr="00373922" w:rsidRDefault="00767975" w:rsidP="00F438AC">
      <w:pPr>
        <w:shd w:val="clear" w:color="auto" w:fill="FFFFFF"/>
        <w:spacing w:after="135"/>
        <w:jc w:val="right"/>
        <w:rPr>
          <w:rFonts w:ascii="Times New Roman" w:hAnsi="Times New Roman"/>
          <w:color w:val="333333"/>
          <w:sz w:val="28"/>
          <w:szCs w:val="28"/>
        </w:rPr>
      </w:pPr>
      <w:r w:rsidRPr="00373922">
        <w:rPr>
          <w:rFonts w:ascii="Times New Roman" w:hAnsi="Times New Roman"/>
          <w:color w:val="333333"/>
          <w:sz w:val="28"/>
          <w:szCs w:val="28"/>
        </w:rPr>
        <w:t xml:space="preserve">  до  рішення  сільської  ради</w:t>
      </w:r>
    </w:p>
    <w:p w:rsidR="00767975" w:rsidRPr="00373922" w:rsidRDefault="00767975" w:rsidP="00F438AC">
      <w:pPr>
        <w:pStyle w:val="msonospacing0"/>
        <w:shd w:val="clear" w:color="auto" w:fill="FFFFFF"/>
        <w:spacing w:before="0" w:beforeAutospacing="0" w:after="135" w:afterAutospacing="0"/>
        <w:jc w:val="center"/>
        <w:rPr>
          <w:color w:val="333333"/>
          <w:sz w:val="20"/>
          <w:szCs w:val="20"/>
        </w:rPr>
      </w:pPr>
      <w:r w:rsidRPr="00373922">
        <w:rPr>
          <w:color w:val="333333"/>
          <w:sz w:val="28"/>
          <w:szCs w:val="28"/>
        </w:rPr>
        <w:t xml:space="preserve">                                                                                  від 03 грудня 2020  року № 23  </w:t>
      </w:r>
    </w:p>
    <w:p w:rsidR="00767975" w:rsidRPr="00373922" w:rsidRDefault="00767975" w:rsidP="00F438AC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 w:rsidRPr="00373922">
        <w:rPr>
          <w:rFonts w:ascii="Times New Roman" w:hAnsi="Times New Roman"/>
          <w:color w:val="000000"/>
          <w:sz w:val="28"/>
          <w:szCs w:val="28"/>
        </w:rPr>
        <w:t xml:space="preserve">Структура фінансового відділу </w:t>
      </w:r>
      <w:proofErr w:type="spellStart"/>
      <w:r w:rsidRPr="00373922">
        <w:rPr>
          <w:rFonts w:ascii="Times New Roman" w:hAnsi="Times New Roman"/>
          <w:color w:val="000000"/>
          <w:sz w:val="28"/>
          <w:szCs w:val="28"/>
        </w:rPr>
        <w:t>Озернянської</w:t>
      </w:r>
      <w:proofErr w:type="spellEnd"/>
      <w:r w:rsidRPr="00373922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</w:p>
    <w:p w:rsidR="00767975" w:rsidRPr="00E67F14" w:rsidRDefault="00767975" w:rsidP="00F438AC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0" w:type="auto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6"/>
        <w:gridCol w:w="3976"/>
      </w:tblGrid>
      <w:tr w:rsidR="00767975" w:rsidRPr="00E67F14" w:rsidTr="001E6F5F">
        <w:trPr>
          <w:trHeight w:val="2547"/>
        </w:trPr>
        <w:tc>
          <w:tcPr>
            <w:tcW w:w="3976" w:type="dxa"/>
          </w:tcPr>
          <w:p w:rsidR="00767975" w:rsidRPr="00622DA9" w:rsidRDefault="00767975" w:rsidP="001E6F5F">
            <w:pPr>
              <w:rPr>
                <w:i/>
                <w:sz w:val="28"/>
                <w:szCs w:val="28"/>
              </w:rPr>
            </w:pPr>
            <w:r w:rsidRPr="00622DA9">
              <w:rPr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</w:tcPr>
          <w:p w:rsidR="00767975" w:rsidRPr="00622DA9" w:rsidRDefault="00767975" w:rsidP="001E6F5F">
            <w:pPr>
              <w:rPr>
                <w:i/>
                <w:sz w:val="28"/>
                <w:szCs w:val="28"/>
              </w:rPr>
            </w:pPr>
            <w:r w:rsidRPr="00622DA9">
              <w:rPr>
                <w:i/>
                <w:sz w:val="28"/>
                <w:szCs w:val="28"/>
              </w:rPr>
              <w:t>Кількість штатних одиниць</w:t>
            </w:r>
          </w:p>
        </w:tc>
      </w:tr>
      <w:tr w:rsidR="00767975" w:rsidRPr="00E67F14" w:rsidTr="001E6F5F">
        <w:trPr>
          <w:trHeight w:val="1711"/>
        </w:trPr>
        <w:tc>
          <w:tcPr>
            <w:tcW w:w="3976" w:type="dxa"/>
          </w:tcPr>
          <w:p w:rsidR="00767975" w:rsidRPr="00E67F14" w:rsidRDefault="00767975" w:rsidP="001E6F5F">
            <w:pPr>
              <w:rPr>
                <w:sz w:val="28"/>
                <w:szCs w:val="28"/>
              </w:rPr>
            </w:pPr>
            <w:r w:rsidRPr="00E67F14">
              <w:rPr>
                <w:sz w:val="28"/>
                <w:szCs w:val="28"/>
              </w:rPr>
              <w:t>Начал</w:t>
            </w:r>
            <w:r>
              <w:rPr>
                <w:sz w:val="28"/>
                <w:szCs w:val="28"/>
              </w:rPr>
              <w:t>ь</w:t>
            </w:r>
            <w:r w:rsidRPr="00E67F14">
              <w:rPr>
                <w:sz w:val="28"/>
                <w:szCs w:val="28"/>
              </w:rPr>
              <w:t>ник відділу</w:t>
            </w:r>
          </w:p>
        </w:tc>
        <w:tc>
          <w:tcPr>
            <w:tcW w:w="3976" w:type="dxa"/>
          </w:tcPr>
          <w:p w:rsidR="00767975" w:rsidRPr="00E67F14" w:rsidRDefault="00767975" w:rsidP="001E6F5F">
            <w:pPr>
              <w:rPr>
                <w:sz w:val="28"/>
                <w:szCs w:val="28"/>
              </w:rPr>
            </w:pPr>
            <w:r w:rsidRPr="00E67F14">
              <w:rPr>
                <w:sz w:val="28"/>
                <w:szCs w:val="28"/>
              </w:rPr>
              <w:t>1</w:t>
            </w:r>
          </w:p>
        </w:tc>
      </w:tr>
      <w:tr w:rsidR="00767975" w:rsidRPr="00E67F14" w:rsidTr="001E6F5F">
        <w:trPr>
          <w:trHeight w:val="2547"/>
        </w:trPr>
        <w:tc>
          <w:tcPr>
            <w:tcW w:w="3976" w:type="dxa"/>
          </w:tcPr>
          <w:p w:rsidR="00767975" w:rsidRPr="00E67F14" w:rsidRDefault="00767975" w:rsidP="001E6F5F">
            <w:pPr>
              <w:rPr>
                <w:sz w:val="28"/>
                <w:szCs w:val="28"/>
              </w:rPr>
            </w:pPr>
            <w:r w:rsidRPr="00E67F14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 (</w:t>
            </w:r>
            <w:r w:rsidRPr="00E67F14">
              <w:rPr>
                <w:sz w:val="28"/>
                <w:szCs w:val="28"/>
              </w:rPr>
              <w:t>бухгалтер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976" w:type="dxa"/>
          </w:tcPr>
          <w:p w:rsidR="00767975" w:rsidRPr="00E67F14" w:rsidRDefault="00767975" w:rsidP="001E6F5F">
            <w:pPr>
              <w:rPr>
                <w:sz w:val="28"/>
                <w:szCs w:val="28"/>
              </w:rPr>
            </w:pPr>
            <w:r w:rsidRPr="00E67F14">
              <w:rPr>
                <w:sz w:val="28"/>
                <w:szCs w:val="28"/>
              </w:rPr>
              <w:t>1</w:t>
            </w:r>
          </w:p>
        </w:tc>
      </w:tr>
      <w:tr w:rsidR="00767975" w:rsidRPr="00E67F14" w:rsidTr="001E6F5F">
        <w:trPr>
          <w:trHeight w:val="1671"/>
        </w:trPr>
        <w:tc>
          <w:tcPr>
            <w:tcW w:w="3976" w:type="dxa"/>
          </w:tcPr>
          <w:p w:rsidR="00767975" w:rsidRPr="00E67F14" w:rsidRDefault="00767975" w:rsidP="001E6F5F">
            <w:pPr>
              <w:rPr>
                <w:sz w:val="28"/>
                <w:szCs w:val="28"/>
              </w:rPr>
            </w:pPr>
            <w:r w:rsidRPr="00E67F14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</w:tcPr>
          <w:p w:rsidR="00767975" w:rsidRPr="00E67F14" w:rsidRDefault="00767975" w:rsidP="001E6F5F">
            <w:pPr>
              <w:rPr>
                <w:sz w:val="28"/>
                <w:szCs w:val="28"/>
              </w:rPr>
            </w:pPr>
            <w:r w:rsidRPr="00E67F14">
              <w:rPr>
                <w:sz w:val="28"/>
                <w:szCs w:val="28"/>
              </w:rPr>
              <w:t>1</w:t>
            </w:r>
          </w:p>
        </w:tc>
      </w:tr>
      <w:tr w:rsidR="00767975" w:rsidRPr="00E67F14" w:rsidTr="001E6F5F">
        <w:trPr>
          <w:trHeight w:val="835"/>
        </w:trPr>
        <w:tc>
          <w:tcPr>
            <w:tcW w:w="3976" w:type="dxa"/>
          </w:tcPr>
          <w:p w:rsidR="00767975" w:rsidRPr="00622DA9" w:rsidRDefault="00767975" w:rsidP="001E6F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622DA9">
              <w:rPr>
                <w:b/>
                <w:sz w:val="28"/>
                <w:szCs w:val="28"/>
              </w:rPr>
              <w:t>сього</w:t>
            </w:r>
          </w:p>
        </w:tc>
        <w:tc>
          <w:tcPr>
            <w:tcW w:w="3976" w:type="dxa"/>
          </w:tcPr>
          <w:p w:rsidR="00767975" w:rsidRPr="00622DA9" w:rsidRDefault="00767975" w:rsidP="001E6F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767975" w:rsidRPr="00E67F14" w:rsidRDefault="00767975" w:rsidP="00F438AC">
      <w:pPr>
        <w:spacing w:after="200" w:line="276" w:lineRule="auto"/>
        <w:rPr>
          <w:sz w:val="28"/>
          <w:szCs w:val="28"/>
        </w:rPr>
      </w:pPr>
    </w:p>
    <w:p w:rsidR="00767975" w:rsidRPr="00E67F14" w:rsidRDefault="00767975" w:rsidP="00F438AC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767975" w:rsidRPr="00E67F14" w:rsidRDefault="00767975" w:rsidP="00F438AC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767975" w:rsidRPr="00373922" w:rsidRDefault="00767975" w:rsidP="00F438AC">
      <w:pPr>
        <w:shd w:val="clear" w:color="auto" w:fill="FFFFFF"/>
        <w:spacing w:after="135"/>
        <w:rPr>
          <w:rFonts w:ascii="Times New Roman" w:hAnsi="Times New Roman"/>
          <w:color w:val="333333"/>
          <w:sz w:val="28"/>
          <w:szCs w:val="28"/>
        </w:rPr>
      </w:pPr>
      <w:r w:rsidRPr="00373922">
        <w:rPr>
          <w:rFonts w:ascii="Times New Roman" w:hAnsi="Times New Roman"/>
          <w:color w:val="000000"/>
          <w:sz w:val="28"/>
          <w:szCs w:val="28"/>
        </w:rPr>
        <w:t xml:space="preserve">               Секретар сільської ради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373922">
        <w:rPr>
          <w:rFonts w:ascii="Times New Roman" w:hAnsi="Times New Roman"/>
          <w:color w:val="000000"/>
          <w:sz w:val="28"/>
          <w:szCs w:val="28"/>
        </w:rPr>
        <w:t xml:space="preserve"> Назар РОМАНІВ</w:t>
      </w:r>
    </w:p>
    <w:p w:rsidR="00767975" w:rsidRPr="00F438AC" w:rsidRDefault="00767975" w:rsidP="00F438AC">
      <w:pPr>
        <w:spacing w:after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</w:p>
    <w:p w:rsidR="00767975" w:rsidRDefault="00767975">
      <w:pPr>
        <w:rPr>
          <w:rFonts w:ascii="Times New Roman" w:hAnsi="Times New Roman"/>
          <w:sz w:val="28"/>
        </w:rPr>
      </w:pPr>
    </w:p>
    <w:p w:rsidR="00767975" w:rsidRPr="00373922" w:rsidRDefault="00767975" w:rsidP="00826CEC">
      <w:pPr>
        <w:shd w:val="clear" w:color="auto" w:fill="FFFFFF"/>
        <w:spacing w:after="135" w:line="240" w:lineRule="auto"/>
        <w:jc w:val="right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373922">
        <w:rPr>
          <w:rFonts w:ascii="Times New Roman" w:hAnsi="Times New Roman"/>
          <w:color w:val="333333"/>
          <w:sz w:val="28"/>
          <w:szCs w:val="28"/>
          <w:lang w:eastAsia="uk-UA"/>
        </w:rPr>
        <w:lastRenderedPageBreak/>
        <w:t>Додаток 3</w:t>
      </w:r>
    </w:p>
    <w:p w:rsidR="00767975" w:rsidRPr="00373922" w:rsidRDefault="00767975" w:rsidP="00826CEC">
      <w:pPr>
        <w:shd w:val="clear" w:color="auto" w:fill="FFFFFF"/>
        <w:spacing w:after="135" w:line="240" w:lineRule="auto"/>
        <w:jc w:val="right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373922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 до  рішення  сільської  ради</w:t>
      </w:r>
    </w:p>
    <w:p w:rsidR="00767975" w:rsidRPr="00373922" w:rsidRDefault="00767975" w:rsidP="00826CEC">
      <w:pPr>
        <w:shd w:val="clear" w:color="auto" w:fill="FFFFFF"/>
        <w:spacing w:after="135" w:line="240" w:lineRule="auto"/>
        <w:jc w:val="center"/>
        <w:rPr>
          <w:rFonts w:ascii="Times New Roman" w:hAnsi="Times New Roman"/>
          <w:color w:val="333333"/>
          <w:sz w:val="20"/>
          <w:szCs w:val="20"/>
          <w:lang w:eastAsia="uk-UA"/>
        </w:rPr>
      </w:pPr>
      <w:r w:rsidRPr="00373922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                                                                               від 03 грудня 2020  року № 23</w:t>
      </w:r>
    </w:p>
    <w:p w:rsidR="00767975" w:rsidRPr="00E67F14" w:rsidRDefault="00767975" w:rsidP="006D426C">
      <w:pPr>
        <w:shd w:val="clear" w:color="auto" w:fill="FFFFFF"/>
        <w:spacing w:after="135"/>
        <w:jc w:val="center"/>
        <w:rPr>
          <w:color w:val="333333"/>
          <w:sz w:val="28"/>
          <w:szCs w:val="28"/>
        </w:rPr>
      </w:pPr>
      <w:r w:rsidRPr="00826C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штатний розпис </w:t>
      </w:r>
      <w:r w:rsidRPr="00826CEC">
        <w:rPr>
          <w:rFonts w:ascii="Times New Roman" w:hAnsi="Times New Roman"/>
          <w:sz w:val="28"/>
          <w:szCs w:val="28"/>
          <w:lang w:eastAsia="uk-UA"/>
        </w:rPr>
        <w:t>фінансового  відділу</w:t>
      </w:r>
      <w:r w:rsidRPr="00826CEC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826CEC">
        <w:rPr>
          <w:rFonts w:ascii="Times New Roman" w:hAnsi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Pr="00826C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767975" w:rsidRPr="00826CEC" w:rsidRDefault="00767975" w:rsidP="00826CEC">
      <w:pPr>
        <w:shd w:val="clear" w:color="auto" w:fill="FFFFFF"/>
        <w:spacing w:after="135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uk-UA"/>
        </w:rPr>
      </w:pPr>
    </w:p>
    <w:p w:rsidR="00767975" w:rsidRPr="00826CEC" w:rsidRDefault="00767975" w:rsidP="00826CEC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1"/>
        <w:gridCol w:w="1971"/>
        <w:gridCol w:w="1971"/>
      </w:tblGrid>
      <w:tr w:rsidR="00767975" w:rsidRPr="00D7775E" w:rsidTr="00BB65C1"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6CEC">
              <w:rPr>
                <w:rFonts w:ascii="Times New Roman" w:hAnsi="Times New Roman"/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6CEC">
              <w:rPr>
                <w:rFonts w:ascii="Times New Roman" w:hAnsi="Times New Roman"/>
                <w:i/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6CEC">
              <w:rPr>
                <w:rFonts w:ascii="Times New Roman" w:hAnsi="Times New Roman"/>
                <w:i/>
                <w:sz w:val="28"/>
                <w:szCs w:val="28"/>
              </w:rPr>
              <w:t>Посадовий оклад</w:t>
            </w:r>
          </w:p>
        </w:tc>
      </w:tr>
      <w:tr w:rsidR="00767975" w:rsidRPr="00D7775E" w:rsidTr="00BB65C1"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7300</w:t>
            </w:r>
          </w:p>
        </w:tc>
      </w:tr>
      <w:tr w:rsidR="00767975" w:rsidRPr="00D7775E" w:rsidTr="00BB65C1"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5100</w:t>
            </w:r>
          </w:p>
        </w:tc>
      </w:tr>
      <w:tr w:rsidR="00767975" w:rsidRPr="00D7775E" w:rsidTr="00BB65C1"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6CEC">
              <w:rPr>
                <w:rFonts w:ascii="Times New Roman" w:hAnsi="Times New Roman"/>
                <w:sz w:val="28"/>
                <w:szCs w:val="28"/>
              </w:rPr>
              <w:t>5100</w:t>
            </w:r>
          </w:p>
        </w:tc>
      </w:tr>
      <w:tr w:rsidR="00767975" w:rsidRPr="00D7775E" w:rsidTr="00BB65C1"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26CEC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26CE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71" w:type="dxa"/>
          </w:tcPr>
          <w:p w:rsidR="00767975" w:rsidRPr="00826CEC" w:rsidRDefault="00767975" w:rsidP="00826CE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767975" w:rsidRPr="00826CEC" w:rsidRDefault="00767975" w:rsidP="00826CEC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767975" w:rsidRPr="00826CEC" w:rsidRDefault="00767975" w:rsidP="00826CEC">
      <w:pPr>
        <w:shd w:val="clear" w:color="auto" w:fill="FFFFFF"/>
        <w:spacing w:after="135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67975" w:rsidRPr="00826CEC" w:rsidRDefault="00767975" w:rsidP="00826CEC">
      <w:pPr>
        <w:shd w:val="clear" w:color="auto" w:fill="FFFFFF"/>
        <w:spacing w:after="135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67975" w:rsidRPr="00826CEC" w:rsidRDefault="00767975" w:rsidP="00826CEC">
      <w:p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826C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Секретар сільської 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ади                      </w:t>
      </w:r>
      <w:r w:rsidRPr="00826C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Назар РОМАНІВ</w:t>
      </w:r>
    </w:p>
    <w:p w:rsidR="00767975" w:rsidRPr="00245724" w:rsidRDefault="00767975" w:rsidP="00245724">
      <w:pPr>
        <w:rPr>
          <w:rFonts w:ascii="Times New Roman" w:hAnsi="Times New Roman"/>
          <w:sz w:val="28"/>
        </w:rPr>
      </w:pPr>
    </w:p>
    <w:sectPr w:rsidR="00767975" w:rsidRPr="00245724" w:rsidSect="00382F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388E"/>
    <w:multiLevelType w:val="hybridMultilevel"/>
    <w:tmpl w:val="5A34109C"/>
    <w:lvl w:ilvl="0" w:tplc="4F5A9B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DD767D1"/>
    <w:multiLevelType w:val="hybridMultilevel"/>
    <w:tmpl w:val="8FA64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A08"/>
    <w:rsid w:val="00170AD0"/>
    <w:rsid w:val="00186C41"/>
    <w:rsid w:val="001E6F5F"/>
    <w:rsid w:val="00245724"/>
    <w:rsid w:val="00253C01"/>
    <w:rsid w:val="002547B3"/>
    <w:rsid w:val="00373922"/>
    <w:rsid w:val="00382F98"/>
    <w:rsid w:val="004C408B"/>
    <w:rsid w:val="004E629F"/>
    <w:rsid w:val="005704C5"/>
    <w:rsid w:val="005A0CE9"/>
    <w:rsid w:val="0061685D"/>
    <w:rsid w:val="00622257"/>
    <w:rsid w:val="00622DA9"/>
    <w:rsid w:val="006B0788"/>
    <w:rsid w:val="006D426C"/>
    <w:rsid w:val="0071506B"/>
    <w:rsid w:val="00767975"/>
    <w:rsid w:val="007960D4"/>
    <w:rsid w:val="007B7A49"/>
    <w:rsid w:val="00826CEC"/>
    <w:rsid w:val="00940A13"/>
    <w:rsid w:val="00BB65C1"/>
    <w:rsid w:val="00D7775E"/>
    <w:rsid w:val="00DD2B6C"/>
    <w:rsid w:val="00E6698A"/>
    <w:rsid w:val="00E67F14"/>
    <w:rsid w:val="00E95EF3"/>
    <w:rsid w:val="00ED3A08"/>
    <w:rsid w:val="00F11554"/>
    <w:rsid w:val="00F438AC"/>
    <w:rsid w:val="00F50CDB"/>
    <w:rsid w:val="00F5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98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2B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66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6698A"/>
    <w:rPr>
      <w:rFonts w:ascii="Segoe UI" w:hAnsi="Segoe UI" w:cs="Segoe UI"/>
      <w:sz w:val="18"/>
      <w:szCs w:val="18"/>
    </w:rPr>
  </w:style>
  <w:style w:type="paragraph" w:customStyle="1" w:styleId="msonospacing0">
    <w:name w:val="msonospacing"/>
    <w:basedOn w:val="a"/>
    <w:uiPriority w:val="99"/>
    <w:rsid w:val="00F43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2774</Words>
  <Characters>15817</Characters>
  <Application>Microsoft Office Word</Application>
  <DocSecurity>0</DocSecurity>
  <Lines>131</Lines>
  <Paragraphs>37</Paragraphs>
  <ScaleCrop>false</ScaleCrop>
  <Company>SPecialiST RePack</Company>
  <LinksUpToDate>false</LinksUpToDate>
  <CharactersWithSpaces>18554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RePack by Diakov</cp:lastModifiedBy>
  <cp:revision>15</cp:revision>
  <cp:lastPrinted>2021-01-04T14:10:00Z</cp:lastPrinted>
  <dcterms:created xsi:type="dcterms:W3CDTF">2020-12-03T06:57:00Z</dcterms:created>
  <dcterms:modified xsi:type="dcterms:W3CDTF">2021-01-05T08:52:00Z</dcterms:modified>
</cp:coreProperties>
</file>