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2AA" w:rsidRPr="00861172" w:rsidRDefault="008C02AA" w:rsidP="008C02AA">
      <w:pPr>
        <w:jc w:val="center"/>
        <w:rPr>
          <w:b/>
          <w:sz w:val="28"/>
          <w:szCs w:val="28"/>
        </w:rPr>
      </w:pPr>
      <w:r>
        <w:rPr>
          <w:noProof/>
        </w:rPr>
        <w:drawing>
          <wp:inline distT="0" distB="0" distL="0" distR="0">
            <wp:extent cx="577850" cy="77660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77850" cy="776605"/>
                    </a:xfrm>
                    <a:prstGeom prst="rect">
                      <a:avLst/>
                    </a:prstGeom>
                    <a:noFill/>
                    <a:ln w="9525">
                      <a:noFill/>
                      <a:miter lim="800000"/>
                      <a:headEnd/>
                      <a:tailEnd/>
                    </a:ln>
                  </pic:spPr>
                </pic:pic>
              </a:graphicData>
            </a:graphic>
          </wp:inline>
        </w:drawing>
      </w:r>
      <w:r>
        <w:rPr>
          <w:noProof/>
        </w:rPr>
        <w:br/>
      </w:r>
      <w:r w:rsidRPr="00861172">
        <w:rPr>
          <w:b/>
          <w:noProof/>
          <w:sz w:val="28"/>
        </w:rPr>
        <w:t>ОЗЕРНЯНСЬКА СІЛЬСЬКА РАДА</w:t>
      </w:r>
      <w:r w:rsidRPr="00861172">
        <w:rPr>
          <w:b/>
          <w:noProof/>
          <w:sz w:val="28"/>
        </w:rPr>
        <w:br/>
        <w:t>ЗБОРІВСЬКОГО РАЙОНУ</w:t>
      </w:r>
      <w:r w:rsidRPr="00861172">
        <w:rPr>
          <w:b/>
          <w:noProof/>
          <w:sz w:val="28"/>
        </w:rPr>
        <w:br/>
        <w:t>ТЕРНОПІЛЬСЬКОЇ ОБЛАСТІ</w:t>
      </w:r>
      <w:r w:rsidRPr="00861172">
        <w:rPr>
          <w:b/>
          <w:noProof/>
          <w:sz w:val="28"/>
        </w:rPr>
        <w:br/>
        <w:t>ВОСЬМЕ СКЛИКАННЯ</w:t>
      </w:r>
      <w:r w:rsidRPr="00861172">
        <w:rPr>
          <w:b/>
          <w:noProof/>
          <w:sz w:val="28"/>
        </w:rPr>
        <w:br/>
      </w:r>
      <w:r>
        <w:rPr>
          <w:b/>
          <w:noProof/>
          <w:sz w:val="28"/>
        </w:rPr>
        <w:t xml:space="preserve">ДЕВ'ЯТА </w:t>
      </w:r>
      <w:r w:rsidRPr="00861172">
        <w:rPr>
          <w:b/>
          <w:noProof/>
          <w:sz w:val="28"/>
        </w:rPr>
        <w:t xml:space="preserve"> СЕСІЯ</w:t>
      </w:r>
    </w:p>
    <w:p w:rsidR="008C02AA" w:rsidRPr="00861172" w:rsidRDefault="008C02AA" w:rsidP="008C02AA">
      <w:pPr>
        <w:jc w:val="center"/>
        <w:rPr>
          <w:b/>
          <w:sz w:val="28"/>
          <w:szCs w:val="28"/>
        </w:rPr>
      </w:pPr>
      <w:r w:rsidRPr="00861172">
        <w:rPr>
          <w:b/>
          <w:sz w:val="28"/>
          <w:szCs w:val="28"/>
        </w:rPr>
        <w:t xml:space="preserve">Р І Ш Е Н </w:t>
      </w:r>
      <w:proofErr w:type="spellStart"/>
      <w:r w:rsidRPr="00861172">
        <w:rPr>
          <w:b/>
          <w:sz w:val="28"/>
          <w:szCs w:val="28"/>
        </w:rPr>
        <w:t>Н</w:t>
      </w:r>
      <w:proofErr w:type="spellEnd"/>
      <w:r w:rsidRPr="00861172">
        <w:rPr>
          <w:b/>
          <w:sz w:val="28"/>
          <w:szCs w:val="28"/>
        </w:rPr>
        <w:t xml:space="preserve"> Я  №</w:t>
      </w:r>
      <w:r w:rsidR="00403503">
        <w:rPr>
          <w:b/>
          <w:sz w:val="28"/>
          <w:szCs w:val="28"/>
        </w:rPr>
        <w:t>419</w:t>
      </w:r>
    </w:p>
    <w:p w:rsidR="008C02AA" w:rsidRDefault="008C02AA" w:rsidP="008C02AA">
      <w:pPr>
        <w:rPr>
          <w:b/>
          <w:sz w:val="28"/>
          <w:szCs w:val="28"/>
        </w:rPr>
      </w:pPr>
    </w:p>
    <w:p w:rsidR="008C02AA" w:rsidRPr="008C02AA" w:rsidRDefault="008C02AA" w:rsidP="008C02AA">
      <w:pPr>
        <w:rPr>
          <w:b/>
          <w:sz w:val="28"/>
          <w:szCs w:val="28"/>
        </w:rPr>
      </w:pPr>
      <w:r w:rsidRPr="00861172">
        <w:rPr>
          <w:b/>
          <w:sz w:val="28"/>
          <w:szCs w:val="28"/>
        </w:rPr>
        <w:t xml:space="preserve">від   </w:t>
      </w:r>
      <w:r>
        <w:rPr>
          <w:b/>
          <w:sz w:val="28"/>
          <w:szCs w:val="28"/>
        </w:rPr>
        <w:t>26</w:t>
      </w:r>
      <w:r w:rsidRPr="00861172">
        <w:rPr>
          <w:b/>
          <w:sz w:val="28"/>
          <w:szCs w:val="28"/>
        </w:rPr>
        <w:t xml:space="preserve">   </w:t>
      </w:r>
      <w:r>
        <w:rPr>
          <w:b/>
          <w:sz w:val="28"/>
          <w:szCs w:val="28"/>
        </w:rPr>
        <w:t>берез</w:t>
      </w:r>
      <w:r w:rsidRPr="00861172">
        <w:rPr>
          <w:b/>
          <w:sz w:val="28"/>
          <w:szCs w:val="28"/>
        </w:rPr>
        <w:t>ня    202</w:t>
      </w:r>
      <w:r>
        <w:rPr>
          <w:b/>
          <w:sz w:val="28"/>
          <w:szCs w:val="28"/>
        </w:rPr>
        <w:t>1</w:t>
      </w:r>
      <w:r w:rsidRPr="00861172">
        <w:rPr>
          <w:b/>
          <w:sz w:val="28"/>
          <w:szCs w:val="28"/>
        </w:rPr>
        <w:t xml:space="preserve">   року </w:t>
      </w:r>
    </w:p>
    <w:p w:rsidR="008C02AA" w:rsidRPr="00403503" w:rsidRDefault="008C02AA" w:rsidP="008C02AA">
      <w:pPr>
        <w:shd w:val="clear" w:color="auto" w:fill="FFFFFF"/>
        <w:tabs>
          <w:tab w:val="left" w:pos="5205"/>
        </w:tabs>
        <w:rPr>
          <w:b/>
          <w:bCs/>
          <w:iCs/>
          <w:sz w:val="28"/>
          <w:szCs w:val="28"/>
        </w:rPr>
      </w:pPr>
      <w:r w:rsidRPr="00403503">
        <w:rPr>
          <w:b/>
          <w:bCs/>
          <w:iCs/>
          <w:sz w:val="28"/>
          <w:szCs w:val="28"/>
        </w:rPr>
        <w:t xml:space="preserve">Про затвердження положення про конкурс </w:t>
      </w:r>
    </w:p>
    <w:p w:rsidR="008C02AA" w:rsidRPr="00403503" w:rsidRDefault="008C02AA" w:rsidP="008C02AA">
      <w:pPr>
        <w:shd w:val="clear" w:color="auto" w:fill="FFFFFF"/>
        <w:tabs>
          <w:tab w:val="left" w:pos="5205"/>
        </w:tabs>
        <w:rPr>
          <w:b/>
          <w:bCs/>
          <w:iCs/>
          <w:sz w:val="28"/>
          <w:szCs w:val="28"/>
        </w:rPr>
      </w:pPr>
      <w:r w:rsidRPr="00403503">
        <w:rPr>
          <w:b/>
          <w:bCs/>
          <w:iCs/>
          <w:sz w:val="28"/>
          <w:szCs w:val="28"/>
        </w:rPr>
        <w:t xml:space="preserve">на посаду керівника комунального закладу </w:t>
      </w:r>
    </w:p>
    <w:p w:rsidR="008C02AA" w:rsidRPr="00403503" w:rsidRDefault="008C02AA" w:rsidP="008C02AA">
      <w:pPr>
        <w:shd w:val="clear" w:color="auto" w:fill="FFFFFF"/>
        <w:tabs>
          <w:tab w:val="left" w:pos="5205"/>
        </w:tabs>
        <w:rPr>
          <w:b/>
          <w:bCs/>
          <w:iCs/>
          <w:sz w:val="28"/>
          <w:szCs w:val="28"/>
        </w:rPr>
      </w:pPr>
      <w:r w:rsidRPr="00403503">
        <w:rPr>
          <w:b/>
          <w:bCs/>
          <w:iCs/>
          <w:sz w:val="28"/>
          <w:szCs w:val="28"/>
        </w:rPr>
        <w:t xml:space="preserve">загальної середньої освіти, що належить </w:t>
      </w:r>
    </w:p>
    <w:p w:rsidR="008C02AA" w:rsidRPr="00403503" w:rsidRDefault="008C02AA" w:rsidP="008C02AA">
      <w:pPr>
        <w:shd w:val="clear" w:color="auto" w:fill="FFFFFF"/>
        <w:tabs>
          <w:tab w:val="left" w:pos="5205"/>
        </w:tabs>
        <w:rPr>
          <w:b/>
          <w:bCs/>
          <w:iCs/>
          <w:sz w:val="28"/>
          <w:szCs w:val="28"/>
        </w:rPr>
      </w:pPr>
      <w:r w:rsidRPr="00403503">
        <w:rPr>
          <w:b/>
          <w:bCs/>
          <w:iCs/>
          <w:sz w:val="28"/>
          <w:szCs w:val="28"/>
        </w:rPr>
        <w:t xml:space="preserve">до </w:t>
      </w:r>
      <w:r w:rsidRPr="00403503">
        <w:rPr>
          <w:b/>
          <w:sz w:val="28"/>
          <w:szCs w:val="28"/>
        </w:rPr>
        <w:t xml:space="preserve">комунальної власності </w:t>
      </w:r>
      <w:proofErr w:type="spellStart"/>
      <w:r w:rsidRPr="00403503">
        <w:rPr>
          <w:b/>
          <w:sz w:val="28"/>
          <w:szCs w:val="28"/>
        </w:rPr>
        <w:t>Озернянської</w:t>
      </w:r>
      <w:proofErr w:type="spellEnd"/>
      <w:r w:rsidRPr="00403503">
        <w:rPr>
          <w:b/>
          <w:sz w:val="28"/>
          <w:szCs w:val="28"/>
        </w:rPr>
        <w:t xml:space="preserve"> сільської ради</w:t>
      </w:r>
    </w:p>
    <w:p w:rsidR="008C02AA" w:rsidRDefault="008C02AA" w:rsidP="008C02AA">
      <w:pPr>
        <w:pStyle w:val="a5"/>
        <w:spacing w:line="276" w:lineRule="auto"/>
        <w:jc w:val="both"/>
        <w:rPr>
          <w:rFonts w:ascii="Times New Roman" w:eastAsia="Times New Roman" w:hAnsi="Times New Roman" w:cs="Times New Roman"/>
          <w:sz w:val="28"/>
          <w:szCs w:val="28"/>
        </w:rPr>
      </w:pPr>
    </w:p>
    <w:p w:rsidR="008C02AA" w:rsidRDefault="008C02AA" w:rsidP="00BE09B1">
      <w:pPr>
        <w:pStyle w:val="a7"/>
        <w:shd w:val="clear" w:color="auto" w:fill="FFFFFF"/>
        <w:spacing w:before="68" w:beforeAutospacing="0" w:after="68" w:afterAutospacing="0"/>
        <w:ind w:firstLine="709"/>
        <w:jc w:val="both"/>
        <w:rPr>
          <w:sz w:val="28"/>
          <w:szCs w:val="28"/>
        </w:rPr>
      </w:pPr>
      <w:r>
        <w:rPr>
          <w:sz w:val="28"/>
          <w:szCs w:val="28"/>
        </w:rPr>
        <w:t>В</w:t>
      </w:r>
      <w:r w:rsidRPr="008C02AA">
        <w:rPr>
          <w:sz w:val="28"/>
          <w:szCs w:val="28"/>
        </w:rPr>
        <w:t>ідповідно до Закону України «Про повну загальну середню освіту», керуючись Законом України «Про місцеве самоврядування в Україні»</w:t>
      </w:r>
      <w:r>
        <w:rPr>
          <w:sz w:val="28"/>
          <w:szCs w:val="28"/>
        </w:rPr>
        <w:t xml:space="preserve">, </w:t>
      </w:r>
      <w:r w:rsidR="00155AF1">
        <w:rPr>
          <w:sz w:val="28"/>
          <w:szCs w:val="28"/>
        </w:rPr>
        <w:t>враховуючи</w:t>
      </w:r>
      <w:r w:rsidRPr="008C02AA">
        <w:rPr>
          <w:sz w:val="28"/>
          <w:szCs w:val="28"/>
        </w:rPr>
        <w:t xml:space="preserve"> подання</w:t>
      </w:r>
      <w:r w:rsidR="00155AF1">
        <w:rPr>
          <w:sz w:val="28"/>
          <w:szCs w:val="28"/>
        </w:rPr>
        <w:t xml:space="preserve"> начальника</w:t>
      </w:r>
      <w:r w:rsidRPr="008C02AA">
        <w:rPr>
          <w:sz w:val="28"/>
          <w:szCs w:val="28"/>
        </w:rPr>
        <w:t xml:space="preserve"> відділу освіти, культури</w:t>
      </w:r>
      <w:r>
        <w:rPr>
          <w:sz w:val="28"/>
          <w:szCs w:val="28"/>
        </w:rPr>
        <w:t xml:space="preserve">, </w:t>
      </w:r>
      <w:r w:rsidRPr="008C02AA">
        <w:rPr>
          <w:sz w:val="28"/>
          <w:szCs w:val="28"/>
        </w:rPr>
        <w:t xml:space="preserve">молоді та спорту </w:t>
      </w:r>
      <w:proofErr w:type="spellStart"/>
      <w:r>
        <w:rPr>
          <w:sz w:val="28"/>
          <w:szCs w:val="28"/>
        </w:rPr>
        <w:t>Озернянської</w:t>
      </w:r>
      <w:proofErr w:type="spellEnd"/>
      <w:r>
        <w:rPr>
          <w:sz w:val="28"/>
          <w:szCs w:val="28"/>
        </w:rPr>
        <w:t xml:space="preserve"> сільської</w:t>
      </w:r>
      <w:r w:rsidRPr="00376005">
        <w:rPr>
          <w:sz w:val="28"/>
          <w:szCs w:val="28"/>
        </w:rPr>
        <w:t xml:space="preserve"> ради</w:t>
      </w:r>
      <w:r w:rsidR="00155AF1">
        <w:rPr>
          <w:sz w:val="28"/>
          <w:szCs w:val="28"/>
        </w:rPr>
        <w:t xml:space="preserve"> </w:t>
      </w:r>
      <w:proofErr w:type="spellStart"/>
      <w:r w:rsidR="00155AF1">
        <w:rPr>
          <w:sz w:val="28"/>
          <w:szCs w:val="28"/>
        </w:rPr>
        <w:t>Поплінської</w:t>
      </w:r>
      <w:proofErr w:type="spellEnd"/>
      <w:r w:rsidR="00155AF1">
        <w:rPr>
          <w:sz w:val="28"/>
          <w:szCs w:val="28"/>
        </w:rPr>
        <w:t xml:space="preserve"> О.Я.</w:t>
      </w:r>
      <w:r w:rsidRPr="008C02AA">
        <w:rPr>
          <w:sz w:val="28"/>
          <w:szCs w:val="28"/>
        </w:rPr>
        <w:t xml:space="preserve">,  сільська рада </w:t>
      </w:r>
    </w:p>
    <w:p w:rsidR="008C02AA" w:rsidRPr="00BE09B1" w:rsidRDefault="008C02AA" w:rsidP="00BE09B1">
      <w:pPr>
        <w:pStyle w:val="a7"/>
        <w:shd w:val="clear" w:color="auto" w:fill="FFFFFF"/>
        <w:spacing w:before="68" w:beforeAutospacing="0" w:after="68" w:afterAutospacing="0"/>
        <w:jc w:val="center"/>
        <w:rPr>
          <w:b/>
          <w:sz w:val="28"/>
          <w:szCs w:val="28"/>
        </w:rPr>
      </w:pPr>
      <w:r w:rsidRPr="00BE09B1">
        <w:rPr>
          <w:b/>
          <w:sz w:val="28"/>
          <w:szCs w:val="28"/>
        </w:rPr>
        <w:t>ВИРІШИЛА:</w:t>
      </w:r>
    </w:p>
    <w:p w:rsidR="00293A68" w:rsidRPr="00E6137A" w:rsidRDefault="008C02AA" w:rsidP="00293A68">
      <w:pPr>
        <w:pStyle w:val="a5"/>
        <w:numPr>
          <w:ilvl w:val="0"/>
          <w:numId w:val="1"/>
        </w:numPr>
        <w:spacing w:line="276" w:lineRule="auto"/>
        <w:jc w:val="both"/>
        <w:rPr>
          <w:rFonts w:ascii="Times New Roman" w:hAnsi="Times New Roman" w:cs="Times New Roman"/>
          <w:color w:val="000000"/>
          <w:sz w:val="28"/>
          <w:szCs w:val="28"/>
        </w:rPr>
      </w:pPr>
      <w:r w:rsidRPr="008C02AA">
        <w:rPr>
          <w:rFonts w:ascii="Times New Roman" w:hAnsi="Times New Roman" w:cs="Times New Roman"/>
          <w:sz w:val="28"/>
          <w:szCs w:val="28"/>
        </w:rPr>
        <w:t xml:space="preserve">Затвердити «Положення </w:t>
      </w:r>
      <w:r w:rsidR="00293A68" w:rsidRPr="00376005">
        <w:rPr>
          <w:rFonts w:ascii="Times New Roman" w:eastAsia="Times New Roman" w:hAnsi="Times New Roman" w:cs="Times New Roman"/>
          <w:sz w:val="28"/>
          <w:szCs w:val="28"/>
        </w:rPr>
        <w:t xml:space="preserve">про конкурс на посаду керівника комунального закладу загальної середньої освіти, що належить до </w:t>
      </w:r>
      <w:r w:rsidR="00293A68">
        <w:rPr>
          <w:rFonts w:ascii="Times New Roman" w:eastAsia="Times New Roman" w:hAnsi="Times New Roman" w:cs="Times New Roman"/>
          <w:sz w:val="28"/>
          <w:szCs w:val="28"/>
        </w:rPr>
        <w:t>комунальної</w:t>
      </w:r>
      <w:r w:rsidR="00293A68" w:rsidRPr="00376005">
        <w:rPr>
          <w:rFonts w:ascii="Times New Roman" w:eastAsia="Times New Roman" w:hAnsi="Times New Roman" w:cs="Times New Roman"/>
          <w:sz w:val="28"/>
          <w:szCs w:val="28"/>
        </w:rPr>
        <w:t xml:space="preserve"> власності </w:t>
      </w:r>
      <w:proofErr w:type="spellStart"/>
      <w:r w:rsidR="00293A68">
        <w:rPr>
          <w:rFonts w:ascii="Times New Roman" w:eastAsia="Times New Roman" w:hAnsi="Times New Roman" w:cs="Times New Roman"/>
          <w:sz w:val="28"/>
          <w:szCs w:val="28"/>
        </w:rPr>
        <w:t>Озернянської</w:t>
      </w:r>
      <w:proofErr w:type="spellEnd"/>
      <w:r w:rsidR="00293A68">
        <w:rPr>
          <w:rFonts w:ascii="Times New Roman" w:eastAsia="Times New Roman" w:hAnsi="Times New Roman" w:cs="Times New Roman"/>
          <w:sz w:val="28"/>
          <w:szCs w:val="28"/>
        </w:rPr>
        <w:t xml:space="preserve"> сільської</w:t>
      </w:r>
      <w:r w:rsidR="00293A68" w:rsidRPr="00376005">
        <w:rPr>
          <w:rFonts w:ascii="Times New Roman" w:eastAsia="Times New Roman" w:hAnsi="Times New Roman" w:cs="Times New Roman"/>
          <w:sz w:val="28"/>
          <w:szCs w:val="28"/>
        </w:rPr>
        <w:t xml:space="preserve"> ради </w:t>
      </w:r>
      <w:r w:rsidR="00293A68">
        <w:rPr>
          <w:rFonts w:ascii="Times New Roman" w:eastAsia="Times New Roman" w:hAnsi="Times New Roman" w:cs="Times New Roman"/>
          <w:sz w:val="28"/>
          <w:szCs w:val="28"/>
        </w:rPr>
        <w:t>(додаток 1)</w:t>
      </w:r>
      <w:r w:rsidR="00BE09B1">
        <w:rPr>
          <w:rFonts w:ascii="Times New Roman" w:eastAsia="Times New Roman" w:hAnsi="Times New Roman" w:cs="Times New Roman"/>
          <w:sz w:val="28"/>
          <w:szCs w:val="28"/>
        </w:rPr>
        <w:t xml:space="preserve"> </w:t>
      </w:r>
      <w:r w:rsidR="00293A68" w:rsidRPr="00E6137A">
        <w:rPr>
          <w:rFonts w:ascii="Times New Roman" w:eastAsia="Times New Roman" w:hAnsi="Times New Roman" w:cs="Times New Roman"/>
          <w:sz w:val="28"/>
          <w:szCs w:val="28"/>
        </w:rPr>
        <w:t>у в</w:t>
      </w:r>
      <w:r w:rsidR="00293A68">
        <w:rPr>
          <w:rFonts w:ascii="Times New Roman" w:eastAsia="Times New Roman" w:hAnsi="Times New Roman" w:cs="Times New Roman"/>
          <w:sz w:val="28"/>
          <w:szCs w:val="28"/>
        </w:rPr>
        <w:t xml:space="preserve">ідповідності до статті 39 Закону України </w:t>
      </w:r>
      <w:r w:rsidR="00293A68" w:rsidRPr="00E6137A">
        <w:rPr>
          <w:rFonts w:ascii="Times New Roman" w:eastAsia="Times New Roman" w:hAnsi="Times New Roman" w:cs="Times New Roman"/>
          <w:sz w:val="28"/>
          <w:szCs w:val="28"/>
        </w:rPr>
        <w:t>“</w:t>
      </w:r>
      <w:r w:rsidR="00293A68">
        <w:rPr>
          <w:rFonts w:ascii="Times New Roman" w:eastAsia="Times New Roman" w:hAnsi="Times New Roman" w:cs="Times New Roman"/>
          <w:sz w:val="28"/>
          <w:szCs w:val="28"/>
        </w:rPr>
        <w:t>Про повну загальну середню освіту</w:t>
      </w:r>
      <w:r w:rsidR="00293A68" w:rsidRPr="00E6137A">
        <w:rPr>
          <w:rFonts w:ascii="Times New Roman" w:eastAsia="Times New Roman" w:hAnsi="Times New Roman" w:cs="Times New Roman"/>
          <w:sz w:val="28"/>
          <w:szCs w:val="28"/>
        </w:rPr>
        <w:t>”</w:t>
      </w:r>
      <w:r w:rsidR="00293A68">
        <w:rPr>
          <w:rFonts w:ascii="Times New Roman" w:hAnsi="Times New Roman" w:cs="Times New Roman"/>
          <w:sz w:val="28"/>
          <w:szCs w:val="28"/>
        </w:rPr>
        <w:t>(додається)</w:t>
      </w:r>
      <w:r w:rsidR="00293A68">
        <w:rPr>
          <w:rFonts w:ascii="Times New Roman" w:eastAsia="Times New Roman" w:hAnsi="Times New Roman" w:cs="Times New Roman"/>
          <w:sz w:val="28"/>
          <w:szCs w:val="28"/>
        </w:rPr>
        <w:t>.</w:t>
      </w:r>
    </w:p>
    <w:p w:rsidR="008C02AA" w:rsidRPr="00293A68" w:rsidRDefault="00293A68" w:rsidP="00293A68">
      <w:pPr>
        <w:numPr>
          <w:ilvl w:val="0"/>
          <w:numId w:val="1"/>
        </w:numPr>
        <w:shd w:val="clear" w:color="auto" w:fill="FFFFFF"/>
        <w:spacing w:before="72" w:after="120" w:line="272" w:lineRule="atLeast"/>
        <w:ind w:left="480"/>
        <w:jc w:val="both"/>
        <w:rPr>
          <w:sz w:val="28"/>
          <w:szCs w:val="28"/>
        </w:rPr>
      </w:pPr>
      <w:r w:rsidRPr="008C02AA">
        <w:rPr>
          <w:sz w:val="28"/>
          <w:szCs w:val="28"/>
        </w:rPr>
        <w:t xml:space="preserve"> </w:t>
      </w:r>
      <w:r w:rsidR="008C02AA" w:rsidRPr="00293A68">
        <w:rPr>
          <w:sz w:val="28"/>
          <w:szCs w:val="28"/>
        </w:rPr>
        <w:t xml:space="preserve">Контроль за виконанням даного рішення покласти на </w:t>
      </w:r>
      <w:r w:rsidR="00155AF1">
        <w:rPr>
          <w:sz w:val="28"/>
          <w:szCs w:val="28"/>
        </w:rPr>
        <w:t>начальника відділу</w:t>
      </w:r>
      <w:r>
        <w:rPr>
          <w:sz w:val="28"/>
          <w:szCs w:val="28"/>
        </w:rPr>
        <w:t xml:space="preserve"> освіти, </w:t>
      </w:r>
      <w:r w:rsidRPr="008C02AA">
        <w:rPr>
          <w:sz w:val="28"/>
          <w:szCs w:val="28"/>
        </w:rPr>
        <w:t>культури</w:t>
      </w:r>
      <w:r>
        <w:rPr>
          <w:sz w:val="28"/>
          <w:szCs w:val="28"/>
        </w:rPr>
        <w:t xml:space="preserve">, </w:t>
      </w:r>
      <w:r w:rsidRPr="008C02AA">
        <w:rPr>
          <w:sz w:val="28"/>
          <w:szCs w:val="28"/>
        </w:rPr>
        <w:t xml:space="preserve">молоді та спорту </w:t>
      </w:r>
      <w:proofErr w:type="spellStart"/>
      <w:r>
        <w:rPr>
          <w:sz w:val="28"/>
          <w:szCs w:val="28"/>
        </w:rPr>
        <w:t>Озернянської</w:t>
      </w:r>
      <w:proofErr w:type="spellEnd"/>
      <w:r>
        <w:rPr>
          <w:sz w:val="28"/>
          <w:szCs w:val="28"/>
        </w:rPr>
        <w:t xml:space="preserve"> сільської</w:t>
      </w:r>
      <w:r w:rsidRPr="00376005">
        <w:rPr>
          <w:sz w:val="28"/>
          <w:szCs w:val="28"/>
        </w:rPr>
        <w:t xml:space="preserve"> ради</w:t>
      </w:r>
      <w:r w:rsidR="00155AF1">
        <w:rPr>
          <w:sz w:val="28"/>
          <w:szCs w:val="28"/>
        </w:rPr>
        <w:t xml:space="preserve"> </w:t>
      </w:r>
      <w:proofErr w:type="spellStart"/>
      <w:r w:rsidR="00155AF1">
        <w:rPr>
          <w:sz w:val="28"/>
          <w:szCs w:val="28"/>
        </w:rPr>
        <w:t>Поплінську</w:t>
      </w:r>
      <w:proofErr w:type="spellEnd"/>
      <w:r w:rsidR="00155AF1">
        <w:rPr>
          <w:sz w:val="28"/>
          <w:szCs w:val="28"/>
        </w:rPr>
        <w:t xml:space="preserve"> Олену Ярославівну</w:t>
      </w:r>
      <w:bookmarkStart w:id="0" w:name="_GoBack"/>
      <w:bookmarkEnd w:id="0"/>
      <w:r w:rsidR="008C02AA" w:rsidRPr="00293A68">
        <w:rPr>
          <w:sz w:val="28"/>
          <w:szCs w:val="28"/>
        </w:rPr>
        <w:t>.</w:t>
      </w:r>
    </w:p>
    <w:p w:rsidR="008C02AA" w:rsidRDefault="008C02AA" w:rsidP="008C02AA">
      <w:pPr>
        <w:pStyle w:val="a5"/>
        <w:spacing w:line="276" w:lineRule="auto"/>
        <w:jc w:val="both"/>
        <w:rPr>
          <w:rFonts w:ascii="Times New Roman" w:eastAsia="Times New Roman" w:hAnsi="Times New Roman" w:cs="Times New Roman"/>
          <w:sz w:val="28"/>
          <w:szCs w:val="28"/>
        </w:rPr>
      </w:pPr>
    </w:p>
    <w:p w:rsidR="008C02AA" w:rsidRDefault="008C02AA" w:rsidP="008C02AA">
      <w:pPr>
        <w:pStyle w:val="a5"/>
        <w:spacing w:line="276" w:lineRule="auto"/>
        <w:jc w:val="both"/>
        <w:rPr>
          <w:rFonts w:ascii="Times New Roman" w:eastAsia="Times New Roman" w:hAnsi="Times New Roman" w:cs="Times New Roman"/>
          <w:sz w:val="28"/>
          <w:szCs w:val="28"/>
        </w:rPr>
      </w:pPr>
    </w:p>
    <w:p w:rsidR="00294531" w:rsidRDefault="00294531" w:rsidP="00BE09B1">
      <w:pPr>
        <w:jc w:val="both"/>
        <w:rPr>
          <w:b/>
          <w:sz w:val="28"/>
          <w:szCs w:val="28"/>
        </w:rPr>
      </w:pPr>
      <w:r w:rsidRPr="00BE09B1">
        <w:rPr>
          <w:b/>
          <w:sz w:val="28"/>
          <w:szCs w:val="28"/>
        </w:rPr>
        <w:t>Сільський голова</w:t>
      </w:r>
      <w:r w:rsidRPr="00BE09B1">
        <w:rPr>
          <w:b/>
          <w:sz w:val="28"/>
          <w:szCs w:val="28"/>
        </w:rPr>
        <w:tab/>
      </w:r>
      <w:r w:rsidRPr="00BE09B1">
        <w:rPr>
          <w:b/>
          <w:sz w:val="28"/>
          <w:szCs w:val="28"/>
        </w:rPr>
        <w:tab/>
      </w:r>
      <w:r w:rsidR="00BE09B1">
        <w:rPr>
          <w:b/>
          <w:sz w:val="28"/>
          <w:szCs w:val="28"/>
        </w:rPr>
        <w:t xml:space="preserve">         </w:t>
      </w:r>
      <w:r w:rsidRPr="00BE09B1">
        <w:rPr>
          <w:b/>
          <w:sz w:val="28"/>
          <w:szCs w:val="28"/>
        </w:rPr>
        <w:tab/>
      </w:r>
      <w:r w:rsidRPr="00BE09B1">
        <w:rPr>
          <w:b/>
          <w:sz w:val="28"/>
          <w:szCs w:val="28"/>
        </w:rPr>
        <w:tab/>
      </w:r>
      <w:r w:rsidRPr="00BE09B1">
        <w:rPr>
          <w:b/>
          <w:sz w:val="28"/>
          <w:szCs w:val="28"/>
        </w:rPr>
        <w:tab/>
        <w:t xml:space="preserve">             Ростислав БІДУЛА</w:t>
      </w:r>
    </w:p>
    <w:p w:rsidR="00BE09B1" w:rsidRDefault="00BE09B1" w:rsidP="00BE09B1">
      <w:pPr>
        <w:jc w:val="both"/>
        <w:rPr>
          <w:b/>
          <w:sz w:val="20"/>
          <w:szCs w:val="28"/>
        </w:rPr>
      </w:pPr>
      <w:r>
        <w:rPr>
          <w:b/>
          <w:sz w:val="20"/>
          <w:szCs w:val="28"/>
        </w:rPr>
        <w:t xml:space="preserve">      Олена ПОПЛІНСЬКА</w:t>
      </w:r>
    </w:p>
    <w:p w:rsidR="00BE09B1" w:rsidRDefault="00BE09B1" w:rsidP="00BE09B1">
      <w:pPr>
        <w:jc w:val="both"/>
        <w:rPr>
          <w:b/>
          <w:sz w:val="20"/>
          <w:szCs w:val="28"/>
        </w:rPr>
      </w:pPr>
      <w:r>
        <w:rPr>
          <w:b/>
          <w:sz w:val="20"/>
          <w:szCs w:val="28"/>
        </w:rPr>
        <w:t xml:space="preserve">      Люба ДАНИЛЬЧУК</w:t>
      </w:r>
    </w:p>
    <w:p w:rsidR="00BE09B1" w:rsidRPr="00BE09B1" w:rsidRDefault="00BE09B1" w:rsidP="00BE09B1">
      <w:pPr>
        <w:jc w:val="both"/>
        <w:rPr>
          <w:b/>
          <w:sz w:val="20"/>
          <w:szCs w:val="28"/>
        </w:rPr>
      </w:pPr>
      <w:r>
        <w:rPr>
          <w:b/>
          <w:sz w:val="20"/>
          <w:szCs w:val="28"/>
        </w:rPr>
        <w:t xml:space="preserve">      Назар РОМАНІВ   </w:t>
      </w:r>
    </w:p>
    <w:p w:rsidR="008C02AA" w:rsidRPr="00861172" w:rsidRDefault="008C02AA" w:rsidP="008C02AA">
      <w:pPr>
        <w:rPr>
          <w:b/>
          <w:sz w:val="28"/>
          <w:szCs w:val="28"/>
        </w:rPr>
      </w:pPr>
    </w:p>
    <w:p w:rsidR="00BF26A6" w:rsidRDefault="00BF26A6"/>
    <w:p w:rsidR="00294531" w:rsidRDefault="00294531"/>
    <w:p w:rsidR="00294531" w:rsidRDefault="00294531"/>
    <w:p w:rsidR="00294531" w:rsidRDefault="00294531"/>
    <w:p w:rsidR="00294531" w:rsidRDefault="00294531"/>
    <w:p w:rsidR="00294531" w:rsidRDefault="00294531"/>
    <w:p w:rsidR="00294531" w:rsidRDefault="00294531"/>
    <w:p w:rsidR="00294531" w:rsidRDefault="00294531"/>
    <w:p w:rsidR="00294531" w:rsidRDefault="00294531"/>
    <w:p w:rsidR="00294531" w:rsidRDefault="00294531"/>
    <w:p w:rsidR="00294531" w:rsidRDefault="00294531"/>
    <w:p w:rsidR="00294531" w:rsidRDefault="00294531"/>
    <w:p w:rsidR="00294531" w:rsidRDefault="00294531"/>
    <w:p w:rsidR="00294531" w:rsidRPr="00BE09B1" w:rsidRDefault="00BE09B1" w:rsidP="00294531">
      <w:pPr>
        <w:tabs>
          <w:tab w:val="left" w:pos="4275"/>
        </w:tabs>
        <w:autoSpaceDE w:val="0"/>
        <w:autoSpaceDN w:val="0"/>
        <w:adjustRightInd w:val="0"/>
        <w:spacing w:after="160" w:line="259" w:lineRule="atLeast"/>
        <w:jc w:val="right"/>
        <w:rPr>
          <w:b/>
          <w:sz w:val="28"/>
        </w:rPr>
      </w:pPr>
      <w:r w:rsidRPr="00BE09B1">
        <w:rPr>
          <w:b/>
          <w:sz w:val="28"/>
        </w:rPr>
        <w:t xml:space="preserve">Додаток 1 </w:t>
      </w:r>
      <w:r>
        <w:rPr>
          <w:b/>
          <w:sz w:val="28"/>
        </w:rPr>
        <w:br/>
      </w:r>
      <w:r w:rsidRPr="00BE09B1">
        <w:rPr>
          <w:b/>
          <w:sz w:val="28"/>
        </w:rPr>
        <w:t>до рішення сесії</w:t>
      </w:r>
      <w:r>
        <w:rPr>
          <w:b/>
          <w:sz w:val="28"/>
        </w:rPr>
        <w:t xml:space="preserve"> №</w:t>
      </w:r>
      <w:r w:rsidR="00403503">
        <w:rPr>
          <w:b/>
          <w:sz w:val="28"/>
        </w:rPr>
        <w:t>419</w:t>
      </w:r>
      <w:r w:rsidRPr="00BE09B1">
        <w:rPr>
          <w:b/>
          <w:sz w:val="28"/>
        </w:rPr>
        <w:t xml:space="preserve"> від 26.03.2021 року</w:t>
      </w:r>
    </w:p>
    <w:p w:rsidR="00294531" w:rsidRDefault="00294531" w:rsidP="00294531">
      <w:pPr>
        <w:tabs>
          <w:tab w:val="left" w:pos="4275"/>
        </w:tabs>
        <w:autoSpaceDE w:val="0"/>
        <w:autoSpaceDN w:val="0"/>
        <w:adjustRightInd w:val="0"/>
        <w:spacing w:after="160" w:line="259" w:lineRule="atLeast"/>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ПОЛОЖЕННЯ</w:t>
      </w:r>
    </w:p>
    <w:p w:rsidR="00294531" w:rsidRPr="00FB6A4F" w:rsidRDefault="00294531" w:rsidP="00294531">
      <w:pPr>
        <w:tabs>
          <w:tab w:val="left" w:pos="4275"/>
        </w:tabs>
        <w:autoSpaceDE w:val="0"/>
        <w:autoSpaceDN w:val="0"/>
        <w:adjustRightInd w:val="0"/>
        <w:spacing w:after="160" w:line="259" w:lineRule="atLeast"/>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про конкурс на посаду керівника комунального закладу загальної середньої освіти, що належить до </w:t>
      </w:r>
      <w:r w:rsidRPr="00FB6A4F">
        <w:rPr>
          <w:b/>
          <w:sz w:val="28"/>
          <w:szCs w:val="28"/>
        </w:rPr>
        <w:t xml:space="preserve">комунальної власності </w:t>
      </w:r>
      <w:proofErr w:type="spellStart"/>
      <w:r w:rsidRPr="00FB6A4F">
        <w:rPr>
          <w:b/>
          <w:sz w:val="28"/>
          <w:szCs w:val="28"/>
        </w:rPr>
        <w:t>Озернянської</w:t>
      </w:r>
      <w:proofErr w:type="spellEnd"/>
      <w:r w:rsidRPr="00FB6A4F">
        <w:rPr>
          <w:b/>
          <w:sz w:val="28"/>
          <w:szCs w:val="28"/>
        </w:rPr>
        <w:t xml:space="preserve"> сільської ради</w:t>
      </w:r>
    </w:p>
    <w:p w:rsidR="00294531" w:rsidRDefault="00294531" w:rsidP="00294531">
      <w:pPr>
        <w:autoSpaceDE w:val="0"/>
        <w:autoSpaceDN w:val="0"/>
        <w:adjustRightInd w:val="0"/>
        <w:spacing w:after="150"/>
        <w:ind w:firstLine="567"/>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Це положення визначає загальні засади проведення конкурсу на посаду керівника комунального закладу загальної середньої освіти, що належить до </w:t>
      </w:r>
      <w:r w:rsidRPr="00DB0C4C">
        <w:rPr>
          <w:sz w:val="28"/>
          <w:szCs w:val="28"/>
        </w:rPr>
        <w:t xml:space="preserve">комунальної власності </w:t>
      </w:r>
      <w:proofErr w:type="spellStart"/>
      <w:r w:rsidRPr="00DB0C4C">
        <w:rPr>
          <w:sz w:val="28"/>
          <w:szCs w:val="28"/>
        </w:rPr>
        <w:t>Озернянської</w:t>
      </w:r>
      <w:proofErr w:type="spellEnd"/>
      <w:r w:rsidRPr="00DB0C4C">
        <w:rPr>
          <w:sz w:val="28"/>
          <w:szCs w:val="28"/>
        </w:rPr>
        <w:t xml:space="preserve"> сільської ради </w:t>
      </w:r>
      <w:r>
        <w:rPr>
          <w:rFonts w:ascii="Times New Roman CYR" w:hAnsi="Times New Roman CYR" w:cs="Times New Roman CYR"/>
          <w:sz w:val="28"/>
          <w:szCs w:val="28"/>
          <w:highlight w:val="white"/>
        </w:rPr>
        <w:t>далі – заклади загальної середньої освіти).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2. </w:t>
      </w:r>
      <w:r>
        <w:rPr>
          <w:rFonts w:ascii="Times New Roman CYR" w:hAnsi="Times New Roman CYR" w:cs="Times New Roman CYR"/>
          <w:sz w:val="28"/>
          <w:szCs w:val="28"/>
          <w:highlight w:val="white"/>
        </w:rPr>
        <w:t>Конкурс складається з таких етапів:</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1) </w:t>
      </w:r>
      <w:r>
        <w:rPr>
          <w:rFonts w:ascii="Times New Roman CYR" w:hAnsi="Times New Roman CYR" w:cs="Times New Roman CYR"/>
          <w:sz w:val="28"/>
          <w:szCs w:val="28"/>
          <w:highlight w:val="white"/>
        </w:rPr>
        <w:t xml:space="preserve">прийняття </w:t>
      </w:r>
      <w:r w:rsidRPr="00295B38">
        <w:rPr>
          <w:rFonts w:ascii="Times New Roman CYR" w:hAnsi="Times New Roman CYR" w:cs="Times New Roman CYR"/>
          <w:sz w:val="28"/>
          <w:szCs w:val="28"/>
          <w:highlight w:val="white"/>
        </w:rPr>
        <w:t>рішення</w:t>
      </w:r>
      <w:r>
        <w:rPr>
          <w:rFonts w:ascii="Times New Roman CYR" w:hAnsi="Times New Roman CYR" w:cs="Times New Roman CYR"/>
          <w:sz w:val="28"/>
          <w:szCs w:val="28"/>
          <w:highlight w:val="white"/>
        </w:rPr>
        <w:t xml:space="preserve"> про проведення конкурсу та затвердження складу конкурсної комісії;</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2) </w:t>
      </w:r>
      <w:r>
        <w:rPr>
          <w:rFonts w:ascii="Times New Roman CYR" w:hAnsi="Times New Roman CYR" w:cs="Times New Roman CYR"/>
          <w:sz w:val="28"/>
          <w:szCs w:val="28"/>
          <w:highlight w:val="white"/>
        </w:rPr>
        <w:t>оприлюднення оголошення про проведення конкурсу;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3) </w:t>
      </w:r>
      <w:r>
        <w:rPr>
          <w:rFonts w:ascii="Times New Roman CYR" w:hAnsi="Times New Roman CYR" w:cs="Times New Roman CYR"/>
          <w:sz w:val="28"/>
          <w:szCs w:val="28"/>
          <w:highlight w:val="white"/>
        </w:rPr>
        <w:t>прийняття документів від осіб, які виявили бажання взяти участь у конкурсі;</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4) </w:t>
      </w:r>
      <w:r>
        <w:rPr>
          <w:rFonts w:ascii="Times New Roman CYR" w:hAnsi="Times New Roman CYR" w:cs="Times New Roman CYR"/>
          <w:sz w:val="28"/>
          <w:szCs w:val="28"/>
          <w:highlight w:val="white"/>
        </w:rPr>
        <w:t>перевірка поданих документів на відповідність установленим законодавством вимогам;</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5) </w:t>
      </w:r>
      <w:r>
        <w:rPr>
          <w:rFonts w:ascii="Times New Roman CYR" w:hAnsi="Times New Roman CYR" w:cs="Times New Roman CYR"/>
          <w:sz w:val="28"/>
          <w:szCs w:val="28"/>
          <w:highlight w:val="white"/>
        </w:rPr>
        <w:t>допущення кандидатів до участі у конкурсному відборі;</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6) </w:t>
      </w:r>
      <w:r>
        <w:rPr>
          <w:rFonts w:ascii="Times New Roman CYR" w:hAnsi="Times New Roman CYR" w:cs="Times New Roman CYR"/>
          <w:sz w:val="28"/>
          <w:szCs w:val="28"/>
          <w:highlight w:val="white"/>
        </w:rPr>
        <w:t>ознайомлення кандидатів із закладом освіти, його трудовим колективом та представниками батьківського самоврядування закладу;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7) </w:t>
      </w:r>
      <w:r>
        <w:rPr>
          <w:rFonts w:ascii="Times New Roman CYR" w:hAnsi="Times New Roman CYR" w:cs="Times New Roman CYR"/>
          <w:sz w:val="28"/>
          <w:szCs w:val="28"/>
          <w:highlight w:val="white"/>
        </w:rPr>
        <w:t>проведення конкурсного відбору;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8) </w:t>
      </w:r>
      <w:r>
        <w:rPr>
          <w:rFonts w:ascii="Times New Roman CYR" w:hAnsi="Times New Roman CYR" w:cs="Times New Roman CYR"/>
          <w:sz w:val="28"/>
          <w:szCs w:val="28"/>
          <w:highlight w:val="white"/>
        </w:rPr>
        <w:t>визначення переможця конкурсу;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9) </w:t>
      </w:r>
      <w:r>
        <w:rPr>
          <w:rFonts w:ascii="Times New Roman CYR" w:hAnsi="Times New Roman CYR" w:cs="Times New Roman CYR"/>
          <w:sz w:val="28"/>
          <w:szCs w:val="28"/>
          <w:highlight w:val="white"/>
        </w:rPr>
        <w:t>оприлюднення результатів конкурсу.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3. </w:t>
      </w:r>
      <w:r>
        <w:rPr>
          <w:rFonts w:ascii="Times New Roman CYR" w:hAnsi="Times New Roman CYR" w:cs="Times New Roman CYR"/>
          <w:sz w:val="28"/>
          <w:szCs w:val="28"/>
          <w:highlight w:val="white"/>
        </w:rPr>
        <w:t>Рішення про проведення конкурсу приймає уповноважений засновником закладу загальної середньої освіти орган – відділ освіти</w:t>
      </w:r>
      <w:r w:rsidRPr="00DB0C4C">
        <w:rPr>
          <w:sz w:val="28"/>
          <w:szCs w:val="28"/>
        </w:rPr>
        <w:t xml:space="preserve">, культури, молоді та спорту </w:t>
      </w:r>
      <w:proofErr w:type="spellStart"/>
      <w:r w:rsidRPr="00DB0C4C">
        <w:rPr>
          <w:sz w:val="28"/>
          <w:szCs w:val="28"/>
        </w:rPr>
        <w:t>Озернянської</w:t>
      </w:r>
      <w:proofErr w:type="spellEnd"/>
      <w:r w:rsidRPr="00DB0C4C">
        <w:rPr>
          <w:sz w:val="28"/>
          <w:szCs w:val="28"/>
        </w:rPr>
        <w:t xml:space="preserve"> сільської ради</w:t>
      </w:r>
      <w:r>
        <w:rPr>
          <w:rFonts w:ascii="Times New Roman CYR" w:hAnsi="Times New Roman CYR" w:cs="Times New Roman CYR"/>
          <w:sz w:val="28"/>
          <w:szCs w:val="28"/>
          <w:highlight w:val="white"/>
        </w:rPr>
        <w:t xml:space="preserve"> (далі – відділ освіти):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одночасно з прийняттям рішення засновником про утворення нового закладу загальної середньої освіти;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rPr>
        <w:t xml:space="preserve">- </w:t>
      </w:r>
      <w:r w:rsidRPr="00274FBB">
        <w:rPr>
          <w:rFonts w:ascii="Times New Roman CYR" w:hAnsi="Times New Roman CYR" w:cs="Times New Roman CYR"/>
          <w:sz w:val="28"/>
          <w:szCs w:val="28"/>
        </w:rPr>
        <w:t>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w:t>
      </w:r>
      <w:r>
        <w:rPr>
          <w:rFonts w:ascii="Times New Roman CYR" w:hAnsi="Times New Roman CYR" w:cs="Times New Roman CYR"/>
          <w:sz w:val="28"/>
          <w:szCs w:val="28"/>
        </w:rPr>
        <w:t xml:space="preserve"> конкурсу таким, що не відбувся</w:t>
      </w:r>
      <w:r>
        <w:rPr>
          <w:rFonts w:ascii="Times New Roman CYR" w:hAnsi="Times New Roman CYR" w:cs="Times New Roman CYR"/>
          <w:sz w:val="28"/>
          <w:szCs w:val="28"/>
          <w:highlight w:val="white"/>
        </w:rPr>
        <w:t>.</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4. </w:t>
      </w:r>
      <w:r>
        <w:rPr>
          <w:rFonts w:ascii="Times New Roman CYR" w:hAnsi="Times New Roman CYR" w:cs="Times New Roman CYR"/>
          <w:sz w:val="28"/>
          <w:szCs w:val="28"/>
          <w:highlight w:val="white"/>
        </w:rPr>
        <w:t>Оголошення про проведення конкурсу оприлюднюється на веб-сайті засновника та веб-сайті закладу освіти (у разі його наявності) наступного робочого дня з дня прийняття рішення про проведення конкурсу та має містити: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найменування і місцезнаходження закладу;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найменування посади та умови оплати праці;</w:t>
      </w:r>
    </w:p>
    <w:p w:rsidR="00294531" w:rsidRPr="00D43942" w:rsidRDefault="00294531" w:rsidP="00294531">
      <w:pPr>
        <w:autoSpaceDE w:val="0"/>
        <w:autoSpaceDN w:val="0"/>
        <w:adjustRightInd w:val="0"/>
        <w:ind w:firstLine="450"/>
        <w:jc w:val="both"/>
        <w:rPr>
          <w:sz w:val="28"/>
          <w:szCs w:val="28"/>
          <w:highlight w:val="white"/>
        </w:rPr>
      </w:pPr>
      <w:r>
        <w:rPr>
          <w:rFonts w:ascii="Times New Roman CYR" w:hAnsi="Times New Roman CYR" w:cs="Times New Roman CYR"/>
          <w:sz w:val="28"/>
          <w:szCs w:val="28"/>
          <w:highlight w:val="white"/>
        </w:rPr>
        <w:t>кваліфікаційні вимоги до керівника закладу відповідно до</w:t>
      </w:r>
      <w:r>
        <w:rPr>
          <w:sz w:val="28"/>
          <w:szCs w:val="28"/>
          <w:highlight w:val="white"/>
          <w:lang w:val="en-US"/>
        </w:rPr>
        <w:t> </w:t>
      </w:r>
      <w:r w:rsidRPr="009A5E1F">
        <w:rPr>
          <w:sz w:val="28"/>
          <w:szCs w:val="28"/>
          <w:highlight w:val="white"/>
        </w:rPr>
        <w:t>Закону України</w:t>
      </w:r>
      <w:r>
        <w:rPr>
          <w:sz w:val="28"/>
          <w:szCs w:val="28"/>
          <w:highlight w:val="white"/>
          <w:lang w:val="en-US"/>
        </w:rPr>
        <w:t> </w:t>
      </w:r>
      <w:r w:rsidRPr="00D43942">
        <w:rPr>
          <w:sz w:val="28"/>
          <w:szCs w:val="28"/>
          <w:highlight w:val="white"/>
        </w:rPr>
        <w:t>«</w:t>
      </w:r>
      <w:r>
        <w:rPr>
          <w:rFonts w:ascii="Times New Roman CYR" w:hAnsi="Times New Roman CYR" w:cs="Times New Roman CYR"/>
          <w:sz w:val="28"/>
          <w:szCs w:val="28"/>
          <w:highlight w:val="white"/>
        </w:rPr>
        <w:t>Про загальну середню освіту</w:t>
      </w:r>
      <w:r w:rsidRPr="00D43942">
        <w:rPr>
          <w:sz w:val="28"/>
          <w:szCs w:val="28"/>
          <w:highlight w:val="white"/>
        </w:rPr>
        <w:t>»;</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вичерпний перелік, кінцевий термін і місце подання документів для участі у конкурсі;</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lastRenderedPageBreak/>
        <w:t>дату та місце початку конкурсного відбору, його складові та тривалість;</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5. </w:t>
      </w:r>
      <w:r>
        <w:rPr>
          <w:rFonts w:ascii="Times New Roman CYR" w:hAnsi="Times New Roman CYR" w:cs="Times New Roman CYR"/>
          <w:sz w:val="28"/>
          <w:szCs w:val="28"/>
          <w:highlight w:val="white"/>
        </w:rPr>
        <w:t>Для проведення конкурсу відділ освіти затверджує персональний склад конкурсної комісії з рівною кількістю представників кожної із сторін, визначених</w:t>
      </w:r>
      <w:r>
        <w:rPr>
          <w:sz w:val="28"/>
          <w:szCs w:val="28"/>
          <w:highlight w:val="white"/>
          <w:lang w:val="en-US"/>
        </w:rPr>
        <w:t> </w:t>
      </w:r>
      <w:r w:rsidRPr="009A5E1F">
        <w:rPr>
          <w:sz w:val="28"/>
          <w:szCs w:val="28"/>
          <w:highlight w:val="white"/>
        </w:rPr>
        <w:t>Законом України</w:t>
      </w:r>
      <w:r>
        <w:rPr>
          <w:sz w:val="28"/>
          <w:szCs w:val="28"/>
          <w:highlight w:val="white"/>
          <w:lang w:val="en-US"/>
        </w:rPr>
        <w:t> </w:t>
      </w:r>
      <w:r w:rsidRPr="00D43942">
        <w:rPr>
          <w:sz w:val="28"/>
          <w:szCs w:val="28"/>
          <w:highlight w:val="white"/>
        </w:rPr>
        <w:t>«</w:t>
      </w:r>
      <w:r>
        <w:rPr>
          <w:rFonts w:ascii="Times New Roman CYR" w:hAnsi="Times New Roman CYR" w:cs="Times New Roman CYR"/>
          <w:sz w:val="28"/>
          <w:szCs w:val="28"/>
          <w:highlight w:val="white"/>
        </w:rPr>
        <w:t>Про загальну середню освіту</w:t>
      </w:r>
      <w:r w:rsidRPr="00D43942">
        <w:rPr>
          <w:sz w:val="28"/>
          <w:szCs w:val="28"/>
          <w:highlight w:val="white"/>
        </w:rPr>
        <w:t xml:space="preserve">», </w:t>
      </w:r>
      <w:r>
        <w:rPr>
          <w:rFonts w:ascii="Times New Roman CYR" w:hAnsi="Times New Roman CYR" w:cs="Times New Roman CYR"/>
          <w:sz w:val="28"/>
          <w:szCs w:val="28"/>
          <w:highlight w:val="white"/>
        </w:rPr>
        <w:t>у кількості 8-ми осіб.</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До складу конкурсної комісії входять представники:</w:t>
      </w:r>
      <w:r>
        <w:rPr>
          <w:rFonts w:ascii="Times New Roman CYR" w:hAnsi="Times New Roman CYR" w:cs="Times New Roman CYR"/>
          <w:sz w:val="28"/>
          <w:szCs w:val="28"/>
        </w:rPr>
        <w:t xml:space="preserve"> </w:t>
      </w:r>
      <w:r w:rsidRPr="00221E10">
        <w:rPr>
          <w:rFonts w:ascii="Times New Roman CYR" w:hAnsi="Times New Roman CYR" w:cs="Times New Roman CYR"/>
          <w:sz w:val="28"/>
          <w:szCs w:val="28"/>
        </w:rPr>
        <w:t xml:space="preserve">засновника (посадові особи </w:t>
      </w:r>
      <w:proofErr w:type="spellStart"/>
      <w:r>
        <w:rPr>
          <w:rFonts w:ascii="Times New Roman CYR" w:hAnsi="Times New Roman CYR" w:cs="Times New Roman CYR"/>
          <w:sz w:val="28"/>
          <w:szCs w:val="28"/>
        </w:rPr>
        <w:t>Озернянської</w:t>
      </w:r>
      <w:proofErr w:type="spellEnd"/>
      <w:r>
        <w:rPr>
          <w:rFonts w:ascii="Times New Roman CYR" w:hAnsi="Times New Roman CYR" w:cs="Times New Roman CYR"/>
          <w:sz w:val="28"/>
          <w:szCs w:val="28"/>
        </w:rPr>
        <w:t xml:space="preserve"> сільської </w:t>
      </w:r>
      <w:r w:rsidRPr="00221E10">
        <w:rPr>
          <w:rFonts w:ascii="Times New Roman CYR" w:hAnsi="Times New Roman CYR" w:cs="Times New Roman CYR"/>
          <w:sz w:val="28"/>
          <w:szCs w:val="28"/>
        </w:rPr>
        <w:t xml:space="preserve">ради чи депутати </w:t>
      </w:r>
      <w:proofErr w:type="spellStart"/>
      <w:r>
        <w:rPr>
          <w:rFonts w:ascii="Times New Roman CYR" w:hAnsi="Times New Roman CYR" w:cs="Times New Roman CYR"/>
          <w:sz w:val="28"/>
          <w:szCs w:val="28"/>
        </w:rPr>
        <w:t>Озернянської</w:t>
      </w:r>
      <w:proofErr w:type="spellEnd"/>
      <w:r>
        <w:rPr>
          <w:rFonts w:ascii="Times New Roman CYR" w:hAnsi="Times New Roman CYR" w:cs="Times New Roman CYR"/>
          <w:sz w:val="28"/>
          <w:szCs w:val="28"/>
        </w:rPr>
        <w:t xml:space="preserve"> сільської </w:t>
      </w:r>
      <w:r w:rsidRPr="00221E10">
        <w:rPr>
          <w:rFonts w:ascii="Times New Roman CYR" w:hAnsi="Times New Roman CYR" w:cs="Times New Roman CYR"/>
          <w:sz w:val="28"/>
          <w:szCs w:val="28"/>
        </w:rPr>
        <w:t xml:space="preserve">ради (не більше 1 особи від однієї </w:t>
      </w:r>
      <w:r>
        <w:rPr>
          <w:rFonts w:ascii="Times New Roman CYR" w:hAnsi="Times New Roman CYR" w:cs="Times New Roman CYR"/>
          <w:sz w:val="28"/>
          <w:szCs w:val="28"/>
        </w:rPr>
        <w:t>фракції),</w:t>
      </w:r>
      <w:r>
        <w:rPr>
          <w:rFonts w:ascii="Times New Roman CYR" w:hAnsi="Times New Roman CYR" w:cs="Times New Roman CYR"/>
          <w:sz w:val="28"/>
          <w:szCs w:val="28"/>
          <w:highlight w:val="white"/>
        </w:rPr>
        <w:t xml:space="preserve"> відділу освіти,</w:t>
      </w:r>
      <w:r w:rsidRPr="00AC47E0">
        <w:rPr>
          <w:sz w:val="28"/>
          <w:szCs w:val="28"/>
        </w:rPr>
        <w:t xml:space="preserve"> </w:t>
      </w:r>
      <w:r w:rsidRPr="00DB0C4C">
        <w:rPr>
          <w:sz w:val="28"/>
          <w:szCs w:val="28"/>
        </w:rPr>
        <w:t xml:space="preserve">культури, молоді та спорту </w:t>
      </w:r>
      <w:proofErr w:type="spellStart"/>
      <w:r w:rsidRPr="00DB0C4C">
        <w:rPr>
          <w:sz w:val="28"/>
          <w:szCs w:val="28"/>
        </w:rPr>
        <w:t>Озернянської</w:t>
      </w:r>
      <w:proofErr w:type="spellEnd"/>
      <w:r w:rsidRPr="00DB0C4C">
        <w:rPr>
          <w:sz w:val="28"/>
          <w:szCs w:val="28"/>
        </w:rPr>
        <w:t xml:space="preserve"> сільської ради</w:t>
      </w:r>
      <w:r>
        <w:rPr>
          <w:rFonts w:ascii="Times New Roman CYR" w:hAnsi="Times New Roman CYR" w:cs="Times New Roman CYR"/>
          <w:sz w:val="28"/>
          <w:szCs w:val="28"/>
          <w:highlight w:val="white"/>
        </w:rPr>
        <w:t xml:space="preserve">(2 особи), </w:t>
      </w:r>
      <w:r w:rsidRPr="0011223D">
        <w:rPr>
          <w:sz w:val="28"/>
          <w:szCs w:val="28"/>
          <w:shd w:val="clear" w:color="auto" w:fill="FFFFFF"/>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r w:rsidRPr="00AC47E0">
        <w:rPr>
          <w:rFonts w:ascii="Times New Roman CYR" w:hAnsi="Times New Roman CYR" w:cs="Times New Roman CYR"/>
          <w:sz w:val="28"/>
          <w:szCs w:val="28"/>
          <w:highlight w:val="white"/>
        </w:rPr>
        <w:t xml:space="preserve"> </w:t>
      </w:r>
      <w:r>
        <w:rPr>
          <w:rFonts w:ascii="Times New Roman CYR" w:hAnsi="Times New Roman CYR" w:cs="Times New Roman CYR"/>
          <w:sz w:val="28"/>
          <w:szCs w:val="28"/>
          <w:highlight w:val="white"/>
        </w:rPr>
        <w:t xml:space="preserve">(3 особи). </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r w:rsidRPr="0011223D">
        <w:rPr>
          <w:sz w:val="28"/>
          <w:szCs w:val="28"/>
        </w:rPr>
        <w:t>До складу конкурсної комісії не може бути включена особа, яка:</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1" w:name="n611"/>
      <w:bookmarkEnd w:id="1"/>
      <w:r w:rsidRPr="0011223D">
        <w:rPr>
          <w:sz w:val="28"/>
          <w:szCs w:val="28"/>
        </w:rPr>
        <w:t>визнана в установленому законом порядку недієздатною або цивільна дієздатність якої обмежена;</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2" w:name="n612"/>
      <w:bookmarkEnd w:id="2"/>
      <w:r w:rsidRPr="0011223D">
        <w:rPr>
          <w:sz w:val="28"/>
          <w:szCs w:val="28"/>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3" w:name="n613"/>
      <w:bookmarkEnd w:id="3"/>
      <w:r w:rsidRPr="0011223D">
        <w:rPr>
          <w:sz w:val="28"/>
          <w:szCs w:val="28"/>
        </w:rPr>
        <w:t>відповідно до </w:t>
      </w:r>
      <w:hyperlink r:id="rId6" w:tgtFrame="_blank" w:history="1">
        <w:r w:rsidRPr="0011223D">
          <w:rPr>
            <w:rStyle w:val="a9"/>
            <w:color w:val="auto"/>
            <w:sz w:val="28"/>
            <w:szCs w:val="28"/>
          </w:rPr>
          <w:t>Закону України</w:t>
        </w:r>
      </w:hyperlink>
      <w:r w:rsidRPr="0011223D">
        <w:rPr>
          <w:sz w:val="28"/>
          <w:szCs w:val="28"/>
        </w:rPr>
        <w:t> "Про запобігання корупції" є близькою особою учасника конкурсу або особою, яка може мати конфлікт інтересів.</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4" w:name="n614"/>
      <w:bookmarkEnd w:id="4"/>
      <w:r w:rsidRPr="0011223D">
        <w:rPr>
          <w:sz w:val="28"/>
          <w:szCs w:val="28"/>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5" w:name="n615"/>
      <w:bookmarkEnd w:id="5"/>
      <w:r w:rsidRPr="0011223D">
        <w:rPr>
          <w:sz w:val="28"/>
          <w:szCs w:val="28"/>
        </w:rPr>
        <w:t>Члени конкурсної комісії зобов’язані:</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6" w:name="n616"/>
      <w:bookmarkEnd w:id="6"/>
      <w:r w:rsidRPr="0011223D">
        <w:rPr>
          <w:sz w:val="28"/>
          <w:szCs w:val="28"/>
        </w:rPr>
        <w:t>брати участь у роботі конкурсної комісії та голосувати з питань порядку денного;</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7" w:name="n617"/>
      <w:bookmarkEnd w:id="7"/>
      <w:r w:rsidRPr="0011223D">
        <w:rPr>
          <w:sz w:val="28"/>
          <w:szCs w:val="28"/>
        </w:rPr>
        <w:t>заявляти самовідвід у разі наявності чи настання підстав, передбачених цією статтею, що унеможливлюють їх участь у складі конкурсної комісії.</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8" w:name="n618"/>
      <w:bookmarkEnd w:id="8"/>
      <w:r w:rsidRPr="0011223D">
        <w:rPr>
          <w:sz w:val="28"/>
          <w:szCs w:val="28"/>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9" w:name="n619"/>
      <w:bookmarkEnd w:id="9"/>
      <w:r w:rsidRPr="0011223D">
        <w:rPr>
          <w:sz w:val="28"/>
          <w:szCs w:val="28"/>
        </w:rPr>
        <w:t>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w:t>
      </w:r>
      <w:r>
        <w:rPr>
          <w:sz w:val="28"/>
          <w:szCs w:val="28"/>
        </w:rPr>
        <w:t xml:space="preserve"> - </w:t>
      </w:r>
      <w:r w:rsidRPr="0011223D">
        <w:rPr>
          <w:sz w:val="28"/>
          <w:szCs w:val="28"/>
        </w:rPr>
        <w:t>сайті засновника протягом наступного робочого дня з дня проведення засідання конкурсної комісії.</w:t>
      </w:r>
    </w:p>
    <w:p w:rsidR="00294531" w:rsidRPr="0011223D" w:rsidRDefault="00294531" w:rsidP="00294531">
      <w:pPr>
        <w:pStyle w:val="rvps2"/>
        <w:shd w:val="clear" w:color="auto" w:fill="FFFFFF"/>
        <w:spacing w:before="0" w:beforeAutospacing="0" w:after="150" w:afterAutospacing="0"/>
        <w:ind w:firstLine="450"/>
        <w:jc w:val="both"/>
        <w:rPr>
          <w:sz w:val="28"/>
          <w:szCs w:val="28"/>
        </w:rPr>
      </w:pPr>
      <w:bookmarkStart w:id="10" w:name="n620"/>
      <w:bookmarkEnd w:id="10"/>
      <w:r w:rsidRPr="0011223D">
        <w:rPr>
          <w:sz w:val="28"/>
          <w:szCs w:val="28"/>
        </w:rPr>
        <w:t xml:space="preserve">Конкурсна комісія та її члени діють на засадах неупередженості, об’єктивності, незалежності, недискримінації, відкритості, прозорості, </w:t>
      </w:r>
      <w:r w:rsidRPr="0011223D">
        <w:rPr>
          <w:sz w:val="28"/>
          <w:szCs w:val="28"/>
        </w:rPr>
        <w:lastRenderedPageBreak/>
        <w:t>доброчесності. Не допускаються будь-які втручання в діяльність конкурсної комісії, тиск на членів комісії та учасників конкурсу.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Рішення конкурсної комісії оформлюються протоколами, які підписуються усіма присутніми членами конкурсної комісії та оприлюднюються на веб-сайті </w:t>
      </w:r>
      <w:proofErr w:type="spellStart"/>
      <w:r>
        <w:rPr>
          <w:rFonts w:ascii="Times New Roman CYR" w:hAnsi="Times New Roman CYR" w:cs="Times New Roman CYR"/>
          <w:sz w:val="28"/>
          <w:szCs w:val="28"/>
          <w:highlight w:val="white"/>
        </w:rPr>
        <w:t>Озернянської</w:t>
      </w:r>
      <w:proofErr w:type="spellEnd"/>
      <w:r>
        <w:rPr>
          <w:rFonts w:ascii="Times New Roman CYR" w:hAnsi="Times New Roman CYR" w:cs="Times New Roman CYR"/>
          <w:sz w:val="28"/>
          <w:szCs w:val="28"/>
          <w:highlight w:val="white"/>
        </w:rPr>
        <w:t xml:space="preserve"> сільської ради  впродовж одного робочого дня з дня проведення засідання конкурсної комісії.</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6. </w:t>
      </w:r>
      <w:r>
        <w:rPr>
          <w:rFonts w:ascii="Times New Roman CYR" w:hAnsi="Times New Roman CYR" w:cs="Times New Roman CYR"/>
          <w:sz w:val="28"/>
          <w:szCs w:val="28"/>
          <w:highlight w:val="white"/>
        </w:rPr>
        <w:t>Для участі у конкурсі подають такі документи:</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r w:rsidRPr="00D942F5">
        <w:rPr>
          <w:sz w:val="28"/>
          <w:szCs w:val="28"/>
        </w:rPr>
        <w:t>заява про участь у конкурсі з наданням згоди на обробку персональних даних відповідно до </w:t>
      </w:r>
      <w:hyperlink r:id="rId7" w:tgtFrame="_blank" w:history="1">
        <w:r w:rsidRPr="00D942F5">
          <w:rPr>
            <w:rStyle w:val="a9"/>
            <w:color w:val="auto"/>
            <w:sz w:val="28"/>
            <w:szCs w:val="28"/>
          </w:rPr>
          <w:t>Закону України</w:t>
        </w:r>
      </w:hyperlink>
      <w:r w:rsidRPr="00D942F5">
        <w:rPr>
          <w:sz w:val="28"/>
          <w:szCs w:val="28"/>
        </w:rPr>
        <w:t> "Про захист персональних даних";</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1" w:name="n623"/>
      <w:bookmarkEnd w:id="11"/>
      <w:r w:rsidRPr="00D942F5">
        <w:rPr>
          <w:sz w:val="28"/>
          <w:szCs w:val="28"/>
        </w:rPr>
        <w:t>автобіографія та/або резюме (за вибором учасника конкурсу);</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2" w:name="n624"/>
      <w:bookmarkEnd w:id="12"/>
      <w:r w:rsidRPr="00D942F5">
        <w:rPr>
          <w:sz w:val="28"/>
          <w:szCs w:val="28"/>
        </w:rPr>
        <w:t>копія паспорта громадянина України;</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3" w:name="n625"/>
      <w:bookmarkEnd w:id="13"/>
      <w:r w:rsidRPr="00D942F5">
        <w:rPr>
          <w:sz w:val="28"/>
          <w:szCs w:val="28"/>
        </w:rPr>
        <w:t>копія документа про вищу освіту (з додатком, що є його невід’ємною частиною) не нижче освітнього ступеня магістра (спеціаліста);</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4" w:name="n626"/>
      <w:bookmarkEnd w:id="14"/>
      <w:r w:rsidRPr="00D942F5">
        <w:rPr>
          <w:sz w:val="28"/>
          <w:szCs w:val="28"/>
        </w:rPr>
        <w:t>документ, що підтверджує вільне володіння державною мовою;</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5" w:name="n627"/>
      <w:bookmarkEnd w:id="15"/>
      <w:r w:rsidRPr="00D942F5">
        <w:rPr>
          <w:sz w:val="28"/>
          <w:szCs w:val="28"/>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6" w:name="n628"/>
      <w:bookmarkEnd w:id="16"/>
      <w:r w:rsidRPr="00D942F5">
        <w:rPr>
          <w:sz w:val="28"/>
          <w:szCs w:val="28"/>
        </w:rPr>
        <w:t>довідка про відсутність судимості;</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7" w:name="n629"/>
      <w:bookmarkEnd w:id="17"/>
      <w:r w:rsidRPr="00D942F5">
        <w:rPr>
          <w:sz w:val="28"/>
          <w:szCs w:val="28"/>
        </w:rPr>
        <w:t>довідка про проходження попереднього (періодичного) психіатричного огляду;</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8" w:name="n630"/>
      <w:bookmarkEnd w:id="18"/>
      <w:r w:rsidRPr="00D942F5">
        <w:rPr>
          <w:sz w:val="28"/>
          <w:szCs w:val="28"/>
        </w:rPr>
        <w:t>мотиваційний лист, складений у довільній формі.</w:t>
      </w:r>
    </w:p>
    <w:p w:rsidR="00294531" w:rsidRPr="00D942F5" w:rsidRDefault="00294531" w:rsidP="00294531">
      <w:pPr>
        <w:pStyle w:val="rvps2"/>
        <w:shd w:val="clear" w:color="auto" w:fill="FFFFFF"/>
        <w:spacing w:before="0" w:beforeAutospacing="0" w:after="150" w:afterAutospacing="0"/>
        <w:ind w:firstLine="450"/>
        <w:jc w:val="both"/>
        <w:rPr>
          <w:sz w:val="28"/>
          <w:szCs w:val="28"/>
        </w:rPr>
      </w:pPr>
      <w:bookmarkStart w:id="19" w:name="n631"/>
      <w:bookmarkEnd w:id="19"/>
      <w:r w:rsidRPr="00D942F5">
        <w:rPr>
          <w:sz w:val="28"/>
          <w:szCs w:val="28"/>
        </w:rPr>
        <w:t>Особа може надати інші документи, що підтверджують її професійні та/або моральні якості.</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Уповноважена особа приймає документи за описом, копію якого надає особі, яка їх подає.</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7. </w:t>
      </w:r>
      <w:r>
        <w:rPr>
          <w:rFonts w:ascii="Times New Roman CYR" w:hAnsi="Times New Roman CYR" w:cs="Times New Roman CYR"/>
          <w:sz w:val="28"/>
          <w:szCs w:val="28"/>
          <w:highlight w:val="white"/>
        </w:rPr>
        <w:t>Упродовж п’яти робочих днів з дня завершення строку подання документів для участі в конкурсі конкурсна комісія:</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перевіряє подані документи на відповідність установленим законодавством вимогам;</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оприлюднює на веб-сайті засновника перелік осіб, яких допущено до участі у конкурсному відборі (далі - кандидати).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8. </w:t>
      </w:r>
      <w:r>
        <w:rPr>
          <w:rFonts w:ascii="Times New Roman CYR" w:hAnsi="Times New Roman CYR" w:cs="Times New Roman CYR"/>
          <w:sz w:val="28"/>
          <w:szCs w:val="28"/>
          <w:highlight w:val="white"/>
        </w:rPr>
        <w:t xml:space="preserve">Відділ освіти, культури, молоді та спорту зобов’язаний організувати та забезпечити ознайомлення кандидатів із закладом загальної середньої освіти, </w:t>
      </w:r>
      <w:r>
        <w:rPr>
          <w:rFonts w:ascii="Times New Roman CYR" w:hAnsi="Times New Roman CYR" w:cs="Times New Roman CYR"/>
          <w:sz w:val="28"/>
          <w:szCs w:val="28"/>
          <w:highlight w:val="white"/>
        </w:rPr>
        <w:lastRenderedPageBreak/>
        <w:t>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9. </w:t>
      </w:r>
      <w:r>
        <w:rPr>
          <w:rFonts w:ascii="Times New Roman CYR" w:hAnsi="Times New Roman CYR" w:cs="Times New Roman CYR"/>
          <w:sz w:val="28"/>
          <w:szCs w:val="28"/>
          <w:highlight w:val="white"/>
        </w:rPr>
        <w:t>Конкурсний відбір переможця конкурсу здійснюється за результатами:</w:t>
      </w:r>
    </w:p>
    <w:p w:rsidR="00294531" w:rsidRDefault="00294531" w:rsidP="00294531">
      <w:pPr>
        <w:numPr>
          <w:ilvl w:val="0"/>
          <w:numId w:val="2"/>
        </w:numPr>
        <w:autoSpaceDE w:val="0"/>
        <w:autoSpaceDN w:val="0"/>
        <w:adjustRightInd w:val="0"/>
        <w:ind w:left="360" w:hanging="36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перевірки на знання законодавства України у сфері загальної середньої освіти, зокрема Законів України</w:t>
      </w:r>
      <w:r>
        <w:rPr>
          <w:sz w:val="28"/>
          <w:szCs w:val="28"/>
          <w:highlight w:val="white"/>
          <w:lang w:val="en-US"/>
        </w:rPr>
        <w:t> </w:t>
      </w:r>
      <w:hyperlink r:id="rId8" w:history="1">
        <w:r w:rsidRPr="008F7599">
          <w:rPr>
            <w:sz w:val="28"/>
            <w:szCs w:val="28"/>
            <w:highlight w:val="white"/>
          </w:rPr>
          <w:t>«Про освіту»</w:t>
        </w:r>
      </w:hyperlink>
      <w:r w:rsidRPr="008F7599">
        <w:rPr>
          <w:sz w:val="28"/>
          <w:szCs w:val="28"/>
          <w:highlight w:val="white"/>
        </w:rPr>
        <w:t>,</w:t>
      </w:r>
      <w:r w:rsidRPr="008F7599">
        <w:rPr>
          <w:sz w:val="28"/>
          <w:szCs w:val="28"/>
          <w:highlight w:val="white"/>
          <w:lang w:val="en-US"/>
        </w:rPr>
        <w:t> </w:t>
      </w:r>
      <w:hyperlink r:id="rId9" w:history="1">
        <w:r w:rsidRPr="008F7599">
          <w:rPr>
            <w:sz w:val="28"/>
            <w:szCs w:val="28"/>
            <w:highlight w:val="white"/>
          </w:rPr>
          <w:t xml:space="preserve">«Про </w:t>
        </w:r>
        <w:r>
          <w:rPr>
            <w:sz w:val="28"/>
            <w:szCs w:val="28"/>
            <w:highlight w:val="white"/>
          </w:rPr>
          <w:t xml:space="preserve">повну </w:t>
        </w:r>
        <w:r w:rsidRPr="008F7599">
          <w:rPr>
            <w:sz w:val="28"/>
            <w:szCs w:val="28"/>
            <w:highlight w:val="white"/>
          </w:rPr>
          <w:t>загальну середню освіту»</w:t>
        </w:r>
      </w:hyperlink>
      <w:r w:rsidRPr="00D43942">
        <w:rPr>
          <w:sz w:val="28"/>
          <w:szCs w:val="28"/>
          <w:highlight w:val="white"/>
        </w:rPr>
        <w:t xml:space="preserve">, </w:t>
      </w:r>
      <w:r>
        <w:rPr>
          <w:rFonts w:ascii="Times New Roman CYR" w:hAnsi="Times New Roman CYR" w:cs="Times New Roman CYR"/>
          <w:sz w:val="28"/>
          <w:szCs w:val="28"/>
          <w:highlight w:val="white"/>
        </w:rPr>
        <w:t>інших нормативно-правових актів у сфері загальної середньої освіти, а також</w:t>
      </w:r>
      <w:r>
        <w:rPr>
          <w:sz w:val="28"/>
          <w:szCs w:val="28"/>
          <w:highlight w:val="white"/>
          <w:lang w:val="en-US"/>
        </w:rPr>
        <w:t> </w:t>
      </w:r>
      <w:hyperlink r:id="rId10" w:history="1">
        <w:r w:rsidRPr="008F7599">
          <w:rPr>
            <w:sz w:val="28"/>
            <w:szCs w:val="28"/>
            <w:highlight w:val="white"/>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D43942">
        <w:rPr>
          <w:sz w:val="28"/>
          <w:szCs w:val="28"/>
          <w:highlight w:val="white"/>
        </w:rPr>
        <w:t xml:space="preserve">, </w:t>
      </w:r>
      <w:r>
        <w:rPr>
          <w:rFonts w:ascii="Times New Roman CYR" w:hAnsi="Times New Roman CYR" w:cs="Times New Roman CYR"/>
          <w:sz w:val="28"/>
          <w:szCs w:val="28"/>
          <w:highlight w:val="white"/>
        </w:rPr>
        <w:t>схваленої розпорядженням Кабінету Міністрів України від 14 грудня 2016 року № 988-р;</w:t>
      </w:r>
    </w:p>
    <w:p w:rsidR="00294531" w:rsidRDefault="00294531" w:rsidP="00294531">
      <w:pPr>
        <w:numPr>
          <w:ilvl w:val="0"/>
          <w:numId w:val="2"/>
        </w:numPr>
        <w:autoSpaceDE w:val="0"/>
        <w:autoSpaceDN w:val="0"/>
        <w:adjustRightInd w:val="0"/>
        <w:ind w:left="360" w:hanging="36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перевірки професійних </w:t>
      </w:r>
      <w:proofErr w:type="spellStart"/>
      <w:r>
        <w:rPr>
          <w:rFonts w:ascii="Times New Roman CYR" w:hAnsi="Times New Roman CYR" w:cs="Times New Roman CYR"/>
          <w:sz w:val="28"/>
          <w:szCs w:val="28"/>
          <w:highlight w:val="white"/>
        </w:rPr>
        <w:t>компетентностей</w:t>
      </w:r>
      <w:proofErr w:type="spellEnd"/>
      <w:r>
        <w:rPr>
          <w:rFonts w:ascii="Times New Roman CYR" w:hAnsi="Times New Roman CYR" w:cs="Times New Roman CYR"/>
          <w:sz w:val="28"/>
          <w:szCs w:val="28"/>
          <w:highlight w:val="white"/>
        </w:rPr>
        <w:t>, що відбувається шляхом письмового вирішення ситуаційного завдання;</w:t>
      </w:r>
    </w:p>
    <w:p w:rsidR="00294531" w:rsidRDefault="00294531" w:rsidP="00294531">
      <w:pPr>
        <w:numPr>
          <w:ilvl w:val="0"/>
          <w:numId w:val="2"/>
        </w:numPr>
        <w:autoSpaceDE w:val="0"/>
        <w:autoSpaceDN w:val="0"/>
        <w:adjustRightInd w:val="0"/>
        <w:ind w:left="360" w:hanging="36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Перелік питань та форма перевірки знання законодавства (письмове тестування), зразок ситуаційного завдання та критерії оцінювання тестувань і завдань визначаються відділом освіти та оприлюднюються на веб-сайті засновника.</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Відділ освіти,</w:t>
      </w:r>
      <w:r w:rsidRPr="00AC47E0">
        <w:rPr>
          <w:sz w:val="28"/>
          <w:szCs w:val="28"/>
        </w:rPr>
        <w:t xml:space="preserve"> </w:t>
      </w:r>
      <w:r w:rsidRPr="00DB0C4C">
        <w:rPr>
          <w:sz w:val="28"/>
          <w:szCs w:val="28"/>
        </w:rPr>
        <w:t xml:space="preserve">культури, молоді та спорту </w:t>
      </w:r>
      <w:proofErr w:type="spellStart"/>
      <w:r w:rsidRPr="00DB0C4C">
        <w:rPr>
          <w:sz w:val="28"/>
          <w:szCs w:val="28"/>
        </w:rPr>
        <w:t>Озернянської</w:t>
      </w:r>
      <w:proofErr w:type="spellEnd"/>
      <w:r w:rsidRPr="00DB0C4C">
        <w:rPr>
          <w:sz w:val="28"/>
          <w:szCs w:val="28"/>
        </w:rPr>
        <w:t xml:space="preserve"> сільської ради</w:t>
      </w:r>
      <w:r>
        <w:rPr>
          <w:rFonts w:ascii="Times New Roman CYR" w:hAnsi="Times New Roman CYR" w:cs="Times New Roman CYR"/>
          <w:sz w:val="28"/>
          <w:szCs w:val="28"/>
          <w:highlight w:val="white"/>
        </w:rPr>
        <w:t xml:space="preserve"> зобов’язаний забезпечити </w:t>
      </w:r>
      <w:proofErr w:type="spellStart"/>
      <w:r>
        <w:rPr>
          <w:rFonts w:ascii="Times New Roman CYR" w:hAnsi="Times New Roman CYR" w:cs="Times New Roman CYR"/>
          <w:sz w:val="28"/>
          <w:szCs w:val="28"/>
          <w:highlight w:val="white"/>
        </w:rPr>
        <w:t>відеофіксацію</w:t>
      </w:r>
      <w:proofErr w:type="spellEnd"/>
      <w:r>
        <w:rPr>
          <w:rFonts w:ascii="Times New Roman CYR" w:hAnsi="Times New Roman CYR" w:cs="Times New Roman CYR"/>
          <w:sz w:val="28"/>
          <w:szCs w:val="28"/>
          <w:highlight w:val="white"/>
        </w:rPr>
        <w:t xml:space="preserve"> та за можливості </w:t>
      </w:r>
      <w:proofErr w:type="spellStart"/>
      <w:r>
        <w:rPr>
          <w:rFonts w:ascii="Times New Roman CYR" w:hAnsi="Times New Roman CYR" w:cs="Times New Roman CYR"/>
          <w:sz w:val="28"/>
          <w:szCs w:val="28"/>
          <w:highlight w:val="white"/>
        </w:rPr>
        <w:t>відеотрансляцію</w:t>
      </w:r>
      <w:proofErr w:type="spellEnd"/>
      <w:r>
        <w:rPr>
          <w:rFonts w:ascii="Times New Roman CYR" w:hAnsi="Times New Roman CYR" w:cs="Times New Roman CYR"/>
          <w:sz w:val="28"/>
          <w:szCs w:val="28"/>
          <w:highlight w:val="white"/>
        </w:rPr>
        <w:t xml:space="preserve"> конкурсного відбору з подальшим оприлюдненням на своєму веб-сайті відеозапису впродовж одного робочого дня з дня його проведення.</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Загальна тривалість конкурсу не може перевищувати двох місяців з дня його оголошення.</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10. </w:t>
      </w:r>
      <w:r>
        <w:rPr>
          <w:rFonts w:ascii="Times New Roman CYR" w:hAnsi="Times New Roman CYR" w:cs="Times New Roman CYR"/>
          <w:sz w:val="28"/>
          <w:szCs w:val="28"/>
          <w:highlight w:val="white"/>
        </w:rPr>
        <w:t>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веб-сайті відділу освіти.</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11. </w:t>
      </w:r>
      <w:r>
        <w:rPr>
          <w:rFonts w:ascii="Times New Roman CYR" w:hAnsi="Times New Roman CYR" w:cs="Times New Roman CYR"/>
          <w:sz w:val="28"/>
          <w:szCs w:val="28"/>
          <w:highlight w:val="white"/>
        </w:rPr>
        <w:t>Конкурсна комісія визнає конкурс таким, що не відбувся, якщо:</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відсутні заяви про участь у конкурсі;</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до участі у конкурсі не допущено жодного кандидата;</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жодного з кандидатів не визначено переможцем конкурсу.</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У разі визнання конкурсу таким, що не відбувся, проводиться повторний конкурс.</w:t>
      </w:r>
    </w:p>
    <w:p w:rsidR="00294531" w:rsidRDefault="00294531" w:rsidP="00294531">
      <w:pPr>
        <w:autoSpaceDE w:val="0"/>
        <w:autoSpaceDN w:val="0"/>
        <w:adjustRightInd w:val="0"/>
        <w:ind w:firstLine="450"/>
        <w:jc w:val="both"/>
        <w:rPr>
          <w:rFonts w:ascii="Times New Roman CYR" w:hAnsi="Times New Roman CYR" w:cs="Times New Roman CYR"/>
          <w:sz w:val="28"/>
          <w:szCs w:val="28"/>
          <w:highlight w:val="white"/>
        </w:rPr>
      </w:pPr>
      <w:r w:rsidRPr="00D43942">
        <w:rPr>
          <w:sz w:val="28"/>
          <w:szCs w:val="28"/>
          <w:highlight w:val="white"/>
        </w:rPr>
        <w:t xml:space="preserve">12. </w:t>
      </w:r>
      <w:r>
        <w:rPr>
          <w:rFonts w:ascii="Times New Roman CYR" w:hAnsi="Times New Roman CYR" w:cs="Times New Roman CYR"/>
          <w:sz w:val="28"/>
          <w:szCs w:val="28"/>
          <w:highlight w:val="white"/>
        </w:rPr>
        <w:t>Протягом трьох робочих днів з дня визначення переможця конкурсу відділ освіти призначає переможця конкурсу на посаду та укладає з ним строковий трудовий договір.</w:t>
      </w:r>
    </w:p>
    <w:p w:rsidR="00294531" w:rsidRDefault="00294531" w:rsidP="00294531">
      <w:pPr>
        <w:pStyle w:val="rvps2"/>
        <w:shd w:val="clear" w:color="auto" w:fill="FFFFFF"/>
        <w:spacing w:before="0" w:beforeAutospacing="0" w:after="150" w:afterAutospacing="0"/>
        <w:ind w:firstLine="450"/>
        <w:jc w:val="both"/>
        <w:rPr>
          <w:color w:val="333333"/>
        </w:rPr>
      </w:pPr>
      <w:r>
        <w:rPr>
          <w:sz w:val="28"/>
          <w:szCs w:val="28"/>
          <w:highlight w:val="white"/>
        </w:rPr>
        <w:t xml:space="preserve">13. </w:t>
      </w:r>
      <w:r w:rsidRPr="00580A8D">
        <w:rPr>
          <w:sz w:val="28"/>
          <w:szCs w:val="28"/>
          <w:highlight w:val="white"/>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r w:rsidRPr="008663E1">
        <w:rPr>
          <w:color w:val="333333"/>
        </w:rPr>
        <w:t xml:space="preserve"> </w:t>
      </w:r>
    </w:p>
    <w:p w:rsidR="00294531" w:rsidRPr="008663E1" w:rsidRDefault="00294531" w:rsidP="00294531">
      <w:pPr>
        <w:pStyle w:val="rvps2"/>
        <w:shd w:val="clear" w:color="auto" w:fill="FFFFFF"/>
        <w:spacing w:before="0" w:beforeAutospacing="0" w:after="150" w:afterAutospacing="0"/>
        <w:ind w:firstLine="450"/>
        <w:jc w:val="both"/>
        <w:rPr>
          <w:sz w:val="28"/>
          <w:szCs w:val="28"/>
        </w:rPr>
      </w:pPr>
      <w:r w:rsidRPr="008663E1">
        <w:rPr>
          <w:sz w:val="28"/>
          <w:szCs w:val="28"/>
        </w:rPr>
        <w:t xml:space="preserve">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w:t>
      </w:r>
      <w:r w:rsidRPr="008663E1">
        <w:rPr>
          <w:sz w:val="28"/>
          <w:szCs w:val="28"/>
        </w:rPr>
        <w:lastRenderedPageBreak/>
        <w:t>відповідного строкового трудового договору ще на чотири роки без проведення конкурсу.</w:t>
      </w:r>
      <w:bookmarkStart w:id="20" w:name="n663"/>
      <w:bookmarkEnd w:id="20"/>
    </w:p>
    <w:p w:rsidR="00294531" w:rsidRPr="009A55AC" w:rsidRDefault="00294531" w:rsidP="00294531">
      <w:pPr>
        <w:autoSpaceDE w:val="0"/>
        <w:autoSpaceDN w:val="0"/>
        <w:adjustRightInd w:val="0"/>
        <w:ind w:firstLine="450"/>
        <w:jc w:val="both"/>
        <w:rPr>
          <w:sz w:val="28"/>
          <w:szCs w:val="28"/>
          <w:highlight w:val="white"/>
        </w:rPr>
      </w:pPr>
      <w:r w:rsidRPr="009A55AC">
        <w:rPr>
          <w:sz w:val="28"/>
          <w:szCs w:val="28"/>
          <w:highlight w:val="white"/>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294531" w:rsidRPr="00376005" w:rsidRDefault="00294531" w:rsidP="00294531">
      <w:pPr>
        <w:tabs>
          <w:tab w:val="left" w:pos="5505"/>
        </w:tabs>
        <w:jc w:val="both"/>
        <w:rPr>
          <w:sz w:val="28"/>
          <w:szCs w:val="28"/>
        </w:rPr>
      </w:pPr>
    </w:p>
    <w:p w:rsidR="00294531" w:rsidRDefault="00294531"/>
    <w:p w:rsidR="00294531" w:rsidRDefault="00294531"/>
    <w:p w:rsidR="00294531" w:rsidRPr="00403503" w:rsidRDefault="00BE09B1">
      <w:pPr>
        <w:rPr>
          <w:b/>
          <w:sz w:val="28"/>
        </w:rPr>
      </w:pPr>
      <w:r w:rsidRPr="00403503">
        <w:rPr>
          <w:b/>
          <w:sz w:val="28"/>
        </w:rPr>
        <w:t>Секретар сільської ради                                                             Назар РОМАНІВ</w:t>
      </w:r>
    </w:p>
    <w:p w:rsidR="00294531" w:rsidRDefault="00294531"/>
    <w:p w:rsidR="00294531" w:rsidRDefault="00294531"/>
    <w:p w:rsidR="00294531" w:rsidRDefault="00294531"/>
    <w:p w:rsidR="00294531" w:rsidRDefault="00294531"/>
    <w:p w:rsidR="00294531" w:rsidRDefault="00294531"/>
    <w:sectPr w:rsidR="00294531" w:rsidSect="00BF26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A5EDCE8"/>
    <w:lvl w:ilvl="0">
      <w:numFmt w:val="bullet"/>
      <w:lvlText w:val="*"/>
      <w:lvlJc w:val="left"/>
    </w:lvl>
  </w:abstractNum>
  <w:abstractNum w:abstractNumId="1" w15:restartNumberingAfterBreak="0">
    <w:nsid w:val="4FBA4DB8"/>
    <w:multiLevelType w:val="multilevel"/>
    <w:tmpl w:val="C37E3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2AA"/>
    <w:rsid w:val="00155AF1"/>
    <w:rsid w:val="00293A68"/>
    <w:rsid w:val="00294531"/>
    <w:rsid w:val="00403503"/>
    <w:rsid w:val="008C02AA"/>
    <w:rsid w:val="00BE09B1"/>
    <w:rsid w:val="00BF26A6"/>
    <w:rsid w:val="00D41F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D6248"/>
  <w15:docId w15:val="{6813166A-3AC8-441C-9751-EC3E2B9B6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2A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02AA"/>
    <w:rPr>
      <w:rFonts w:ascii="Tahoma" w:hAnsi="Tahoma" w:cs="Tahoma"/>
      <w:sz w:val="16"/>
      <w:szCs w:val="16"/>
    </w:rPr>
  </w:style>
  <w:style w:type="character" w:customStyle="1" w:styleId="a4">
    <w:name w:val="Текст выноски Знак"/>
    <w:basedOn w:val="a0"/>
    <w:link w:val="a3"/>
    <w:uiPriority w:val="99"/>
    <w:semiHidden/>
    <w:rsid w:val="008C02AA"/>
    <w:rPr>
      <w:rFonts w:ascii="Tahoma" w:eastAsia="Times New Roman" w:hAnsi="Tahoma" w:cs="Tahoma"/>
      <w:sz w:val="16"/>
      <w:szCs w:val="16"/>
      <w:lang w:eastAsia="uk-UA"/>
    </w:rPr>
  </w:style>
  <w:style w:type="paragraph" w:styleId="a5">
    <w:name w:val="Title"/>
    <w:basedOn w:val="a"/>
    <w:link w:val="a6"/>
    <w:uiPriority w:val="99"/>
    <w:qFormat/>
    <w:rsid w:val="008C02AA"/>
    <w:pPr>
      <w:jc w:val="center"/>
    </w:pPr>
    <w:rPr>
      <w:rFonts w:ascii="Calibri" w:eastAsia="Calibri" w:hAnsi="Calibri" w:cs="Calibri"/>
      <w:lang w:eastAsia="ru-RU"/>
    </w:rPr>
  </w:style>
  <w:style w:type="character" w:customStyle="1" w:styleId="a6">
    <w:name w:val="Заголовок Знак"/>
    <w:basedOn w:val="a0"/>
    <w:link w:val="a5"/>
    <w:uiPriority w:val="99"/>
    <w:rsid w:val="008C02AA"/>
    <w:rPr>
      <w:rFonts w:ascii="Calibri" w:eastAsia="Calibri" w:hAnsi="Calibri" w:cs="Calibri"/>
      <w:sz w:val="24"/>
      <w:szCs w:val="24"/>
      <w:lang w:eastAsia="ru-RU"/>
    </w:rPr>
  </w:style>
  <w:style w:type="paragraph" w:styleId="a7">
    <w:name w:val="Normal (Web)"/>
    <w:basedOn w:val="a"/>
    <w:uiPriority w:val="99"/>
    <w:semiHidden/>
    <w:unhideWhenUsed/>
    <w:rsid w:val="008C02AA"/>
    <w:pPr>
      <w:spacing w:before="100" w:beforeAutospacing="1" w:after="100" w:afterAutospacing="1"/>
    </w:pPr>
  </w:style>
  <w:style w:type="paragraph" w:styleId="a8">
    <w:name w:val="List Paragraph"/>
    <w:basedOn w:val="a"/>
    <w:uiPriority w:val="34"/>
    <w:qFormat/>
    <w:rsid w:val="00294531"/>
    <w:pPr>
      <w:ind w:left="720"/>
      <w:contextualSpacing/>
    </w:pPr>
    <w:rPr>
      <w:lang w:val="ru-RU" w:eastAsia="ru-RU"/>
    </w:rPr>
  </w:style>
  <w:style w:type="character" w:styleId="a9">
    <w:name w:val="Hyperlink"/>
    <w:uiPriority w:val="99"/>
    <w:rsid w:val="00294531"/>
    <w:rPr>
      <w:color w:val="0000FF"/>
      <w:u w:val="single"/>
    </w:rPr>
  </w:style>
  <w:style w:type="paragraph" w:customStyle="1" w:styleId="rvps2">
    <w:name w:val="rvps2"/>
    <w:basedOn w:val="a"/>
    <w:rsid w:val="002945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7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145-19" TargetMode="External"/><Relationship Id="rId3" Type="http://schemas.openxmlformats.org/officeDocument/2006/relationships/settings" Target="settings.xml"/><Relationship Id="rId7" Type="http://schemas.openxmlformats.org/officeDocument/2006/relationships/hyperlink" Target="https://zakon.rada.gov.ua/laws/show/2297-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700-18"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zakon3.rada.gov.ua/laws/show/988-2016-%D1%80/paran8" TargetMode="External"/><Relationship Id="rId4" Type="http://schemas.openxmlformats.org/officeDocument/2006/relationships/webSettings" Target="webSettings.xml"/><Relationship Id="rId9" Type="http://schemas.openxmlformats.org/officeDocument/2006/relationships/hyperlink" Target="http://zakon3.rada.gov.ua/laws/show/65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7610</Words>
  <Characters>4338</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oz6</cp:lastModifiedBy>
  <cp:revision>4</cp:revision>
  <cp:lastPrinted>2021-03-30T09:04:00Z</cp:lastPrinted>
  <dcterms:created xsi:type="dcterms:W3CDTF">2021-03-25T12:26:00Z</dcterms:created>
  <dcterms:modified xsi:type="dcterms:W3CDTF">2021-03-30T09:04:00Z</dcterms:modified>
</cp:coreProperties>
</file>