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СЬОМА СЕСІЯ</w:t>
      </w: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C4657D" w:rsidRPr="00C4657D" w:rsidRDefault="002937B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№282</w:t>
      </w:r>
    </w:p>
    <w:p w:rsidR="00C4657D" w:rsidRPr="00C4657D" w:rsidRDefault="002937BD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 04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березня   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52037F" w:rsidRPr="003F5C6D">
        <w:rPr>
          <w:rFonts w:ascii="Times New Roman" w:hAnsi="Times New Roman" w:cs="Times New Roman"/>
          <w:b/>
          <w:sz w:val="28"/>
        </w:rPr>
        <w:t xml:space="preserve">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3F5C6D" w:rsidRPr="003F5C6D">
        <w:rPr>
          <w:rFonts w:ascii="Times New Roman" w:hAnsi="Times New Roman" w:cs="Times New Roman"/>
          <w:b/>
          <w:sz w:val="28"/>
        </w:rPr>
        <w:t xml:space="preserve">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7A63C8">
        <w:rPr>
          <w:rFonts w:ascii="Times New Roman" w:hAnsi="Times New Roman" w:cs="Times New Roman"/>
          <w:sz w:val="28"/>
        </w:rPr>
        <w:t xml:space="preserve"> «</w:t>
      </w:r>
      <w:r w:rsidR="003F5C6D" w:rsidRPr="003F5C6D">
        <w:rPr>
          <w:rFonts w:ascii="Times New Roman" w:hAnsi="Times New Roman" w:cs="Times New Roman"/>
          <w:sz w:val="28"/>
        </w:rPr>
        <w:t xml:space="preserve">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8E730B" w:rsidRPr="003F5C6D">
        <w:rPr>
          <w:rFonts w:ascii="Times New Roman" w:hAnsi="Times New Roman" w:cs="Times New Roman"/>
          <w:sz w:val="28"/>
        </w:rPr>
        <w:t>2</w:t>
      </w:r>
      <w:r w:rsidR="003052A8" w:rsidRPr="003F5C6D">
        <w:rPr>
          <w:rFonts w:ascii="Times New Roman" w:hAnsi="Times New Roman" w:cs="Times New Roman"/>
          <w:sz w:val="28"/>
        </w:rPr>
        <w:t>5 пункт 1,</w:t>
      </w:r>
      <w:r w:rsidR="00A46E5A">
        <w:rPr>
          <w:rFonts w:ascii="Times New Roman" w:hAnsi="Times New Roman" w:cs="Times New Roman"/>
          <w:sz w:val="28"/>
        </w:rPr>
        <w:t>2, ст.. 26,29 Закону  України «</w:t>
      </w:r>
      <w:r w:rsidR="003052A8" w:rsidRPr="003F5C6D">
        <w:rPr>
          <w:rFonts w:ascii="Times New Roman" w:hAnsi="Times New Roman" w:cs="Times New Roman"/>
          <w:sz w:val="28"/>
        </w:rPr>
        <w:t xml:space="preserve">Про регулювання містобудівної </w:t>
      </w:r>
      <w:r w:rsidR="00711E70" w:rsidRPr="003F5C6D">
        <w:rPr>
          <w:rFonts w:ascii="Times New Roman" w:hAnsi="Times New Roman" w:cs="Times New Roman"/>
          <w:sz w:val="28"/>
        </w:rPr>
        <w:t xml:space="preserve">  </w:t>
      </w:r>
      <w:r w:rsidR="003052A8" w:rsidRPr="003F5C6D">
        <w:rPr>
          <w:rFonts w:ascii="Times New Roman" w:hAnsi="Times New Roman" w:cs="Times New Roman"/>
          <w:sz w:val="28"/>
        </w:rPr>
        <w:t>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DE5020" w:rsidRPr="003F5C6D">
        <w:rPr>
          <w:rFonts w:ascii="Times New Roman" w:hAnsi="Times New Roman" w:cs="Times New Roman"/>
          <w:sz w:val="28"/>
        </w:rPr>
        <w:t xml:space="preserve"> 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заяву  </w:t>
      </w:r>
      <w:r w:rsidR="00097B38">
        <w:rPr>
          <w:rFonts w:ascii="Times New Roman" w:hAnsi="Times New Roman" w:cs="Times New Roman"/>
          <w:sz w:val="28"/>
        </w:rPr>
        <w:t>Дзюби Христини Андріївни</w:t>
      </w:r>
      <w:r w:rsidR="0047327F" w:rsidRPr="003F5C6D">
        <w:rPr>
          <w:rFonts w:ascii="Times New Roman" w:hAnsi="Times New Roman" w:cs="Times New Roman"/>
          <w:sz w:val="28"/>
        </w:rPr>
        <w:t xml:space="preserve"> 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-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1520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 xml:space="preserve"> 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 </w:t>
      </w:r>
      <w:r w:rsidR="0052037F" w:rsidRPr="003F5C6D">
        <w:rPr>
          <w:rFonts w:ascii="Times New Roman" w:hAnsi="Times New Roman" w:cs="Times New Roman"/>
          <w:sz w:val="28"/>
        </w:rPr>
        <w:t>в селі Озерна по</w:t>
      </w:r>
      <w:r w:rsidR="009D2EAE" w:rsidRPr="003F5C6D">
        <w:rPr>
          <w:rFonts w:ascii="Times New Roman" w:hAnsi="Times New Roman" w:cs="Times New Roman"/>
          <w:sz w:val="28"/>
        </w:rPr>
        <w:t xml:space="preserve">  </w:t>
      </w:r>
      <w:r w:rsidR="00097B38">
        <w:rPr>
          <w:rFonts w:ascii="Times New Roman" w:hAnsi="Times New Roman" w:cs="Times New Roman"/>
          <w:sz w:val="28"/>
        </w:rPr>
        <w:t>вулиці Довга 17</w:t>
      </w:r>
      <w:r w:rsidR="0047327F" w:rsidRPr="003F5C6D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12717" w:rsidRPr="003F5C6D">
        <w:rPr>
          <w:rFonts w:ascii="Times New Roman" w:hAnsi="Times New Roman" w:cs="Times New Roman"/>
          <w:sz w:val="28"/>
        </w:rPr>
        <w:t>Озернянська</w:t>
      </w:r>
      <w:proofErr w:type="spellEnd"/>
      <w:r w:rsidR="00712717" w:rsidRPr="003F5C6D">
        <w:rPr>
          <w:rFonts w:ascii="Times New Roman" w:hAnsi="Times New Roman" w:cs="Times New Roman"/>
          <w:sz w:val="28"/>
        </w:rPr>
        <w:t xml:space="preserve">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>протокол громадських  слухань по обговоренню детального  плану  території</w:t>
      </w:r>
      <w:r w:rsidR="00A46E5A">
        <w:rPr>
          <w:rFonts w:ascii="Times New Roman" w:hAnsi="Times New Roman" w:cs="Times New Roman"/>
          <w:sz w:val="28"/>
        </w:rPr>
        <w:t xml:space="preserve"> </w:t>
      </w:r>
      <w:r w:rsidR="00A46E5A" w:rsidRPr="003F5C6D">
        <w:rPr>
          <w:rFonts w:ascii="Times New Roman" w:hAnsi="Times New Roman" w:cs="Times New Roman"/>
          <w:sz w:val="28"/>
        </w:rPr>
        <w:t xml:space="preserve">гр. </w:t>
      </w:r>
      <w:r w:rsidR="00A46E5A">
        <w:rPr>
          <w:rFonts w:ascii="Times New Roman" w:hAnsi="Times New Roman" w:cs="Times New Roman"/>
          <w:sz w:val="28"/>
        </w:rPr>
        <w:t>Дзюби Христини Андріївни</w:t>
      </w:r>
      <w:r w:rsidR="00046AF6" w:rsidRPr="003F5C6D">
        <w:rPr>
          <w:rFonts w:ascii="Times New Roman" w:hAnsi="Times New Roman" w:cs="Times New Roman"/>
          <w:sz w:val="28"/>
        </w:rPr>
        <w:t xml:space="preserve"> </w:t>
      </w:r>
      <w:r w:rsidR="00377AEA" w:rsidRPr="003F5C6D">
        <w:rPr>
          <w:rFonts w:ascii="Times New Roman" w:hAnsi="Times New Roman" w:cs="Times New Roman"/>
          <w:sz w:val="28"/>
        </w:rPr>
        <w:t xml:space="preserve">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097B38">
        <w:rPr>
          <w:rFonts w:ascii="Times New Roman" w:hAnsi="Times New Roman" w:cs="Times New Roman"/>
          <w:sz w:val="28"/>
        </w:rPr>
        <w:t>1520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9D2EAE" w:rsidRPr="003F5C6D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будівництва  та  обслуговування   житлового  будинку ,господарських  будівель  та  споруд </w:t>
      </w:r>
      <w:r w:rsidR="00097B38">
        <w:rPr>
          <w:rFonts w:ascii="Times New Roman" w:hAnsi="Times New Roman" w:cs="Times New Roman"/>
          <w:sz w:val="28"/>
        </w:rPr>
        <w:t>в  селі Озерна  по  вулиці Довга, 17</w:t>
      </w:r>
      <w:r w:rsidR="0047327F" w:rsidRPr="003F5C6D">
        <w:rPr>
          <w:rFonts w:ascii="Times New Roman" w:hAnsi="Times New Roman" w:cs="Times New Roman"/>
          <w:sz w:val="28"/>
        </w:rPr>
        <w:t>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F1182" w:rsidRPr="003F5C6D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1520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097B38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097B38">
        <w:rPr>
          <w:rFonts w:ascii="Times New Roman" w:hAnsi="Times New Roman" w:cs="Times New Roman"/>
          <w:sz w:val="28"/>
        </w:rPr>
        <w:t>в селі  Озерна  по вулиці Довга, 17</w:t>
      </w:r>
      <w:r w:rsidR="007F1182" w:rsidRPr="003F5C6D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>дозвіл  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097B38">
        <w:rPr>
          <w:rFonts w:ascii="Times New Roman" w:hAnsi="Times New Roman" w:cs="Times New Roman"/>
          <w:sz w:val="28"/>
        </w:rPr>
        <w:t>Довга, 17</w:t>
      </w:r>
      <w:r w:rsidR="007F1182" w:rsidRPr="003F5C6D">
        <w:rPr>
          <w:rFonts w:ascii="Times New Roman" w:hAnsi="Times New Roman" w:cs="Times New Roman"/>
          <w:sz w:val="28"/>
        </w:rPr>
        <w:t xml:space="preserve">   </w:t>
      </w:r>
      <w:r w:rsidR="000C7865" w:rsidRPr="003F5C6D">
        <w:rPr>
          <w:rFonts w:ascii="Times New Roman" w:hAnsi="Times New Roman" w:cs="Times New Roman"/>
          <w:sz w:val="28"/>
        </w:rPr>
        <w:t>в 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lastRenderedPageBreak/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Контроль за  виконанням  даного рішення покласти на  сільського голову 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</w:t>
      </w:r>
      <w:r w:rsidRPr="003F5C6D">
        <w:rPr>
          <w:rFonts w:ascii="Times New Roman" w:hAnsi="Times New Roman" w:cs="Times New Roman"/>
          <w:sz w:val="28"/>
        </w:rPr>
        <w:t xml:space="preserve"> </w:t>
      </w:r>
      <w:r w:rsidR="0025783F" w:rsidRPr="003F5C6D">
        <w:rPr>
          <w:rFonts w:ascii="Times New Roman" w:hAnsi="Times New Roman" w:cs="Times New Roman"/>
          <w:sz w:val="28"/>
        </w:rPr>
        <w:t xml:space="preserve">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7A63C8" w:rsidRDefault="00C4657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ільський голова :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                         </w:t>
      </w:r>
      <w:r w:rsidR="006F6ABF" w:rsidRPr="003F5C6D">
        <w:rPr>
          <w:rFonts w:ascii="Times New Roman" w:hAnsi="Times New Roman" w:cs="Times New Roman"/>
          <w:b/>
          <w:sz w:val="28"/>
        </w:rPr>
        <w:t>Ростислав  БІДУЛА</w:t>
      </w:r>
    </w:p>
    <w:p w:rsidR="00DC6076" w:rsidRPr="007A63C8" w:rsidRDefault="00DC6076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  <w:t xml:space="preserve">          </w:t>
      </w:r>
      <w:bookmarkStart w:id="0" w:name="_GoBack"/>
      <w:r>
        <w:rPr>
          <w:rFonts w:ascii="Times New Roman" w:hAnsi="Times New Roman" w:cs="Times New Roman"/>
          <w:b/>
          <w:sz w:val="20"/>
        </w:rPr>
        <w:t>Назар РОМАНІВ</w:t>
      </w:r>
      <w:r w:rsidR="007A63C8">
        <w:rPr>
          <w:rFonts w:ascii="Times New Roman" w:hAnsi="Times New Roman" w:cs="Times New Roman"/>
          <w:b/>
          <w:sz w:val="20"/>
        </w:rPr>
        <w:br/>
        <w:t xml:space="preserve">          Люба ДАНИЛЬЧУК</w:t>
      </w:r>
      <w:r w:rsidR="00DA349D">
        <w:rPr>
          <w:rFonts w:ascii="Times New Roman" w:hAnsi="Times New Roman" w:cs="Times New Roman"/>
          <w:b/>
          <w:sz w:val="20"/>
        </w:rPr>
        <w:br/>
        <w:t xml:space="preserve">          Степ</w:t>
      </w:r>
      <w:r>
        <w:rPr>
          <w:rFonts w:ascii="Times New Roman" w:hAnsi="Times New Roman" w:cs="Times New Roman"/>
          <w:b/>
          <w:sz w:val="20"/>
        </w:rPr>
        <w:t>анія СЛИШ</w:t>
      </w:r>
      <w:bookmarkEnd w:id="0"/>
    </w:p>
    <w:sectPr w:rsidR="00DC6076" w:rsidRPr="007A63C8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C6D09"/>
    <w:rsid w:val="000C7865"/>
    <w:rsid w:val="000E01B6"/>
    <w:rsid w:val="000E38D7"/>
    <w:rsid w:val="00130ED4"/>
    <w:rsid w:val="00136DE6"/>
    <w:rsid w:val="00171F32"/>
    <w:rsid w:val="001942BE"/>
    <w:rsid w:val="001C7360"/>
    <w:rsid w:val="00225E0E"/>
    <w:rsid w:val="00243030"/>
    <w:rsid w:val="00255DC4"/>
    <w:rsid w:val="0025783F"/>
    <w:rsid w:val="00272EA6"/>
    <w:rsid w:val="002937BD"/>
    <w:rsid w:val="002B2F7A"/>
    <w:rsid w:val="003052A8"/>
    <w:rsid w:val="00354A6E"/>
    <w:rsid w:val="00377AEA"/>
    <w:rsid w:val="003E2242"/>
    <w:rsid w:val="003F5C6D"/>
    <w:rsid w:val="00424D3D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D57BB"/>
    <w:rsid w:val="006F6ABF"/>
    <w:rsid w:val="00711E70"/>
    <w:rsid w:val="00712717"/>
    <w:rsid w:val="00731D90"/>
    <w:rsid w:val="007A63C8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4A52"/>
    <w:rsid w:val="00A46E5A"/>
    <w:rsid w:val="00A7682A"/>
    <w:rsid w:val="00AB0DCD"/>
    <w:rsid w:val="00AE7A09"/>
    <w:rsid w:val="00AF5D03"/>
    <w:rsid w:val="00B36A3C"/>
    <w:rsid w:val="00BD2324"/>
    <w:rsid w:val="00BD4BE9"/>
    <w:rsid w:val="00C4657D"/>
    <w:rsid w:val="00CD0776"/>
    <w:rsid w:val="00D018C6"/>
    <w:rsid w:val="00D51A7F"/>
    <w:rsid w:val="00D56507"/>
    <w:rsid w:val="00DA349D"/>
    <w:rsid w:val="00DB3A39"/>
    <w:rsid w:val="00DC6076"/>
    <w:rsid w:val="00DE5020"/>
    <w:rsid w:val="00EA4538"/>
    <w:rsid w:val="00EF6EEB"/>
    <w:rsid w:val="00F67964"/>
    <w:rsid w:val="00F75199"/>
    <w:rsid w:val="00F91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6EAB"/>
  <w15:docId w15:val="{931F2A7F-DF75-4799-BA88-8D135061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BA6B2-4375-416A-92EE-148BE6AB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5</cp:revision>
  <cp:lastPrinted>2021-03-15T12:58:00Z</cp:lastPrinted>
  <dcterms:created xsi:type="dcterms:W3CDTF">2021-03-11T11:17:00Z</dcterms:created>
  <dcterms:modified xsi:type="dcterms:W3CDTF">2021-03-16T12:25:00Z</dcterms:modified>
</cp:coreProperties>
</file>