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CA" w:rsidRDefault="000E3ECA" w:rsidP="000E3ECA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777E031E" wp14:editId="384A99A0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3ECA" w:rsidRDefault="000E3ECA" w:rsidP="0099413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  <w:t>ВІСІМНАДЦЯТА СЕСІЯ</w:t>
      </w:r>
      <w:r>
        <w:rPr>
          <w:rFonts w:ascii="Times New Roman" w:hAnsi="Times New Roman" w:cs="Times New Roman"/>
          <w:b/>
          <w:sz w:val="28"/>
          <w:szCs w:val="28"/>
        </w:rPr>
        <w:br/>
        <w:t>ДРУГЕ ПЛЕНАРНЕ ЗАСІДАННЯ</w:t>
      </w:r>
      <w:r>
        <w:rPr>
          <w:rFonts w:ascii="Times New Roman" w:hAnsi="Times New Roman" w:cs="Times New Roman"/>
          <w:b/>
          <w:sz w:val="28"/>
          <w:szCs w:val="28"/>
        </w:rPr>
        <w:br/>
        <w:t>РІШЕННЯ №1183</w:t>
      </w:r>
    </w:p>
    <w:p w:rsidR="00553E98" w:rsidRPr="000E3ECA" w:rsidRDefault="000E3ECA" w:rsidP="000E3EC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C35509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53E98">
        <w:rPr>
          <w:rFonts w:ascii="Times New Roman" w:hAnsi="Times New Roman" w:cs="Times New Roman"/>
          <w:b/>
          <w:sz w:val="28"/>
          <w:szCs w:val="28"/>
        </w:rPr>
        <w:t>Про заміну існуючих та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53E98">
        <w:rPr>
          <w:rFonts w:ascii="Times New Roman" w:hAnsi="Times New Roman" w:cs="Times New Roman"/>
          <w:b/>
          <w:sz w:val="28"/>
          <w:szCs w:val="28"/>
        </w:rPr>
        <w:t>вироблення нових гербових печаток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553E98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="00553E98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553E98" w:rsidRDefault="000E3ECA" w:rsidP="000E3EC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53E98">
        <w:rPr>
          <w:rFonts w:ascii="Times New Roman" w:hAnsi="Times New Roman" w:cs="Times New Roman"/>
          <w:sz w:val="28"/>
          <w:szCs w:val="28"/>
        </w:rPr>
        <w:t xml:space="preserve">зв’язку з ліквідацією Зборівського району, на підставі проведення адміністративно-територіальної реформи, та відповідно до постанови Верховної Ради України від 17 липня 2020 року № 3650 «Про утворення та ліквідацію районів», а також </w:t>
      </w:r>
      <w:r w:rsidR="00553E98">
        <w:rPr>
          <w:rFonts w:ascii="Times New Roman" w:hAnsi="Times New Roman"/>
          <w:sz w:val="28"/>
          <w:szCs w:val="28"/>
        </w:rPr>
        <w:t>в</w:t>
      </w:r>
      <w:r w:rsidR="00553E98" w:rsidRPr="00503535">
        <w:rPr>
          <w:rFonts w:ascii="Times New Roman" w:hAnsi="Times New Roman"/>
          <w:sz w:val="28"/>
          <w:szCs w:val="28"/>
        </w:rPr>
        <w:t xml:space="preserve">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 </w:t>
      </w:r>
      <w:r w:rsidR="00553E98" w:rsidRPr="005B54ED">
        <w:rPr>
          <w:rFonts w:ascii="Times New Roman" w:hAnsi="Times New Roman"/>
          <w:sz w:val="28"/>
          <w:szCs w:val="28"/>
        </w:rPr>
        <w:t>Правил організації з діловодства та архівного зберігання документів у держаних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№1000/5, постановою Кабінету Міністрів України від 02.03.2016 року № 207 «</w:t>
      </w:r>
      <w:r w:rsidR="00553E98" w:rsidRPr="005B54E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553E98" w:rsidRPr="005B54ED">
        <w:rPr>
          <w:rFonts w:ascii="Times New Roman" w:hAnsi="Times New Roman"/>
          <w:sz w:val="28"/>
          <w:szCs w:val="28"/>
        </w:rPr>
        <w:t>»</w:t>
      </w:r>
      <w:r w:rsidR="00553E98" w:rsidRPr="005B54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53E98" w:rsidRPr="005B54ED">
        <w:rPr>
          <w:rFonts w:ascii="Times New Roman" w:hAnsi="Times New Roman"/>
          <w:sz w:val="28"/>
          <w:szCs w:val="28"/>
        </w:rPr>
        <w:t xml:space="preserve">з метою належного надання адміністративних послуг на всій території </w:t>
      </w:r>
      <w:r w:rsidR="00553E98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="00C355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35509">
        <w:rPr>
          <w:rFonts w:ascii="Times New Roman" w:hAnsi="Times New Roman"/>
          <w:sz w:val="28"/>
          <w:szCs w:val="28"/>
        </w:rPr>
        <w:t>Озернянська</w:t>
      </w:r>
      <w:proofErr w:type="spellEnd"/>
      <w:r w:rsidR="00C35509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553E98" w:rsidRPr="000E3ECA" w:rsidRDefault="000E3ECA" w:rsidP="000E3ECA">
      <w:pPr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</w:t>
      </w:r>
    </w:p>
    <w:p w:rsidR="000E3ECA" w:rsidRDefault="003868A2" w:rsidP="000E3E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ECA">
        <w:rPr>
          <w:rFonts w:ascii="Times New Roman" w:hAnsi="Times New Roman" w:cs="Times New Roman"/>
          <w:sz w:val="28"/>
          <w:szCs w:val="28"/>
        </w:rPr>
        <w:t xml:space="preserve">Замінити існуючі печатки </w:t>
      </w:r>
      <w:proofErr w:type="spellStart"/>
      <w:r w:rsidRPr="000E3ECA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E3ECA">
        <w:rPr>
          <w:rFonts w:ascii="Times New Roman" w:hAnsi="Times New Roman" w:cs="Times New Roman"/>
          <w:sz w:val="28"/>
          <w:szCs w:val="28"/>
        </w:rPr>
        <w:t xml:space="preserve"> сільської ради на нові, що будуть відповідати дійсному адміністративно-територіальному устрою України відповідно до постанови Верховної Ради України від 17 ли</w:t>
      </w:r>
      <w:r w:rsidR="00A676B3">
        <w:rPr>
          <w:rFonts w:ascii="Times New Roman" w:hAnsi="Times New Roman" w:cs="Times New Roman"/>
          <w:sz w:val="28"/>
          <w:szCs w:val="28"/>
        </w:rPr>
        <w:t>пня 2020 року №</w:t>
      </w:r>
      <w:r w:rsidRPr="000E3ECA">
        <w:rPr>
          <w:rFonts w:ascii="Times New Roman" w:hAnsi="Times New Roman" w:cs="Times New Roman"/>
          <w:sz w:val="28"/>
          <w:szCs w:val="28"/>
        </w:rPr>
        <w:t>3650 «Про утворення та ліквідацію районів»</w:t>
      </w:r>
      <w:r w:rsidR="00A676B3">
        <w:rPr>
          <w:rFonts w:ascii="Times New Roman" w:hAnsi="Times New Roman" w:cs="Times New Roman"/>
          <w:sz w:val="28"/>
          <w:szCs w:val="28"/>
        </w:rPr>
        <w:t xml:space="preserve"> згідно додатку 1</w:t>
      </w:r>
      <w:r w:rsidRPr="000E3ECA">
        <w:rPr>
          <w:rFonts w:ascii="Times New Roman" w:hAnsi="Times New Roman" w:cs="Times New Roman"/>
          <w:sz w:val="28"/>
          <w:szCs w:val="28"/>
        </w:rPr>
        <w:t>.</w:t>
      </w:r>
    </w:p>
    <w:p w:rsidR="000E3ECA" w:rsidRDefault="003868A2" w:rsidP="000E3E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ECA">
        <w:rPr>
          <w:rFonts w:ascii="Times New Roman" w:hAnsi="Times New Roman" w:cs="Times New Roman"/>
          <w:sz w:val="28"/>
          <w:szCs w:val="28"/>
        </w:rPr>
        <w:t>Після виготовлення нових печаток, вилучити старі печатки та знищити їх згідно з вимогами чинного законодавства.</w:t>
      </w:r>
    </w:p>
    <w:p w:rsidR="000E3ECA" w:rsidRDefault="0074459E" w:rsidP="000E3E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ECA">
        <w:rPr>
          <w:rFonts w:ascii="Times New Roman" w:hAnsi="Times New Roman" w:cs="Times New Roman"/>
          <w:sz w:val="28"/>
          <w:szCs w:val="28"/>
        </w:rPr>
        <w:t>Рішення набуває чинності з 01 листопада 2021 року.</w:t>
      </w:r>
    </w:p>
    <w:p w:rsidR="000E3ECA" w:rsidRPr="000E3ECA" w:rsidRDefault="003868A2" w:rsidP="000E3EC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ECA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C35509" w:rsidRPr="000E3ECA">
        <w:rPr>
          <w:rFonts w:ascii="Times New Roman" w:hAnsi="Times New Roman" w:cs="Times New Roman"/>
          <w:sz w:val="28"/>
          <w:szCs w:val="28"/>
        </w:rPr>
        <w:t xml:space="preserve"> даного рішення покласти на секретаря сільської ради</w:t>
      </w:r>
      <w:r w:rsidRPr="000E3ECA">
        <w:rPr>
          <w:rFonts w:ascii="Times New Roman" w:hAnsi="Times New Roman" w:cs="Times New Roman"/>
          <w:sz w:val="28"/>
          <w:szCs w:val="28"/>
        </w:rPr>
        <w:t>.</w:t>
      </w:r>
    </w:p>
    <w:p w:rsidR="00A676B3" w:rsidRDefault="003868A2" w:rsidP="000E3EC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  <w:r w:rsidRPr="000E3ECA">
        <w:rPr>
          <w:rFonts w:ascii="Times New Roman" w:hAnsi="Times New Roman" w:cs="Times New Roman"/>
          <w:b/>
          <w:sz w:val="28"/>
          <w:szCs w:val="28"/>
        </w:rPr>
        <w:t>Секретар сільської р</w:t>
      </w:r>
      <w:r w:rsidR="000E3ECA" w:rsidRPr="000E3ECA">
        <w:rPr>
          <w:rFonts w:ascii="Times New Roman" w:hAnsi="Times New Roman" w:cs="Times New Roman"/>
          <w:b/>
          <w:sz w:val="28"/>
          <w:szCs w:val="28"/>
        </w:rPr>
        <w:t xml:space="preserve">ади                        </w:t>
      </w:r>
      <w:r w:rsidRPr="000E3EC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0E3EC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E3ECA">
        <w:rPr>
          <w:rFonts w:ascii="Times New Roman" w:hAnsi="Times New Roman" w:cs="Times New Roman"/>
          <w:b/>
          <w:sz w:val="28"/>
          <w:szCs w:val="28"/>
        </w:rPr>
        <w:t>Назар РОМАНІВ</w:t>
      </w:r>
      <w:r w:rsidR="0099413B">
        <w:rPr>
          <w:rFonts w:ascii="Times New Roman" w:hAnsi="Times New Roman" w:cs="Times New Roman"/>
          <w:b/>
          <w:sz w:val="28"/>
          <w:szCs w:val="28"/>
        </w:rPr>
        <w:br/>
      </w:r>
      <w:r w:rsidR="0099413B" w:rsidRPr="0099413B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p w:rsidR="00A676B3" w:rsidRPr="00A676B3" w:rsidRDefault="00A676B3" w:rsidP="00A676B3">
      <w:pPr>
        <w:ind w:left="60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6B3">
        <w:rPr>
          <w:rFonts w:ascii="Times New Roman" w:hAnsi="Times New Roman" w:cs="Times New Roman"/>
          <w:sz w:val="20"/>
          <w:szCs w:val="28"/>
        </w:rPr>
        <w:br w:type="page"/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№1  до рішення  сільської ради 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№1183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</w:p>
    <w:p w:rsidR="00A676B3" w:rsidRPr="00A676B3" w:rsidRDefault="00A676B3" w:rsidP="00A676B3">
      <w:pPr>
        <w:spacing w:after="0" w:line="240" w:lineRule="auto"/>
        <w:ind w:left="60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B3" w:rsidRPr="00A676B3" w:rsidRDefault="00A676B3" w:rsidP="00A676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</w:t>
      </w:r>
    </w:p>
    <w:p w:rsidR="00A676B3" w:rsidRPr="00A676B3" w:rsidRDefault="00A676B3" w:rsidP="00A676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гербової печатки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67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сільської ради</w:t>
      </w:r>
    </w:p>
    <w:p w:rsidR="00A676B3" w:rsidRPr="00A676B3" w:rsidRDefault="00A676B3" w:rsidP="00A676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76B3" w:rsidRPr="00A676B3" w:rsidRDefault="00A676B3" w:rsidP="00A676B3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Обов’язкові відомості:</w:t>
      </w:r>
    </w:p>
    <w:p w:rsidR="00A676B3" w:rsidRPr="00A676B3" w:rsidRDefault="00A676B3" w:rsidP="00A676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76B3" w:rsidRPr="00A676B3" w:rsidRDefault="00A676B3" w:rsidP="00A67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 печатка  має форму правильного кола діаметром  45 мм, краї печатки обрамлено подвійним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A676B3" w:rsidRPr="00A676B3" w:rsidRDefault="00A676B3" w:rsidP="00A67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зовнішньому  від  обрамлення  герба  колу  зліва   направо українською мовою розміщуються напис: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«ОЗЕРНЯНСЬКА</w:t>
      </w: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СІЛЬСЬКА 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ТЕРНОПІЛЬ</w:t>
      </w:r>
      <w:r w:rsidRPr="00A676B3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РАЙОНУ ТЕРНОПІЛЬСЬКОЇ ОБЛАСТІ».</w:t>
      </w: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bookmarkEnd w:id="0"/>
    <w:p w:rsidR="00A676B3" w:rsidRPr="00A676B3" w:rsidRDefault="00A676B3" w:rsidP="00A67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нижньому    стику  напису </w:t>
      </w: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найменування виконавчого комітету у  першому  рядку  центровим  способом  розміщується напис "УКРАЇНА", над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 розміщується напис «код в Є</w:t>
      </w: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ДРПОУ 043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92310</w:t>
      </w: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676B3" w:rsidRPr="00A676B3" w:rsidRDefault="00A676B3" w:rsidP="00A676B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Печатка виготовляється з гуми.  Для печатки використовується штемпельна фарба синього кольору. </w:t>
      </w:r>
    </w:p>
    <w:p w:rsidR="00A676B3" w:rsidRPr="00A676B3" w:rsidRDefault="00A676B3" w:rsidP="00A676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6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</w:t>
      </w:r>
    </w:p>
    <w:p w:rsidR="00A676B3" w:rsidRPr="00A676B3" w:rsidRDefault="00A676B3" w:rsidP="00A676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сільської ради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A67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Назар РОМАНІВ</w:t>
      </w:r>
    </w:p>
    <w:p w:rsidR="00A676B3" w:rsidRDefault="00A676B3">
      <w:pPr>
        <w:spacing w:after="0"/>
        <w:ind w:firstLine="851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3868A2" w:rsidRPr="000E3ECA" w:rsidRDefault="003868A2" w:rsidP="000E3E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68A2" w:rsidRPr="000E3E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C49A8"/>
    <w:multiLevelType w:val="hybridMultilevel"/>
    <w:tmpl w:val="BC023D4E"/>
    <w:lvl w:ilvl="0" w:tplc="47BC6A8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FBF6A4A"/>
    <w:multiLevelType w:val="hybridMultilevel"/>
    <w:tmpl w:val="D452D4E4"/>
    <w:lvl w:ilvl="0" w:tplc="5784D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98"/>
    <w:rsid w:val="000E3ECA"/>
    <w:rsid w:val="003868A2"/>
    <w:rsid w:val="00443090"/>
    <w:rsid w:val="00553E98"/>
    <w:rsid w:val="006A4E0E"/>
    <w:rsid w:val="0074459E"/>
    <w:rsid w:val="0099413B"/>
    <w:rsid w:val="00A676B3"/>
    <w:rsid w:val="00C3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934C"/>
  <w15:chartTrackingRefBased/>
  <w15:docId w15:val="{1458C6EC-25CC-4782-A725-8265E3FB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5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59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4</cp:revision>
  <cp:lastPrinted>2021-10-22T13:41:00Z</cp:lastPrinted>
  <dcterms:created xsi:type="dcterms:W3CDTF">2021-10-20T14:11:00Z</dcterms:created>
  <dcterms:modified xsi:type="dcterms:W3CDTF">2021-10-28T12:49:00Z</dcterms:modified>
</cp:coreProperties>
</file>