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B231B7" w:rsidRDefault="00FD434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ОДИНАДЦЯТА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</w:r>
      <w:r w:rsidR="007746F3" w:rsidRPr="00B231B7">
        <w:rPr>
          <w:b/>
          <w:sz w:val="28"/>
          <w:szCs w:val="28"/>
        </w:rPr>
        <w:t>Р І Ш Е Н Н Я  №</w:t>
      </w:r>
      <w:r w:rsidR="002663DC">
        <w:rPr>
          <w:b/>
          <w:sz w:val="28"/>
          <w:szCs w:val="28"/>
        </w:rPr>
        <w:t>722</w:t>
      </w:r>
      <w:bookmarkStart w:id="0" w:name="_GoBack"/>
      <w:bookmarkEnd w:id="0"/>
    </w:p>
    <w:p w:rsidR="007746F3" w:rsidRDefault="00FD4343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27 травня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E61FF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>сіл Осташівці, Данилівці Намятого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E61FFA">
        <w:rPr>
          <w:sz w:val="28"/>
          <w:szCs w:val="28"/>
        </w:rPr>
        <w:t>Атаманчук Катерини Теодорівни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F31DB9">
        <w:rPr>
          <w:sz w:val="28"/>
          <w:szCs w:val="28"/>
        </w:rPr>
        <w:t xml:space="preserve"> загальною площею - </w:t>
      </w:r>
      <w:r w:rsidR="00E61FFA">
        <w:rPr>
          <w:sz w:val="28"/>
          <w:szCs w:val="28"/>
        </w:rPr>
        <w:t xml:space="preserve"> 0,5584 га </w:t>
      </w:r>
      <w:r w:rsidR="00B47EFF">
        <w:rPr>
          <w:sz w:val="28"/>
          <w:szCs w:val="28"/>
        </w:rPr>
        <w:t>на території Осташівської сільської ради</w:t>
      </w:r>
      <w:r w:rsidR="00F31DB9" w:rsidRPr="00F31DB9">
        <w:rPr>
          <w:sz w:val="28"/>
          <w:szCs w:val="28"/>
        </w:rPr>
        <w:t xml:space="preserve"> </w:t>
      </w:r>
      <w:r w:rsidR="00F31DB9">
        <w:rPr>
          <w:sz w:val="28"/>
          <w:szCs w:val="28"/>
        </w:rPr>
        <w:t>у зв’язку  із  смертю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D25EA" w:rsidRDefault="007746F3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D25EA">
        <w:rPr>
          <w:sz w:val="28"/>
          <w:szCs w:val="28"/>
        </w:rPr>
        <w:t>Припини</w:t>
      </w:r>
      <w:r w:rsidR="00291296" w:rsidRPr="009D25EA">
        <w:rPr>
          <w:sz w:val="28"/>
          <w:szCs w:val="28"/>
        </w:rPr>
        <w:t>ти право користування земельними  ділянками</w:t>
      </w:r>
      <w:r w:rsidRPr="009D25EA">
        <w:rPr>
          <w:sz w:val="28"/>
          <w:szCs w:val="28"/>
        </w:rPr>
        <w:t xml:space="preserve">  громадян</w:t>
      </w:r>
      <w:r w:rsidR="00E61FFA">
        <w:rPr>
          <w:sz w:val="28"/>
          <w:szCs w:val="28"/>
        </w:rPr>
        <w:t>ки</w:t>
      </w:r>
      <w:r w:rsidR="00E244E4" w:rsidRPr="009D25EA">
        <w:rPr>
          <w:sz w:val="28"/>
          <w:szCs w:val="28"/>
        </w:rPr>
        <w:t xml:space="preserve"> </w:t>
      </w:r>
      <w:r w:rsidR="00E61FFA">
        <w:rPr>
          <w:sz w:val="28"/>
          <w:szCs w:val="28"/>
        </w:rPr>
        <w:t>Атаманчук Катерини Теодорівни</w:t>
      </w:r>
      <w:r w:rsidR="003E7F9C">
        <w:rPr>
          <w:sz w:val="28"/>
          <w:szCs w:val="28"/>
        </w:rPr>
        <w:t xml:space="preserve"> загальною площе</w:t>
      </w:r>
      <w:r w:rsidR="00FD4343">
        <w:rPr>
          <w:sz w:val="28"/>
          <w:szCs w:val="28"/>
        </w:rPr>
        <w:t xml:space="preserve">ю - </w:t>
      </w:r>
      <w:r w:rsidR="00E61FFA">
        <w:rPr>
          <w:sz w:val="28"/>
          <w:szCs w:val="28"/>
        </w:rPr>
        <w:t xml:space="preserve">0,5584 га </w:t>
      </w:r>
      <w:r w:rsidR="00F31DB9">
        <w:rPr>
          <w:sz w:val="28"/>
          <w:szCs w:val="28"/>
        </w:rPr>
        <w:t>на території Осташівської сільської ради</w:t>
      </w:r>
      <w:r w:rsidR="00F31DB9" w:rsidRPr="00F31DB9">
        <w:rPr>
          <w:sz w:val="28"/>
          <w:szCs w:val="28"/>
        </w:rPr>
        <w:t xml:space="preserve"> </w:t>
      </w:r>
      <w:r w:rsidR="00F31DB9">
        <w:rPr>
          <w:sz w:val="28"/>
          <w:szCs w:val="28"/>
        </w:rPr>
        <w:t>у зв’язку  із  смертю.</w:t>
      </w:r>
    </w:p>
    <w:p w:rsidR="007746F3" w:rsidRPr="009D25EA" w:rsidRDefault="00F31DB9" w:rsidP="008935F1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D25EA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емельні</w:t>
      </w:r>
      <w:r w:rsidR="009D25EA">
        <w:rPr>
          <w:sz w:val="28"/>
          <w:szCs w:val="28"/>
        </w:rPr>
        <w:t xml:space="preserve">  ділянки</w:t>
      </w:r>
      <w:r w:rsidR="007970B4" w:rsidRPr="009D25EA">
        <w:rPr>
          <w:sz w:val="28"/>
          <w:szCs w:val="28"/>
        </w:rPr>
        <w:t xml:space="preserve">  площею</w:t>
      </w:r>
      <w:r w:rsidR="00E61FFA">
        <w:rPr>
          <w:sz w:val="28"/>
          <w:szCs w:val="28"/>
        </w:rPr>
        <w:t xml:space="preserve"> –  0,5584</w:t>
      </w:r>
      <w:r w:rsidR="007746F3" w:rsidRPr="009D25EA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D25EA">
        <w:rPr>
          <w:sz w:val="28"/>
          <w:szCs w:val="28"/>
        </w:rPr>
        <w:t xml:space="preserve"> </w:t>
      </w:r>
      <w:r w:rsidR="00E15584">
        <w:rPr>
          <w:sz w:val="28"/>
          <w:szCs w:val="28"/>
        </w:rPr>
        <w:t>Осташівці</w:t>
      </w:r>
      <w:r w:rsidR="007746F3" w:rsidRPr="009D25EA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02FD0"/>
    <w:rsid w:val="002663DC"/>
    <w:rsid w:val="00291296"/>
    <w:rsid w:val="003426D6"/>
    <w:rsid w:val="003E7F9C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B47EFF"/>
    <w:rsid w:val="00C30822"/>
    <w:rsid w:val="00C31505"/>
    <w:rsid w:val="00E15584"/>
    <w:rsid w:val="00E244E4"/>
    <w:rsid w:val="00E31AA6"/>
    <w:rsid w:val="00E61FFA"/>
    <w:rsid w:val="00EC5224"/>
    <w:rsid w:val="00F31DB9"/>
    <w:rsid w:val="00FD4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E4357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2021-06-02T08:44:00Z</dcterms:created>
  <dcterms:modified xsi:type="dcterms:W3CDTF">2021-06-02T13:50:00Z</dcterms:modified>
</cp:coreProperties>
</file>