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E63FC3" w:rsidRDefault="00853654" w:rsidP="00E63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ОДИНАДЦЯТА </w:t>
      </w:r>
      <w:r w:rsidR="00E63F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СЕСІЯ</w:t>
      </w:r>
    </w:p>
    <w:p w:rsidR="007B7DC5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F01AC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669</w:t>
      </w:r>
    </w:p>
    <w:p w:rsidR="007B7DC5" w:rsidRPr="00E17403" w:rsidRDefault="00E63F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</w:t>
      </w:r>
      <w:r w:rsidR="0085365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3654">
        <w:rPr>
          <w:rFonts w:ascii="Times New Roman" w:hAnsi="Times New Roman" w:cs="Times New Roman"/>
          <w:b/>
          <w:sz w:val="28"/>
          <w:szCs w:val="28"/>
        </w:rPr>
        <w:t xml:space="preserve"> травня  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20</w:t>
      </w:r>
      <w:r w:rsidR="00E810AE">
        <w:rPr>
          <w:rFonts w:ascii="Times New Roman" w:hAnsi="Times New Roman" w:cs="Times New Roman"/>
          <w:b/>
          <w:sz w:val="28"/>
          <w:szCs w:val="28"/>
        </w:rPr>
        <w:t>21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детального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плану  території земельної  ділянки</w:t>
      </w:r>
      <w:r w:rsidR="00853654">
        <w:rPr>
          <w:rFonts w:ascii="Times New Roman" w:hAnsi="Times New Roman" w:cs="Times New Roman"/>
          <w:b/>
          <w:sz w:val="28"/>
          <w:szCs w:val="28"/>
        </w:rPr>
        <w:t>.</w:t>
      </w:r>
    </w:p>
    <w:p w:rsidR="007B7DC5" w:rsidRPr="00E17403" w:rsidRDefault="007B7DC5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Відповідно  до час</w:t>
      </w:r>
      <w:r w:rsidR="00E17403" w:rsidRPr="00E17403">
        <w:rPr>
          <w:rFonts w:ascii="Times New Roman" w:hAnsi="Times New Roman" w:cs="Times New Roman"/>
          <w:sz w:val="28"/>
          <w:szCs w:val="28"/>
        </w:rPr>
        <w:t>тини  2 ст.43 Закону  України «</w:t>
      </w:r>
      <w:r w:rsidRPr="00E17403">
        <w:rPr>
          <w:rFonts w:ascii="Times New Roman" w:hAnsi="Times New Roman" w:cs="Times New Roman"/>
          <w:sz w:val="28"/>
          <w:szCs w:val="28"/>
        </w:rPr>
        <w:t>Про місце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ве   самоврядування  в Україні» </w:t>
      </w:r>
      <w:r w:rsidRPr="00E17403">
        <w:rPr>
          <w:rFonts w:ascii="Times New Roman" w:hAnsi="Times New Roman" w:cs="Times New Roman"/>
          <w:sz w:val="28"/>
          <w:szCs w:val="28"/>
        </w:rPr>
        <w:t xml:space="preserve"> ,частини першої ст.8,19,20,21,ч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астини 2 ст.19,п.6-1 розділу 5 </w:t>
      </w:r>
      <w:r w:rsidRPr="00E17403">
        <w:rPr>
          <w:rFonts w:ascii="Times New Roman" w:hAnsi="Times New Roman" w:cs="Times New Roman"/>
          <w:sz w:val="28"/>
          <w:szCs w:val="28"/>
        </w:rPr>
        <w:t xml:space="preserve"> Прикінцеві положення </w:t>
      </w:r>
      <w:r w:rsidR="00E17403" w:rsidRPr="00E17403">
        <w:rPr>
          <w:rFonts w:ascii="Times New Roman" w:hAnsi="Times New Roman" w:cs="Times New Roman"/>
          <w:sz w:val="28"/>
          <w:szCs w:val="28"/>
        </w:rPr>
        <w:t>, Закону України  «</w:t>
      </w:r>
      <w:r w:rsidR="0048154D" w:rsidRPr="00E17403">
        <w:rPr>
          <w:rFonts w:ascii="Times New Roman" w:hAnsi="Times New Roman" w:cs="Times New Roman"/>
          <w:sz w:val="28"/>
          <w:szCs w:val="28"/>
        </w:rPr>
        <w:t>Про врегулювання  містобудівно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ї діяльності» </w:t>
      </w:r>
      <w:r w:rsidR="0048154D" w:rsidRPr="00E17403">
        <w:rPr>
          <w:rFonts w:ascii="Times New Roman" w:hAnsi="Times New Roman" w:cs="Times New Roman"/>
          <w:sz w:val="28"/>
          <w:szCs w:val="28"/>
        </w:rPr>
        <w:t>,наказу Міністерства регіонального розвитку,будівництва та  житлово-комунального  господарства від 16.11.2001 року №290 «Про затвердження  порядку розроблення містобудівної документації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»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та розглянувши  </w:t>
      </w:r>
      <w:r w:rsidR="00853654">
        <w:rPr>
          <w:rFonts w:ascii="Times New Roman" w:hAnsi="Times New Roman" w:cs="Times New Roman"/>
          <w:sz w:val="28"/>
          <w:szCs w:val="28"/>
        </w:rPr>
        <w:t xml:space="preserve">клопотання начальника земельного  відділу  </w:t>
      </w:r>
      <w:proofErr w:type="spellStart"/>
      <w:r w:rsidR="00853654">
        <w:rPr>
          <w:rFonts w:ascii="Times New Roman" w:hAnsi="Times New Roman" w:cs="Times New Roman"/>
          <w:sz w:val="28"/>
          <w:szCs w:val="28"/>
        </w:rPr>
        <w:t>Слиш</w:t>
      </w:r>
      <w:proofErr w:type="spellEnd"/>
      <w:r w:rsidR="00853654">
        <w:rPr>
          <w:rFonts w:ascii="Times New Roman" w:hAnsi="Times New Roman" w:cs="Times New Roman"/>
          <w:sz w:val="28"/>
          <w:szCs w:val="28"/>
        </w:rPr>
        <w:t xml:space="preserve">  Степанії  Михайлівни про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надання  дозволу  на розробку детального плану  території земельної ділянки  </w:t>
      </w:r>
      <w:r w:rsidR="00674C4A">
        <w:rPr>
          <w:rFonts w:ascii="Times New Roman" w:hAnsi="Times New Roman" w:cs="Times New Roman"/>
          <w:sz w:val="28"/>
          <w:szCs w:val="28"/>
        </w:rPr>
        <w:t>площею 1,28</w:t>
      </w:r>
      <w:r w:rsidR="00F01AC4">
        <w:rPr>
          <w:rFonts w:ascii="Times New Roman" w:hAnsi="Times New Roman" w:cs="Times New Roman"/>
          <w:sz w:val="28"/>
          <w:szCs w:val="28"/>
        </w:rPr>
        <w:t>00</w:t>
      </w:r>
      <w:r w:rsidR="00674C4A">
        <w:rPr>
          <w:rFonts w:ascii="Times New Roman" w:hAnsi="Times New Roman" w:cs="Times New Roman"/>
          <w:sz w:val="28"/>
          <w:szCs w:val="28"/>
        </w:rPr>
        <w:t xml:space="preserve">  га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для </w:t>
      </w:r>
      <w:r w:rsidR="00674C4A">
        <w:rPr>
          <w:rFonts w:ascii="Times New Roman" w:hAnsi="Times New Roman" w:cs="Times New Roman"/>
          <w:sz w:val="28"/>
          <w:szCs w:val="28"/>
        </w:rPr>
        <w:t xml:space="preserve"> розміщення  та  експлуатації  основних ,підсобних і допоміжних  будівель та споруд  підприємств  переробної,машинобудівної та іншої  промисловості   на  території  </w:t>
      </w:r>
      <w:proofErr w:type="spellStart"/>
      <w:r w:rsidR="00674C4A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F01AC4">
        <w:rPr>
          <w:rFonts w:ascii="Times New Roman" w:hAnsi="Times New Roman" w:cs="Times New Roman"/>
          <w:sz w:val="28"/>
          <w:szCs w:val="28"/>
        </w:rPr>
        <w:t xml:space="preserve">  сільської ради </w:t>
      </w:r>
      <w:r w:rsidR="00674C4A">
        <w:rPr>
          <w:rFonts w:ascii="Times New Roman" w:hAnsi="Times New Roman" w:cs="Times New Roman"/>
          <w:sz w:val="28"/>
          <w:szCs w:val="28"/>
        </w:rPr>
        <w:t>,</w:t>
      </w:r>
      <w:r w:rsidR="00F01AC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674C4A">
        <w:rPr>
          <w:rFonts w:ascii="Times New Roman" w:hAnsi="Times New Roman" w:cs="Times New Roman"/>
          <w:sz w:val="28"/>
          <w:szCs w:val="28"/>
        </w:rPr>
        <w:t xml:space="preserve">сесія </w:t>
      </w:r>
    </w:p>
    <w:p w:rsidR="0048154D" w:rsidRPr="00CE6029" w:rsidRDefault="0048154D" w:rsidP="00CE6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02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1.Надати  дозвіл </w:t>
      </w:r>
      <w:r w:rsidR="00674C4A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на  розробку детального плану території </w:t>
      </w:r>
      <w:r w:rsidR="00674C4A">
        <w:rPr>
          <w:rFonts w:ascii="Times New Roman" w:hAnsi="Times New Roman" w:cs="Times New Roman"/>
          <w:sz w:val="28"/>
          <w:szCs w:val="28"/>
        </w:rPr>
        <w:t xml:space="preserve">земельної  ділянки </w:t>
      </w:r>
      <w:r w:rsidRPr="00E17403">
        <w:rPr>
          <w:rFonts w:ascii="Times New Roman" w:hAnsi="Times New Roman" w:cs="Times New Roman"/>
          <w:sz w:val="28"/>
          <w:szCs w:val="28"/>
        </w:rPr>
        <w:t>площею</w:t>
      </w:r>
      <w:r w:rsidR="00674C4A">
        <w:rPr>
          <w:rFonts w:ascii="Times New Roman" w:hAnsi="Times New Roman" w:cs="Times New Roman"/>
          <w:sz w:val="28"/>
          <w:szCs w:val="28"/>
        </w:rPr>
        <w:t xml:space="preserve"> – 1,2800 </w:t>
      </w:r>
      <w:r w:rsidRPr="00E17403">
        <w:rPr>
          <w:rFonts w:ascii="Times New Roman" w:hAnsi="Times New Roman" w:cs="Times New Roman"/>
          <w:sz w:val="28"/>
          <w:szCs w:val="28"/>
        </w:rPr>
        <w:t xml:space="preserve">га </w:t>
      </w:r>
      <w:r w:rsidR="00674C4A" w:rsidRPr="00E17403">
        <w:rPr>
          <w:rFonts w:ascii="Times New Roman" w:hAnsi="Times New Roman" w:cs="Times New Roman"/>
          <w:sz w:val="28"/>
          <w:szCs w:val="28"/>
        </w:rPr>
        <w:t xml:space="preserve">для </w:t>
      </w:r>
      <w:r w:rsidR="00674C4A">
        <w:rPr>
          <w:rFonts w:ascii="Times New Roman" w:hAnsi="Times New Roman" w:cs="Times New Roman"/>
          <w:sz w:val="28"/>
          <w:szCs w:val="28"/>
        </w:rPr>
        <w:t xml:space="preserve"> розміщення  та  експлуатації  основних підсобних і допоміжних  будівель та споруд  підприємств  переробної,машинобудівної та іншої  промисловості   на  території  </w:t>
      </w:r>
      <w:proofErr w:type="spellStart"/>
      <w:r w:rsidR="00674C4A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674C4A">
        <w:rPr>
          <w:rFonts w:ascii="Times New Roman" w:hAnsi="Times New Roman" w:cs="Times New Roman"/>
          <w:sz w:val="28"/>
          <w:szCs w:val="28"/>
        </w:rPr>
        <w:t xml:space="preserve">  сільської ради  ,кадастровий  номер  земельної  ділянки -  6122686700:01:001:2586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2  Визначити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2.1.Замовником  розроблення детального  плану території </w:t>
      </w:r>
      <w:r w:rsidR="00674C4A">
        <w:rPr>
          <w:rFonts w:ascii="Times New Roman" w:hAnsi="Times New Roman" w:cs="Times New Roman"/>
          <w:sz w:val="28"/>
          <w:szCs w:val="28"/>
        </w:rPr>
        <w:t xml:space="preserve"> є виконавчий  комітет 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2.2.Від</w:t>
      </w:r>
      <w:r w:rsidR="00A53E8C" w:rsidRPr="00E17403">
        <w:rPr>
          <w:rFonts w:ascii="Times New Roman" w:hAnsi="Times New Roman" w:cs="Times New Roman"/>
          <w:sz w:val="28"/>
          <w:szCs w:val="28"/>
        </w:rPr>
        <w:t>повідальним за  розроблення  та фінансування  детального плану  території</w:t>
      </w:r>
      <w:r w:rsidR="00304C9E">
        <w:rPr>
          <w:rFonts w:ascii="Times New Roman" w:hAnsi="Times New Roman" w:cs="Times New Roman"/>
          <w:sz w:val="28"/>
          <w:szCs w:val="28"/>
        </w:rPr>
        <w:t xml:space="preserve"> –</w:t>
      </w:r>
      <w:r w:rsidR="00674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C4A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674C4A">
        <w:rPr>
          <w:rFonts w:ascii="Times New Roman" w:hAnsi="Times New Roman" w:cs="Times New Roman"/>
          <w:sz w:val="28"/>
          <w:szCs w:val="28"/>
        </w:rPr>
        <w:t xml:space="preserve">  сільська рада.</w:t>
      </w:r>
      <w:r w:rsidR="00A53E8C" w:rsidRPr="00E17403">
        <w:rPr>
          <w:rFonts w:ascii="Times New Roman" w:hAnsi="Times New Roman" w:cs="Times New Roman"/>
          <w:sz w:val="28"/>
          <w:szCs w:val="28"/>
        </w:rPr>
        <w:t>.</w:t>
      </w:r>
    </w:p>
    <w:p w:rsidR="00A53E8C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3.</w:t>
      </w:r>
      <w:r w:rsidR="00541AAE">
        <w:rPr>
          <w:rFonts w:ascii="Times New Roman" w:hAnsi="Times New Roman" w:cs="Times New Roman"/>
          <w:sz w:val="28"/>
          <w:szCs w:val="28"/>
        </w:rPr>
        <w:t xml:space="preserve">Визначити </w:t>
      </w:r>
      <w:r w:rsidR="00674C4A">
        <w:rPr>
          <w:rFonts w:ascii="Times New Roman" w:hAnsi="Times New Roman" w:cs="Times New Roman"/>
          <w:sz w:val="28"/>
          <w:szCs w:val="28"/>
        </w:rPr>
        <w:t xml:space="preserve"> згідно </w:t>
      </w:r>
      <w:r w:rsidRPr="00E17403">
        <w:rPr>
          <w:rFonts w:ascii="Times New Roman" w:hAnsi="Times New Roman" w:cs="Times New Roman"/>
          <w:sz w:val="28"/>
          <w:szCs w:val="28"/>
        </w:rPr>
        <w:t xml:space="preserve"> норм та  з дотриманням   чинного законодавства  ліцензовану   проектну організацію –розробника  детального   плану території для  укладення   відповідної угоди , сприяти в організації  проведення  </w:t>
      </w:r>
      <w:r w:rsidRPr="00E17403">
        <w:rPr>
          <w:rFonts w:ascii="Times New Roman" w:hAnsi="Times New Roman" w:cs="Times New Roman"/>
          <w:sz w:val="28"/>
          <w:szCs w:val="28"/>
        </w:rPr>
        <w:lastRenderedPageBreak/>
        <w:t>громадських слухань містобудівної документації  відпо</w:t>
      </w:r>
      <w:r w:rsidR="00E17403" w:rsidRPr="00E17403">
        <w:rPr>
          <w:rFonts w:ascii="Times New Roman" w:hAnsi="Times New Roman" w:cs="Times New Roman"/>
          <w:sz w:val="28"/>
          <w:szCs w:val="28"/>
        </w:rPr>
        <w:t>відно до вимог  ст.21 Закону  «</w:t>
      </w:r>
      <w:r w:rsidRPr="00E17403">
        <w:rPr>
          <w:rFonts w:ascii="Times New Roman" w:hAnsi="Times New Roman" w:cs="Times New Roman"/>
          <w:sz w:val="28"/>
          <w:szCs w:val="28"/>
        </w:rPr>
        <w:t>Про регулюванн</w:t>
      </w:r>
      <w:r w:rsidR="00E17403" w:rsidRPr="00E17403">
        <w:rPr>
          <w:rFonts w:ascii="Times New Roman" w:hAnsi="Times New Roman" w:cs="Times New Roman"/>
          <w:sz w:val="28"/>
          <w:szCs w:val="28"/>
        </w:rPr>
        <w:t>я   містобудівної  документації»</w:t>
      </w:r>
      <w:r w:rsidRPr="00E17403">
        <w:rPr>
          <w:rFonts w:ascii="Times New Roman" w:hAnsi="Times New Roman" w:cs="Times New Roman"/>
          <w:sz w:val="28"/>
          <w:szCs w:val="28"/>
        </w:rPr>
        <w:t>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4.Розроблену  і погоджену  у встановленому  законодавством  порядку документацію ,вказану п.1даного рішення  подати на  затвердження   в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Озернянську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 сільську раду.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5.Озернянській  сільській  раді  забезпечити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ння   містобудівної діяльності»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та оприлюдн</w:t>
      </w:r>
      <w:r w:rsidR="00A67530" w:rsidRPr="00E17403">
        <w:rPr>
          <w:rFonts w:ascii="Times New Roman" w:hAnsi="Times New Roman" w:cs="Times New Roman"/>
          <w:sz w:val="28"/>
          <w:szCs w:val="28"/>
        </w:rPr>
        <w:t>ен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</w:t>
      </w:r>
      <w:r w:rsidR="00541AAE">
        <w:rPr>
          <w:rFonts w:ascii="Times New Roman" w:hAnsi="Times New Roman" w:cs="Times New Roman"/>
          <w:sz w:val="28"/>
          <w:szCs w:val="28"/>
        </w:rPr>
        <w:t xml:space="preserve">земельної ділянки площею -1,2800  га для  розміщення  та  експлуатації  основних підсобних і допоміжних  будівель та споруд  підприємств  переробної,машинобудівної та іншої  промисловості ,кадастровий  номер  земельної  ділянки -  6122686700:01:001:2586  на  території  </w:t>
      </w:r>
      <w:proofErr w:type="spellStart"/>
      <w:r w:rsidR="00541AAE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="00541AAE">
        <w:rPr>
          <w:rFonts w:ascii="Times New Roman" w:hAnsi="Times New Roman" w:cs="Times New Roman"/>
          <w:sz w:val="28"/>
          <w:szCs w:val="28"/>
        </w:rPr>
        <w:t xml:space="preserve">  сільської ради  .</w:t>
      </w:r>
    </w:p>
    <w:p w:rsidR="001E34C3" w:rsidRPr="00E17403" w:rsidRDefault="001E34C3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6.</w:t>
      </w:r>
      <w:r w:rsidR="00541AAE">
        <w:rPr>
          <w:rFonts w:ascii="Times New Roman" w:hAnsi="Times New Roman" w:cs="Times New Roman"/>
          <w:sz w:val="28"/>
          <w:szCs w:val="28"/>
        </w:rPr>
        <w:t>Контроль  за  виконанням даного  рішення покласти  на  сільського  голову та  комісію  з  питань містобудування,будівництва,земельних  відносин  та  охорони  навколишнього природного середовища.</w:t>
      </w:r>
    </w:p>
    <w:p w:rsidR="00E63FC3" w:rsidRDefault="00E63FC3">
      <w:pPr>
        <w:rPr>
          <w:rFonts w:ascii="Times New Roman" w:hAnsi="Times New Roman" w:cs="Times New Roman"/>
          <w:b/>
          <w:sz w:val="28"/>
          <w:szCs w:val="28"/>
        </w:rPr>
      </w:pPr>
    </w:p>
    <w:p w:rsidR="00B03212" w:rsidRPr="00E63FC3" w:rsidRDefault="00E63FC3">
      <w:pPr>
        <w:rPr>
          <w:rFonts w:ascii="Times New Roman" w:hAnsi="Times New Roman" w:cs="Times New Roman"/>
          <w:b/>
          <w:sz w:val="28"/>
          <w:szCs w:val="28"/>
        </w:rPr>
      </w:pPr>
      <w:r w:rsidRPr="00E63FC3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Ростислав БІДУЛА</w:t>
      </w:r>
    </w:p>
    <w:p w:rsidR="00E52800" w:rsidRPr="00E52800" w:rsidRDefault="00304C9E">
      <w:pPr>
        <w:rPr>
          <w:rFonts w:ascii="Times New Roman" w:hAnsi="Times New Roman" w:cs="Times New Roman"/>
          <w:b/>
          <w:sz w:val="20"/>
          <w:szCs w:val="28"/>
        </w:rPr>
      </w:pPr>
      <w:r w:rsidRPr="00E63FC3">
        <w:rPr>
          <w:rFonts w:ascii="Times New Roman" w:hAnsi="Times New Roman" w:cs="Times New Roman"/>
          <w:b/>
          <w:sz w:val="20"/>
          <w:szCs w:val="28"/>
        </w:rPr>
        <w:t>Назар РОМАНІВ</w:t>
      </w:r>
      <w:r w:rsidR="00E63FC3">
        <w:rPr>
          <w:rFonts w:ascii="Times New Roman" w:hAnsi="Times New Roman" w:cs="Times New Roman"/>
          <w:b/>
          <w:sz w:val="20"/>
          <w:szCs w:val="28"/>
        </w:rPr>
        <w:br/>
      </w:r>
      <w:r w:rsidR="00E52800">
        <w:rPr>
          <w:rFonts w:ascii="Times New Roman" w:hAnsi="Times New Roman" w:cs="Times New Roman"/>
          <w:b/>
          <w:sz w:val="20"/>
          <w:szCs w:val="28"/>
        </w:rPr>
        <w:t>Степанія СЛИШ</w:t>
      </w:r>
    </w:p>
    <w:p w:rsidR="00304C9E" w:rsidRPr="00304C9E" w:rsidRDefault="00304C9E">
      <w:pPr>
        <w:rPr>
          <w:rFonts w:ascii="Times New Roman" w:hAnsi="Times New Roman" w:cs="Times New Roman"/>
          <w:b/>
          <w:sz w:val="20"/>
          <w:szCs w:val="28"/>
        </w:rPr>
      </w:pPr>
    </w:p>
    <w:sectPr w:rsidR="00304C9E" w:rsidRPr="00304C9E" w:rsidSect="00C44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38"/>
    <w:rsid w:val="00135039"/>
    <w:rsid w:val="001E0AE6"/>
    <w:rsid w:val="001E34C3"/>
    <w:rsid w:val="0027562E"/>
    <w:rsid w:val="00304C9E"/>
    <w:rsid w:val="0048154D"/>
    <w:rsid w:val="00541AAE"/>
    <w:rsid w:val="00603E38"/>
    <w:rsid w:val="00665A0E"/>
    <w:rsid w:val="00674C4A"/>
    <w:rsid w:val="007754F5"/>
    <w:rsid w:val="007B7DC5"/>
    <w:rsid w:val="007C05A6"/>
    <w:rsid w:val="00853654"/>
    <w:rsid w:val="008B0EA2"/>
    <w:rsid w:val="00A3758D"/>
    <w:rsid w:val="00A53E8C"/>
    <w:rsid w:val="00A67530"/>
    <w:rsid w:val="00AA30BB"/>
    <w:rsid w:val="00AB427A"/>
    <w:rsid w:val="00AB5155"/>
    <w:rsid w:val="00B03212"/>
    <w:rsid w:val="00B70981"/>
    <w:rsid w:val="00C443A6"/>
    <w:rsid w:val="00CE6029"/>
    <w:rsid w:val="00CF1BEB"/>
    <w:rsid w:val="00D9290B"/>
    <w:rsid w:val="00DD740C"/>
    <w:rsid w:val="00E17403"/>
    <w:rsid w:val="00E52800"/>
    <w:rsid w:val="00E63FC3"/>
    <w:rsid w:val="00E810AE"/>
    <w:rsid w:val="00F01A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4EBD3"/>
  <w15:docId w15:val="{E1C4FCE9-ED33-4709-8185-F50A0DC5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2024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oz6</cp:lastModifiedBy>
  <cp:revision>2</cp:revision>
  <cp:lastPrinted>2020-12-18T07:27:00Z</cp:lastPrinted>
  <dcterms:created xsi:type="dcterms:W3CDTF">2021-06-07T09:09:00Z</dcterms:created>
  <dcterms:modified xsi:type="dcterms:W3CDTF">2021-06-07T09:09:00Z</dcterms:modified>
</cp:coreProperties>
</file>