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79E" w:rsidRPr="0053279E" w:rsidRDefault="0053279E" w:rsidP="0096570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bookmarkStart w:id="0" w:name="_GoBack"/>
      <w:bookmarkEnd w:id="0"/>
      <w:r w:rsidRPr="0053279E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w:drawing>
          <wp:inline distT="0" distB="0" distL="0" distR="0">
            <wp:extent cx="590550" cy="8001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79E" w:rsidRPr="0053279E" w:rsidRDefault="0053279E" w:rsidP="0096570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ru-RU" w:eastAsia="ru-RU"/>
        </w:rPr>
      </w:pPr>
    </w:p>
    <w:p w:rsidR="0053279E" w:rsidRPr="0053279E" w:rsidRDefault="0053279E" w:rsidP="00965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ОЗЕРНЯНСЬКА СІЛЬСЬКА РАДА </w:t>
      </w:r>
    </w:p>
    <w:p w:rsidR="0053279E" w:rsidRPr="0053279E" w:rsidRDefault="0053279E" w:rsidP="00965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ЗБОРІВСЬКОГО РАЙОНУ</w:t>
      </w:r>
    </w:p>
    <w:p w:rsidR="0053279E" w:rsidRPr="0053279E" w:rsidRDefault="0053279E" w:rsidP="00965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ТЕРНОПІЛЬСЬКОЇ ОБЛАСТІ</w:t>
      </w:r>
    </w:p>
    <w:p w:rsidR="0053279E" w:rsidRPr="0053279E" w:rsidRDefault="0053279E" w:rsidP="00965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ВОСЬМЕ СКЛИКАННЯ</w:t>
      </w:r>
    </w:p>
    <w:p w:rsidR="0053279E" w:rsidRPr="0053279E" w:rsidRDefault="00401720" w:rsidP="00965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ВІСІМНАДЦЯТА </w:t>
      </w:r>
      <w:r w:rsid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СЕСІЯ </w:t>
      </w:r>
    </w:p>
    <w:p w:rsidR="0053279E" w:rsidRPr="0053279E" w:rsidRDefault="00507F35" w:rsidP="00507F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7F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ДРУГЕ ПЛЕНАРНЕ ЗАСІДАННЯ</w:t>
      </w:r>
    </w:p>
    <w:p w:rsidR="0053279E" w:rsidRPr="00401720" w:rsidRDefault="0053279E" w:rsidP="00965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РІШЕННЯ </w:t>
      </w: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Pr="0040172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401720" w:rsidRPr="0040172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1173</w:t>
      </w:r>
    </w:p>
    <w:p w:rsidR="0053279E" w:rsidRPr="0053279E" w:rsidRDefault="0053279E" w:rsidP="0096570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53279E" w:rsidRPr="0053279E" w:rsidRDefault="0053279E" w:rsidP="0096570D">
      <w:pPr>
        <w:tabs>
          <w:tab w:val="left" w:pos="3600"/>
        </w:tabs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53279E">
        <w:rPr>
          <w:rFonts w:ascii="Times New Roman" w:eastAsia="Calibri" w:hAnsi="Times New Roman" w:cs="Times New Roman"/>
          <w:b/>
          <w:sz w:val="28"/>
          <w:szCs w:val="28"/>
        </w:rPr>
        <w:t xml:space="preserve">Від </w:t>
      </w:r>
      <w:r w:rsidR="00401720">
        <w:rPr>
          <w:rFonts w:ascii="Times New Roman" w:eastAsia="Calibri" w:hAnsi="Times New Roman" w:cs="Times New Roman"/>
          <w:b/>
          <w:sz w:val="28"/>
          <w:szCs w:val="28"/>
          <w:lang w:val="ru-RU"/>
        </w:rPr>
        <w:t>19</w:t>
      </w:r>
      <w:r w:rsidRPr="0053279E">
        <w:rPr>
          <w:rFonts w:ascii="Times New Roman" w:eastAsia="Calibri" w:hAnsi="Times New Roman" w:cs="Times New Roman"/>
          <w:b/>
          <w:sz w:val="28"/>
          <w:szCs w:val="28"/>
        </w:rPr>
        <w:t xml:space="preserve"> жовтня 2021 року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</w:tblGrid>
      <w:tr w:rsidR="0053279E" w:rsidRPr="0053279E" w:rsidTr="00C12147">
        <w:trPr>
          <w:trHeight w:val="640"/>
        </w:trPr>
        <w:tc>
          <w:tcPr>
            <w:tcW w:w="5637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Про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затвердження</w:t>
            </w:r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звіту про виконання бюджету Озернянської сільської територіальної громади за 9 місяців 2021 року</w:t>
            </w:r>
          </w:p>
          <w:p w:rsidR="0053279E" w:rsidRPr="0053279E" w:rsidRDefault="0053279E" w:rsidP="0096570D">
            <w:pPr>
              <w:keepNext/>
              <w:autoSpaceDE w:val="0"/>
              <w:autoSpaceDN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(</w:t>
            </w:r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uk-UA"/>
              </w:rPr>
              <w:t>19518000000</w:t>
            </w:r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)</w:t>
            </w:r>
          </w:p>
          <w:p w:rsidR="0053279E" w:rsidRPr="0053279E" w:rsidRDefault="0053279E" w:rsidP="0096570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uk-UA"/>
              </w:rPr>
              <w:t xml:space="preserve">    (код бюджету)</w:t>
            </w:r>
          </w:p>
        </w:tc>
      </w:tr>
    </w:tbl>
    <w:p w:rsidR="0053279E" w:rsidRPr="0053279E" w:rsidRDefault="0053279E" w:rsidP="0096570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53279E" w:rsidRDefault="0053279E" w:rsidP="009657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Заслухавши Звіт про виконання бюджету Озернянської сільської територіальної громади за 9 місяців 2021 року, 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керуючись ст. 80 Бюджетного кодексу України та п.23 частини першої ст.26 і п. 1 ст. 28 Закону України „Про місцеве самоврядування в Україні” </w:t>
      </w:r>
    </w:p>
    <w:p w:rsidR="00D87D07" w:rsidRPr="0053279E" w:rsidRDefault="00D87D07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53279E" w:rsidRPr="0053279E" w:rsidRDefault="0053279E" w:rsidP="00965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 И Р І Ш И Л А </w:t>
      </w: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:</w:t>
      </w:r>
    </w:p>
    <w:p w:rsidR="0053279E" w:rsidRPr="0053279E" w:rsidRDefault="0053279E" w:rsidP="0096570D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uk-UA"/>
        </w:rPr>
      </w:pPr>
    </w:p>
    <w:p w:rsidR="0053279E" w:rsidRPr="0053279E" w:rsidRDefault="0053279E" w:rsidP="0096570D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Звіт про виконання бюджету Озернянської сільської територіальної громади за 9 місяців 2021 року</w:t>
      </w:r>
    </w:p>
    <w:p w:rsid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53279E" w:rsidRP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по загальному фонду: </w:t>
      </w:r>
    </w:p>
    <w:p w:rsidR="0053279E" w:rsidRP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по доходах в сумі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40 490</w:t>
      </w:r>
      <w:r w:rsidRPr="0053279E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 </w:t>
      </w:r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776,8 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гривень</w:t>
      </w:r>
    </w:p>
    <w:p w:rsidR="0053279E" w:rsidRP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по видатках в сумі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37 353</w:t>
      </w:r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 989,3 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гривень</w:t>
      </w:r>
    </w:p>
    <w:p w:rsid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53279E" w:rsidRP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 спеціальному фонду:</w:t>
      </w:r>
    </w:p>
    <w:p w:rsidR="0053279E" w:rsidRP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по доходах в сумі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502 806,0 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гривень</w:t>
      </w:r>
    </w:p>
    <w:p w:rsidR="0053279E" w:rsidRP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по видатках в сумі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1 </w:t>
      </w:r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292 234,4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гривень</w:t>
      </w:r>
    </w:p>
    <w:p w:rsidR="0053279E" w:rsidRP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згідно з додатками 1 і 2.</w:t>
      </w:r>
    </w:p>
    <w:p w:rsid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3279E" w:rsidRP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Рівень виконання бюджету за 9 місяців 2021 року – 107,15% (перевиконання 7,15% або 924 398,8 гривень).</w:t>
      </w:r>
    </w:p>
    <w:p w:rsidR="0053279E" w:rsidRPr="0053279E" w:rsidRDefault="0053279E" w:rsidP="0096570D">
      <w:pPr>
        <w:tabs>
          <w:tab w:val="left" w:pos="5700"/>
          <w:tab w:val="left" w:pos="60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3279E" w:rsidRPr="0053279E" w:rsidRDefault="0053279E" w:rsidP="0096570D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 за виконанням рішення доручити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постійній комісії з питань планування, фінансів, бюджету та соціально-економічного розвитку і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секретарю Озернянської сільської ради Назару 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Романіву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53279E" w:rsidRPr="0053279E" w:rsidRDefault="0053279E" w:rsidP="0096570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53279E" w:rsidRPr="0053279E" w:rsidRDefault="0053279E" w:rsidP="0096570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Секретар сільської ради</w:t>
      </w: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  <w:t>Назар РОМАНІВ</w:t>
      </w:r>
    </w:p>
    <w:p w:rsidR="0053279E" w:rsidRPr="0053279E" w:rsidRDefault="0053279E" w:rsidP="0096570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53279E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Наталія НАЛУКОВА</w:t>
      </w:r>
    </w:p>
    <w:p w:rsidR="0053279E" w:rsidRPr="0053279E" w:rsidRDefault="0053279E" w:rsidP="0096570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br w:type="page"/>
      </w:r>
      <w:r w:rsidRPr="0053279E">
        <w:rPr>
          <w:rFonts w:ascii="Times New Roman" w:eastAsia="Times New Roman" w:hAnsi="Times New Roman" w:cs="Times New Roman"/>
          <w:b/>
          <w:sz w:val="32"/>
          <w:szCs w:val="32"/>
          <w:lang w:eastAsia="uk-UA"/>
        </w:rPr>
        <w:lastRenderedPageBreak/>
        <w:t xml:space="preserve">     П о я с н ю в а л ь н а     з а п и с к а</w:t>
      </w:r>
    </w:p>
    <w:p w:rsidR="0053279E" w:rsidRPr="0053279E" w:rsidRDefault="0053279E" w:rsidP="0096570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uk-UA"/>
        </w:rPr>
      </w:pPr>
      <w:r w:rsidRPr="0053279E">
        <w:rPr>
          <w:rFonts w:ascii="Times New Roman" w:eastAsia="Times New Roman" w:hAnsi="Times New Roman" w:cs="Times New Roman"/>
          <w:b/>
          <w:sz w:val="28"/>
          <w:szCs w:val="24"/>
          <w:lang w:eastAsia="uk-UA"/>
        </w:rPr>
        <w:t xml:space="preserve">       до звіту про виконання </w:t>
      </w:r>
    </w:p>
    <w:p w:rsidR="0053279E" w:rsidRPr="0053279E" w:rsidRDefault="0053279E" w:rsidP="0096570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uk-UA"/>
        </w:rPr>
      </w:pPr>
      <w:r w:rsidRPr="0053279E">
        <w:rPr>
          <w:rFonts w:ascii="Times New Roman" w:eastAsia="Times New Roman" w:hAnsi="Times New Roman" w:cs="Times New Roman"/>
          <w:b/>
          <w:sz w:val="28"/>
          <w:szCs w:val="24"/>
          <w:lang w:eastAsia="uk-UA"/>
        </w:rPr>
        <w:t xml:space="preserve">бюджету Озернянської сільської територіальної громади </w:t>
      </w:r>
    </w:p>
    <w:p w:rsidR="0053279E" w:rsidRPr="0053279E" w:rsidRDefault="0053279E" w:rsidP="0096570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uk-UA"/>
        </w:rPr>
      </w:pPr>
      <w:r w:rsidRPr="0053279E">
        <w:rPr>
          <w:rFonts w:ascii="Times New Roman" w:eastAsia="Times New Roman" w:hAnsi="Times New Roman" w:cs="Times New Roman"/>
          <w:b/>
          <w:sz w:val="28"/>
          <w:szCs w:val="24"/>
          <w:lang w:eastAsia="uk-UA"/>
        </w:rPr>
        <w:t>за 9 місяців 2021 року</w:t>
      </w:r>
    </w:p>
    <w:p w:rsidR="0053279E" w:rsidRP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</w:p>
    <w:p w:rsidR="0053279E" w:rsidRPr="0053279E" w:rsidRDefault="0053279E" w:rsidP="0096570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Фінансовий відділ Озернянської сільської ради Тернопільської області здійснивши аналіз доходів і видатків бюджету Озернянської сільської територіальної громади за 9 місяців 2021 року у порівнянні із показниками 9 місяців 2020 року, запланованими надходженнями на 9 місяців 2021 року та доходами у розрізі місячного розпису впродовж 9 місяців 2021 р. надає таку інформацію:</w:t>
      </w:r>
    </w:p>
    <w:p w:rsidR="0053279E" w:rsidRPr="0053279E" w:rsidRDefault="0053279E" w:rsidP="00965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За результатами виконання бюджету Озернянської сільської територіальної громади за 9 місяців 2021 року</w:t>
      </w:r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до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загального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фонду 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надійшло 40 490 776,8 гривень доходів, з них власні надходження – 13 850 676,8 гривень. Відносно аналогічного періоду 2020 року обсяг власних надходжень зріс на 45,0%, або на 4 467 189,8 гривень (від суми у розмірі 9 383 487,0 гривень).</w:t>
      </w:r>
    </w:p>
    <w:p w:rsidR="0053279E" w:rsidRPr="0053279E" w:rsidRDefault="0053279E" w:rsidP="00965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За результатами аналізу виконання плану по доходах 2021 року – відсоток виконання становить 107,15%, тобто є перевиконання плану на 924 398,8 гривень. Рівень виконання за результатами аналогічного періоду минулого року становив 115,18% (перевиконання у сумі – 1 236 487,3 гривень).</w:t>
      </w:r>
    </w:p>
    <w:p w:rsidR="0053279E" w:rsidRPr="0053279E" w:rsidRDefault="0053279E" w:rsidP="009657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Зростання доходів за результатами 9 місяців 2021 р. у порівнянні із аналогічним періодом 2020 р. відбулось в основному за рахунок збільшення податкових надходжень на 4 392 712,8 грн (від 9 346 174,1 грн у 2020 р. до 13 738 886,9 грн у 2021 р.), а саме за рахунок податків на доходи (на 2 596 592,6 грн) та місцевих податків (на 2 014 574,4 грн). Динаміку доходів і видатків бюджету Озернянської сільської територіальної громади подано у Таблиці 1.</w:t>
      </w:r>
    </w:p>
    <w:p w:rsidR="0053279E" w:rsidRPr="0053279E" w:rsidRDefault="0053279E" w:rsidP="0096570D">
      <w:pP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Таблиця 1</w:t>
      </w:r>
    </w:p>
    <w:p w:rsidR="0053279E" w:rsidRPr="0053279E" w:rsidRDefault="0053279E" w:rsidP="0096570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Динаміка доходів і видатків бюджету Озернянської сільської територіальної громади за 9 місяців 2020 р. та 9 місяців 2021 року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4"/>
        <w:gridCol w:w="2110"/>
        <w:gridCol w:w="2110"/>
      </w:tblGrid>
      <w:tr w:rsidR="0053279E" w:rsidRPr="0053279E" w:rsidTr="00C12147">
        <w:tc>
          <w:tcPr>
            <w:tcW w:w="2742" w:type="pct"/>
            <w:shd w:val="clear" w:color="auto" w:fill="auto"/>
          </w:tcPr>
          <w:p w:rsidR="0053279E" w:rsidRPr="0053279E" w:rsidRDefault="0053279E" w:rsidP="0096570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129" w:type="pct"/>
            <w:shd w:val="clear" w:color="auto" w:fill="auto"/>
          </w:tcPr>
          <w:p w:rsidR="0053279E" w:rsidRPr="0053279E" w:rsidRDefault="0053279E" w:rsidP="0096570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9 місяців</w:t>
            </w:r>
          </w:p>
          <w:p w:rsidR="0053279E" w:rsidRPr="0053279E" w:rsidRDefault="0053279E" w:rsidP="0096570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2020 р., грн</w:t>
            </w:r>
          </w:p>
          <w:p w:rsidR="0053279E" w:rsidRPr="0053279E" w:rsidRDefault="0053279E" w:rsidP="0096570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(виконання)</w:t>
            </w:r>
          </w:p>
        </w:tc>
        <w:tc>
          <w:tcPr>
            <w:tcW w:w="1129" w:type="pct"/>
          </w:tcPr>
          <w:p w:rsidR="0053279E" w:rsidRPr="0053279E" w:rsidRDefault="0053279E" w:rsidP="0096570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9 місяців</w:t>
            </w:r>
          </w:p>
          <w:p w:rsidR="0053279E" w:rsidRPr="0053279E" w:rsidRDefault="0053279E" w:rsidP="0096570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2021 р., грн</w:t>
            </w:r>
          </w:p>
          <w:p w:rsidR="0053279E" w:rsidRPr="0053279E" w:rsidRDefault="0053279E" w:rsidP="0096570D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(виконання)</w:t>
            </w:r>
          </w:p>
        </w:tc>
      </w:tr>
      <w:tr w:rsidR="0053279E" w:rsidRPr="0053279E" w:rsidTr="00C12147">
        <w:tc>
          <w:tcPr>
            <w:tcW w:w="2742" w:type="pct"/>
            <w:shd w:val="clear" w:color="auto" w:fill="auto"/>
          </w:tcPr>
          <w:p w:rsidR="0053279E" w:rsidRPr="0053279E" w:rsidRDefault="0053279E" w:rsidP="0096570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Доходи бюджету без врахування </w:t>
            </w:r>
          </w:p>
          <w:p w:rsidR="0053279E" w:rsidRPr="0053279E" w:rsidRDefault="0053279E" w:rsidP="0096570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міжбюджетних трансфертів</w:t>
            </w:r>
          </w:p>
        </w:tc>
        <w:tc>
          <w:tcPr>
            <w:tcW w:w="1129" w:type="pct"/>
            <w:shd w:val="clear" w:color="auto" w:fill="auto"/>
          </w:tcPr>
          <w:p w:rsidR="0053279E" w:rsidRPr="0053279E" w:rsidRDefault="0053279E" w:rsidP="0096570D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9 886 293,0 </w:t>
            </w:r>
          </w:p>
        </w:tc>
        <w:tc>
          <w:tcPr>
            <w:tcW w:w="1129" w:type="pct"/>
          </w:tcPr>
          <w:p w:rsidR="0053279E" w:rsidRPr="0053279E" w:rsidRDefault="0053279E" w:rsidP="0096570D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14 343 509,7</w:t>
            </w:r>
          </w:p>
        </w:tc>
      </w:tr>
      <w:tr w:rsidR="0053279E" w:rsidRPr="0053279E" w:rsidTr="00C12147">
        <w:tc>
          <w:tcPr>
            <w:tcW w:w="2742" w:type="pct"/>
            <w:shd w:val="clear" w:color="auto" w:fill="auto"/>
          </w:tcPr>
          <w:p w:rsidR="0053279E" w:rsidRPr="0053279E" w:rsidRDefault="0053279E" w:rsidP="0096570D">
            <w:pPr>
              <w:spacing w:after="0"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 xml:space="preserve">доходи загального фонду </w:t>
            </w:r>
          </w:p>
        </w:tc>
        <w:tc>
          <w:tcPr>
            <w:tcW w:w="1129" w:type="pct"/>
            <w:shd w:val="clear" w:color="auto" w:fill="auto"/>
          </w:tcPr>
          <w:p w:rsidR="0053279E" w:rsidRPr="0053279E" w:rsidRDefault="0053279E" w:rsidP="0096570D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9 383 487,0</w:t>
            </w:r>
          </w:p>
        </w:tc>
        <w:tc>
          <w:tcPr>
            <w:tcW w:w="1129" w:type="pct"/>
          </w:tcPr>
          <w:p w:rsidR="0053279E" w:rsidRPr="0053279E" w:rsidRDefault="0053279E" w:rsidP="0096570D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13 850 678,8</w:t>
            </w:r>
          </w:p>
        </w:tc>
      </w:tr>
      <w:tr w:rsidR="0053279E" w:rsidRPr="0053279E" w:rsidTr="00C12147">
        <w:tc>
          <w:tcPr>
            <w:tcW w:w="2742" w:type="pct"/>
            <w:shd w:val="clear" w:color="auto" w:fill="auto"/>
          </w:tcPr>
          <w:p w:rsidR="0053279E" w:rsidRPr="0053279E" w:rsidRDefault="0053279E" w:rsidP="0096570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доходи спеціального фонду</w:t>
            </w:r>
          </w:p>
        </w:tc>
        <w:tc>
          <w:tcPr>
            <w:tcW w:w="1129" w:type="pct"/>
            <w:shd w:val="clear" w:color="auto" w:fill="auto"/>
          </w:tcPr>
          <w:p w:rsidR="0053279E" w:rsidRPr="0053279E" w:rsidRDefault="0053279E" w:rsidP="0096570D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 xml:space="preserve">288 669,6 </w:t>
            </w:r>
          </w:p>
        </w:tc>
        <w:tc>
          <w:tcPr>
            <w:tcW w:w="1129" w:type="pct"/>
          </w:tcPr>
          <w:p w:rsidR="0053279E" w:rsidRPr="0053279E" w:rsidRDefault="0053279E" w:rsidP="0096570D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 xml:space="preserve">502 806,0 </w:t>
            </w:r>
          </w:p>
        </w:tc>
      </w:tr>
      <w:tr w:rsidR="0053279E" w:rsidRPr="0053279E" w:rsidTr="00C12147">
        <w:tc>
          <w:tcPr>
            <w:tcW w:w="2742" w:type="pct"/>
            <w:shd w:val="clear" w:color="auto" w:fill="auto"/>
          </w:tcPr>
          <w:p w:rsidR="0053279E" w:rsidRPr="0053279E" w:rsidRDefault="0053279E" w:rsidP="0096570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Доходи бюджету із врахуванням</w:t>
            </w:r>
          </w:p>
          <w:p w:rsidR="0053279E" w:rsidRPr="0053279E" w:rsidRDefault="0053279E" w:rsidP="0096570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міжбюджетних трансфертів</w:t>
            </w:r>
          </w:p>
        </w:tc>
        <w:tc>
          <w:tcPr>
            <w:tcW w:w="1129" w:type="pct"/>
            <w:shd w:val="clear" w:color="auto" w:fill="auto"/>
          </w:tcPr>
          <w:p w:rsidR="0053279E" w:rsidRPr="0053279E" w:rsidRDefault="0053279E" w:rsidP="0096570D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29 070 394,0</w:t>
            </w:r>
          </w:p>
        </w:tc>
        <w:tc>
          <w:tcPr>
            <w:tcW w:w="1129" w:type="pct"/>
          </w:tcPr>
          <w:p w:rsidR="0053279E" w:rsidRPr="0053279E" w:rsidRDefault="0053279E" w:rsidP="0096570D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40 180 209,7</w:t>
            </w:r>
          </w:p>
        </w:tc>
      </w:tr>
      <w:tr w:rsidR="0053279E" w:rsidRPr="0053279E" w:rsidTr="00C12147">
        <w:tc>
          <w:tcPr>
            <w:tcW w:w="2742" w:type="pct"/>
            <w:shd w:val="clear" w:color="auto" w:fill="auto"/>
          </w:tcPr>
          <w:p w:rsidR="0053279E" w:rsidRPr="0053279E" w:rsidRDefault="0053279E" w:rsidP="0096570D">
            <w:pPr>
              <w:spacing w:after="0"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Видатки бюджету, всього</w:t>
            </w:r>
          </w:p>
        </w:tc>
        <w:tc>
          <w:tcPr>
            <w:tcW w:w="1129" w:type="pct"/>
            <w:shd w:val="clear" w:color="auto" w:fill="auto"/>
          </w:tcPr>
          <w:p w:rsidR="0053279E" w:rsidRPr="0053279E" w:rsidRDefault="0053279E" w:rsidP="0096570D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27 967 476,0</w:t>
            </w:r>
          </w:p>
        </w:tc>
        <w:tc>
          <w:tcPr>
            <w:tcW w:w="1129" w:type="pct"/>
          </w:tcPr>
          <w:p w:rsidR="0053279E" w:rsidRPr="0053279E" w:rsidRDefault="0053279E" w:rsidP="0096570D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38 646 224,0</w:t>
            </w:r>
          </w:p>
        </w:tc>
      </w:tr>
      <w:tr w:rsidR="0053279E" w:rsidRPr="0053279E" w:rsidTr="00C12147">
        <w:tc>
          <w:tcPr>
            <w:tcW w:w="2742" w:type="pct"/>
            <w:shd w:val="clear" w:color="auto" w:fill="auto"/>
          </w:tcPr>
          <w:p w:rsidR="0053279E" w:rsidRPr="0053279E" w:rsidRDefault="0053279E" w:rsidP="0096570D">
            <w:pPr>
              <w:spacing w:after="0" w:line="276" w:lineRule="auto"/>
              <w:jc w:val="both"/>
              <w:rPr>
                <w:rFonts w:ascii="Calibri" w:eastAsia="Calibri" w:hAnsi="Calibri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Видатки бюджету, разом</w:t>
            </w:r>
          </w:p>
        </w:tc>
        <w:tc>
          <w:tcPr>
            <w:tcW w:w="1129" w:type="pct"/>
            <w:shd w:val="clear" w:color="auto" w:fill="auto"/>
          </w:tcPr>
          <w:p w:rsidR="0053279E" w:rsidRPr="0053279E" w:rsidRDefault="0053279E" w:rsidP="0096570D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>26 227 688,0</w:t>
            </w:r>
          </w:p>
        </w:tc>
        <w:tc>
          <w:tcPr>
            <w:tcW w:w="1129" w:type="pct"/>
          </w:tcPr>
          <w:p w:rsidR="0053279E" w:rsidRPr="0053279E" w:rsidRDefault="0053279E" w:rsidP="0096570D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Calibri" w:hAnsi="Times New Roman" w:cs="Times New Roman"/>
                <w:sz w:val="24"/>
                <w:szCs w:val="24"/>
                <w:lang w:eastAsia="uk-UA"/>
              </w:rPr>
              <w:t xml:space="preserve">37 388 870,3 </w:t>
            </w:r>
          </w:p>
        </w:tc>
      </w:tr>
      <w:tr w:rsidR="0053279E" w:rsidRPr="0053279E" w:rsidTr="00C12147">
        <w:tc>
          <w:tcPr>
            <w:tcW w:w="2742" w:type="pct"/>
            <w:shd w:val="clear" w:color="auto" w:fill="auto"/>
          </w:tcPr>
          <w:p w:rsidR="0053279E" w:rsidRPr="0053279E" w:rsidRDefault="0053279E" w:rsidP="0096570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 xml:space="preserve">видатки загального фонду </w:t>
            </w:r>
          </w:p>
        </w:tc>
        <w:tc>
          <w:tcPr>
            <w:tcW w:w="1129" w:type="pct"/>
            <w:shd w:val="clear" w:color="auto" w:fill="auto"/>
          </w:tcPr>
          <w:p w:rsidR="0053279E" w:rsidRPr="0053279E" w:rsidRDefault="0053279E" w:rsidP="0096570D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25 823 064,0</w:t>
            </w:r>
          </w:p>
        </w:tc>
        <w:tc>
          <w:tcPr>
            <w:tcW w:w="1129" w:type="pct"/>
          </w:tcPr>
          <w:p w:rsidR="0053279E" w:rsidRPr="0053279E" w:rsidRDefault="0053279E" w:rsidP="0096570D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36 420 960,3</w:t>
            </w:r>
          </w:p>
        </w:tc>
      </w:tr>
      <w:tr w:rsidR="0053279E" w:rsidRPr="0053279E" w:rsidTr="00C12147">
        <w:tc>
          <w:tcPr>
            <w:tcW w:w="2742" w:type="pct"/>
            <w:shd w:val="clear" w:color="auto" w:fill="auto"/>
          </w:tcPr>
          <w:p w:rsidR="0053279E" w:rsidRPr="0053279E" w:rsidRDefault="0053279E" w:rsidP="0096570D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видатки спеціального фонду</w:t>
            </w:r>
          </w:p>
        </w:tc>
        <w:tc>
          <w:tcPr>
            <w:tcW w:w="1129" w:type="pct"/>
            <w:shd w:val="clear" w:color="auto" w:fill="auto"/>
          </w:tcPr>
          <w:p w:rsidR="0053279E" w:rsidRPr="0053279E" w:rsidRDefault="0053279E" w:rsidP="0096570D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 xml:space="preserve">563 285,7 </w:t>
            </w:r>
          </w:p>
        </w:tc>
        <w:tc>
          <w:tcPr>
            <w:tcW w:w="1129" w:type="pct"/>
          </w:tcPr>
          <w:p w:rsidR="0053279E" w:rsidRPr="0053279E" w:rsidRDefault="0053279E" w:rsidP="0096570D">
            <w:pPr>
              <w:spacing w:after="0" w:line="276" w:lineRule="auto"/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uk-UA"/>
              </w:rPr>
              <w:t>967 909,4</w:t>
            </w:r>
          </w:p>
        </w:tc>
      </w:tr>
    </w:tbl>
    <w:p w:rsidR="0053279E" w:rsidRP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Основні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бюджетоформуючі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податки у структурі власних доходів та сплачені за ними суми за аналізований період подано у таблиці 2 та детальніше проаналізовано далі.</w:t>
      </w:r>
    </w:p>
    <w:p w:rsidR="0053279E" w:rsidRPr="0053279E" w:rsidRDefault="0053279E" w:rsidP="00965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Таблиця 2</w:t>
      </w:r>
    </w:p>
    <w:p w:rsidR="0053279E" w:rsidRPr="0053279E" w:rsidRDefault="0053279E" w:rsidP="00965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Основні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бюджетоформуючі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податки у структурі власних доходів та </w:t>
      </w:r>
    </w:p>
    <w:p w:rsidR="0053279E" w:rsidRPr="0053279E" w:rsidRDefault="0053279E" w:rsidP="00965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сплачені за ними суми</w:t>
      </w:r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за 9 місяців 2021р.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"/>
        <w:gridCol w:w="5961"/>
        <w:gridCol w:w="1506"/>
        <w:gridCol w:w="1420"/>
      </w:tblGrid>
      <w:tr w:rsidR="0053279E" w:rsidRPr="0053279E" w:rsidTr="005A5B5E">
        <w:tc>
          <w:tcPr>
            <w:tcW w:w="244" w:type="pct"/>
          </w:tcPr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№</w:t>
            </w:r>
          </w:p>
        </w:tc>
        <w:tc>
          <w:tcPr>
            <w:tcW w:w="3190" w:type="pct"/>
          </w:tcPr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 податку</w:t>
            </w:r>
          </w:p>
        </w:tc>
        <w:tc>
          <w:tcPr>
            <w:tcW w:w="806" w:type="pct"/>
          </w:tcPr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Сума надходжень,</w:t>
            </w:r>
          </w:p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грн</w:t>
            </w:r>
          </w:p>
        </w:tc>
        <w:tc>
          <w:tcPr>
            <w:tcW w:w="760" w:type="pct"/>
          </w:tcPr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Частка податку у власних доходах бюджету, %</w:t>
            </w:r>
          </w:p>
        </w:tc>
      </w:tr>
      <w:tr w:rsidR="0053279E" w:rsidRPr="0053279E" w:rsidTr="005A5B5E">
        <w:tc>
          <w:tcPr>
            <w:tcW w:w="244" w:type="pct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3190" w:type="pct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податок на доходи фізичних осіб, що сплачується податковими агентами, із доходів платника податку у вигляді заробітної плати</w:t>
            </w:r>
          </w:p>
        </w:tc>
        <w:tc>
          <w:tcPr>
            <w:tcW w:w="806" w:type="pct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4 512 530,8</w:t>
            </w:r>
          </w:p>
        </w:tc>
        <w:tc>
          <w:tcPr>
            <w:tcW w:w="760" w:type="pct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33,0% </w:t>
            </w:r>
          </w:p>
        </w:tc>
      </w:tr>
      <w:tr w:rsidR="0053279E" w:rsidRPr="0053279E" w:rsidTr="005A5B5E">
        <w:tc>
          <w:tcPr>
            <w:tcW w:w="244" w:type="pct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190" w:type="pct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податок на доходи фізичних осіб, що сплачується податковими агентами, із доходів платника податку інших ніж заробітна плата</w:t>
            </w:r>
          </w:p>
        </w:tc>
        <w:tc>
          <w:tcPr>
            <w:tcW w:w="806" w:type="pct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2 372 133,5</w:t>
            </w:r>
          </w:p>
        </w:tc>
        <w:tc>
          <w:tcPr>
            <w:tcW w:w="760" w:type="pct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17,0%</w:t>
            </w:r>
          </w:p>
        </w:tc>
      </w:tr>
      <w:tr w:rsidR="0053279E" w:rsidRPr="0053279E" w:rsidTr="005A5B5E">
        <w:tc>
          <w:tcPr>
            <w:tcW w:w="244" w:type="pct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3190" w:type="pct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акцизний податок з реалізації суб’єктами господарювання роздрібної торгівлі підакцизних товарів</w:t>
            </w:r>
          </w:p>
        </w:tc>
        <w:tc>
          <w:tcPr>
            <w:tcW w:w="806" w:type="pct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236 396,0</w:t>
            </w:r>
          </w:p>
        </w:tc>
        <w:tc>
          <w:tcPr>
            <w:tcW w:w="760" w:type="pct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1,7%</w:t>
            </w:r>
          </w:p>
        </w:tc>
      </w:tr>
      <w:tr w:rsidR="0053279E" w:rsidRPr="0053279E" w:rsidTr="005A5B5E">
        <w:tc>
          <w:tcPr>
            <w:tcW w:w="244" w:type="pct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3190" w:type="pct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податок на нерухоме майно, відмінне від земельної ділянки, сплачений фізичними особами, які є власниками об’єктів житлової нерухомості</w:t>
            </w:r>
          </w:p>
        </w:tc>
        <w:tc>
          <w:tcPr>
            <w:tcW w:w="806" w:type="pct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83 590,9</w:t>
            </w:r>
          </w:p>
        </w:tc>
        <w:tc>
          <w:tcPr>
            <w:tcW w:w="760" w:type="pct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0,6%</w:t>
            </w:r>
          </w:p>
        </w:tc>
      </w:tr>
      <w:tr w:rsidR="0053279E" w:rsidRPr="0053279E" w:rsidTr="005A5B5E">
        <w:tc>
          <w:tcPr>
            <w:tcW w:w="244" w:type="pct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3190" w:type="pct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податок на нерухоме майно, відмінне від земельної ділянки, сплачений фізичними особами, які є власниками об’єктів нежитлової нерухомості</w:t>
            </w:r>
          </w:p>
        </w:tc>
        <w:tc>
          <w:tcPr>
            <w:tcW w:w="806" w:type="pct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602 647,1</w:t>
            </w:r>
          </w:p>
        </w:tc>
        <w:tc>
          <w:tcPr>
            <w:tcW w:w="760" w:type="pct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4,4%</w:t>
            </w:r>
          </w:p>
        </w:tc>
      </w:tr>
      <w:tr w:rsidR="0053279E" w:rsidRPr="0053279E" w:rsidTr="005A5B5E">
        <w:tc>
          <w:tcPr>
            <w:tcW w:w="244" w:type="pct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3190" w:type="pct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земельний податок з юридичних осіб</w:t>
            </w:r>
          </w:p>
        </w:tc>
        <w:tc>
          <w:tcPr>
            <w:tcW w:w="806" w:type="pct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283 770,1</w:t>
            </w:r>
          </w:p>
        </w:tc>
        <w:tc>
          <w:tcPr>
            <w:tcW w:w="760" w:type="pct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2,1%</w:t>
            </w:r>
          </w:p>
        </w:tc>
      </w:tr>
      <w:tr w:rsidR="0053279E" w:rsidRPr="0053279E" w:rsidTr="005A5B5E">
        <w:tc>
          <w:tcPr>
            <w:tcW w:w="244" w:type="pct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3190" w:type="pct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орендна плата з юридичних осіб</w:t>
            </w:r>
          </w:p>
        </w:tc>
        <w:tc>
          <w:tcPr>
            <w:tcW w:w="806" w:type="pct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271 828,0</w:t>
            </w:r>
          </w:p>
        </w:tc>
        <w:tc>
          <w:tcPr>
            <w:tcW w:w="760" w:type="pct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2,0%</w:t>
            </w:r>
          </w:p>
        </w:tc>
      </w:tr>
      <w:tr w:rsidR="0053279E" w:rsidRPr="0053279E" w:rsidTr="005A5B5E">
        <w:tc>
          <w:tcPr>
            <w:tcW w:w="244" w:type="pct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3190" w:type="pct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орендна плата з фізичних осіб</w:t>
            </w:r>
          </w:p>
        </w:tc>
        <w:tc>
          <w:tcPr>
            <w:tcW w:w="806" w:type="pct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793 805,2</w:t>
            </w:r>
          </w:p>
        </w:tc>
        <w:tc>
          <w:tcPr>
            <w:tcW w:w="760" w:type="pct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5,7%</w:t>
            </w:r>
          </w:p>
        </w:tc>
      </w:tr>
      <w:tr w:rsidR="0053279E" w:rsidRPr="0053279E" w:rsidTr="005A5B5E">
        <w:tc>
          <w:tcPr>
            <w:tcW w:w="244" w:type="pct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3190" w:type="pct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єдиний податок з фізичних осіб</w:t>
            </w:r>
          </w:p>
        </w:tc>
        <w:tc>
          <w:tcPr>
            <w:tcW w:w="806" w:type="pct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1 815 776,0</w:t>
            </w:r>
          </w:p>
        </w:tc>
        <w:tc>
          <w:tcPr>
            <w:tcW w:w="760" w:type="pct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13,1%</w:t>
            </w:r>
          </w:p>
        </w:tc>
      </w:tr>
      <w:tr w:rsidR="0053279E" w:rsidRPr="0053279E" w:rsidTr="005A5B5E">
        <w:tc>
          <w:tcPr>
            <w:tcW w:w="244" w:type="pct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3190" w:type="pct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єдиний податок з сільськогосподарських товаровиробників, у яких частка сільськогосподарського </w:t>
            </w: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товаровиробництва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за попередній податковий рік дорівнює або перевищує 75% </w:t>
            </w:r>
          </w:p>
        </w:tc>
        <w:tc>
          <w:tcPr>
            <w:tcW w:w="806" w:type="pct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945 546,6</w:t>
            </w:r>
          </w:p>
        </w:tc>
        <w:tc>
          <w:tcPr>
            <w:tcW w:w="760" w:type="pct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6,8%</w:t>
            </w:r>
          </w:p>
        </w:tc>
      </w:tr>
      <w:tr w:rsidR="0053279E" w:rsidRPr="0053279E" w:rsidTr="005A5B5E">
        <w:tc>
          <w:tcPr>
            <w:tcW w:w="244" w:type="pct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3190" w:type="pct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Власні доходи бюджету</w:t>
            </w:r>
          </w:p>
        </w:tc>
        <w:tc>
          <w:tcPr>
            <w:tcW w:w="806" w:type="pct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13 850 676,8</w:t>
            </w:r>
          </w:p>
        </w:tc>
        <w:tc>
          <w:tcPr>
            <w:tcW w:w="760" w:type="pct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100%</w:t>
            </w:r>
          </w:p>
        </w:tc>
      </w:tr>
    </w:tbl>
    <w:p w:rsidR="0053279E" w:rsidRP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3279E" w:rsidRPr="0053279E" w:rsidRDefault="0053279E" w:rsidP="0096570D">
      <w:pPr>
        <w:numPr>
          <w:ilvl w:val="0"/>
          <w:numId w:val="3"/>
        </w:numPr>
        <w:tabs>
          <w:tab w:val="left" w:pos="0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податок на доходи фізичних осіб, що сплачується податковими агентами, із доходів платника податку у вигляді заробітної плати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надходження від котрого у порівнянні із минулорічним показником зросли на 2 231 953 грн (від 2 850 577 грн до 4 512 530 грн). Даний плановий показник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цьогоріч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виконано на 105%, а минулорічний показник на був рівні 93% (недовиконання у сумі 199 422 грн). Основні платники даного податку і суми сплачені ними подано у таблиці 3</w:t>
      </w:r>
    </w:p>
    <w:p w:rsidR="0053279E" w:rsidRPr="0053279E" w:rsidRDefault="0053279E" w:rsidP="00965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Таблиця 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2"/>
        <w:gridCol w:w="4662"/>
      </w:tblGrid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Платник податку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Сума сплаченого податку, грн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Відділ освіти Озернянської с/р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3 890 160,9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Озернянська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с/р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806 266,1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ТОВ </w:t>
            </w: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Віконенко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618 419,7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ПАП Маяк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215 238,8 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ПП АМІК Україна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123 901,1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 ВВА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98 030,6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ФГ Шанс-ОЛ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91 217,3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ПП </w:t>
            </w: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АГРОаеросервіс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40 721,4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Санайко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А.М.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32 452,8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 ТЕКО-ТРЕЙД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31 003,7</w:t>
            </w:r>
          </w:p>
        </w:tc>
      </w:tr>
    </w:tbl>
    <w:p w:rsidR="0053279E" w:rsidRP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3279E" w:rsidRPr="0053279E" w:rsidRDefault="0053279E" w:rsidP="0096570D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надходження від </w:t>
      </w:r>
      <w:r w:rsidRPr="0053279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податку на доходи фізичних осіб, що сплачується податковими агентами, із доходів платника податку інших ніж заробітна плата 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порівнянні із минулорічним показником зросли на 880 882 грн (від 1 490 311 грн до 2 372 133 грн). Даний плановий показник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цьогоріч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виконано на 110%, а минулорічний був на рівні 165%. Основні платники даного податку і суми сплачені ними подано у таблиці 4</w:t>
      </w:r>
    </w:p>
    <w:p w:rsidR="0053279E" w:rsidRPr="0053279E" w:rsidRDefault="0053279E" w:rsidP="00965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Таблиця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654"/>
      </w:tblGrid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Платник податку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Сума сплаченого податку, грн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Агропродсервіс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ЯРЧІВЦІ ПП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1 785 577,9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 МРІЯ ФАРМІНГ ГАЛИЧИНА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926 983,2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ПАП МАЯК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590 799,8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ТОВ ЗАХІДНА АГРОВИРОБНИЧА КОМПАНІЯ 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278 279,7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ДАЦКО ФГ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221 616,0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ТОВ </w:t>
            </w: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Віконенко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96 403,6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ТОВ Муравський шлях - 2015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23 666,4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ФОП Берестецький І.П.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3 100,0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ФГ СТЕФАН СТЕЦЬ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2 937,6</w:t>
            </w:r>
          </w:p>
        </w:tc>
      </w:tr>
    </w:tbl>
    <w:p w:rsidR="0053279E" w:rsidRP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3279E" w:rsidRPr="0053279E" w:rsidRDefault="0053279E" w:rsidP="0096570D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r w:rsidRPr="0053279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акцизного податку з реалізації суб’єктами господарювання роздрібної торгівлі підакцизних товарів 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надійшло 236 396 грн, що на 58 612 грн більше, ніж у попередньому році (177 784 грн). Перевиконання на рівні 15% спостерігалось як у 2020 так і в 2021 рр. Основні платники даного податку і суми сплачені ними подано у таблиці 5</w:t>
      </w:r>
    </w:p>
    <w:p w:rsidR="0053279E" w:rsidRPr="0053279E" w:rsidRDefault="0053279E" w:rsidP="0096570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Таблиця 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0"/>
        <w:gridCol w:w="4674"/>
      </w:tblGrid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Платник податку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Сума сплаченого податку, грн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ТОВ ТЕКО ТРЕЙД 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83 979,0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ПП АМІК УКРАЇНА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30 916,0 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Калушка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Б.І.  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28 150,0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Чайка А.Б.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16 321,0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Кудрик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Г.Т. 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9 870,0 </w:t>
            </w:r>
          </w:p>
        </w:tc>
      </w:tr>
    </w:tbl>
    <w:p w:rsidR="0053279E" w:rsidRP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</w:p>
    <w:p w:rsidR="0053279E" w:rsidRPr="0053279E" w:rsidRDefault="0053279E" w:rsidP="0096570D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від податку на нерухоме майно, відмінне від земельної ділянки, сплаченого фізичними особами, які є власниками об’єктів житлової нерухомості 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надійшло</w:t>
      </w:r>
      <w:r w:rsidRPr="0053279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83 590 грн, у порівнянні із 68 400 грн у 2021 р. (більше на 15 190 грн). Відсоток виконання планового показника – 110%, проте у 2020 р. – 97%. Основні платники даного податку і суми сплачені ними подано у таблиці 6</w:t>
      </w:r>
    </w:p>
    <w:p w:rsidR="0096570D" w:rsidRDefault="0096570D" w:rsidP="00965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6570D" w:rsidRDefault="0096570D" w:rsidP="00965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6570D" w:rsidRDefault="0096570D" w:rsidP="00965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6570D" w:rsidRDefault="0096570D" w:rsidP="00965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3279E" w:rsidRPr="0053279E" w:rsidRDefault="0053279E" w:rsidP="0096570D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Таблиця 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1"/>
        <w:gridCol w:w="4713"/>
      </w:tblGrid>
      <w:tr w:rsidR="0053279E" w:rsidRPr="0053279E" w:rsidTr="00C12147">
        <w:tc>
          <w:tcPr>
            <w:tcW w:w="2478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Платник податку</w:t>
            </w:r>
          </w:p>
        </w:tc>
        <w:tc>
          <w:tcPr>
            <w:tcW w:w="2522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Сума сплаченого податку, грн</w:t>
            </w:r>
          </w:p>
        </w:tc>
      </w:tr>
      <w:tr w:rsidR="0053279E" w:rsidRPr="0053279E" w:rsidTr="00C12147">
        <w:tc>
          <w:tcPr>
            <w:tcW w:w="2478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Ситник П.М. </w:t>
            </w:r>
          </w:p>
        </w:tc>
        <w:tc>
          <w:tcPr>
            <w:tcW w:w="2522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15 262,0 </w:t>
            </w:r>
          </w:p>
        </w:tc>
      </w:tr>
      <w:tr w:rsidR="0053279E" w:rsidRPr="0053279E" w:rsidTr="00C12147">
        <w:tc>
          <w:tcPr>
            <w:tcW w:w="2478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Дацко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М.А. </w:t>
            </w:r>
          </w:p>
        </w:tc>
        <w:tc>
          <w:tcPr>
            <w:tcW w:w="2522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11 500,0</w:t>
            </w:r>
          </w:p>
        </w:tc>
      </w:tr>
      <w:tr w:rsidR="0053279E" w:rsidRPr="0053279E" w:rsidTr="00C12147">
        <w:tc>
          <w:tcPr>
            <w:tcW w:w="2478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Шлийка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В.П. </w:t>
            </w:r>
          </w:p>
        </w:tc>
        <w:tc>
          <w:tcPr>
            <w:tcW w:w="2522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4 583,7</w:t>
            </w:r>
          </w:p>
        </w:tc>
      </w:tr>
      <w:tr w:rsidR="0053279E" w:rsidRPr="0053279E" w:rsidTr="00C12147">
        <w:tc>
          <w:tcPr>
            <w:tcW w:w="2478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Муравська Т. В. </w:t>
            </w:r>
          </w:p>
        </w:tc>
        <w:tc>
          <w:tcPr>
            <w:tcW w:w="2522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4 183,4 </w:t>
            </w:r>
          </w:p>
        </w:tc>
      </w:tr>
      <w:tr w:rsidR="0053279E" w:rsidRPr="0053279E" w:rsidTr="00C12147">
        <w:tc>
          <w:tcPr>
            <w:tcW w:w="2478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Гуштик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Н.Я.</w:t>
            </w:r>
          </w:p>
        </w:tc>
        <w:tc>
          <w:tcPr>
            <w:tcW w:w="2522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2 120,6</w:t>
            </w:r>
          </w:p>
        </w:tc>
      </w:tr>
    </w:tbl>
    <w:p w:rsidR="0053279E" w:rsidRP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</w:p>
    <w:p w:rsidR="0053279E" w:rsidRPr="0053279E" w:rsidRDefault="0053279E" w:rsidP="0096570D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надходження від </w:t>
      </w:r>
      <w:r w:rsidRPr="0053279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податку на нерухоме майно, відмінного від земельної ділянки, сплаченого фізичними особами, які є власниками об’єктів нежитлової нерухомості 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зросли у 1,7 рази (від 357 790 грн за 9 місяців 2020 р. до 602 647 грн за 9 місяців 2021 р.). Планові показники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цьогоріч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виконано на 120%, минулого року – 400%. Основні платники даного податку і суми сплачені ними подано у таблиці 7</w:t>
      </w:r>
    </w:p>
    <w:p w:rsidR="0053279E" w:rsidRPr="0053279E" w:rsidRDefault="0053279E" w:rsidP="00965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Таблиця 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671"/>
      </w:tblGrid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Платник податку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Сума сплаченого податку, грн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Чарнош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В.Б. 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195 190,0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Полійчук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П.В. 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55 405,1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КАЛУШКА Б.І.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13 074,8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КАЛУШКА О. Б.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13 074,8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Берегуляк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В.Ф. 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20 084,65</w:t>
            </w:r>
          </w:p>
        </w:tc>
      </w:tr>
    </w:tbl>
    <w:p w:rsidR="0053279E" w:rsidRP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</w:p>
    <w:p w:rsidR="0053279E" w:rsidRPr="0053279E" w:rsidRDefault="0053279E" w:rsidP="0096570D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земельний податок з юридичних осіб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, надходження від котрого зросли в 1,4 рази, або на 59 914 грн (від 223 885 грн до 283 770 грн). Планові показники по доходах виконано на 128%, а у 2020 р. – на 115%. Основні платники даного податку і суми сплачені ними подано у таблиці 8</w:t>
      </w:r>
    </w:p>
    <w:p w:rsidR="0053279E" w:rsidRPr="0053279E" w:rsidRDefault="0053279E" w:rsidP="00965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Таблиця 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7"/>
        <w:gridCol w:w="4657"/>
      </w:tblGrid>
      <w:tr w:rsidR="0053279E" w:rsidRPr="0053279E" w:rsidTr="00C12147">
        <w:tc>
          <w:tcPr>
            <w:tcW w:w="4786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Платник податку</w:t>
            </w:r>
          </w:p>
        </w:tc>
        <w:tc>
          <w:tcPr>
            <w:tcW w:w="4784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Сума сплаченого податку, грн</w:t>
            </w:r>
          </w:p>
        </w:tc>
      </w:tr>
      <w:tr w:rsidR="0053279E" w:rsidRPr="0053279E" w:rsidTr="00C12147">
        <w:tc>
          <w:tcPr>
            <w:tcW w:w="4786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АТ УКРАЇНСЬКА ЗАЛІЗНИЦЯ </w:t>
            </w:r>
          </w:p>
        </w:tc>
        <w:tc>
          <w:tcPr>
            <w:tcW w:w="4784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228 384,0</w:t>
            </w:r>
          </w:p>
        </w:tc>
      </w:tr>
      <w:tr w:rsidR="0053279E" w:rsidRPr="0053279E" w:rsidTr="00C12147">
        <w:tc>
          <w:tcPr>
            <w:tcW w:w="4786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ЗБОРІВрайагроліс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4784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6 410,0 </w:t>
            </w:r>
          </w:p>
        </w:tc>
      </w:tr>
      <w:tr w:rsidR="0053279E" w:rsidRPr="0053279E" w:rsidTr="00C12147">
        <w:tc>
          <w:tcPr>
            <w:tcW w:w="4786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АТ УКРПОШТА </w:t>
            </w:r>
          </w:p>
        </w:tc>
        <w:tc>
          <w:tcPr>
            <w:tcW w:w="4784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3 990,0 </w:t>
            </w:r>
          </w:p>
        </w:tc>
      </w:tr>
      <w:tr w:rsidR="0053279E" w:rsidRPr="0053279E" w:rsidTr="00C12147">
        <w:tc>
          <w:tcPr>
            <w:tcW w:w="4786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Філія Оператор ГТС України</w:t>
            </w:r>
          </w:p>
        </w:tc>
        <w:tc>
          <w:tcPr>
            <w:tcW w:w="4784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3 437,0 </w:t>
            </w:r>
          </w:p>
        </w:tc>
      </w:tr>
      <w:tr w:rsidR="0053279E" w:rsidRPr="0053279E" w:rsidTr="00C12147">
        <w:tc>
          <w:tcPr>
            <w:tcW w:w="4786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ЕЛІНА ЛТД </w:t>
            </w:r>
          </w:p>
        </w:tc>
        <w:tc>
          <w:tcPr>
            <w:tcW w:w="4784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2 358,0 </w:t>
            </w:r>
          </w:p>
        </w:tc>
      </w:tr>
    </w:tbl>
    <w:p w:rsidR="0053279E" w:rsidRP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</w:pPr>
    </w:p>
    <w:p w:rsidR="0053279E" w:rsidRPr="0053279E" w:rsidRDefault="0053279E" w:rsidP="0096570D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орендна плата з юридичних осіб, 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надходження від котрої зросли на 98 752 грн</w:t>
      </w:r>
      <w:r w:rsidRPr="0053279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(від 173 076,6 грн до 271 828 грн). Планові показники по доходах виконано на 105% за 9 місяців 2021 року у порівнянні із 188% за 9 місяців 2020 року. Основні платники даного податку і суми сплачені ними подано у таблиці 9</w:t>
      </w:r>
    </w:p>
    <w:p w:rsidR="0053279E" w:rsidRPr="0053279E" w:rsidRDefault="0053279E" w:rsidP="00965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Таблиця 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0"/>
        <w:gridCol w:w="4674"/>
      </w:tblGrid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Платник податку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Сума сплаченого податку, грн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ПП </w:t>
            </w: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Амік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Україна 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22 075,1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ПАП Маяк 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15 334,1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ТОВ </w:t>
            </w: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Інвест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кепітал перфект </w:t>
            </w: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хаус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134 172,1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ФГ Б Агро </w:t>
            </w: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Висипівці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10 888,3 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ФГ Софія - А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8 560,0</w:t>
            </w:r>
          </w:p>
        </w:tc>
      </w:tr>
    </w:tbl>
    <w:p w:rsidR="0053279E" w:rsidRP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3279E" w:rsidRPr="0053279E" w:rsidRDefault="0053279E" w:rsidP="0096570D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орендна плата з фізичних осіб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, надходження від котрої зросли у 2 рази, або на 389 038 грн</w:t>
      </w:r>
      <w:r w:rsidRPr="0053279E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(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від 404 767 грн за 9 місяців 2020 р. до 793 805 грн за 9 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місяців 2021 р.). Планові показники по доходах у 2020 перевиконано у 3 рази, а у 2021</w:t>
      </w:r>
      <w:r w:rsidRPr="0053279E">
        <w:rPr>
          <w:rFonts w:ascii="Times New Roman" w:eastAsia="Times New Roman" w:hAnsi="Times New Roman" w:cs="Times New Roman"/>
          <w:vanish/>
          <w:sz w:val="24"/>
          <w:szCs w:val="24"/>
          <w:lang w:eastAsia="uk-UA"/>
        </w:rPr>
        <w:t> р.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виконання на рівні 176%. Основні платники даного податку і суми сплачені ними подано у таблиці 10</w:t>
      </w:r>
    </w:p>
    <w:p w:rsidR="0053279E" w:rsidRPr="0053279E" w:rsidRDefault="0053279E" w:rsidP="00965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Таблиця 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0"/>
        <w:gridCol w:w="4674"/>
      </w:tblGrid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Платник податку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Сума сплаченого податку, грн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ЧАРНОШ В.Б.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201 759,0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Калушка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О.Б.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73 791,1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ЧАРНОШ Л.М.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57 156,0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Дацко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М.Л. 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12 035,7</w:t>
            </w:r>
          </w:p>
        </w:tc>
      </w:tr>
      <w:tr w:rsidR="0053279E" w:rsidRPr="0053279E" w:rsidTr="00C12147"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Сташків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В.Я.</w:t>
            </w:r>
          </w:p>
        </w:tc>
        <w:tc>
          <w:tcPr>
            <w:tcW w:w="4785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5 400,0</w:t>
            </w:r>
          </w:p>
        </w:tc>
      </w:tr>
    </w:tbl>
    <w:p w:rsidR="0053279E" w:rsidRPr="0053279E" w:rsidRDefault="0053279E" w:rsidP="00965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3279E" w:rsidRPr="0053279E" w:rsidRDefault="0053279E" w:rsidP="0096570D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єдиний податок з фізичних осіб, 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планові</w:t>
      </w:r>
      <w:r w:rsidRPr="0053279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показники надходжень</w:t>
      </w:r>
      <w:r w:rsidRPr="0053279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 котрим перевиконані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цьогоріч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26% (на 375 223 грн) і надходження становлять 1 815 776 грн, проте минулого року спостерігалось недовиконання за даним показником на 151 922 грн. Основні платники даного податку і суми сплачені ними подано у таблиці 11</w:t>
      </w:r>
    </w:p>
    <w:p w:rsidR="0053279E" w:rsidRPr="0053279E" w:rsidRDefault="0053279E" w:rsidP="00965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Таблиця 11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530"/>
      </w:tblGrid>
      <w:tr w:rsidR="0053279E" w:rsidRPr="0053279E" w:rsidTr="00C12147">
        <w:tc>
          <w:tcPr>
            <w:tcW w:w="4928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Платник податку</w:t>
            </w:r>
          </w:p>
        </w:tc>
        <w:tc>
          <w:tcPr>
            <w:tcW w:w="4642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Сума сплаченого податку, грн</w:t>
            </w:r>
          </w:p>
        </w:tc>
      </w:tr>
      <w:tr w:rsidR="0053279E" w:rsidRPr="0053279E" w:rsidTr="00C12147">
        <w:tc>
          <w:tcPr>
            <w:tcW w:w="4928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Шлийка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П.Є.</w:t>
            </w:r>
          </w:p>
        </w:tc>
        <w:tc>
          <w:tcPr>
            <w:tcW w:w="4642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60 217,8</w:t>
            </w:r>
          </w:p>
        </w:tc>
      </w:tr>
      <w:tr w:rsidR="0053279E" w:rsidRPr="0053279E" w:rsidTr="00C12147">
        <w:tc>
          <w:tcPr>
            <w:tcW w:w="4928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Щудло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Є.В.</w:t>
            </w:r>
          </w:p>
        </w:tc>
        <w:tc>
          <w:tcPr>
            <w:tcW w:w="4642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37 798,6</w:t>
            </w:r>
          </w:p>
        </w:tc>
      </w:tr>
      <w:tr w:rsidR="0053279E" w:rsidRPr="0053279E" w:rsidTr="00C12147">
        <w:tc>
          <w:tcPr>
            <w:tcW w:w="4928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Санайко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Ю.М.</w:t>
            </w:r>
          </w:p>
        </w:tc>
        <w:tc>
          <w:tcPr>
            <w:tcW w:w="4642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38 374,9</w:t>
            </w:r>
          </w:p>
        </w:tc>
      </w:tr>
      <w:tr w:rsidR="0053279E" w:rsidRPr="0053279E" w:rsidTr="00C12147">
        <w:tc>
          <w:tcPr>
            <w:tcW w:w="4928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Василик Л.А. </w:t>
            </w:r>
          </w:p>
        </w:tc>
        <w:tc>
          <w:tcPr>
            <w:tcW w:w="4642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37 943,1</w:t>
            </w:r>
          </w:p>
        </w:tc>
      </w:tr>
      <w:tr w:rsidR="0053279E" w:rsidRPr="0053279E" w:rsidTr="00C12147">
        <w:tc>
          <w:tcPr>
            <w:tcW w:w="4928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ФОП </w:t>
            </w: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Петрашкевич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В.Р.</w:t>
            </w:r>
          </w:p>
        </w:tc>
        <w:tc>
          <w:tcPr>
            <w:tcW w:w="4642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37 493,5</w:t>
            </w:r>
          </w:p>
        </w:tc>
      </w:tr>
    </w:tbl>
    <w:p w:rsidR="0053279E" w:rsidRP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3279E" w:rsidRPr="0053279E" w:rsidRDefault="0053279E" w:rsidP="0096570D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</w:t>
      </w:r>
      <w:r w:rsidRPr="0053279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єдиного податку з сільськогосподарських товаровиробників, у яких частка сільськогосподарського </w:t>
      </w:r>
      <w:proofErr w:type="spellStart"/>
      <w:r w:rsidRPr="0053279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>товаровиробництва</w:t>
      </w:r>
      <w:proofErr w:type="spellEnd"/>
      <w:r w:rsidRPr="0053279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за попередній податковий рік дорівнює або перевищує 75% 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надійшло</w:t>
      </w:r>
      <w:r w:rsidRPr="0053279E">
        <w:rPr>
          <w:rFonts w:ascii="Times New Roman" w:eastAsia="Times New Roman" w:hAnsi="Times New Roman" w:cs="Times New Roman"/>
          <w:i/>
          <w:sz w:val="28"/>
          <w:szCs w:val="28"/>
          <w:lang w:eastAsia="uk-UA"/>
        </w:rPr>
        <w:t xml:space="preserve"> 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945 546 грн, що в 1,6 рази більше минулорічного показника (або на 359 149 грн.). Плановий показник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цьогоріч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перевиконано на 18%, проте минулого року було недовиконання на рівні 4%, що становило 23 602 грн. Основні платники даного податку і суми сплачені ними подано у таблиці 12</w:t>
      </w:r>
    </w:p>
    <w:p w:rsidR="0053279E" w:rsidRPr="0053279E" w:rsidRDefault="0053279E" w:rsidP="00965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Таблиця 12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8"/>
        <w:gridCol w:w="4526"/>
      </w:tblGrid>
      <w:tr w:rsidR="0053279E" w:rsidRPr="0053279E" w:rsidTr="00C12147">
        <w:tc>
          <w:tcPr>
            <w:tcW w:w="4928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Платник податку</w:t>
            </w:r>
          </w:p>
        </w:tc>
        <w:tc>
          <w:tcPr>
            <w:tcW w:w="4642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Сума сплаченого податку, грн</w:t>
            </w:r>
          </w:p>
        </w:tc>
      </w:tr>
      <w:tr w:rsidR="0053279E" w:rsidRPr="0053279E" w:rsidTr="00C12147">
        <w:tc>
          <w:tcPr>
            <w:tcW w:w="4928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ПП </w:t>
            </w: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Агропродсервіс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Ярчівці</w:t>
            </w:r>
            <w:proofErr w:type="spellEnd"/>
          </w:p>
        </w:tc>
        <w:tc>
          <w:tcPr>
            <w:tcW w:w="4642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253 367,1</w:t>
            </w:r>
          </w:p>
        </w:tc>
      </w:tr>
      <w:tr w:rsidR="0053279E" w:rsidRPr="0053279E" w:rsidTr="00C12147">
        <w:tc>
          <w:tcPr>
            <w:tcW w:w="4928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ПАП Маяк</w:t>
            </w:r>
          </w:p>
        </w:tc>
        <w:tc>
          <w:tcPr>
            <w:tcW w:w="4642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247 670,1</w:t>
            </w:r>
          </w:p>
        </w:tc>
      </w:tr>
      <w:tr w:rsidR="0053279E" w:rsidRPr="0053279E" w:rsidTr="00C12147">
        <w:tc>
          <w:tcPr>
            <w:tcW w:w="4928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ТОВ Західна </w:t>
            </w: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агровиробнича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компанія </w:t>
            </w:r>
          </w:p>
        </w:tc>
        <w:tc>
          <w:tcPr>
            <w:tcW w:w="4642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131 054,1</w:t>
            </w:r>
          </w:p>
        </w:tc>
      </w:tr>
      <w:tr w:rsidR="0053279E" w:rsidRPr="0053279E" w:rsidTr="00C12147">
        <w:tc>
          <w:tcPr>
            <w:tcW w:w="4928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ТОВ Мрія ФАРМІНГ ГАЛИЧИНА </w:t>
            </w:r>
          </w:p>
        </w:tc>
        <w:tc>
          <w:tcPr>
            <w:tcW w:w="4642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116 779,5</w:t>
            </w:r>
          </w:p>
        </w:tc>
      </w:tr>
      <w:tr w:rsidR="0053279E" w:rsidRPr="0053279E" w:rsidTr="00C12147">
        <w:tc>
          <w:tcPr>
            <w:tcW w:w="4928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ФГ Шанс -ОЛ</w:t>
            </w:r>
          </w:p>
        </w:tc>
        <w:tc>
          <w:tcPr>
            <w:tcW w:w="4642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73 673,5</w:t>
            </w:r>
          </w:p>
        </w:tc>
      </w:tr>
      <w:tr w:rsidR="0053279E" w:rsidRPr="0053279E" w:rsidTr="00C12147">
        <w:tc>
          <w:tcPr>
            <w:tcW w:w="4928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ФГ Софія -А</w:t>
            </w:r>
          </w:p>
        </w:tc>
        <w:tc>
          <w:tcPr>
            <w:tcW w:w="4642" w:type="dxa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37 869,6</w:t>
            </w:r>
          </w:p>
        </w:tc>
      </w:tr>
    </w:tbl>
    <w:p w:rsidR="0053279E" w:rsidRP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</w:p>
    <w:p w:rsidR="0053279E" w:rsidRP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Інформація щодо 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основних платників податків до бюджету Озернянської сільської територіальної громади за період з 01.01.2021 р. по 30.09.2021 р. подана у таблиці 13</w:t>
      </w:r>
    </w:p>
    <w:p w:rsidR="005A5B5E" w:rsidRDefault="005A5B5E" w:rsidP="00965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A5B5E" w:rsidRDefault="005A5B5E" w:rsidP="00965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A5B5E" w:rsidRDefault="005A5B5E" w:rsidP="00965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A5B5E" w:rsidRDefault="005A5B5E" w:rsidP="00965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A5B5E" w:rsidRDefault="005A5B5E" w:rsidP="00965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A5B5E" w:rsidRDefault="005A5B5E" w:rsidP="00965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3279E" w:rsidRPr="0053279E" w:rsidRDefault="0053279E" w:rsidP="00965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Таблиця 13</w:t>
      </w:r>
    </w:p>
    <w:p w:rsidR="0053279E" w:rsidRPr="0053279E" w:rsidRDefault="0053279E" w:rsidP="00965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Основні платники податків до бюджету Озернянської</w:t>
      </w:r>
    </w:p>
    <w:p w:rsidR="0053279E" w:rsidRPr="0053279E" w:rsidRDefault="0053279E" w:rsidP="00965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сільської територіальної громади за період з 01.01.2021 р. по 30.09.2021 р.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0"/>
        <w:gridCol w:w="3934"/>
      </w:tblGrid>
      <w:tr w:rsidR="0053279E" w:rsidRPr="0053279E" w:rsidTr="0096570D">
        <w:trPr>
          <w:trHeight w:val="255"/>
        </w:trPr>
        <w:tc>
          <w:tcPr>
            <w:tcW w:w="2895" w:type="pct"/>
            <w:shd w:val="clear" w:color="auto" w:fill="auto"/>
            <w:hideMark/>
          </w:tcPr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Платники податків</w:t>
            </w:r>
          </w:p>
        </w:tc>
        <w:tc>
          <w:tcPr>
            <w:tcW w:w="2105" w:type="pct"/>
            <w:shd w:val="clear" w:color="auto" w:fill="auto"/>
            <w:noWrap/>
            <w:hideMark/>
          </w:tcPr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Сума сплачених податків,</w:t>
            </w:r>
          </w:p>
        </w:tc>
      </w:tr>
      <w:tr w:rsidR="0053279E" w:rsidRPr="0053279E" w:rsidTr="0096570D">
        <w:trPr>
          <w:trHeight w:val="255"/>
        </w:trPr>
        <w:tc>
          <w:tcPr>
            <w:tcW w:w="2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Відділ освіти </w:t>
            </w:r>
            <w:proofErr w:type="spellStart"/>
            <w:r w:rsidRPr="00532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Озернянської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532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с.р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1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4 224 956,6</w:t>
            </w:r>
          </w:p>
        </w:tc>
      </w:tr>
      <w:tr w:rsidR="0053279E" w:rsidRPr="0053279E" w:rsidTr="0096570D">
        <w:trPr>
          <w:trHeight w:val="255"/>
        </w:trPr>
        <w:tc>
          <w:tcPr>
            <w:tcW w:w="28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АГРОПРОДСЕРВІС ЯРЧІВЦІ ПП</w:t>
            </w:r>
          </w:p>
        </w:tc>
        <w:tc>
          <w:tcPr>
            <w:tcW w:w="2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2 087 501,5</w:t>
            </w:r>
          </w:p>
        </w:tc>
      </w:tr>
      <w:tr w:rsidR="0053279E" w:rsidRPr="0053279E" w:rsidTr="0096570D">
        <w:trPr>
          <w:trHeight w:val="255"/>
        </w:trPr>
        <w:tc>
          <w:tcPr>
            <w:tcW w:w="28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ТОВ "ВІКОНЕНКО"</w:t>
            </w:r>
          </w:p>
        </w:tc>
        <w:tc>
          <w:tcPr>
            <w:tcW w:w="2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1 474 225,8</w:t>
            </w:r>
          </w:p>
        </w:tc>
      </w:tr>
      <w:tr w:rsidR="0053279E" w:rsidRPr="0053279E" w:rsidTr="0096570D">
        <w:trPr>
          <w:trHeight w:val="255"/>
        </w:trPr>
        <w:tc>
          <w:tcPr>
            <w:tcW w:w="28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532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ПАП"Маяк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"</w:t>
            </w:r>
          </w:p>
        </w:tc>
        <w:tc>
          <w:tcPr>
            <w:tcW w:w="2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1 464 591,6</w:t>
            </w:r>
          </w:p>
        </w:tc>
      </w:tr>
      <w:tr w:rsidR="0053279E" w:rsidRPr="0053279E" w:rsidTr="0096570D">
        <w:trPr>
          <w:trHeight w:val="255"/>
        </w:trPr>
        <w:tc>
          <w:tcPr>
            <w:tcW w:w="28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ТОВ МРІЯ ФАРМІНГ ГАЛИЧИНА»</w:t>
            </w:r>
          </w:p>
        </w:tc>
        <w:tc>
          <w:tcPr>
            <w:tcW w:w="2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1 043 762,6</w:t>
            </w:r>
          </w:p>
        </w:tc>
      </w:tr>
      <w:tr w:rsidR="0053279E" w:rsidRPr="0053279E" w:rsidTr="0096570D">
        <w:trPr>
          <w:trHeight w:val="255"/>
        </w:trPr>
        <w:tc>
          <w:tcPr>
            <w:tcW w:w="28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532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Озернянська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сільська рада</w:t>
            </w:r>
          </w:p>
        </w:tc>
        <w:tc>
          <w:tcPr>
            <w:tcW w:w="2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876 770,2</w:t>
            </w:r>
          </w:p>
        </w:tc>
      </w:tr>
      <w:tr w:rsidR="0053279E" w:rsidRPr="0053279E" w:rsidTr="0096570D">
        <w:trPr>
          <w:trHeight w:val="255"/>
        </w:trPr>
        <w:tc>
          <w:tcPr>
            <w:tcW w:w="28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ТЕРНОПІЛЬСЬКА ДИРЕКЦІЯ АТ "УКРПОШТА</w:t>
            </w:r>
          </w:p>
        </w:tc>
        <w:tc>
          <w:tcPr>
            <w:tcW w:w="2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572 798,9</w:t>
            </w:r>
          </w:p>
        </w:tc>
      </w:tr>
      <w:tr w:rsidR="0053279E" w:rsidRPr="0053279E" w:rsidTr="0096570D">
        <w:trPr>
          <w:trHeight w:val="255"/>
        </w:trPr>
        <w:tc>
          <w:tcPr>
            <w:tcW w:w="28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ТОВ "ЗАХІДНА АГРОВИРОБНИЧА КОМПАНІЯ"</w:t>
            </w:r>
          </w:p>
        </w:tc>
        <w:tc>
          <w:tcPr>
            <w:tcW w:w="2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456 946,4</w:t>
            </w:r>
          </w:p>
        </w:tc>
      </w:tr>
      <w:tr w:rsidR="0053279E" w:rsidRPr="0053279E" w:rsidTr="0096570D">
        <w:trPr>
          <w:trHeight w:val="255"/>
        </w:trPr>
        <w:tc>
          <w:tcPr>
            <w:tcW w:w="28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ФГ ДАЦКО </w:t>
            </w:r>
          </w:p>
        </w:tc>
        <w:tc>
          <w:tcPr>
            <w:tcW w:w="2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350 868,9</w:t>
            </w:r>
          </w:p>
        </w:tc>
      </w:tr>
    </w:tbl>
    <w:p w:rsidR="0053279E" w:rsidRP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3279E" w:rsidRP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бюджету Озернянської сільської територіальної громади дотацій надійшло у сумі – 9</w:t>
      </w:r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 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067</w:t>
      </w:r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 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500,0 гривень (за 9 місяців 2020 р. – 6</w:t>
      </w:r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 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460</w:t>
      </w:r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 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650</w:t>
      </w:r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 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гривень), субвенцій – 16</w:t>
      </w:r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 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769</w:t>
      </w:r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 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200 гривень (за 9 місяців 2020 р. – 12</w:t>
      </w:r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 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723</w:t>
      </w:r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 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451 гривень).</w:t>
      </w:r>
    </w:p>
    <w:p w:rsidR="0053279E" w:rsidRP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Видатки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бюджету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із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міжбюджетними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трансфертами за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аналізований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період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склали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38 646 224,0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гривень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,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тобто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відбулось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зростання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видаткової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частини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у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порівнянні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із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аналогічним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періодом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2020 року на 10 678 747,0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гривень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(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від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27 967 476,4 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гривень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за 9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місяців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2021 р.).</w:t>
      </w:r>
    </w:p>
    <w:p w:rsidR="0053279E" w:rsidRP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ab/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Видатки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загального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фонду бюджету без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трансфертів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проведено на суму 36 420 960 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гривень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,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видатків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із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трансфертами на суму – 37 353 989 грн.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Динаміка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і структура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видатків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подана у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таблиці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14:</w:t>
      </w:r>
    </w:p>
    <w:p w:rsidR="0053279E" w:rsidRPr="0053279E" w:rsidRDefault="0053279E" w:rsidP="00965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Таблиця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14</w:t>
      </w:r>
    </w:p>
    <w:p w:rsidR="0053279E" w:rsidRPr="0053279E" w:rsidRDefault="0053279E" w:rsidP="00965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Динаміка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і структура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видатків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бюджету </w:t>
      </w:r>
    </w:p>
    <w:p w:rsidR="0053279E" w:rsidRPr="0053279E" w:rsidRDefault="0053279E" w:rsidP="00965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Озернянської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сільської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територіальної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громади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7"/>
        <w:gridCol w:w="1676"/>
        <w:gridCol w:w="1490"/>
        <w:gridCol w:w="1804"/>
        <w:gridCol w:w="1289"/>
      </w:tblGrid>
      <w:tr w:rsidR="0053279E" w:rsidRPr="0053279E" w:rsidTr="00C12147">
        <w:trPr>
          <w:trHeight w:val="1261"/>
        </w:trPr>
        <w:tc>
          <w:tcPr>
            <w:tcW w:w="1728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</w:p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Галузь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</w:p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видатків</w:t>
            </w:r>
            <w:proofErr w:type="spellEnd"/>
          </w:p>
        </w:tc>
        <w:tc>
          <w:tcPr>
            <w:tcW w:w="873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Сума </w:t>
            </w: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фінансування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, </w:t>
            </w:r>
          </w:p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грн</w:t>
            </w:r>
            <w:proofErr w:type="spellEnd"/>
          </w:p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9 </w:t>
            </w: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місяців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</w:p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2021 р.</w:t>
            </w:r>
          </w:p>
        </w:tc>
        <w:tc>
          <w:tcPr>
            <w:tcW w:w="799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Структура </w:t>
            </w: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видатків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, </w:t>
            </w:r>
          </w:p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%</w:t>
            </w:r>
          </w:p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9 </w:t>
            </w: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місяців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</w:p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2021 р.</w:t>
            </w:r>
          </w:p>
        </w:tc>
        <w:tc>
          <w:tcPr>
            <w:tcW w:w="964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Сума фінансування, грн</w:t>
            </w:r>
          </w:p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9 місяців </w:t>
            </w:r>
          </w:p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 р.</w:t>
            </w:r>
          </w:p>
        </w:tc>
        <w:tc>
          <w:tcPr>
            <w:tcW w:w="635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Структура </w:t>
            </w:r>
          </w:p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видатків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, </w:t>
            </w:r>
          </w:p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%</w:t>
            </w:r>
          </w:p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9 місяців </w:t>
            </w:r>
          </w:p>
          <w:p w:rsidR="0053279E" w:rsidRPr="0053279E" w:rsidRDefault="0053279E" w:rsidP="00965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2020 р.</w:t>
            </w:r>
          </w:p>
        </w:tc>
      </w:tr>
      <w:tr w:rsidR="0053279E" w:rsidRPr="0053279E" w:rsidTr="00C12147">
        <w:tc>
          <w:tcPr>
            <w:tcW w:w="1728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освіта</w:t>
            </w:r>
            <w:proofErr w:type="spellEnd"/>
          </w:p>
        </w:tc>
        <w:tc>
          <w:tcPr>
            <w:tcW w:w="873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28 145 478</w:t>
            </w:r>
          </w:p>
        </w:tc>
        <w:tc>
          <w:tcPr>
            <w:tcW w:w="799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73,2%</w:t>
            </w:r>
          </w:p>
        </w:tc>
        <w:tc>
          <w:tcPr>
            <w:tcW w:w="964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18 726 897  </w:t>
            </w:r>
          </w:p>
        </w:tc>
        <w:tc>
          <w:tcPr>
            <w:tcW w:w="635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70,0%</w:t>
            </w:r>
          </w:p>
        </w:tc>
      </w:tr>
      <w:tr w:rsidR="0053279E" w:rsidRPr="0053279E" w:rsidTr="00C12147">
        <w:tc>
          <w:tcPr>
            <w:tcW w:w="1728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державне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управління</w:t>
            </w:r>
            <w:proofErr w:type="spellEnd"/>
          </w:p>
        </w:tc>
        <w:tc>
          <w:tcPr>
            <w:tcW w:w="873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5 578 939</w:t>
            </w:r>
          </w:p>
        </w:tc>
        <w:tc>
          <w:tcPr>
            <w:tcW w:w="799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14,4%</w:t>
            </w:r>
          </w:p>
        </w:tc>
        <w:tc>
          <w:tcPr>
            <w:tcW w:w="964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4 472 628 </w:t>
            </w:r>
          </w:p>
        </w:tc>
        <w:tc>
          <w:tcPr>
            <w:tcW w:w="635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16%%</w:t>
            </w:r>
          </w:p>
        </w:tc>
      </w:tr>
      <w:tr w:rsidR="0053279E" w:rsidRPr="0053279E" w:rsidTr="00C12147">
        <w:tc>
          <w:tcPr>
            <w:tcW w:w="1728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охорона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здоров’я</w:t>
            </w:r>
            <w:proofErr w:type="spellEnd"/>
          </w:p>
        </w:tc>
        <w:tc>
          <w:tcPr>
            <w:tcW w:w="873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1 441 650</w:t>
            </w:r>
          </w:p>
        </w:tc>
        <w:tc>
          <w:tcPr>
            <w:tcW w:w="799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3,7%</w:t>
            </w:r>
          </w:p>
        </w:tc>
        <w:tc>
          <w:tcPr>
            <w:tcW w:w="964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839 210 </w:t>
            </w:r>
          </w:p>
        </w:tc>
        <w:tc>
          <w:tcPr>
            <w:tcW w:w="635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3,0%</w:t>
            </w:r>
          </w:p>
        </w:tc>
      </w:tr>
      <w:tr w:rsidR="0053279E" w:rsidRPr="0053279E" w:rsidTr="00C12147">
        <w:tc>
          <w:tcPr>
            <w:tcW w:w="1728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культура і </w:t>
            </w: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мистецтво</w:t>
            </w:r>
            <w:proofErr w:type="spellEnd"/>
          </w:p>
        </w:tc>
        <w:tc>
          <w:tcPr>
            <w:tcW w:w="873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1 385 062</w:t>
            </w:r>
          </w:p>
        </w:tc>
        <w:tc>
          <w:tcPr>
            <w:tcW w:w="799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3,6%</w:t>
            </w:r>
          </w:p>
        </w:tc>
        <w:tc>
          <w:tcPr>
            <w:tcW w:w="964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1 086 359 </w:t>
            </w:r>
          </w:p>
        </w:tc>
        <w:tc>
          <w:tcPr>
            <w:tcW w:w="635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3,9%</w:t>
            </w:r>
          </w:p>
        </w:tc>
      </w:tr>
      <w:tr w:rsidR="0053279E" w:rsidRPr="0053279E" w:rsidTr="00C12147">
        <w:tc>
          <w:tcPr>
            <w:tcW w:w="1728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соціальний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захист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та </w:t>
            </w: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соціальне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забезпечення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873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549 462</w:t>
            </w:r>
          </w:p>
        </w:tc>
        <w:tc>
          <w:tcPr>
            <w:tcW w:w="799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1,4%</w:t>
            </w:r>
          </w:p>
        </w:tc>
        <w:tc>
          <w:tcPr>
            <w:tcW w:w="964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31 700 </w:t>
            </w:r>
          </w:p>
        </w:tc>
        <w:tc>
          <w:tcPr>
            <w:tcW w:w="635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0,1%</w:t>
            </w:r>
          </w:p>
        </w:tc>
      </w:tr>
      <w:tr w:rsidR="0053279E" w:rsidRPr="0053279E" w:rsidTr="00C12147">
        <w:tc>
          <w:tcPr>
            <w:tcW w:w="1728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ЖКГ</w:t>
            </w:r>
          </w:p>
        </w:tc>
        <w:tc>
          <w:tcPr>
            <w:tcW w:w="873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82 855 </w:t>
            </w:r>
          </w:p>
        </w:tc>
        <w:tc>
          <w:tcPr>
            <w:tcW w:w="799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0,2%</w:t>
            </w:r>
          </w:p>
        </w:tc>
        <w:tc>
          <w:tcPr>
            <w:tcW w:w="964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51 735 735 </w:t>
            </w:r>
          </w:p>
        </w:tc>
        <w:tc>
          <w:tcPr>
            <w:tcW w:w="635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0,2%</w:t>
            </w:r>
          </w:p>
        </w:tc>
      </w:tr>
      <w:tr w:rsidR="0053279E" w:rsidRPr="0053279E" w:rsidTr="00C12147">
        <w:tc>
          <w:tcPr>
            <w:tcW w:w="1728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пожежна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охорона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873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 xml:space="preserve">205 425 </w:t>
            </w:r>
          </w:p>
        </w:tc>
        <w:tc>
          <w:tcPr>
            <w:tcW w:w="799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0,5%</w:t>
            </w:r>
          </w:p>
        </w:tc>
        <w:tc>
          <w:tcPr>
            <w:tcW w:w="964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110 035 </w:t>
            </w:r>
          </w:p>
        </w:tc>
        <w:tc>
          <w:tcPr>
            <w:tcW w:w="635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uk-UA"/>
              </w:rPr>
              <w:t>0,4%</w:t>
            </w:r>
          </w:p>
        </w:tc>
      </w:tr>
      <w:tr w:rsidR="0053279E" w:rsidRPr="0053279E" w:rsidTr="00C12147">
        <w:tc>
          <w:tcPr>
            <w:tcW w:w="1728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proofErr w:type="spellStart"/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Видатки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 xml:space="preserve">, </w:t>
            </w:r>
            <w:proofErr w:type="spellStart"/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всього</w:t>
            </w:r>
            <w:proofErr w:type="spellEnd"/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 xml:space="preserve">  </w:t>
            </w:r>
          </w:p>
        </w:tc>
        <w:tc>
          <w:tcPr>
            <w:tcW w:w="873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 xml:space="preserve">38 646 224 </w:t>
            </w:r>
          </w:p>
        </w:tc>
        <w:tc>
          <w:tcPr>
            <w:tcW w:w="799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100%</w:t>
            </w:r>
          </w:p>
        </w:tc>
        <w:tc>
          <w:tcPr>
            <w:tcW w:w="964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27 967 476 </w:t>
            </w:r>
          </w:p>
        </w:tc>
        <w:tc>
          <w:tcPr>
            <w:tcW w:w="635" w:type="pct"/>
            <w:shd w:val="clear" w:color="auto" w:fill="auto"/>
          </w:tcPr>
          <w:p w:rsidR="0053279E" w:rsidRPr="0053279E" w:rsidRDefault="0053279E" w:rsidP="009657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</w:pPr>
            <w:r w:rsidRPr="005327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uk-UA"/>
              </w:rPr>
              <w:t>100%</w:t>
            </w:r>
          </w:p>
        </w:tc>
      </w:tr>
    </w:tbl>
    <w:p w:rsidR="0053279E" w:rsidRP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</w:p>
    <w:p w:rsidR="0053279E" w:rsidRP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Так,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цьогоріч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у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порівнянні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із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аналогічним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періодом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2020 року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відбулось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зростання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видаткової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частини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бюджету за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рахунок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збільшення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фінансування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галузей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:</w:t>
      </w:r>
    </w:p>
    <w:p w:rsidR="0053279E" w:rsidRPr="0053279E" w:rsidRDefault="0053279E" w:rsidP="0096570D">
      <w:pPr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освіти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на 9 418 581 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гривень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(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від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18 726 897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грн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за 9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місяців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2020 р. до 28 145 478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грн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за 9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місяців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2021 р),</w:t>
      </w:r>
    </w:p>
    <w:p w:rsidR="0053279E" w:rsidRPr="0053279E" w:rsidRDefault="0053279E" w:rsidP="0096570D">
      <w:pPr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lastRenderedPageBreak/>
        <w:t xml:space="preserve">державного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управління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на 851 311 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гривень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(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від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4 727 628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грн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за 9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місяців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2020 р. до 5 578 930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грн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за 9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місяців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2021 р),</w:t>
      </w:r>
    </w:p>
    <w:p w:rsidR="0053279E" w:rsidRPr="0053279E" w:rsidRDefault="0053279E" w:rsidP="0096570D">
      <w:pPr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соціального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захисту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та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соціального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забезпечення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на 517 762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гривень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(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від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31 700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грн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до 549 462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грн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), </w:t>
      </w:r>
    </w:p>
    <w:p w:rsidR="0053279E" w:rsidRPr="0053279E" w:rsidRDefault="0053279E" w:rsidP="0096570D">
      <w:pPr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культури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і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мистецтва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на 298 703 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гривень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(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від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1 086 359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грн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до 1 385 062 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грн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), </w:t>
      </w:r>
    </w:p>
    <w:p w:rsidR="0053279E" w:rsidRPr="0053279E" w:rsidRDefault="0053279E" w:rsidP="0096570D">
      <w:pPr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охорони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здоров’я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на 602 440 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гривень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(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від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839 210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грн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до 1 441 650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грн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), </w:t>
      </w:r>
    </w:p>
    <w:p w:rsidR="0053279E" w:rsidRPr="0053279E" w:rsidRDefault="0053279E" w:rsidP="0096570D">
      <w:pPr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ЖКГ на 31 120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гривень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(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від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51 735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грн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до 82 885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грн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), </w:t>
      </w:r>
    </w:p>
    <w:p w:rsidR="0053279E" w:rsidRPr="0053279E" w:rsidRDefault="0053279E" w:rsidP="0096570D">
      <w:pPr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пожежної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охорони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на 95 390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гривень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(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від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110 035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грн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до 205 425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грн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),  </w:t>
      </w:r>
    </w:p>
    <w:p w:rsidR="0053279E" w:rsidRPr="0053279E" w:rsidRDefault="0053279E" w:rsidP="0096570D">
      <w:pPr>
        <w:numPr>
          <w:ilvl w:val="0"/>
          <w:numId w:val="1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міжбюджетних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трансфертів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у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формі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“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Іншої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субвенції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з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місцевого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бюджету” на 745 466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гривень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(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від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511 888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грн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до 1 257 354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грн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).</w:t>
      </w:r>
    </w:p>
    <w:p w:rsidR="0053279E" w:rsidRPr="0053279E" w:rsidRDefault="0053279E" w:rsidP="009657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Поточних видатків із загального фонду бюджету здійснено на суму 36 420 960 грн, з яких оплата праці становить 33 770 996 грн. Структура видатків на оплату праці така:</w:t>
      </w:r>
    </w:p>
    <w:p w:rsidR="0053279E" w:rsidRPr="0053279E" w:rsidRDefault="0053279E" w:rsidP="0096570D">
      <w:pPr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освіта – 74,7% (25 245 445,8 грн), </w:t>
      </w:r>
    </w:p>
    <w:p w:rsidR="0053279E" w:rsidRPr="0053279E" w:rsidRDefault="0053279E" w:rsidP="0096570D">
      <w:pPr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державне управління – 15,7% (5 318 743 грн),</w:t>
      </w:r>
    </w:p>
    <w:p w:rsidR="0053279E" w:rsidRPr="0053279E" w:rsidRDefault="0053279E" w:rsidP="0096570D">
      <w:pPr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культура і мистецтво – 3,8% (1 295 079,1 грн),</w:t>
      </w:r>
    </w:p>
    <w:p w:rsidR="0053279E" w:rsidRPr="0053279E" w:rsidRDefault="0053279E" w:rsidP="0096570D">
      <w:pPr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охорона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здоров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’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я –</w:t>
      </w:r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3,6%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(1 208 892,1 грн),</w:t>
      </w:r>
    </w:p>
    <w:p w:rsidR="0053279E" w:rsidRPr="0053279E" w:rsidRDefault="0053279E" w:rsidP="0096570D">
      <w:pPr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соціальний захист та соціальне забезпечення –</w:t>
      </w:r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1,5%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(497 411,4 грн),</w:t>
      </w:r>
    </w:p>
    <w:p w:rsidR="0053279E" w:rsidRPr="0053279E" w:rsidRDefault="0053279E" w:rsidP="0096570D">
      <w:pPr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ЖКГ –</w:t>
      </w:r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0,2%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(72 748,9 грн)</w:t>
      </w:r>
      <w:r w:rsidRPr="0053279E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.</w:t>
      </w:r>
    </w:p>
    <w:p w:rsidR="0053279E" w:rsidRP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Опла</w:t>
      </w:r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чено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комунальних послуг та енергоносіїв на суму 1 469 098 грн, зокрема: </w:t>
      </w:r>
    </w:p>
    <w:p w:rsidR="0053279E" w:rsidRPr="0053279E" w:rsidRDefault="0053279E" w:rsidP="0096570D">
      <w:pPr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освіта – 1 121 874,8 грн, 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що становить 76% усіх видатків на оплату комунальних та енергоносіїв, </w:t>
      </w:r>
    </w:p>
    <w:p w:rsidR="0053279E" w:rsidRPr="0053279E" w:rsidRDefault="0053279E" w:rsidP="0096570D">
      <w:pPr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охорона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здоров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’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 – 110 155,7 грн, що становить 7,5%, </w:t>
      </w:r>
    </w:p>
    <w:p w:rsidR="0053279E" w:rsidRPr="0053279E" w:rsidRDefault="0053279E" w:rsidP="0096570D">
      <w:pPr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культура і мистецтво – 84 857,7 грн (5,8%),</w:t>
      </w:r>
    </w:p>
    <w:p w:rsidR="0053279E" w:rsidRPr="0053279E" w:rsidRDefault="0053279E" w:rsidP="0096570D">
      <w:pPr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державне управління – 79 460,9 грн (5,4%),</w:t>
      </w:r>
    </w:p>
    <w:p w:rsidR="0053279E" w:rsidRPr="0053279E" w:rsidRDefault="0053279E" w:rsidP="0096570D">
      <w:pPr>
        <w:numPr>
          <w:ilvl w:val="0"/>
          <w:numId w:val="10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ЖКГ – 72 749,0 (4,9%).</w:t>
      </w:r>
    </w:p>
    <w:p w:rsidR="0053279E" w:rsidRPr="0053279E" w:rsidRDefault="0053279E" w:rsidP="009657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Міжбюджетних трансфертів з бюджету Озернянської громади надано на суму 1 257 354 грн, зокрема із загального фонду – на суму 933 029,0 гривень, а саме у формі “Іншої </w:t>
      </w:r>
      <w:proofErr w:type="spellStart"/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субвенцїї</w:t>
      </w:r>
      <w:proofErr w:type="spellEnd"/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місцевого бюджету” профінансовано капітальних видатків у розмірі 475 675 грн (</w:t>
      </w:r>
      <w:r w:rsidRPr="0053279E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придбання шкільного автобуса на умовах співфінансування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) та профінансовано поточних видатків на 457 354,0 гривень (</w:t>
      </w:r>
      <w:r w:rsidRPr="0053279E">
        <w:rPr>
          <w:rFonts w:ascii="Times New Roman" w:eastAsia="Times New Roman" w:hAnsi="Times New Roman" w:cs="Times New Roman"/>
          <w:sz w:val="24"/>
          <w:szCs w:val="24"/>
          <w:lang w:eastAsia="uk-UA"/>
        </w:rPr>
        <w:t>трансферти на Зборівську МТГ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53279E" w:rsidRPr="0053279E" w:rsidRDefault="0053279E" w:rsidP="009657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Видатки спеціального фонду бюджету за 9 місяців 2021 року без врахування міжбюджетних трансфертів виконано у сумі 967 909,4 грн, з яких поточні видатки профінансовано на 140 265,3 гривень (державне управління та освіту), а капітальні видатки профінансовано на 827 644,2 грн, зокрема у формі </w:t>
      </w:r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“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Іншої субвенції з місцевого бюджету</w:t>
      </w:r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” 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на суму 324 325,0 гривень (</w:t>
      </w:r>
      <w:r w:rsidRPr="0053279E">
        <w:rPr>
          <w:rFonts w:ascii="Times New Roman" w:eastAsia="Times New Roman" w:hAnsi="Times New Roman" w:cs="Times New Roman"/>
          <w:sz w:val="24"/>
          <w:szCs w:val="24"/>
          <w:lang w:eastAsia="uk-UA"/>
        </w:rPr>
        <w:t>придбання шкільного автобуса на умовах співфінансування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  <w:r w:rsidRPr="0053279E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.</w:t>
      </w:r>
    </w:p>
    <w:p w:rsidR="0053279E" w:rsidRPr="0053279E" w:rsidRDefault="0053279E" w:rsidP="0096570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53279E" w:rsidRPr="0053279E" w:rsidRDefault="0053279E" w:rsidP="0096570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ВИСНОВОК:</w:t>
      </w:r>
    </w:p>
    <w:p w:rsidR="0053279E" w:rsidRPr="0053279E" w:rsidRDefault="0053279E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За результатами</w:t>
      </w: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аналізу</w:t>
      </w: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виконання бюджету</w:t>
      </w: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Озернянської сільської територіальної громади за 9 місяців 2021 року по загальному фонду доходи без врахування трансфертів виконано у сумі 13 850 676,8 гривень. Відсоток виконання – 107,15%. Тобто, за 9 місяців 2021 року відносно запланованих надходжень спостерігається перевиконання у розмірі 7,15%, або у сумі 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924 398,81 гривень. Та поряд з цим є види надходжень, за якими спостерігається недовиконання запланованих надходжень за 9 місяців 2021 р. Зокрема це такі види доходів як:</w:t>
      </w:r>
    </w:p>
    <w:p w:rsidR="0053279E" w:rsidRPr="0053279E" w:rsidRDefault="0053279E" w:rsidP="0096570D">
      <w:pPr>
        <w:numPr>
          <w:ilvl w:val="0"/>
          <w:numId w:val="8"/>
        </w:numPr>
        <w:spacing w:after="0" w:line="276" w:lineRule="auto"/>
        <w:ind w:left="1276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податок на доходи фізичних осіб, що сплачується фізичними особами за результатами річного декларування (- 3 713,79 грн);</w:t>
      </w:r>
    </w:p>
    <w:p w:rsidR="0053279E" w:rsidRPr="0053279E" w:rsidRDefault="0053279E" w:rsidP="0096570D">
      <w:pPr>
        <w:numPr>
          <w:ilvl w:val="0"/>
          <w:numId w:val="8"/>
        </w:numPr>
        <w:spacing w:after="0" w:line="276" w:lineRule="auto"/>
        <w:ind w:left="1276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рентна плата за спеціальне використання лісових ресурсів (крім рентної плати за спеціальне використання лісових ресурсів в частині деревини, заготовленої в порядку рубок головного користування) (- 6 988,83 грн);</w:t>
      </w:r>
    </w:p>
    <w:p w:rsidR="0053279E" w:rsidRPr="0053279E" w:rsidRDefault="0053279E" w:rsidP="0096570D">
      <w:pPr>
        <w:numPr>
          <w:ilvl w:val="0"/>
          <w:numId w:val="8"/>
        </w:numPr>
        <w:spacing w:after="0" w:line="276" w:lineRule="auto"/>
        <w:ind w:left="1276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акцизний податок з вироблених в Україні підакцизних товарів (пальне  -78 322,86 грн);</w:t>
      </w:r>
    </w:p>
    <w:p w:rsidR="0053279E" w:rsidRPr="0053279E" w:rsidRDefault="0053279E" w:rsidP="0096570D">
      <w:pPr>
        <w:numPr>
          <w:ilvl w:val="0"/>
          <w:numId w:val="8"/>
        </w:numPr>
        <w:spacing w:after="0" w:line="276" w:lineRule="auto"/>
        <w:ind w:left="1276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акцизний податок з ввезених на митну територію України підакцизних товарів (пальне - 286 194,29 грн);</w:t>
      </w:r>
    </w:p>
    <w:p w:rsidR="0053279E" w:rsidRPr="0053279E" w:rsidRDefault="0053279E" w:rsidP="0096570D">
      <w:pPr>
        <w:numPr>
          <w:ilvl w:val="0"/>
          <w:numId w:val="8"/>
        </w:numPr>
        <w:spacing w:after="0" w:line="276" w:lineRule="auto"/>
        <w:ind w:left="1276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податок на нерухоме майно, відмінне від земельної ділянки, сплачений юридичними особами, які є власниками об`єктів житлової нерухомості ( - 13 128,18 грн);</w:t>
      </w:r>
    </w:p>
    <w:p w:rsidR="0053279E" w:rsidRPr="0053279E" w:rsidRDefault="0053279E" w:rsidP="0096570D">
      <w:pPr>
        <w:numPr>
          <w:ilvl w:val="0"/>
          <w:numId w:val="8"/>
        </w:numPr>
        <w:spacing w:after="0" w:line="276" w:lineRule="auto"/>
        <w:ind w:left="1276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земельний податок з фізичних осіб (- 176 457,30);</w:t>
      </w:r>
    </w:p>
    <w:p w:rsidR="0053279E" w:rsidRPr="0053279E" w:rsidRDefault="0053279E" w:rsidP="0096570D">
      <w:pPr>
        <w:numPr>
          <w:ilvl w:val="0"/>
          <w:numId w:val="8"/>
        </w:numPr>
        <w:spacing w:after="0" w:line="276" w:lineRule="auto"/>
        <w:ind w:left="1276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туристичний збір, сплачений фізичними особами (- 656,00 грн);</w:t>
      </w:r>
    </w:p>
    <w:p w:rsidR="0053279E" w:rsidRPr="0053279E" w:rsidRDefault="0053279E" w:rsidP="0096570D">
      <w:pPr>
        <w:numPr>
          <w:ilvl w:val="0"/>
          <w:numId w:val="8"/>
        </w:numPr>
        <w:spacing w:after="0" w:line="276" w:lineRule="auto"/>
        <w:ind w:left="1276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єдиний податок з юридичних осіб (- 49 465 грн).</w:t>
      </w:r>
    </w:p>
    <w:p w:rsidR="0053279E" w:rsidRPr="0053279E" w:rsidRDefault="0053279E" w:rsidP="0096570D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Дана інформація відображена у </w:t>
      </w:r>
      <w:r w:rsidRPr="0053279E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>Таблиці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15. Усе це необхідно враховувати при аналізі та прогнозуванні надходжень до бюджету Озернянської сільської територіальної громади до кінця 2021 року та доцільності збільшення його дохідної частини за результатами виконання бюджету за 9 місяців 2021 року. </w:t>
      </w:r>
    </w:p>
    <w:p w:rsidR="0053279E" w:rsidRPr="0053279E" w:rsidRDefault="0053279E" w:rsidP="00443549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Таким чином, у ході аналізу фактичних надходжень у порівнянні із плановими уточненими надходженнями за 9 місяців 2021 року і плановими річними надходженнями на 2021 рік, фактичними помісячними доходами  впродовж кожного місяця </w:t>
      </w:r>
      <w:r w:rsidR="00875BA4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2021 р., надходженнями фактичними за весь 2020 рік і 9 місяців минулого року, доходимо висновку, що збільшувати доходи бюджету Озернянської сільської територіальної громади на 2021 рік повністю на усю суму перевиконання за 9 місяців 2021 р. є фінансово недоцільним, оскільки це може призвести до виникнення дефіциту бюджету по загальному фонду та недофінансування окремих видаткових статей та зокрема захищених видатків. Виходячи із вище наведеного </w:t>
      </w: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пропонуємо збільшити дохідну частину бюджету Озернянської сільської територіальної громади по загальному фонду на 2021 рік у розмірі 700 000,00 гривень за рахунок перевиконання доходів за 9 місяців 2021 р.</w:t>
      </w:r>
    </w:p>
    <w:p w:rsidR="0053279E" w:rsidRP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40D25" w:rsidRDefault="00C40D25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53279E" w:rsidRP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Начальник фінансового відділу</w:t>
      </w: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Pr="0053279E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  <w:t>Наталія НАЛУКОВА</w:t>
      </w:r>
    </w:p>
    <w:p w:rsidR="0053279E" w:rsidRPr="0053279E" w:rsidRDefault="0053279E" w:rsidP="00965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53279E" w:rsidRPr="0053279E" w:rsidRDefault="0053279E" w:rsidP="00965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br w:type="page"/>
      </w: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Таблиця 15</w:t>
      </w:r>
    </w:p>
    <w:p w:rsidR="0053279E" w:rsidRPr="0053279E" w:rsidRDefault="0053279E" w:rsidP="00965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sz w:val="28"/>
          <w:szCs w:val="28"/>
          <w:lang w:eastAsia="uk-UA"/>
        </w:rPr>
        <w:t>Аналіз виконання плану по доходах загального фонду  бюджету Озернянської сільської територіальної громади за 9 місяців 2021 року</w:t>
      </w:r>
    </w:p>
    <w:p w:rsidR="0053279E" w:rsidRP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3279E" w:rsidRPr="0053279E" w:rsidRDefault="0053279E" w:rsidP="009657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53279E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5934075" cy="833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33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3B0D" w:rsidRDefault="001B3B0D" w:rsidP="0096570D"/>
    <w:sectPr w:rsidR="001B3B0D" w:rsidSect="003C318F">
      <w:pgSz w:w="11906" w:h="16838"/>
      <w:pgMar w:top="851" w:right="851" w:bottom="851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5485E"/>
    <w:multiLevelType w:val="hybridMultilevel"/>
    <w:tmpl w:val="197E432E"/>
    <w:lvl w:ilvl="0" w:tplc="04220011">
      <w:start w:val="1"/>
      <w:numFmt w:val="decimal"/>
      <w:lvlText w:val="%1)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237C7C96"/>
    <w:multiLevelType w:val="hybridMultilevel"/>
    <w:tmpl w:val="AF0C0F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0D6A67"/>
    <w:multiLevelType w:val="hybridMultilevel"/>
    <w:tmpl w:val="690A2A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104BA3"/>
    <w:multiLevelType w:val="hybridMultilevel"/>
    <w:tmpl w:val="F706386C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402100B4"/>
    <w:multiLevelType w:val="hybridMultilevel"/>
    <w:tmpl w:val="4796B7AA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744C6B"/>
    <w:multiLevelType w:val="multilevel"/>
    <w:tmpl w:val="BE94CA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4B6B0344"/>
    <w:multiLevelType w:val="multilevel"/>
    <w:tmpl w:val="383A950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7" w15:restartNumberingAfterBreak="0">
    <w:nsid w:val="55BE3266"/>
    <w:multiLevelType w:val="hybridMultilevel"/>
    <w:tmpl w:val="76D66CB4"/>
    <w:lvl w:ilvl="0" w:tplc="04220011">
      <w:start w:val="1"/>
      <w:numFmt w:val="decimal"/>
      <w:lvlText w:val="%1)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8A45461"/>
    <w:multiLevelType w:val="hybridMultilevel"/>
    <w:tmpl w:val="83944F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512630"/>
    <w:multiLevelType w:val="hybridMultilevel"/>
    <w:tmpl w:val="7CC06518"/>
    <w:lvl w:ilvl="0" w:tplc="04220011">
      <w:start w:val="1"/>
      <w:numFmt w:val="decimal"/>
      <w:lvlText w:val="%1)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615D06D8"/>
    <w:multiLevelType w:val="hybridMultilevel"/>
    <w:tmpl w:val="E66C6B14"/>
    <w:lvl w:ilvl="0" w:tplc="074E9F74">
      <w:start w:val="1"/>
      <w:numFmt w:val="decimal"/>
      <w:lvlText w:val="%1."/>
      <w:lvlJc w:val="left"/>
      <w:pPr>
        <w:ind w:left="1429" w:hanging="360"/>
      </w:pPr>
      <w:rPr>
        <w:rFonts w:hint="default"/>
        <w:i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3"/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0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79E"/>
    <w:rsid w:val="001B3B0D"/>
    <w:rsid w:val="0033518E"/>
    <w:rsid w:val="00401720"/>
    <w:rsid w:val="00443549"/>
    <w:rsid w:val="00507F35"/>
    <w:rsid w:val="0053279E"/>
    <w:rsid w:val="005A5B5E"/>
    <w:rsid w:val="006722CA"/>
    <w:rsid w:val="00875BA4"/>
    <w:rsid w:val="0096570D"/>
    <w:rsid w:val="00BC0964"/>
    <w:rsid w:val="00C40D25"/>
    <w:rsid w:val="00D8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881E38-A3AA-4EE8-B605-4EB8A4131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53279E"/>
  </w:style>
  <w:style w:type="table" w:styleId="a3">
    <w:name w:val="Table Grid"/>
    <w:basedOn w:val="a1"/>
    <w:rsid w:val="005327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link w:val="a5"/>
    <w:semiHidden/>
    <w:rsid w:val="0053279E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uk-UA"/>
    </w:rPr>
  </w:style>
  <w:style w:type="character" w:customStyle="1" w:styleId="a5">
    <w:name w:val="Схема документа Знак"/>
    <w:basedOn w:val="a0"/>
    <w:link w:val="a4"/>
    <w:semiHidden/>
    <w:rsid w:val="0053279E"/>
    <w:rPr>
      <w:rFonts w:ascii="Tahoma" w:eastAsia="Times New Roman" w:hAnsi="Tahoma" w:cs="Tahoma"/>
      <w:sz w:val="24"/>
      <w:szCs w:val="24"/>
      <w:shd w:val="clear" w:color="auto" w:fill="000080"/>
      <w:lang w:eastAsia="uk-UA"/>
    </w:rPr>
  </w:style>
  <w:style w:type="paragraph" w:styleId="a6">
    <w:name w:val="Balloon Text"/>
    <w:basedOn w:val="a"/>
    <w:link w:val="a7"/>
    <w:rsid w:val="0053279E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a7">
    <w:name w:val="Текст выноски Знак"/>
    <w:basedOn w:val="a0"/>
    <w:link w:val="a6"/>
    <w:rsid w:val="0053279E"/>
    <w:rPr>
      <w:rFonts w:ascii="Segoe UI" w:eastAsia="Times New Roman" w:hAnsi="Segoe UI" w:cs="Segoe UI"/>
      <w:sz w:val="18"/>
      <w:szCs w:val="18"/>
      <w:lang w:eastAsia="uk-UA"/>
    </w:rPr>
  </w:style>
  <w:style w:type="table" w:customStyle="1" w:styleId="10">
    <w:name w:val="Сетка таблицы1"/>
    <w:basedOn w:val="a1"/>
    <w:next w:val="a3"/>
    <w:uiPriority w:val="39"/>
    <w:rsid w:val="0053279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rsid w:val="005327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11601</Words>
  <Characters>6613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oz8</dc:creator>
  <cp:keywords/>
  <dc:description/>
  <cp:lastModifiedBy>oz6</cp:lastModifiedBy>
  <cp:revision>2</cp:revision>
  <cp:lastPrinted>2021-10-19T06:56:00Z</cp:lastPrinted>
  <dcterms:created xsi:type="dcterms:W3CDTF">2021-10-20T09:13:00Z</dcterms:created>
  <dcterms:modified xsi:type="dcterms:W3CDTF">2021-10-20T09:13:00Z</dcterms:modified>
</cp:coreProperties>
</file>