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5AD" w:rsidRPr="008315AD" w:rsidRDefault="008315AD" w:rsidP="008315AD">
      <w:pPr>
        <w:spacing w:after="160" w:line="256" w:lineRule="auto"/>
        <w:jc w:val="center"/>
        <w:rPr>
          <w:rFonts w:ascii="Times New Roman" w:eastAsia="Calibri" w:hAnsi="Times New Roman" w:cs="Times New Roman"/>
          <w:sz w:val="28"/>
        </w:rPr>
      </w:pPr>
      <w:r w:rsidRPr="008315AD">
        <w:rPr>
          <w:rFonts w:ascii="Times New Roman" w:hAnsi="Times New Roman" w:cs="Times New Roman"/>
          <w:noProof/>
          <w:sz w:val="28"/>
          <w:lang w:eastAsia="uk-UA"/>
        </w:rPr>
        <w:drawing>
          <wp:inline distT="0" distB="0" distL="0" distR="0">
            <wp:extent cx="584835" cy="775970"/>
            <wp:effectExtent l="0" t="0" r="571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4835" cy="775970"/>
                    </a:xfrm>
                    <a:prstGeom prst="rect">
                      <a:avLst/>
                    </a:prstGeom>
                    <a:noFill/>
                    <a:ln>
                      <a:noFill/>
                    </a:ln>
                  </pic:spPr>
                </pic:pic>
              </a:graphicData>
            </a:graphic>
          </wp:inline>
        </w:drawing>
      </w:r>
    </w:p>
    <w:p w:rsidR="008315AD" w:rsidRDefault="008315AD" w:rsidP="008315AD">
      <w:pPr>
        <w:spacing w:line="257" w:lineRule="auto"/>
        <w:jc w:val="center"/>
        <w:rPr>
          <w:rFonts w:ascii="Times New Roman" w:eastAsia="Calibri" w:hAnsi="Times New Roman" w:cs="Times New Roman"/>
          <w:b/>
          <w:sz w:val="28"/>
        </w:rPr>
      </w:pPr>
      <w:r w:rsidRPr="008315AD">
        <w:rPr>
          <w:rFonts w:ascii="Times New Roman" w:eastAsia="Calibri" w:hAnsi="Times New Roman" w:cs="Times New Roman"/>
          <w:b/>
          <w:sz w:val="28"/>
        </w:rPr>
        <w:t>ОЗЕРНЯНСЬКА СІЛЬСЬКА РАДА</w:t>
      </w:r>
      <w:r w:rsidRPr="008315AD">
        <w:rPr>
          <w:rFonts w:ascii="Times New Roman" w:eastAsia="Calibri" w:hAnsi="Times New Roman" w:cs="Times New Roman"/>
          <w:b/>
          <w:sz w:val="28"/>
        </w:rPr>
        <w:br/>
        <w:t>ЗБОРІВСЬКОГО РАЙОНУ</w:t>
      </w:r>
      <w:r w:rsidRPr="008315AD">
        <w:rPr>
          <w:rFonts w:ascii="Times New Roman" w:eastAsia="Calibri" w:hAnsi="Times New Roman" w:cs="Times New Roman"/>
          <w:b/>
          <w:sz w:val="28"/>
        </w:rPr>
        <w:br/>
        <w:t>ТЕРНОПІЛЬСЬКОЇ ОБЛАСТІ</w:t>
      </w:r>
      <w:r w:rsidRPr="008315AD">
        <w:rPr>
          <w:rFonts w:ascii="Times New Roman" w:eastAsia="Calibri" w:hAnsi="Times New Roman" w:cs="Times New Roman"/>
          <w:b/>
          <w:sz w:val="28"/>
        </w:rPr>
        <w:br/>
        <w:t>ВОСЬМЕ СКЛИКАННЯ</w:t>
      </w:r>
      <w:r w:rsidRPr="008315AD">
        <w:rPr>
          <w:rFonts w:ascii="Times New Roman" w:eastAsia="Calibri" w:hAnsi="Times New Roman" w:cs="Times New Roman"/>
          <w:b/>
          <w:sz w:val="28"/>
        </w:rPr>
        <w:br/>
      </w:r>
      <w:r>
        <w:rPr>
          <w:rFonts w:ascii="Times New Roman" w:eastAsia="Calibri" w:hAnsi="Times New Roman" w:cs="Times New Roman"/>
          <w:b/>
          <w:sz w:val="28"/>
        </w:rPr>
        <w:t>СЬОМА</w:t>
      </w:r>
      <w:r w:rsidRPr="008315AD">
        <w:rPr>
          <w:rFonts w:ascii="Times New Roman" w:eastAsia="Calibri" w:hAnsi="Times New Roman" w:cs="Times New Roman"/>
          <w:b/>
          <w:sz w:val="28"/>
        </w:rPr>
        <w:t xml:space="preserve"> СЕСІЯ</w:t>
      </w:r>
    </w:p>
    <w:p w:rsidR="008315AD" w:rsidRDefault="008315AD" w:rsidP="008315AD">
      <w:pPr>
        <w:spacing w:line="257" w:lineRule="auto"/>
        <w:jc w:val="center"/>
        <w:rPr>
          <w:rFonts w:ascii="Times New Roman" w:eastAsia="Calibri" w:hAnsi="Times New Roman" w:cs="Times New Roman"/>
          <w:b/>
          <w:sz w:val="28"/>
        </w:rPr>
      </w:pPr>
      <w:r>
        <w:rPr>
          <w:rFonts w:ascii="Times New Roman" w:eastAsia="Calibri" w:hAnsi="Times New Roman" w:cs="Times New Roman"/>
          <w:b/>
          <w:sz w:val="28"/>
        </w:rPr>
        <w:t>ДРУГЕ ПЛЕНАРНЕ ЗАСІДАННЯ</w:t>
      </w:r>
      <w:r w:rsidRPr="008315AD">
        <w:rPr>
          <w:rFonts w:ascii="Times New Roman" w:eastAsia="Calibri" w:hAnsi="Times New Roman" w:cs="Times New Roman"/>
          <w:b/>
          <w:sz w:val="28"/>
        </w:rPr>
        <w:br/>
        <w:t>РІШЕННЯ</w:t>
      </w:r>
      <w:r w:rsidR="00A171C2">
        <w:rPr>
          <w:rFonts w:ascii="Times New Roman" w:eastAsia="Calibri" w:hAnsi="Times New Roman" w:cs="Times New Roman"/>
          <w:b/>
          <w:sz w:val="28"/>
        </w:rPr>
        <w:t xml:space="preserve"> №274</w:t>
      </w:r>
    </w:p>
    <w:p w:rsidR="008315AD" w:rsidRPr="000D4616" w:rsidRDefault="008315AD" w:rsidP="00A171C2">
      <w:pPr>
        <w:widowControl w:val="0"/>
        <w:suppressAutoHyphens/>
        <w:spacing w:line="360" w:lineRule="auto"/>
        <w:jc w:val="left"/>
        <w:rPr>
          <w:rFonts w:ascii="Times New Roman" w:eastAsia="Andale Sans UI" w:hAnsi="Times New Roman" w:cs="Times New Roman"/>
          <w:b/>
          <w:sz w:val="28"/>
          <w:szCs w:val="28"/>
        </w:rPr>
      </w:pPr>
      <w:r w:rsidRPr="008315AD">
        <w:rPr>
          <w:rFonts w:ascii="Times New Roman" w:hAnsi="Times New Roman" w:cs="Times New Roman"/>
          <w:b/>
          <w:sz w:val="28"/>
          <w:szCs w:val="28"/>
        </w:rPr>
        <w:t xml:space="preserve">Від </w:t>
      </w:r>
      <w:r w:rsidRPr="00A171C2">
        <w:rPr>
          <w:rFonts w:ascii="Times New Roman" w:hAnsi="Times New Roman" w:cs="Times New Roman"/>
          <w:b/>
          <w:sz w:val="28"/>
          <w:szCs w:val="28"/>
          <w:lang w:val="ru-RU"/>
        </w:rPr>
        <w:t xml:space="preserve"> </w:t>
      </w:r>
      <w:r w:rsidR="00B95C84">
        <w:rPr>
          <w:rFonts w:ascii="Times New Roman" w:hAnsi="Times New Roman" w:cs="Times New Roman"/>
          <w:b/>
          <w:sz w:val="28"/>
          <w:szCs w:val="28"/>
        </w:rPr>
        <w:t>04</w:t>
      </w:r>
      <w:r w:rsidRPr="00A171C2">
        <w:rPr>
          <w:rFonts w:ascii="Times New Roman" w:hAnsi="Times New Roman" w:cs="Times New Roman"/>
          <w:b/>
          <w:sz w:val="28"/>
          <w:szCs w:val="28"/>
          <w:lang w:val="ru-RU"/>
        </w:rPr>
        <w:t xml:space="preserve">  </w:t>
      </w:r>
      <w:r>
        <w:rPr>
          <w:rFonts w:ascii="Times New Roman" w:hAnsi="Times New Roman" w:cs="Times New Roman"/>
          <w:b/>
          <w:sz w:val="28"/>
          <w:szCs w:val="28"/>
        </w:rPr>
        <w:t>березня</w:t>
      </w:r>
      <w:r w:rsidRPr="00A171C2">
        <w:rPr>
          <w:rFonts w:ascii="Times New Roman" w:hAnsi="Times New Roman" w:cs="Times New Roman"/>
          <w:b/>
          <w:sz w:val="28"/>
          <w:szCs w:val="28"/>
          <w:lang w:val="ru-RU"/>
        </w:rPr>
        <w:t xml:space="preserve"> </w:t>
      </w:r>
      <w:r w:rsidRPr="008315AD">
        <w:rPr>
          <w:rFonts w:ascii="Times New Roman" w:hAnsi="Times New Roman" w:cs="Times New Roman"/>
          <w:b/>
          <w:sz w:val="28"/>
          <w:szCs w:val="28"/>
        </w:rPr>
        <w:t>202</w:t>
      </w:r>
      <w:r>
        <w:rPr>
          <w:rFonts w:ascii="Times New Roman" w:hAnsi="Times New Roman" w:cs="Times New Roman"/>
          <w:b/>
          <w:sz w:val="28"/>
          <w:szCs w:val="28"/>
        </w:rPr>
        <w:t>1</w:t>
      </w:r>
      <w:r w:rsidRPr="008315AD">
        <w:rPr>
          <w:rFonts w:ascii="Times New Roman" w:hAnsi="Times New Roman" w:cs="Times New Roman"/>
          <w:b/>
          <w:sz w:val="28"/>
          <w:szCs w:val="28"/>
        </w:rPr>
        <w:t xml:space="preserve"> року           </w:t>
      </w:r>
      <w:r w:rsidRPr="000D4616">
        <w:rPr>
          <w:rFonts w:ascii="Times New Roman" w:hAnsi="Times New Roman" w:cs="Times New Roman"/>
          <w:b/>
          <w:sz w:val="28"/>
          <w:szCs w:val="28"/>
        </w:rPr>
        <w:t xml:space="preserve">   </w:t>
      </w:r>
      <w:r w:rsidR="000D4616" w:rsidRPr="000D4616">
        <w:rPr>
          <w:rFonts w:ascii="Times New Roman" w:hAnsi="Times New Roman" w:cs="Times New Roman"/>
          <w:b/>
          <w:sz w:val="28"/>
          <w:szCs w:val="28"/>
        </w:rPr>
        <w:t xml:space="preserve">                             </w:t>
      </w:r>
      <w:r w:rsidRPr="000D4616">
        <w:rPr>
          <w:rFonts w:ascii="Times New Roman" w:hAnsi="Times New Roman" w:cs="Times New Roman"/>
          <w:b/>
          <w:sz w:val="28"/>
          <w:szCs w:val="28"/>
        </w:rPr>
        <w:t xml:space="preserve">      </w:t>
      </w:r>
    </w:p>
    <w:p w:rsidR="00A171C2" w:rsidRDefault="00A171C2" w:rsidP="000D4616">
      <w:pPr>
        <w:tabs>
          <w:tab w:val="left" w:pos="5760"/>
        </w:tabs>
        <w:spacing w:line="360" w:lineRule="auto"/>
        <w:jc w:val="left"/>
        <w:rPr>
          <w:rFonts w:ascii="Times New Roman" w:hAnsi="Times New Roman" w:cs="Times New Roman"/>
          <w:b/>
          <w:sz w:val="28"/>
          <w:szCs w:val="28"/>
        </w:rPr>
      </w:pPr>
    </w:p>
    <w:p w:rsidR="000D4616" w:rsidRDefault="008315AD" w:rsidP="000D4616">
      <w:pPr>
        <w:tabs>
          <w:tab w:val="left" w:pos="5760"/>
        </w:tabs>
        <w:spacing w:line="360" w:lineRule="auto"/>
        <w:jc w:val="left"/>
        <w:rPr>
          <w:rFonts w:ascii="Times New Roman" w:hAnsi="Times New Roman" w:cs="Times New Roman"/>
          <w:b/>
          <w:sz w:val="28"/>
          <w:szCs w:val="28"/>
        </w:rPr>
      </w:pPr>
      <w:r w:rsidRPr="008315AD">
        <w:rPr>
          <w:rFonts w:ascii="Times New Roman" w:hAnsi="Times New Roman" w:cs="Times New Roman"/>
          <w:b/>
          <w:sz w:val="28"/>
          <w:szCs w:val="28"/>
        </w:rPr>
        <w:t>Про затвердження Програм</w:t>
      </w:r>
      <w:r>
        <w:rPr>
          <w:rFonts w:ascii="Times New Roman" w:hAnsi="Times New Roman" w:cs="Times New Roman"/>
          <w:b/>
          <w:sz w:val="28"/>
          <w:szCs w:val="28"/>
        </w:rPr>
        <w:t xml:space="preserve">и </w:t>
      </w:r>
      <w:r w:rsidR="000D4616">
        <w:rPr>
          <w:rFonts w:ascii="Times New Roman" w:hAnsi="Times New Roman" w:cs="Times New Roman"/>
          <w:b/>
          <w:sz w:val="28"/>
          <w:szCs w:val="28"/>
        </w:rPr>
        <w:br/>
      </w:r>
      <w:r>
        <w:rPr>
          <w:rFonts w:ascii="Times New Roman" w:hAnsi="Times New Roman" w:cs="Times New Roman"/>
          <w:b/>
          <w:sz w:val="28"/>
          <w:szCs w:val="28"/>
        </w:rPr>
        <w:t>фізичної культури та спорту</w:t>
      </w:r>
      <w:r w:rsidRPr="008315AD">
        <w:rPr>
          <w:rFonts w:ascii="Times New Roman" w:hAnsi="Times New Roman" w:cs="Times New Roman"/>
          <w:b/>
          <w:sz w:val="28"/>
          <w:szCs w:val="28"/>
        </w:rPr>
        <w:t xml:space="preserve"> </w:t>
      </w:r>
    </w:p>
    <w:p w:rsidR="008315AD" w:rsidRPr="008315AD" w:rsidRDefault="008315AD" w:rsidP="000D4616">
      <w:pPr>
        <w:tabs>
          <w:tab w:val="left" w:pos="5760"/>
        </w:tabs>
        <w:spacing w:line="360" w:lineRule="auto"/>
        <w:jc w:val="left"/>
        <w:rPr>
          <w:rFonts w:ascii="Times New Roman" w:hAnsi="Times New Roman" w:cs="Times New Roman"/>
          <w:b/>
          <w:sz w:val="28"/>
          <w:szCs w:val="28"/>
        </w:rPr>
      </w:pPr>
      <w:proofErr w:type="spellStart"/>
      <w:r w:rsidRPr="008315AD">
        <w:rPr>
          <w:rFonts w:ascii="Times New Roman" w:hAnsi="Times New Roman" w:cs="Times New Roman"/>
          <w:b/>
          <w:sz w:val="28"/>
          <w:szCs w:val="28"/>
        </w:rPr>
        <w:t>Озернянської</w:t>
      </w:r>
      <w:proofErr w:type="spellEnd"/>
      <w:r w:rsidR="000D4616">
        <w:rPr>
          <w:rFonts w:ascii="Times New Roman" w:hAnsi="Times New Roman" w:cs="Times New Roman"/>
          <w:b/>
          <w:sz w:val="28"/>
          <w:szCs w:val="28"/>
        </w:rPr>
        <w:t xml:space="preserve">  </w:t>
      </w:r>
      <w:r>
        <w:rPr>
          <w:rFonts w:ascii="Times New Roman" w:hAnsi="Times New Roman" w:cs="Times New Roman"/>
          <w:b/>
          <w:sz w:val="28"/>
          <w:szCs w:val="28"/>
        </w:rPr>
        <w:t>сільської  ради  на 2021 рік</w:t>
      </w:r>
    </w:p>
    <w:p w:rsidR="008315AD" w:rsidRPr="00253831" w:rsidRDefault="008315AD" w:rsidP="00253831">
      <w:pPr>
        <w:spacing w:line="360" w:lineRule="auto"/>
        <w:ind w:firstLine="709"/>
        <w:rPr>
          <w:rFonts w:ascii="Times New Roman" w:hAnsi="Times New Roman" w:cs="Times New Roman"/>
          <w:sz w:val="28"/>
          <w:szCs w:val="28"/>
        </w:rPr>
      </w:pPr>
      <w:r w:rsidRPr="008315AD">
        <w:rPr>
          <w:rFonts w:ascii="Times New Roman" w:hAnsi="Times New Roman" w:cs="Times New Roman"/>
          <w:sz w:val="28"/>
          <w:szCs w:val="28"/>
          <w:shd w:val="clear" w:color="auto" w:fill="FFFFFF"/>
        </w:rPr>
        <w:t>Відповідно до Закону України «Про фізичну культуру і спорт</w:t>
      </w:r>
      <w:r w:rsidRPr="008315AD">
        <w:rPr>
          <w:rStyle w:val="a6"/>
          <w:rFonts w:ascii="Times New Roman" w:hAnsi="Times New Roman" w:cs="Times New Roman"/>
          <w:sz w:val="28"/>
          <w:szCs w:val="28"/>
          <w:shd w:val="clear" w:color="auto" w:fill="FFFFFF"/>
        </w:rPr>
        <w:t>»,</w:t>
      </w:r>
      <w:r w:rsidRPr="008315AD">
        <w:rPr>
          <w:rStyle w:val="apple-converted-space"/>
          <w:rFonts w:ascii="Times New Roman" w:hAnsi="Times New Roman" w:cs="Times New Roman"/>
          <w:sz w:val="28"/>
          <w:szCs w:val="28"/>
          <w:shd w:val="clear" w:color="auto" w:fill="FFFFFF"/>
        </w:rPr>
        <w:t> </w:t>
      </w:r>
      <w:r w:rsidRPr="008315AD">
        <w:rPr>
          <w:rFonts w:ascii="Times New Roman" w:hAnsi="Times New Roman" w:cs="Times New Roman"/>
          <w:sz w:val="28"/>
          <w:szCs w:val="28"/>
          <w:shd w:val="clear" w:color="auto" w:fill="FFFFFF"/>
        </w:rPr>
        <w:t>ст.26 Закону України «Про місцеве самоврядування в Україні», з метою створення умов для розвитку фізичної культури та спорту, зміцнення здоров’я населення шляхом залучення їх до систематичних занять фізичною культурою і спортом, розвитку пріоритетних видів спорту та фізкультурно-спортивного руху у громаді, збереження та зміцнення матеріально-технічної бази</w:t>
      </w:r>
      <w:r w:rsidRPr="008315AD">
        <w:rPr>
          <w:rFonts w:ascii="Times New Roman" w:hAnsi="Times New Roman" w:cs="Times New Roman"/>
          <w:sz w:val="28"/>
          <w:szCs w:val="28"/>
        </w:rPr>
        <w:t xml:space="preserve">, </w:t>
      </w:r>
      <w:proofErr w:type="spellStart"/>
      <w:r w:rsidRPr="008315AD">
        <w:rPr>
          <w:rFonts w:ascii="Times New Roman" w:hAnsi="Times New Roman" w:cs="Times New Roman"/>
          <w:sz w:val="28"/>
          <w:szCs w:val="28"/>
        </w:rPr>
        <w:t>О</w:t>
      </w:r>
      <w:r w:rsidR="00EF7ABD">
        <w:rPr>
          <w:rFonts w:ascii="Times New Roman" w:hAnsi="Times New Roman" w:cs="Times New Roman"/>
          <w:sz w:val="28"/>
          <w:szCs w:val="28"/>
        </w:rPr>
        <w:t>зернянська</w:t>
      </w:r>
      <w:proofErr w:type="spellEnd"/>
      <w:r w:rsidR="00EF7ABD">
        <w:rPr>
          <w:rFonts w:ascii="Times New Roman" w:hAnsi="Times New Roman" w:cs="Times New Roman"/>
          <w:sz w:val="28"/>
          <w:szCs w:val="28"/>
        </w:rPr>
        <w:t xml:space="preserve"> сільська рада</w:t>
      </w:r>
    </w:p>
    <w:p w:rsidR="008315AD" w:rsidRPr="000D4616" w:rsidRDefault="008315AD" w:rsidP="008315AD">
      <w:pPr>
        <w:widowControl w:val="0"/>
        <w:numPr>
          <w:ilvl w:val="0"/>
          <w:numId w:val="14"/>
        </w:numPr>
        <w:suppressAutoHyphens/>
        <w:spacing w:line="360" w:lineRule="auto"/>
        <w:ind w:left="0" w:firstLine="709"/>
        <w:jc w:val="left"/>
        <w:rPr>
          <w:rFonts w:ascii="Times New Roman" w:hAnsi="Times New Roman" w:cs="Times New Roman"/>
          <w:b/>
          <w:sz w:val="28"/>
          <w:szCs w:val="28"/>
        </w:rPr>
      </w:pPr>
      <w:r w:rsidRPr="008315AD">
        <w:rPr>
          <w:rFonts w:ascii="Times New Roman" w:hAnsi="Times New Roman" w:cs="Times New Roman"/>
          <w:sz w:val="28"/>
          <w:szCs w:val="28"/>
        </w:rPr>
        <w:t xml:space="preserve">                                      </w:t>
      </w:r>
      <w:r w:rsidR="008B2318">
        <w:rPr>
          <w:rFonts w:ascii="Times New Roman" w:hAnsi="Times New Roman" w:cs="Times New Roman"/>
          <w:sz w:val="28"/>
          <w:szCs w:val="28"/>
        </w:rPr>
        <w:t xml:space="preserve">  </w:t>
      </w:r>
      <w:r w:rsidR="008B2318" w:rsidRPr="000D4616">
        <w:rPr>
          <w:rFonts w:ascii="Times New Roman" w:hAnsi="Times New Roman" w:cs="Times New Roman"/>
          <w:b/>
          <w:sz w:val="28"/>
          <w:szCs w:val="28"/>
        </w:rPr>
        <w:t xml:space="preserve">В И Р І Ш И Л </w:t>
      </w:r>
      <w:r w:rsidRPr="000D4616">
        <w:rPr>
          <w:rFonts w:ascii="Times New Roman" w:hAnsi="Times New Roman" w:cs="Times New Roman"/>
          <w:b/>
          <w:sz w:val="28"/>
          <w:szCs w:val="28"/>
        </w:rPr>
        <w:t>А:</w:t>
      </w:r>
    </w:p>
    <w:p w:rsidR="008315AD" w:rsidRPr="008315AD" w:rsidRDefault="008315AD" w:rsidP="00EF7ABD">
      <w:pPr>
        <w:widowControl w:val="0"/>
        <w:numPr>
          <w:ilvl w:val="0"/>
          <w:numId w:val="14"/>
        </w:numPr>
        <w:suppressAutoHyphens/>
        <w:spacing w:line="360" w:lineRule="auto"/>
        <w:ind w:left="0" w:firstLine="709"/>
        <w:rPr>
          <w:rFonts w:ascii="Times New Roman" w:hAnsi="Times New Roman" w:cs="Times New Roman"/>
          <w:sz w:val="28"/>
          <w:szCs w:val="28"/>
        </w:rPr>
      </w:pPr>
      <w:r w:rsidRPr="008315AD">
        <w:rPr>
          <w:rFonts w:ascii="Times New Roman" w:hAnsi="Times New Roman" w:cs="Times New Roman"/>
          <w:sz w:val="28"/>
          <w:szCs w:val="28"/>
        </w:rPr>
        <w:t xml:space="preserve">1. </w:t>
      </w:r>
      <w:r w:rsidRPr="008315AD">
        <w:rPr>
          <w:rFonts w:ascii="Times New Roman" w:hAnsi="Times New Roman" w:cs="Times New Roman"/>
          <w:sz w:val="28"/>
          <w:szCs w:val="28"/>
          <w:shd w:val="clear" w:color="auto" w:fill="FFFFFF"/>
        </w:rPr>
        <w:t>Затвердити Програму розвитку фізичної культури та спорту</w:t>
      </w:r>
      <w:r w:rsidRPr="008315AD">
        <w:rPr>
          <w:rFonts w:ascii="Times New Roman" w:hAnsi="Times New Roman" w:cs="Times New Roman"/>
          <w:sz w:val="28"/>
          <w:szCs w:val="28"/>
        </w:rPr>
        <w:t xml:space="preserve"> Озернянської сільської ради на 2021 рік(програма додається)</w:t>
      </w:r>
    </w:p>
    <w:p w:rsidR="008315AD" w:rsidRPr="008315AD" w:rsidRDefault="008315AD" w:rsidP="00EF7ABD">
      <w:pPr>
        <w:pStyle w:val="a7"/>
        <w:numPr>
          <w:ilvl w:val="0"/>
          <w:numId w:val="14"/>
        </w:numPr>
        <w:shd w:val="clear" w:color="auto" w:fill="FFFFFF"/>
        <w:spacing w:before="0" w:beforeAutospacing="0" w:after="0" w:afterAutospacing="0" w:line="360" w:lineRule="auto"/>
        <w:ind w:left="0" w:firstLine="709"/>
        <w:jc w:val="both"/>
        <w:rPr>
          <w:sz w:val="20"/>
          <w:szCs w:val="20"/>
        </w:rPr>
      </w:pPr>
      <w:r w:rsidRPr="008315AD">
        <w:rPr>
          <w:sz w:val="28"/>
          <w:szCs w:val="28"/>
        </w:rPr>
        <w:t>2.</w:t>
      </w:r>
      <w:r w:rsidRPr="008315AD">
        <w:rPr>
          <w:rStyle w:val="apple-converted-space"/>
          <w:sz w:val="28"/>
          <w:szCs w:val="28"/>
        </w:rPr>
        <w:t> </w:t>
      </w:r>
      <w:r w:rsidRPr="008315AD">
        <w:rPr>
          <w:sz w:val="28"/>
          <w:szCs w:val="28"/>
        </w:rPr>
        <w:t>Фінансування</w:t>
      </w:r>
      <w:r w:rsidRPr="008315AD">
        <w:rPr>
          <w:rStyle w:val="apple-converted-space"/>
          <w:sz w:val="28"/>
          <w:szCs w:val="28"/>
        </w:rPr>
        <w:t> </w:t>
      </w:r>
      <w:r w:rsidRPr="008315AD">
        <w:rPr>
          <w:sz w:val="28"/>
          <w:szCs w:val="28"/>
        </w:rPr>
        <w:t>передбачених</w:t>
      </w:r>
      <w:r w:rsidRPr="008315AD">
        <w:rPr>
          <w:rStyle w:val="apple-converted-space"/>
          <w:sz w:val="28"/>
          <w:szCs w:val="28"/>
        </w:rPr>
        <w:t> </w:t>
      </w:r>
      <w:r w:rsidRPr="008315AD">
        <w:rPr>
          <w:sz w:val="28"/>
          <w:szCs w:val="28"/>
        </w:rPr>
        <w:t>Програмою</w:t>
      </w:r>
      <w:r w:rsidRPr="008315AD">
        <w:rPr>
          <w:rStyle w:val="apple-converted-space"/>
          <w:sz w:val="28"/>
          <w:szCs w:val="28"/>
        </w:rPr>
        <w:t> </w:t>
      </w:r>
      <w:r w:rsidRPr="008315AD">
        <w:rPr>
          <w:sz w:val="28"/>
          <w:szCs w:val="28"/>
        </w:rPr>
        <w:t>заходів</w:t>
      </w:r>
      <w:r w:rsidRPr="008315AD">
        <w:rPr>
          <w:rStyle w:val="apple-converted-space"/>
          <w:sz w:val="28"/>
          <w:szCs w:val="28"/>
        </w:rPr>
        <w:t> </w:t>
      </w:r>
      <w:r w:rsidRPr="008315AD">
        <w:rPr>
          <w:sz w:val="28"/>
          <w:szCs w:val="28"/>
        </w:rPr>
        <w:t>здійснюється</w:t>
      </w:r>
      <w:r w:rsidRPr="008315AD">
        <w:rPr>
          <w:rStyle w:val="apple-converted-space"/>
          <w:sz w:val="28"/>
          <w:szCs w:val="28"/>
        </w:rPr>
        <w:t> </w:t>
      </w:r>
      <w:r w:rsidRPr="008315AD">
        <w:rPr>
          <w:sz w:val="28"/>
          <w:szCs w:val="28"/>
        </w:rPr>
        <w:t>в</w:t>
      </w:r>
      <w:r w:rsidRPr="008315AD">
        <w:rPr>
          <w:rStyle w:val="apple-converted-space"/>
          <w:sz w:val="28"/>
          <w:szCs w:val="28"/>
        </w:rPr>
        <w:t> </w:t>
      </w:r>
      <w:r w:rsidR="008B2318">
        <w:rPr>
          <w:sz w:val="28"/>
          <w:szCs w:val="28"/>
        </w:rPr>
        <w:t xml:space="preserve">межах </w:t>
      </w:r>
      <w:r w:rsidRPr="008315AD">
        <w:rPr>
          <w:sz w:val="28"/>
          <w:szCs w:val="28"/>
        </w:rPr>
        <w:t>затверджених</w:t>
      </w:r>
      <w:r w:rsidRPr="008315AD">
        <w:rPr>
          <w:rStyle w:val="apple-converted-space"/>
          <w:sz w:val="28"/>
          <w:szCs w:val="28"/>
        </w:rPr>
        <w:t> </w:t>
      </w:r>
      <w:r w:rsidRPr="008315AD">
        <w:rPr>
          <w:sz w:val="28"/>
          <w:szCs w:val="28"/>
        </w:rPr>
        <w:t>бюджетних призначень у рішенні с</w:t>
      </w:r>
      <w:r w:rsidR="008B2318">
        <w:rPr>
          <w:sz w:val="28"/>
          <w:szCs w:val="28"/>
        </w:rPr>
        <w:t>ільсько</w:t>
      </w:r>
      <w:r w:rsidRPr="008315AD">
        <w:rPr>
          <w:sz w:val="28"/>
          <w:szCs w:val="28"/>
        </w:rPr>
        <w:t>ї ради про місцевий</w:t>
      </w:r>
      <w:r w:rsidRPr="008315AD">
        <w:rPr>
          <w:rStyle w:val="apple-converted-space"/>
          <w:sz w:val="28"/>
          <w:szCs w:val="28"/>
        </w:rPr>
        <w:t> </w:t>
      </w:r>
      <w:r w:rsidRPr="008315AD">
        <w:rPr>
          <w:sz w:val="28"/>
          <w:szCs w:val="28"/>
        </w:rPr>
        <w:t>бюджет на</w:t>
      </w:r>
      <w:r w:rsidRPr="008315AD">
        <w:rPr>
          <w:rStyle w:val="apple-converted-space"/>
          <w:sz w:val="28"/>
          <w:szCs w:val="28"/>
        </w:rPr>
        <w:t> </w:t>
      </w:r>
      <w:r w:rsidRPr="008315AD">
        <w:rPr>
          <w:sz w:val="28"/>
          <w:szCs w:val="28"/>
        </w:rPr>
        <w:t>відповідний</w:t>
      </w:r>
      <w:r w:rsidRPr="008315AD">
        <w:rPr>
          <w:rStyle w:val="apple-converted-space"/>
          <w:sz w:val="28"/>
          <w:szCs w:val="28"/>
        </w:rPr>
        <w:t> </w:t>
      </w:r>
      <w:r w:rsidRPr="008315AD">
        <w:rPr>
          <w:sz w:val="28"/>
          <w:szCs w:val="28"/>
        </w:rPr>
        <w:t>рік.</w:t>
      </w:r>
    </w:p>
    <w:p w:rsidR="008315AD" w:rsidRPr="008315AD" w:rsidRDefault="008315AD" w:rsidP="00EF7ABD">
      <w:pPr>
        <w:pStyle w:val="a7"/>
        <w:numPr>
          <w:ilvl w:val="0"/>
          <w:numId w:val="14"/>
        </w:numPr>
        <w:shd w:val="clear" w:color="auto" w:fill="FFFFFF"/>
        <w:spacing w:before="0" w:beforeAutospacing="0" w:after="0" w:afterAutospacing="0" w:line="360" w:lineRule="auto"/>
        <w:ind w:left="0" w:firstLine="709"/>
        <w:jc w:val="both"/>
        <w:rPr>
          <w:sz w:val="20"/>
          <w:szCs w:val="20"/>
        </w:rPr>
      </w:pPr>
      <w:r w:rsidRPr="008315AD">
        <w:rPr>
          <w:sz w:val="28"/>
          <w:szCs w:val="28"/>
        </w:rPr>
        <w:t>3. Контроль за виконанням даного рішення покласти на постійну комісію з питань планування та обліку бюджету, фінансів, власності, соціально – економічного розвитку.</w:t>
      </w:r>
    </w:p>
    <w:p w:rsidR="008315AD" w:rsidRPr="008315AD" w:rsidRDefault="008315AD" w:rsidP="008315AD">
      <w:pPr>
        <w:widowControl w:val="0"/>
        <w:numPr>
          <w:ilvl w:val="0"/>
          <w:numId w:val="14"/>
        </w:numPr>
        <w:suppressAutoHyphens/>
        <w:spacing w:line="360" w:lineRule="auto"/>
        <w:ind w:left="431" w:hanging="431"/>
        <w:rPr>
          <w:rFonts w:ascii="Times New Roman" w:hAnsi="Times New Roman" w:cs="Times New Roman"/>
          <w:sz w:val="28"/>
          <w:szCs w:val="28"/>
        </w:rPr>
      </w:pPr>
    </w:p>
    <w:p w:rsidR="008315AD" w:rsidRPr="00253831" w:rsidRDefault="00A171C2" w:rsidP="008315AD">
      <w:pPr>
        <w:widowControl w:val="0"/>
        <w:numPr>
          <w:ilvl w:val="0"/>
          <w:numId w:val="14"/>
        </w:numPr>
        <w:suppressAutoHyphens/>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8315AD" w:rsidRPr="008315AD">
        <w:rPr>
          <w:rFonts w:ascii="Times New Roman" w:hAnsi="Times New Roman" w:cs="Times New Roman"/>
          <w:b/>
          <w:sz w:val="28"/>
          <w:szCs w:val="28"/>
        </w:rPr>
        <w:t xml:space="preserve">Сільський  голова:              </w:t>
      </w:r>
      <w:r>
        <w:rPr>
          <w:rFonts w:ascii="Times New Roman" w:hAnsi="Times New Roman" w:cs="Times New Roman"/>
          <w:b/>
          <w:sz w:val="28"/>
          <w:szCs w:val="28"/>
        </w:rPr>
        <w:t xml:space="preserve">                       </w:t>
      </w:r>
      <w:r w:rsidR="008315AD" w:rsidRPr="008315AD">
        <w:rPr>
          <w:rFonts w:ascii="Times New Roman" w:hAnsi="Times New Roman" w:cs="Times New Roman"/>
          <w:b/>
          <w:sz w:val="28"/>
          <w:szCs w:val="28"/>
        </w:rPr>
        <w:t xml:space="preserve">                                Ростислав   БІДУЛА</w:t>
      </w:r>
      <w:r w:rsidR="00253831">
        <w:rPr>
          <w:rFonts w:ascii="Times New Roman" w:hAnsi="Times New Roman" w:cs="Times New Roman"/>
          <w:b/>
          <w:sz w:val="28"/>
          <w:szCs w:val="28"/>
        </w:rPr>
        <w:br/>
      </w:r>
      <w:r w:rsidR="00253831">
        <w:rPr>
          <w:rFonts w:ascii="Times New Roman" w:hAnsi="Times New Roman" w:cs="Times New Roman"/>
          <w:b/>
          <w:sz w:val="20"/>
          <w:szCs w:val="28"/>
        </w:rPr>
        <w:t xml:space="preserve">   </w:t>
      </w:r>
      <w:bookmarkStart w:id="0" w:name="_GoBack"/>
      <w:bookmarkEnd w:id="0"/>
      <w:r w:rsidR="00253831">
        <w:rPr>
          <w:rFonts w:ascii="Times New Roman" w:hAnsi="Times New Roman" w:cs="Times New Roman"/>
          <w:b/>
          <w:sz w:val="20"/>
          <w:szCs w:val="28"/>
        </w:rPr>
        <w:t>Андрій МЕТЕЛЬСЬКИЙ</w:t>
      </w:r>
    </w:p>
    <w:p w:rsidR="00253831" w:rsidRPr="00253831" w:rsidRDefault="00253831" w:rsidP="00253831">
      <w:pPr>
        <w:widowControl w:val="0"/>
        <w:suppressAutoHyphens/>
        <w:spacing w:line="360" w:lineRule="auto"/>
        <w:ind w:left="432"/>
        <w:rPr>
          <w:rFonts w:ascii="Times New Roman" w:hAnsi="Times New Roman" w:cs="Times New Roman"/>
          <w:b/>
          <w:sz w:val="20"/>
          <w:szCs w:val="28"/>
        </w:rPr>
      </w:pPr>
      <w:r>
        <w:rPr>
          <w:rFonts w:ascii="Times New Roman" w:hAnsi="Times New Roman" w:cs="Times New Roman"/>
          <w:b/>
          <w:sz w:val="20"/>
          <w:szCs w:val="28"/>
        </w:rPr>
        <w:t xml:space="preserve">   Люба ДАНИЛЬЧУК</w:t>
      </w:r>
    </w:p>
    <w:p w:rsidR="00EF7ABD" w:rsidRDefault="00EF7ABD" w:rsidP="001F1326">
      <w:pPr>
        <w:spacing w:line="360" w:lineRule="auto"/>
        <w:jc w:val="center"/>
        <w:rPr>
          <w:rFonts w:ascii="Times New Roman" w:eastAsia="Times New Roman" w:hAnsi="Times New Roman" w:cs="Times New Roman"/>
          <w:b/>
          <w:sz w:val="28"/>
          <w:szCs w:val="28"/>
          <w:lang w:eastAsia="uk-UA"/>
        </w:rPr>
      </w:pPr>
    </w:p>
    <w:p w:rsidR="00A171C2" w:rsidRDefault="00A171C2" w:rsidP="00A171C2">
      <w:pPr>
        <w:spacing w:line="360" w:lineRule="auto"/>
        <w:jc w:val="right"/>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 xml:space="preserve">Додаток 1 </w:t>
      </w:r>
      <w:r>
        <w:rPr>
          <w:rFonts w:ascii="Times New Roman" w:eastAsia="Times New Roman" w:hAnsi="Times New Roman" w:cs="Times New Roman"/>
          <w:b/>
          <w:sz w:val="28"/>
          <w:szCs w:val="28"/>
          <w:lang w:eastAsia="uk-UA"/>
        </w:rPr>
        <w:br/>
        <w:t xml:space="preserve">до рішення сьомої сесії №274 </w:t>
      </w:r>
      <w:r>
        <w:rPr>
          <w:rFonts w:ascii="Times New Roman" w:eastAsia="Times New Roman" w:hAnsi="Times New Roman" w:cs="Times New Roman"/>
          <w:b/>
          <w:sz w:val="28"/>
          <w:szCs w:val="28"/>
          <w:lang w:eastAsia="uk-UA"/>
        </w:rPr>
        <w:br/>
        <w:t>від 04.03.2021 року</w:t>
      </w:r>
    </w:p>
    <w:p w:rsidR="00A171C2" w:rsidRPr="008315AD" w:rsidRDefault="0046325E" w:rsidP="00A171C2">
      <w:pPr>
        <w:spacing w:line="360" w:lineRule="auto"/>
        <w:jc w:val="center"/>
        <w:rPr>
          <w:rFonts w:ascii="Times New Roman" w:eastAsia="Times New Roman" w:hAnsi="Times New Roman" w:cs="Times New Roman"/>
          <w:b/>
          <w:sz w:val="28"/>
          <w:szCs w:val="28"/>
          <w:lang w:eastAsia="uk-UA"/>
        </w:rPr>
      </w:pPr>
      <w:r w:rsidRPr="008315AD">
        <w:rPr>
          <w:rFonts w:ascii="Times New Roman" w:eastAsia="Times New Roman" w:hAnsi="Times New Roman" w:cs="Times New Roman"/>
          <w:b/>
          <w:sz w:val="28"/>
          <w:szCs w:val="28"/>
          <w:lang w:eastAsia="uk-UA"/>
        </w:rPr>
        <w:t>П Р О Г Р А М А</w:t>
      </w:r>
    </w:p>
    <w:p w:rsidR="0046325E" w:rsidRPr="00A171C2" w:rsidRDefault="0046325E" w:rsidP="001F1326">
      <w:pPr>
        <w:spacing w:line="360" w:lineRule="auto"/>
        <w:jc w:val="center"/>
        <w:rPr>
          <w:rFonts w:ascii="Times New Roman" w:eastAsia="Times New Roman" w:hAnsi="Times New Roman" w:cs="Times New Roman"/>
          <w:b/>
          <w:sz w:val="28"/>
          <w:szCs w:val="28"/>
          <w:lang w:eastAsia="uk-UA"/>
        </w:rPr>
      </w:pPr>
      <w:r w:rsidRPr="00A171C2">
        <w:rPr>
          <w:rFonts w:ascii="Times New Roman" w:eastAsia="Times New Roman" w:hAnsi="Times New Roman" w:cs="Times New Roman"/>
          <w:b/>
          <w:sz w:val="28"/>
          <w:szCs w:val="28"/>
          <w:lang w:eastAsia="uk-UA"/>
        </w:rPr>
        <w:t>розвитку фізичної культури і спорту</w:t>
      </w:r>
    </w:p>
    <w:p w:rsidR="0046325E" w:rsidRPr="00A171C2" w:rsidRDefault="0046325E" w:rsidP="001F1326">
      <w:pPr>
        <w:spacing w:line="360" w:lineRule="auto"/>
        <w:jc w:val="center"/>
        <w:rPr>
          <w:rFonts w:ascii="Times New Roman" w:eastAsia="Times New Roman" w:hAnsi="Times New Roman" w:cs="Times New Roman"/>
          <w:b/>
          <w:sz w:val="28"/>
          <w:szCs w:val="28"/>
          <w:lang w:eastAsia="uk-UA"/>
        </w:rPr>
      </w:pPr>
      <w:r w:rsidRPr="00A171C2">
        <w:rPr>
          <w:rFonts w:ascii="Times New Roman" w:eastAsia="Times New Roman" w:hAnsi="Times New Roman" w:cs="Times New Roman"/>
          <w:b/>
          <w:sz w:val="28"/>
          <w:szCs w:val="28"/>
          <w:lang w:eastAsia="uk-UA"/>
        </w:rPr>
        <w:t>Озернянської  сільської ради</w:t>
      </w:r>
    </w:p>
    <w:p w:rsidR="0046325E" w:rsidRPr="00A171C2" w:rsidRDefault="0046325E" w:rsidP="001F1326">
      <w:pPr>
        <w:spacing w:line="360" w:lineRule="auto"/>
        <w:jc w:val="center"/>
        <w:rPr>
          <w:rFonts w:ascii="Times New Roman" w:eastAsia="Times New Roman" w:hAnsi="Times New Roman" w:cs="Times New Roman"/>
          <w:b/>
          <w:sz w:val="28"/>
          <w:szCs w:val="28"/>
          <w:lang w:eastAsia="uk-UA"/>
        </w:rPr>
      </w:pPr>
      <w:r w:rsidRPr="00A171C2">
        <w:rPr>
          <w:rFonts w:ascii="Times New Roman" w:eastAsia="Times New Roman" w:hAnsi="Times New Roman" w:cs="Times New Roman"/>
          <w:b/>
          <w:sz w:val="28"/>
          <w:szCs w:val="28"/>
          <w:lang w:eastAsia="uk-UA"/>
        </w:rPr>
        <w:t>на 2021</w:t>
      </w:r>
      <w:r w:rsidR="00A81C9E" w:rsidRPr="00A171C2">
        <w:rPr>
          <w:rFonts w:ascii="Times New Roman" w:eastAsia="Times New Roman" w:hAnsi="Times New Roman" w:cs="Times New Roman"/>
          <w:b/>
          <w:sz w:val="28"/>
          <w:szCs w:val="28"/>
          <w:lang w:eastAsia="uk-UA"/>
        </w:rPr>
        <w:t xml:space="preserve"> рік</w:t>
      </w:r>
    </w:p>
    <w:p w:rsidR="00A81C9E" w:rsidRPr="008315AD" w:rsidRDefault="00A81C9E" w:rsidP="00A81C9E">
      <w:pPr>
        <w:spacing w:line="360" w:lineRule="auto"/>
        <w:ind w:firstLine="709"/>
        <w:jc w:val="center"/>
        <w:rPr>
          <w:rFonts w:ascii="Times New Roman" w:eastAsia="Times New Roman" w:hAnsi="Times New Roman" w:cs="Times New Roman"/>
          <w:b/>
          <w:bCs/>
          <w:sz w:val="28"/>
          <w:szCs w:val="28"/>
          <w:lang w:eastAsia="uk-UA"/>
        </w:rPr>
      </w:pPr>
    </w:p>
    <w:p w:rsidR="0046325E" w:rsidRPr="008315AD" w:rsidRDefault="0046325E" w:rsidP="00AA7C4E">
      <w:pPr>
        <w:spacing w:line="360" w:lineRule="auto"/>
        <w:ind w:firstLine="709"/>
        <w:jc w:val="center"/>
        <w:rPr>
          <w:rFonts w:ascii="Times New Roman" w:eastAsia="Times New Roman" w:hAnsi="Times New Roman" w:cs="Times New Roman"/>
          <w:sz w:val="28"/>
          <w:szCs w:val="28"/>
          <w:lang w:eastAsia="uk-UA"/>
        </w:rPr>
      </w:pPr>
      <w:r w:rsidRPr="008315AD">
        <w:rPr>
          <w:rFonts w:ascii="Times New Roman" w:eastAsia="Times New Roman" w:hAnsi="Times New Roman" w:cs="Times New Roman"/>
          <w:b/>
          <w:bCs/>
          <w:sz w:val="28"/>
          <w:szCs w:val="28"/>
          <w:lang w:eastAsia="uk-UA"/>
        </w:rPr>
        <w:t>Вступ</w:t>
      </w:r>
    </w:p>
    <w:p w:rsidR="0046325E" w:rsidRPr="008315AD" w:rsidRDefault="00A81C9E" w:rsidP="00A81C9E">
      <w:pPr>
        <w:spacing w:line="360" w:lineRule="auto"/>
        <w:ind w:firstLine="426"/>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w:t>
      </w:r>
      <w:r w:rsidR="0046325E" w:rsidRPr="008315AD">
        <w:rPr>
          <w:rFonts w:ascii="Times New Roman" w:eastAsia="Times New Roman" w:hAnsi="Times New Roman" w:cs="Times New Roman"/>
          <w:sz w:val="28"/>
          <w:szCs w:val="28"/>
          <w:lang w:eastAsia="uk-UA"/>
        </w:rPr>
        <w:t>Програма розвитку фізичної культури і спорту Озернянської сільської ради на 2021</w:t>
      </w:r>
      <w:r w:rsidR="00E62B92" w:rsidRPr="008315AD">
        <w:rPr>
          <w:rFonts w:ascii="Times New Roman" w:eastAsia="Times New Roman" w:hAnsi="Times New Roman" w:cs="Times New Roman"/>
          <w:sz w:val="28"/>
          <w:szCs w:val="28"/>
          <w:lang w:eastAsia="uk-UA"/>
        </w:rPr>
        <w:t xml:space="preserve"> рік</w:t>
      </w:r>
      <w:r w:rsidR="0046325E" w:rsidRPr="008315AD">
        <w:rPr>
          <w:rFonts w:ascii="Times New Roman" w:eastAsia="Times New Roman" w:hAnsi="Times New Roman" w:cs="Times New Roman"/>
          <w:sz w:val="28"/>
          <w:szCs w:val="28"/>
          <w:lang w:eastAsia="uk-UA"/>
        </w:rPr>
        <w:t xml:space="preserve"> розроблена на виконання Закону України «Про внесення змін до Закону України «Про фізичну культуру і спорт» та і</w:t>
      </w:r>
      <w:r w:rsidR="00A171C2">
        <w:rPr>
          <w:rFonts w:ascii="Times New Roman" w:eastAsia="Times New Roman" w:hAnsi="Times New Roman" w:cs="Times New Roman"/>
          <w:sz w:val="28"/>
          <w:szCs w:val="28"/>
          <w:lang w:eastAsia="uk-UA"/>
        </w:rPr>
        <w:t>нших законодавчих актів України</w:t>
      </w:r>
      <w:r w:rsidR="0046325E" w:rsidRPr="008315AD">
        <w:rPr>
          <w:rFonts w:ascii="Times New Roman" w:eastAsia="Times New Roman" w:hAnsi="Times New Roman" w:cs="Times New Roman"/>
          <w:sz w:val="28"/>
          <w:szCs w:val="28"/>
          <w:lang w:eastAsia="uk-UA"/>
        </w:rPr>
        <w:t xml:space="preserve"> і спрямована на створення умов для організації та проведення фізкультурно-оздоровчих заходів в закладах освіти, за місцем роботи, проживання та відпочинку населення, виявлення, розвитку та підтримки кращих спортсменів</w:t>
      </w:r>
      <w:r w:rsidR="008B2318">
        <w:rPr>
          <w:rFonts w:ascii="Times New Roman" w:eastAsia="Times New Roman" w:hAnsi="Times New Roman" w:cs="Times New Roman"/>
          <w:sz w:val="28"/>
          <w:szCs w:val="28"/>
          <w:lang w:eastAsia="uk-UA"/>
        </w:rPr>
        <w:t xml:space="preserve"> громади</w:t>
      </w:r>
      <w:r w:rsidR="0046325E" w:rsidRPr="008315AD">
        <w:rPr>
          <w:rFonts w:ascii="Times New Roman" w:eastAsia="Times New Roman" w:hAnsi="Times New Roman" w:cs="Times New Roman"/>
          <w:sz w:val="28"/>
          <w:szCs w:val="28"/>
          <w:lang w:eastAsia="uk-UA"/>
        </w:rPr>
        <w:t xml:space="preserve">. Особлива увага буде приділятися розвитку фізичної культури та спорту </w:t>
      </w:r>
      <w:r w:rsidR="008B2318">
        <w:rPr>
          <w:rFonts w:ascii="Times New Roman" w:eastAsia="Times New Roman" w:hAnsi="Times New Roman" w:cs="Times New Roman"/>
          <w:sz w:val="28"/>
          <w:szCs w:val="28"/>
          <w:lang w:eastAsia="uk-UA"/>
        </w:rPr>
        <w:t xml:space="preserve">саме </w:t>
      </w:r>
      <w:r w:rsidR="0046325E" w:rsidRPr="008315AD">
        <w:rPr>
          <w:rFonts w:ascii="Times New Roman" w:eastAsia="Times New Roman" w:hAnsi="Times New Roman" w:cs="Times New Roman"/>
          <w:sz w:val="28"/>
          <w:szCs w:val="28"/>
          <w:lang w:eastAsia="uk-UA"/>
        </w:rPr>
        <w:t>в сільській місцевості, а також роботі з ветеранами фізичної культури та спорту.</w:t>
      </w:r>
    </w:p>
    <w:p w:rsidR="0046325E" w:rsidRPr="008315AD" w:rsidRDefault="0046325E" w:rsidP="00A81C9E">
      <w:pPr>
        <w:spacing w:line="360" w:lineRule="auto"/>
        <w:ind w:firstLine="709"/>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xml:space="preserve">Заходи Програми спрямовані на створення та поліпшення правових, фінансових, організаційних, соціально-економічних основ діяльності у сфері фізичної культури і спорту та регулюють найбільш важливі суспільні відносини у створенні умов для розвитку фізичної культури і спорту як важливої складової здорового способу життя та зміцнення здоров’я жителів </w:t>
      </w:r>
      <w:r w:rsidR="008B2318">
        <w:rPr>
          <w:rFonts w:ascii="Times New Roman" w:eastAsia="Times New Roman" w:hAnsi="Times New Roman" w:cs="Times New Roman"/>
          <w:sz w:val="28"/>
          <w:szCs w:val="28"/>
          <w:lang w:eastAsia="uk-UA"/>
        </w:rPr>
        <w:t xml:space="preserve">Озернянської </w:t>
      </w:r>
      <w:r w:rsidRPr="008315AD">
        <w:rPr>
          <w:rFonts w:ascii="Times New Roman" w:eastAsia="Times New Roman" w:hAnsi="Times New Roman" w:cs="Times New Roman"/>
          <w:sz w:val="28"/>
          <w:szCs w:val="28"/>
          <w:lang w:eastAsia="uk-UA"/>
        </w:rPr>
        <w:t>громади.</w:t>
      </w:r>
    </w:p>
    <w:p w:rsidR="0046325E" w:rsidRPr="008315AD" w:rsidRDefault="0046325E" w:rsidP="00A81C9E">
      <w:pPr>
        <w:spacing w:line="360" w:lineRule="auto"/>
        <w:ind w:firstLine="709"/>
        <w:rPr>
          <w:rFonts w:ascii="Times New Roman" w:eastAsia="Times New Roman" w:hAnsi="Times New Roman" w:cs="Times New Roman"/>
          <w:sz w:val="28"/>
          <w:szCs w:val="28"/>
          <w:lang w:eastAsia="uk-UA"/>
        </w:rPr>
      </w:pPr>
      <w:r w:rsidRPr="008315AD">
        <w:rPr>
          <w:rFonts w:ascii="Times New Roman" w:eastAsia="Times New Roman" w:hAnsi="Times New Roman" w:cs="Times New Roman"/>
          <w:b/>
          <w:bCs/>
          <w:sz w:val="28"/>
          <w:szCs w:val="28"/>
          <w:lang w:eastAsia="uk-UA"/>
        </w:rPr>
        <w:t xml:space="preserve">                    </w:t>
      </w:r>
      <w:r w:rsidR="00C01B28" w:rsidRPr="008315AD">
        <w:rPr>
          <w:rFonts w:ascii="Times New Roman" w:eastAsia="Times New Roman" w:hAnsi="Times New Roman" w:cs="Times New Roman"/>
          <w:b/>
          <w:bCs/>
          <w:sz w:val="28"/>
          <w:szCs w:val="28"/>
          <w:lang w:eastAsia="uk-UA"/>
        </w:rPr>
        <w:t xml:space="preserve">                    </w:t>
      </w:r>
      <w:r w:rsidRPr="008315AD">
        <w:rPr>
          <w:rFonts w:ascii="Times New Roman" w:eastAsia="Times New Roman" w:hAnsi="Times New Roman" w:cs="Times New Roman"/>
          <w:b/>
          <w:bCs/>
          <w:sz w:val="28"/>
          <w:szCs w:val="28"/>
          <w:lang w:eastAsia="uk-UA"/>
        </w:rPr>
        <w:t>Загальні положення</w:t>
      </w:r>
    </w:p>
    <w:p w:rsidR="0046325E" w:rsidRPr="008315AD" w:rsidRDefault="0046325E" w:rsidP="00A81C9E">
      <w:pPr>
        <w:spacing w:line="360" w:lineRule="auto"/>
        <w:ind w:firstLine="709"/>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xml:space="preserve">Фізична культура і спорт становить собою частину культури суспільства й визначається як вид діяльності, спрямований на пізнання й перетворення фізичного єства людини, є складовою частиною виховного процесу дітей та підлітків, учнівської та студентської молоді. Результат, що досягається за допомогою такої діяльності, виражається станом здоров'я людини, її творчим довголіттям, фізичними можливостями, рівнем фізичної підготовленості до ефективної праці, до різних форм суспільного життя, забезпеченні здорового дозвілля. Крім того, у процесі </w:t>
      </w:r>
      <w:r w:rsidRPr="008315AD">
        <w:rPr>
          <w:rFonts w:ascii="Times New Roman" w:eastAsia="Times New Roman" w:hAnsi="Times New Roman" w:cs="Times New Roman"/>
          <w:sz w:val="28"/>
          <w:szCs w:val="28"/>
          <w:lang w:eastAsia="uk-UA"/>
        </w:rPr>
        <w:lastRenderedPageBreak/>
        <w:t>розвитку фізичної культури складаються специфічні наукові та матеріально-технічні цінності, що виражаються в накопичених знаннях про фізичні можливості людини, будівництві спортивних споруд, виробництві інвентарю та обладнання. Зародження та подальший розвиток фізичної культури та спорту обумовлені історією розвитку суспільства та суспільних відносин, унаслідок чого визначилися соціальні функції та основні напрями її використання у вирішенні соціальних завдань.</w:t>
      </w:r>
    </w:p>
    <w:p w:rsidR="0046325E" w:rsidRPr="008315AD" w:rsidRDefault="0046325E" w:rsidP="00A81C9E">
      <w:pPr>
        <w:spacing w:line="360" w:lineRule="auto"/>
        <w:ind w:firstLine="709"/>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Озернянська сільська рада здійснює державну політику в галузі фізичної культури та спорту згідно законів України, а також планів проведення спортивно-масових та культурно-масових заходів на території сіл. Проводиться певна робота, спрямована на стабілізацію розвитку фізичної культури і спорту, збереження всіх складових її діяльності. Але  рівень розвитку фізичної культури і спорту ще не відповідає сучасним вимогам і не може задовольнити потреб населення. Відсутня чітко скоординована програма взаємодії різних державних структур і громадських організацій, які беруть участь у фізкультурно-спортивному русі. Громадська думка та соціальна практика здебільшого ігнорують можливості фізичної культури і спорту у вирішенні важливих соціально-економічних проблем. До занять фізичною культурою і спортом залучено малий відсоток населення сіл. Спостерігається тенденція до зниження середньої тривалості життя, викликає стурбованість демографічна ситуація.</w:t>
      </w:r>
    </w:p>
    <w:p w:rsidR="0046325E" w:rsidRPr="008315AD" w:rsidRDefault="00A81C9E" w:rsidP="00A81C9E">
      <w:pPr>
        <w:spacing w:line="360" w:lineRule="auto"/>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xml:space="preserve">          </w:t>
      </w:r>
      <w:r w:rsidR="0046325E" w:rsidRPr="008315AD">
        <w:rPr>
          <w:rFonts w:ascii="Times New Roman" w:eastAsia="Times New Roman" w:hAnsi="Times New Roman" w:cs="Times New Roman"/>
          <w:sz w:val="28"/>
          <w:szCs w:val="28"/>
          <w:lang w:eastAsia="uk-UA"/>
        </w:rPr>
        <w:t xml:space="preserve">Водночас нинішній рівень розвитку фізичної культури і спорту у нашій країні і зокрема у Озернянській територіальній громаді, не задовольняє потреб населення. Велика кількість дітей шкільного віку сіл мають захворювання на сколіоз, органів зору, серцево-судинної системи, шлунково-кишкового тракту. Також треба додати сюди малорухливий спосіб життя,  надмірну вагу, неправильне та неякісне харчування,  наркоманію, алкоголізм, тютюнопаління. Недооцінюються її можливості у формуванні здорового способу життя та зміцнення здоров'я населення, профілактиці шкідливих звичок, передусім серед молоді. Нагальним залишається питання забезпечення оптимальної рухової активності у структурі життєдіяльності та дозвілля громадян. На сьогодні існує потреба у проведенні якісних змін у сфері фізичної культури і спорту на основі використання сучасних підходів, об'єднання зусиль зацікавлених організацій та широких верств населення. Звідси випливає </w:t>
      </w:r>
      <w:r w:rsidR="0046325E" w:rsidRPr="008315AD">
        <w:rPr>
          <w:rFonts w:ascii="Times New Roman" w:eastAsia="Times New Roman" w:hAnsi="Times New Roman" w:cs="Times New Roman"/>
          <w:sz w:val="28"/>
          <w:szCs w:val="28"/>
          <w:lang w:eastAsia="uk-UA"/>
        </w:rPr>
        <w:lastRenderedPageBreak/>
        <w:t>гостра потреба у прийнятті Програми розвитку фізичної культури і спорту  Озернянської сільської ради на 2021 рік.</w:t>
      </w:r>
    </w:p>
    <w:p w:rsidR="00A81C9E" w:rsidRDefault="0046325E" w:rsidP="00A81C9E">
      <w:pPr>
        <w:spacing w:line="360" w:lineRule="auto"/>
        <w:ind w:firstLine="709"/>
        <w:rPr>
          <w:rFonts w:ascii="Times New Roman" w:eastAsia="Times New Roman" w:hAnsi="Times New Roman" w:cs="Times New Roman"/>
          <w:b/>
          <w:bCs/>
          <w:sz w:val="28"/>
          <w:szCs w:val="28"/>
          <w:lang w:eastAsia="uk-UA"/>
        </w:rPr>
      </w:pPr>
      <w:r w:rsidRPr="008315AD">
        <w:rPr>
          <w:rFonts w:ascii="Times New Roman" w:eastAsia="Times New Roman" w:hAnsi="Times New Roman" w:cs="Times New Roman"/>
          <w:b/>
          <w:bCs/>
          <w:sz w:val="28"/>
          <w:szCs w:val="28"/>
          <w:lang w:eastAsia="uk-UA"/>
        </w:rPr>
        <w:t xml:space="preserve">                                                </w:t>
      </w:r>
    </w:p>
    <w:p w:rsidR="008B2318" w:rsidRPr="008315AD" w:rsidRDefault="008B2318" w:rsidP="00A81C9E">
      <w:pPr>
        <w:spacing w:line="360" w:lineRule="auto"/>
        <w:ind w:firstLine="709"/>
        <w:rPr>
          <w:rFonts w:ascii="Times New Roman" w:eastAsia="Times New Roman" w:hAnsi="Times New Roman" w:cs="Times New Roman"/>
          <w:b/>
          <w:bCs/>
          <w:sz w:val="28"/>
          <w:szCs w:val="28"/>
          <w:lang w:eastAsia="uk-UA"/>
        </w:rPr>
      </w:pPr>
    </w:p>
    <w:p w:rsidR="0046325E" w:rsidRPr="008315AD" w:rsidRDefault="0046325E" w:rsidP="00A81C9E">
      <w:pPr>
        <w:spacing w:line="360" w:lineRule="auto"/>
        <w:ind w:firstLine="709"/>
        <w:jc w:val="center"/>
        <w:rPr>
          <w:rFonts w:ascii="Times New Roman" w:eastAsia="Times New Roman" w:hAnsi="Times New Roman" w:cs="Times New Roman"/>
          <w:sz w:val="28"/>
          <w:szCs w:val="28"/>
          <w:lang w:eastAsia="uk-UA"/>
        </w:rPr>
      </w:pPr>
      <w:r w:rsidRPr="008315AD">
        <w:rPr>
          <w:rFonts w:ascii="Times New Roman" w:eastAsia="Times New Roman" w:hAnsi="Times New Roman" w:cs="Times New Roman"/>
          <w:b/>
          <w:bCs/>
          <w:sz w:val="28"/>
          <w:szCs w:val="28"/>
          <w:lang w:eastAsia="uk-UA"/>
        </w:rPr>
        <w:t>Мета Програми</w:t>
      </w:r>
    </w:p>
    <w:p w:rsidR="0046325E" w:rsidRPr="008315AD" w:rsidRDefault="00A81C9E" w:rsidP="00A81C9E">
      <w:pPr>
        <w:spacing w:line="360" w:lineRule="auto"/>
        <w:ind w:firstLine="709"/>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w:t>
      </w:r>
      <w:r w:rsidR="0046325E" w:rsidRPr="008315AD">
        <w:rPr>
          <w:rFonts w:ascii="Times New Roman" w:eastAsia="Times New Roman" w:hAnsi="Times New Roman" w:cs="Times New Roman"/>
          <w:sz w:val="28"/>
          <w:szCs w:val="28"/>
          <w:lang w:eastAsia="uk-UA"/>
        </w:rPr>
        <w:t>Метою даної Програми є реалізація першочергових і перспективних заходів, спрямованих на створення належних умов для підвищення ефективного розвитку фізичної культури і спорту жителів селища і сіл, які стануть основою поліпшення здорового способу життя та рухової активності кожної людини, створення необхідних соціально-економічних, нормативно-правових, організаційно-технічних умов та здійснення заходів для розвитку фізичної культури і спорту.</w:t>
      </w:r>
    </w:p>
    <w:p w:rsidR="0046325E" w:rsidRPr="008315AD" w:rsidRDefault="0046325E" w:rsidP="00A81C9E">
      <w:pPr>
        <w:spacing w:line="360" w:lineRule="auto"/>
        <w:ind w:firstLine="709"/>
        <w:jc w:val="center"/>
        <w:rPr>
          <w:rFonts w:ascii="Times New Roman" w:eastAsia="Times New Roman" w:hAnsi="Times New Roman" w:cs="Times New Roman"/>
          <w:sz w:val="28"/>
          <w:szCs w:val="28"/>
          <w:lang w:eastAsia="uk-UA"/>
        </w:rPr>
      </w:pPr>
      <w:r w:rsidRPr="008315AD">
        <w:rPr>
          <w:rFonts w:ascii="Times New Roman" w:eastAsia="Times New Roman" w:hAnsi="Times New Roman" w:cs="Times New Roman"/>
          <w:b/>
          <w:bCs/>
          <w:sz w:val="28"/>
          <w:szCs w:val="28"/>
          <w:lang w:eastAsia="uk-UA"/>
        </w:rPr>
        <w:t>Основні завдання</w:t>
      </w:r>
    </w:p>
    <w:p w:rsidR="0046325E" w:rsidRPr="008B2318" w:rsidRDefault="0046325E" w:rsidP="008B2318">
      <w:pPr>
        <w:pStyle w:val="a3"/>
        <w:numPr>
          <w:ilvl w:val="0"/>
          <w:numId w:val="15"/>
        </w:numPr>
        <w:spacing w:line="360" w:lineRule="auto"/>
        <w:rPr>
          <w:rFonts w:ascii="Times New Roman" w:eastAsia="Times New Roman" w:hAnsi="Times New Roman" w:cs="Times New Roman"/>
          <w:sz w:val="28"/>
          <w:szCs w:val="28"/>
          <w:lang w:eastAsia="uk-UA"/>
        </w:rPr>
      </w:pPr>
      <w:r w:rsidRPr="008B2318">
        <w:rPr>
          <w:rFonts w:ascii="Times New Roman" w:eastAsia="Times New Roman" w:hAnsi="Times New Roman" w:cs="Times New Roman"/>
          <w:sz w:val="28"/>
          <w:szCs w:val="28"/>
          <w:lang w:eastAsia="uk-UA"/>
        </w:rPr>
        <w:t>впровадження дієвої системи просвіти населення, яка б сприяла формуванню традицій і культури здорового способу життя, престижу здоров'я;</w:t>
      </w:r>
    </w:p>
    <w:p w:rsidR="0046325E" w:rsidRPr="008B2318" w:rsidRDefault="0046325E" w:rsidP="008B2318">
      <w:pPr>
        <w:pStyle w:val="a3"/>
        <w:numPr>
          <w:ilvl w:val="0"/>
          <w:numId w:val="15"/>
        </w:numPr>
        <w:spacing w:line="360" w:lineRule="auto"/>
        <w:rPr>
          <w:rFonts w:ascii="Times New Roman" w:eastAsia="Times New Roman" w:hAnsi="Times New Roman" w:cs="Times New Roman"/>
          <w:sz w:val="28"/>
          <w:szCs w:val="28"/>
          <w:lang w:eastAsia="uk-UA"/>
        </w:rPr>
      </w:pPr>
      <w:r w:rsidRPr="008B2318">
        <w:rPr>
          <w:rFonts w:ascii="Times New Roman" w:eastAsia="Times New Roman" w:hAnsi="Times New Roman" w:cs="Times New Roman"/>
          <w:sz w:val="28"/>
          <w:szCs w:val="28"/>
          <w:lang w:eastAsia="uk-UA"/>
        </w:rPr>
        <w:t>залучати молодь громади до занять фізичною культурою і спортом за місцем проживання та в місцях масового відпочинку населення;</w:t>
      </w:r>
    </w:p>
    <w:p w:rsidR="0046325E" w:rsidRPr="008B2318" w:rsidRDefault="0046325E" w:rsidP="008B2318">
      <w:pPr>
        <w:pStyle w:val="a3"/>
        <w:numPr>
          <w:ilvl w:val="0"/>
          <w:numId w:val="15"/>
        </w:numPr>
        <w:spacing w:line="360" w:lineRule="auto"/>
        <w:rPr>
          <w:rFonts w:ascii="Times New Roman" w:eastAsia="Times New Roman" w:hAnsi="Times New Roman" w:cs="Times New Roman"/>
          <w:sz w:val="28"/>
          <w:szCs w:val="28"/>
          <w:lang w:eastAsia="uk-UA"/>
        </w:rPr>
      </w:pPr>
      <w:r w:rsidRPr="008B2318">
        <w:rPr>
          <w:rFonts w:ascii="Times New Roman" w:eastAsia="Times New Roman" w:hAnsi="Times New Roman" w:cs="Times New Roman"/>
          <w:sz w:val="28"/>
          <w:szCs w:val="28"/>
          <w:lang w:eastAsia="uk-UA"/>
        </w:rPr>
        <w:t>визначення та задоволення місцевих потреб у кваліфікованих кадрах, підвищення професійного рівня роботи фахівців;</w:t>
      </w:r>
    </w:p>
    <w:p w:rsidR="0046325E" w:rsidRPr="008B2318" w:rsidRDefault="0046325E" w:rsidP="008B2318">
      <w:pPr>
        <w:pStyle w:val="a3"/>
        <w:numPr>
          <w:ilvl w:val="0"/>
          <w:numId w:val="15"/>
        </w:numPr>
        <w:spacing w:line="360" w:lineRule="auto"/>
        <w:rPr>
          <w:rFonts w:ascii="Times New Roman" w:eastAsia="Times New Roman" w:hAnsi="Times New Roman" w:cs="Times New Roman"/>
          <w:sz w:val="28"/>
          <w:szCs w:val="28"/>
          <w:lang w:eastAsia="uk-UA"/>
        </w:rPr>
      </w:pPr>
      <w:r w:rsidRPr="008B2318">
        <w:rPr>
          <w:rFonts w:ascii="Times New Roman" w:eastAsia="Times New Roman" w:hAnsi="Times New Roman" w:cs="Times New Roman"/>
          <w:sz w:val="28"/>
          <w:szCs w:val="28"/>
          <w:lang w:eastAsia="uk-UA"/>
        </w:rPr>
        <w:t>розвивати клубну систему у сфері фізичної культури і спорту, зокрема, мережі дитячо-підліткових гуртків;</w:t>
      </w:r>
    </w:p>
    <w:p w:rsidR="0046325E" w:rsidRPr="008B2318" w:rsidRDefault="0046325E" w:rsidP="008B2318">
      <w:pPr>
        <w:pStyle w:val="a3"/>
        <w:numPr>
          <w:ilvl w:val="0"/>
          <w:numId w:val="15"/>
        </w:numPr>
        <w:spacing w:line="360" w:lineRule="auto"/>
        <w:rPr>
          <w:rFonts w:ascii="Times New Roman" w:eastAsia="Times New Roman" w:hAnsi="Times New Roman" w:cs="Times New Roman"/>
          <w:sz w:val="28"/>
          <w:szCs w:val="28"/>
          <w:lang w:eastAsia="uk-UA"/>
        </w:rPr>
      </w:pPr>
      <w:r w:rsidRPr="008B2318">
        <w:rPr>
          <w:rFonts w:ascii="Times New Roman" w:eastAsia="Times New Roman" w:hAnsi="Times New Roman" w:cs="Times New Roman"/>
          <w:sz w:val="28"/>
          <w:szCs w:val="28"/>
          <w:lang w:eastAsia="uk-UA"/>
        </w:rPr>
        <w:t>надання підтримки становленню та впровадження ринку доступних і якісних оздоровчих, рекреаційних та реабілітаційних послуг;</w:t>
      </w:r>
    </w:p>
    <w:p w:rsidR="0046325E" w:rsidRPr="008B2318" w:rsidRDefault="0046325E" w:rsidP="008B2318">
      <w:pPr>
        <w:pStyle w:val="a3"/>
        <w:numPr>
          <w:ilvl w:val="0"/>
          <w:numId w:val="15"/>
        </w:numPr>
        <w:spacing w:line="360" w:lineRule="auto"/>
        <w:rPr>
          <w:rFonts w:ascii="Times New Roman" w:eastAsia="Times New Roman" w:hAnsi="Times New Roman" w:cs="Times New Roman"/>
          <w:sz w:val="28"/>
          <w:szCs w:val="28"/>
          <w:lang w:eastAsia="uk-UA"/>
        </w:rPr>
      </w:pPr>
      <w:r w:rsidRPr="008B2318">
        <w:rPr>
          <w:rFonts w:ascii="Times New Roman" w:eastAsia="Times New Roman" w:hAnsi="Times New Roman" w:cs="Times New Roman"/>
          <w:sz w:val="28"/>
          <w:szCs w:val="28"/>
          <w:lang w:eastAsia="uk-UA"/>
        </w:rPr>
        <w:t>створення системи інформування населення через засоби масової інформації про роль і значення масового спорту у житті громади та кожної людини.</w:t>
      </w:r>
    </w:p>
    <w:p w:rsidR="0046325E" w:rsidRPr="008315AD" w:rsidRDefault="0046325E" w:rsidP="00A81C9E">
      <w:pPr>
        <w:spacing w:line="360" w:lineRule="auto"/>
        <w:ind w:firstLine="709"/>
        <w:jc w:val="center"/>
        <w:rPr>
          <w:rFonts w:ascii="Times New Roman" w:eastAsia="Times New Roman" w:hAnsi="Times New Roman" w:cs="Times New Roman"/>
          <w:sz w:val="28"/>
          <w:szCs w:val="28"/>
          <w:lang w:eastAsia="uk-UA"/>
        </w:rPr>
      </w:pPr>
      <w:r w:rsidRPr="008315AD">
        <w:rPr>
          <w:rFonts w:ascii="Times New Roman" w:eastAsia="Times New Roman" w:hAnsi="Times New Roman" w:cs="Times New Roman"/>
          <w:b/>
          <w:bCs/>
          <w:sz w:val="28"/>
          <w:szCs w:val="28"/>
          <w:lang w:eastAsia="uk-UA"/>
        </w:rPr>
        <w:t>Фінансове забезпечення</w:t>
      </w:r>
    </w:p>
    <w:p w:rsidR="0046325E" w:rsidRPr="008315AD" w:rsidRDefault="0046325E" w:rsidP="00A81C9E">
      <w:pPr>
        <w:spacing w:line="360" w:lineRule="auto"/>
        <w:ind w:firstLine="709"/>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Фінансування програми здійснюється за рахунок коштів місцевого бюджету та інших надходжень.</w:t>
      </w:r>
      <w:r w:rsidR="00F868FC">
        <w:rPr>
          <w:rFonts w:ascii="Times New Roman" w:eastAsia="Times New Roman" w:hAnsi="Times New Roman" w:cs="Times New Roman"/>
          <w:sz w:val="28"/>
          <w:szCs w:val="28"/>
          <w:lang w:eastAsia="uk-UA"/>
        </w:rPr>
        <w:t xml:space="preserve"> Загальна сума 120000 гривень.</w:t>
      </w:r>
    </w:p>
    <w:p w:rsidR="0046325E" w:rsidRPr="008315AD" w:rsidRDefault="0046325E" w:rsidP="00A81C9E">
      <w:pPr>
        <w:spacing w:line="360" w:lineRule="auto"/>
        <w:ind w:firstLine="709"/>
        <w:jc w:val="center"/>
        <w:rPr>
          <w:rFonts w:ascii="Times New Roman" w:eastAsia="Times New Roman" w:hAnsi="Times New Roman" w:cs="Times New Roman"/>
          <w:sz w:val="28"/>
          <w:szCs w:val="28"/>
          <w:lang w:eastAsia="uk-UA"/>
        </w:rPr>
      </w:pPr>
      <w:r w:rsidRPr="008315AD">
        <w:rPr>
          <w:rFonts w:ascii="Times New Roman" w:eastAsia="Times New Roman" w:hAnsi="Times New Roman" w:cs="Times New Roman"/>
          <w:b/>
          <w:bCs/>
          <w:sz w:val="28"/>
          <w:szCs w:val="28"/>
          <w:lang w:eastAsia="uk-UA"/>
        </w:rPr>
        <w:t>Очікувані результати від реалізації заходів Програми</w:t>
      </w:r>
    </w:p>
    <w:p w:rsidR="0046325E" w:rsidRPr="008315AD" w:rsidRDefault="0046325E" w:rsidP="008B2318">
      <w:pPr>
        <w:spacing w:line="360" w:lineRule="auto"/>
        <w:ind w:firstLine="709"/>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Прийняття Програми дозволить:</w:t>
      </w:r>
    </w:p>
    <w:p w:rsidR="008B2318" w:rsidRPr="008315AD" w:rsidRDefault="0046325E" w:rsidP="008B2318">
      <w:pPr>
        <w:pStyle w:val="a7"/>
        <w:numPr>
          <w:ilvl w:val="0"/>
          <w:numId w:val="15"/>
        </w:numPr>
        <w:shd w:val="clear" w:color="auto" w:fill="FFFFFF"/>
        <w:spacing w:before="0" w:beforeAutospacing="0" w:after="0" w:afterAutospacing="0" w:line="360" w:lineRule="auto"/>
        <w:jc w:val="both"/>
        <w:rPr>
          <w:sz w:val="20"/>
          <w:szCs w:val="20"/>
        </w:rPr>
      </w:pPr>
      <w:r w:rsidRPr="008315AD">
        <w:rPr>
          <w:sz w:val="28"/>
          <w:szCs w:val="28"/>
        </w:rPr>
        <w:t xml:space="preserve">удосконалити умови та форми діяльності усіх складових сфер фізичної культури і спорту, у тому числі кадрового, матеріально-технічного та </w:t>
      </w:r>
      <w:r w:rsidRPr="008315AD">
        <w:rPr>
          <w:sz w:val="28"/>
          <w:szCs w:val="28"/>
        </w:rPr>
        <w:lastRenderedPageBreak/>
        <w:t>інформаційного забезпечення;</w:t>
      </w:r>
      <w:r w:rsidR="008B2318">
        <w:rPr>
          <w:sz w:val="28"/>
          <w:szCs w:val="28"/>
        </w:rPr>
        <w:t xml:space="preserve"> </w:t>
      </w:r>
      <w:r w:rsidR="008B2318" w:rsidRPr="008315AD">
        <w:rPr>
          <w:sz w:val="28"/>
          <w:szCs w:val="28"/>
        </w:rPr>
        <w:t>удосконалення системи інформування населення через засоби масової інформації про позитивний вплив на людину оптимальної рухової активності;</w:t>
      </w:r>
    </w:p>
    <w:p w:rsidR="0046325E" w:rsidRPr="008B2318" w:rsidRDefault="0046325E" w:rsidP="008B2318">
      <w:pPr>
        <w:pStyle w:val="a3"/>
        <w:numPr>
          <w:ilvl w:val="0"/>
          <w:numId w:val="15"/>
        </w:numPr>
        <w:spacing w:line="360" w:lineRule="auto"/>
        <w:rPr>
          <w:rFonts w:ascii="Times New Roman" w:eastAsia="Times New Roman" w:hAnsi="Times New Roman" w:cs="Times New Roman"/>
          <w:sz w:val="28"/>
          <w:szCs w:val="28"/>
          <w:lang w:eastAsia="uk-UA"/>
        </w:rPr>
      </w:pPr>
      <w:r w:rsidRPr="008B2318">
        <w:rPr>
          <w:rFonts w:ascii="Times New Roman" w:eastAsia="Times New Roman" w:hAnsi="Times New Roman" w:cs="Times New Roman"/>
          <w:sz w:val="28"/>
          <w:szCs w:val="28"/>
          <w:lang w:eastAsia="uk-UA"/>
        </w:rPr>
        <w:t>підвищити ефективність фізичного виховання та масового спорту у формуванні здорового способу життя усіх верств населення;</w:t>
      </w:r>
    </w:p>
    <w:p w:rsidR="00C01B28" w:rsidRPr="008B2318" w:rsidRDefault="0046325E" w:rsidP="008B2318">
      <w:pPr>
        <w:pStyle w:val="a3"/>
        <w:numPr>
          <w:ilvl w:val="0"/>
          <w:numId w:val="15"/>
        </w:numPr>
        <w:spacing w:line="360" w:lineRule="auto"/>
        <w:rPr>
          <w:rFonts w:ascii="Times New Roman" w:hAnsi="Times New Roman" w:cs="Times New Roman"/>
        </w:rPr>
      </w:pPr>
      <w:r w:rsidRPr="008B2318">
        <w:rPr>
          <w:rFonts w:ascii="Times New Roman" w:eastAsia="Times New Roman" w:hAnsi="Times New Roman" w:cs="Times New Roman"/>
          <w:sz w:val="28"/>
          <w:szCs w:val="28"/>
          <w:lang w:eastAsia="uk-UA"/>
        </w:rPr>
        <w:t xml:space="preserve">збільшити не менш ніж на </w:t>
      </w:r>
      <w:r w:rsidR="00A81C9E" w:rsidRPr="008B2318">
        <w:rPr>
          <w:rFonts w:ascii="Times New Roman" w:eastAsia="Times New Roman" w:hAnsi="Times New Roman" w:cs="Times New Roman"/>
          <w:sz w:val="28"/>
          <w:szCs w:val="28"/>
          <w:lang w:eastAsia="uk-UA"/>
        </w:rPr>
        <w:t xml:space="preserve">20% </w:t>
      </w:r>
      <w:r w:rsidRPr="008B2318">
        <w:rPr>
          <w:rFonts w:ascii="Times New Roman" w:eastAsia="Times New Roman" w:hAnsi="Times New Roman" w:cs="Times New Roman"/>
          <w:sz w:val="28"/>
          <w:szCs w:val="28"/>
          <w:lang w:eastAsia="uk-UA"/>
        </w:rPr>
        <w:t>чисельність представників різних верств населення, які регулярно займаються усіма видами фізкультурно-оздоровчої роботи за місцем проживання та в місцях</w:t>
      </w:r>
      <w:r w:rsidR="008B2318">
        <w:rPr>
          <w:rFonts w:ascii="Times New Roman" w:eastAsia="Times New Roman" w:hAnsi="Times New Roman" w:cs="Times New Roman"/>
          <w:sz w:val="28"/>
          <w:szCs w:val="28"/>
          <w:lang w:eastAsia="uk-UA"/>
        </w:rPr>
        <w:t xml:space="preserve"> масового відпочинку населення;</w:t>
      </w:r>
    </w:p>
    <w:p w:rsidR="008315AD" w:rsidRPr="008B2318" w:rsidRDefault="008315AD" w:rsidP="008B2318">
      <w:pPr>
        <w:pStyle w:val="a3"/>
        <w:numPr>
          <w:ilvl w:val="0"/>
          <w:numId w:val="15"/>
        </w:numPr>
        <w:spacing w:line="360" w:lineRule="auto"/>
        <w:rPr>
          <w:rFonts w:ascii="Times New Roman" w:hAnsi="Times New Roman" w:cs="Times New Roman"/>
        </w:rPr>
      </w:pPr>
      <w:r w:rsidRPr="008B2318">
        <w:rPr>
          <w:rFonts w:ascii="Times New Roman" w:hAnsi="Times New Roman" w:cs="Times New Roman"/>
          <w:sz w:val="28"/>
          <w:szCs w:val="28"/>
          <w:shd w:val="clear" w:color="auto" w:fill="FFFFFF"/>
        </w:rPr>
        <w:t>підвищення результатів виступів збірних команд товариства та окремих спортсменів у районних та обласних змаганнях;</w:t>
      </w:r>
    </w:p>
    <w:p w:rsidR="008315AD" w:rsidRPr="008315AD" w:rsidRDefault="008315AD" w:rsidP="008B2318">
      <w:pPr>
        <w:pStyle w:val="a7"/>
        <w:numPr>
          <w:ilvl w:val="0"/>
          <w:numId w:val="15"/>
        </w:numPr>
        <w:shd w:val="clear" w:color="auto" w:fill="FFFFFF"/>
        <w:spacing w:before="0" w:beforeAutospacing="0" w:after="0" w:afterAutospacing="0" w:line="360" w:lineRule="auto"/>
        <w:jc w:val="both"/>
        <w:rPr>
          <w:sz w:val="20"/>
          <w:szCs w:val="20"/>
        </w:rPr>
      </w:pPr>
      <w:r w:rsidRPr="008315AD">
        <w:rPr>
          <w:sz w:val="28"/>
          <w:szCs w:val="28"/>
        </w:rPr>
        <w:t>забезпечення висвітлення визначних спортивних подій, пропагування розвитку фізкультурно-спортивного руху;</w:t>
      </w:r>
    </w:p>
    <w:p w:rsidR="008315AD" w:rsidRPr="008315AD" w:rsidRDefault="008315AD" w:rsidP="008B2318">
      <w:pPr>
        <w:pStyle w:val="a7"/>
        <w:numPr>
          <w:ilvl w:val="0"/>
          <w:numId w:val="15"/>
        </w:numPr>
        <w:shd w:val="clear" w:color="auto" w:fill="FFFFFF"/>
        <w:spacing w:before="0" w:beforeAutospacing="0" w:after="0" w:afterAutospacing="0" w:line="360" w:lineRule="auto"/>
        <w:jc w:val="both"/>
        <w:rPr>
          <w:sz w:val="20"/>
          <w:szCs w:val="20"/>
        </w:rPr>
      </w:pPr>
      <w:r w:rsidRPr="008315AD">
        <w:rPr>
          <w:sz w:val="28"/>
          <w:szCs w:val="28"/>
        </w:rPr>
        <w:t>створення належних матеріально-технічні умов для розвитку пріоритетних видів спорту, підвищення рівня забезпечення населення фізкультурно-спо</w:t>
      </w:r>
      <w:r w:rsidR="008B2318">
        <w:rPr>
          <w:sz w:val="28"/>
          <w:szCs w:val="28"/>
        </w:rPr>
        <w:t>ртивними спорудами різного типу.</w:t>
      </w:r>
    </w:p>
    <w:p w:rsidR="008315AD" w:rsidRDefault="008315A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Pr="00A171C2" w:rsidRDefault="00EF7ABD" w:rsidP="008B2318">
      <w:pPr>
        <w:spacing w:line="360" w:lineRule="auto"/>
        <w:ind w:left="709"/>
        <w:rPr>
          <w:rFonts w:ascii="Times New Roman" w:hAnsi="Times New Roman" w:cs="Times New Roman"/>
          <w:b/>
          <w:sz w:val="28"/>
        </w:rPr>
      </w:pPr>
      <w:r w:rsidRPr="00A171C2">
        <w:rPr>
          <w:rFonts w:ascii="Times New Roman" w:hAnsi="Times New Roman" w:cs="Times New Roman"/>
          <w:b/>
          <w:sz w:val="28"/>
        </w:rPr>
        <w:t xml:space="preserve">Секретар сільської ради             </w:t>
      </w:r>
      <w:r w:rsidR="00A171C2" w:rsidRPr="00A171C2">
        <w:rPr>
          <w:rFonts w:ascii="Times New Roman" w:hAnsi="Times New Roman" w:cs="Times New Roman"/>
          <w:b/>
          <w:sz w:val="28"/>
        </w:rPr>
        <w:t xml:space="preserve">        </w:t>
      </w:r>
      <w:r w:rsidRPr="00A171C2">
        <w:rPr>
          <w:rFonts w:ascii="Times New Roman" w:hAnsi="Times New Roman" w:cs="Times New Roman"/>
          <w:b/>
          <w:sz w:val="28"/>
        </w:rPr>
        <w:t xml:space="preserve">                                       Назар РОМАНІВ</w:t>
      </w: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2F44BD" w:rsidRDefault="002F44BD" w:rsidP="008B2318">
      <w:pPr>
        <w:spacing w:line="360" w:lineRule="auto"/>
        <w:ind w:left="709"/>
        <w:rPr>
          <w:rFonts w:ascii="Times New Roman" w:hAnsi="Times New Roman" w:cs="Times New Roman"/>
        </w:rPr>
      </w:pPr>
    </w:p>
    <w:p w:rsidR="00C01B28" w:rsidRPr="008315AD" w:rsidRDefault="00C01B28" w:rsidP="00A171C2">
      <w:pPr>
        <w:spacing w:line="360" w:lineRule="auto"/>
        <w:rPr>
          <w:rFonts w:ascii="Times New Roman" w:eastAsia="Times New Roman" w:hAnsi="Times New Roman" w:cs="Times New Roman"/>
          <w:sz w:val="28"/>
          <w:szCs w:val="28"/>
          <w:lang w:eastAsia="uk-UA"/>
        </w:rPr>
      </w:pPr>
    </w:p>
    <w:p w:rsidR="00A171C2" w:rsidRDefault="00A171C2" w:rsidP="00A171C2">
      <w:pPr>
        <w:spacing w:line="360" w:lineRule="auto"/>
        <w:jc w:val="right"/>
        <w:rPr>
          <w:rFonts w:ascii="Times New Roman" w:hAnsi="Times New Roman" w:cs="Times New Roman"/>
          <w:b/>
          <w:sz w:val="28"/>
          <w:szCs w:val="28"/>
        </w:rPr>
      </w:pPr>
    </w:p>
    <w:p w:rsidR="00A171C2" w:rsidRDefault="00A171C2" w:rsidP="00A171C2">
      <w:pPr>
        <w:spacing w:line="360" w:lineRule="auto"/>
        <w:jc w:val="right"/>
        <w:rPr>
          <w:rFonts w:ascii="Times New Roman" w:hAnsi="Times New Roman" w:cs="Times New Roman"/>
          <w:b/>
          <w:sz w:val="28"/>
          <w:szCs w:val="28"/>
        </w:rPr>
      </w:pPr>
    </w:p>
    <w:p w:rsidR="00EF7ABD" w:rsidRDefault="00A171C2" w:rsidP="00A171C2">
      <w:pPr>
        <w:spacing w:line="36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Додаток 2</w:t>
      </w:r>
    </w:p>
    <w:p w:rsidR="00EF7ABD" w:rsidRPr="008315AD" w:rsidRDefault="00A171C2" w:rsidP="00EF7ABD">
      <w:pPr>
        <w:jc w:val="right"/>
        <w:rPr>
          <w:rFonts w:ascii="Times New Roman" w:hAnsi="Times New Roman" w:cs="Times New Roman"/>
          <w:b/>
          <w:sz w:val="28"/>
          <w:szCs w:val="28"/>
        </w:rPr>
      </w:pPr>
      <w:r>
        <w:rPr>
          <w:rFonts w:ascii="Times New Roman" w:hAnsi="Times New Roman" w:cs="Times New Roman"/>
          <w:b/>
          <w:sz w:val="28"/>
          <w:szCs w:val="28"/>
        </w:rPr>
        <w:t>До рішення сьомої сесії №274</w:t>
      </w:r>
      <w:r w:rsidR="00EF7ABD">
        <w:rPr>
          <w:rFonts w:ascii="Times New Roman" w:hAnsi="Times New Roman" w:cs="Times New Roman"/>
          <w:b/>
          <w:sz w:val="28"/>
          <w:szCs w:val="28"/>
        </w:rPr>
        <w:t xml:space="preserve"> </w:t>
      </w:r>
      <w:r>
        <w:rPr>
          <w:rFonts w:ascii="Times New Roman" w:hAnsi="Times New Roman" w:cs="Times New Roman"/>
          <w:b/>
          <w:sz w:val="28"/>
          <w:szCs w:val="28"/>
        </w:rPr>
        <w:br/>
      </w:r>
      <w:r w:rsidR="00EF7ABD">
        <w:rPr>
          <w:rFonts w:ascii="Times New Roman" w:hAnsi="Times New Roman" w:cs="Times New Roman"/>
          <w:b/>
          <w:sz w:val="28"/>
          <w:szCs w:val="28"/>
        </w:rPr>
        <w:t>від 04.03.2021 року</w:t>
      </w:r>
    </w:p>
    <w:p w:rsidR="00EF7ABD" w:rsidRPr="002F44BD" w:rsidRDefault="00EF7ABD" w:rsidP="00EF7ABD">
      <w:pPr>
        <w:spacing w:line="360" w:lineRule="auto"/>
        <w:ind w:left="709"/>
        <w:jc w:val="right"/>
        <w:rPr>
          <w:rFonts w:ascii="Times New Roman" w:hAnsi="Times New Roman" w:cs="Times New Roman"/>
          <w:b/>
          <w:sz w:val="28"/>
          <w:szCs w:val="28"/>
        </w:rPr>
      </w:pPr>
    </w:p>
    <w:p w:rsidR="001F1326" w:rsidRPr="008315AD" w:rsidRDefault="001F1326" w:rsidP="00A1083B">
      <w:pPr>
        <w:jc w:val="center"/>
        <w:rPr>
          <w:rFonts w:ascii="Times New Roman" w:hAnsi="Times New Roman" w:cs="Times New Roman"/>
          <w:b/>
          <w:sz w:val="28"/>
          <w:szCs w:val="28"/>
        </w:rPr>
      </w:pPr>
    </w:p>
    <w:p w:rsidR="001F1326" w:rsidRPr="008315AD" w:rsidRDefault="001F1326" w:rsidP="00A1083B">
      <w:pPr>
        <w:jc w:val="center"/>
        <w:rPr>
          <w:rFonts w:ascii="Times New Roman" w:hAnsi="Times New Roman" w:cs="Times New Roman"/>
          <w:b/>
          <w:sz w:val="28"/>
          <w:szCs w:val="28"/>
        </w:rPr>
      </w:pPr>
    </w:p>
    <w:tbl>
      <w:tblPr>
        <w:tblpPr w:leftFromText="180" w:rightFromText="180" w:vertAnchor="page" w:horzAnchor="margin" w:tblpY="2821"/>
        <w:tblW w:w="1012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22"/>
      </w:tblGrid>
      <w:tr w:rsidR="00A171C2" w:rsidRPr="008315AD" w:rsidTr="00A171C2">
        <w:trPr>
          <w:trHeight w:val="552"/>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jc w:val="center"/>
              <w:rPr>
                <w:rFonts w:ascii="Times New Roman" w:eastAsia="Times New Roman" w:hAnsi="Times New Roman" w:cs="Times New Roman"/>
                <w:b/>
                <w:sz w:val="28"/>
                <w:szCs w:val="28"/>
                <w:lang w:eastAsia="uk-UA"/>
              </w:rPr>
            </w:pPr>
            <w:r w:rsidRPr="008315AD">
              <w:rPr>
                <w:rFonts w:ascii="Times New Roman" w:eastAsia="Times New Roman" w:hAnsi="Times New Roman" w:cs="Times New Roman"/>
                <w:b/>
                <w:sz w:val="28"/>
                <w:szCs w:val="28"/>
                <w:lang w:eastAsia="uk-UA"/>
              </w:rPr>
              <w:t>Найменування заходу</w:t>
            </w:r>
          </w:p>
        </w:tc>
      </w:tr>
      <w:tr w:rsidR="00A171C2" w:rsidRPr="008315AD" w:rsidTr="00A171C2">
        <w:trPr>
          <w:trHeight w:val="967"/>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pStyle w:val="a3"/>
              <w:numPr>
                <w:ilvl w:val="0"/>
                <w:numId w:val="12"/>
              </w:num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Проводити щорічний весняний місячник з ремонту та облаштуванню спортивних майданчиків, фарбування обладнання</w:t>
            </w:r>
            <w:r>
              <w:rPr>
                <w:rFonts w:ascii="Times New Roman" w:eastAsia="Times New Roman" w:hAnsi="Times New Roman" w:cs="Times New Roman"/>
                <w:sz w:val="28"/>
                <w:szCs w:val="28"/>
                <w:lang w:eastAsia="uk-UA"/>
              </w:rPr>
              <w:t>, прибирання території спортмайданчиків</w:t>
            </w:r>
          </w:p>
        </w:tc>
      </w:tr>
      <w:tr w:rsidR="00A171C2" w:rsidRPr="008315AD" w:rsidTr="00A171C2">
        <w:trPr>
          <w:trHeight w:val="651"/>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pStyle w:val="a3"/>
              <w:numPr>
                <w:ilvl w:val="0"/>
                <w:numId w:val="12"/>
              </w:num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Проводити змагання за програмою "</w:t>
            </w:r>
            <w:r>
              <w:rPr>
                <w:rFonts w:ascii="Times New Roman" w:eastAsia="Times New Roman" w:hAnsi="Times New Roman" w:cs="Times New Roman"/>
                <w:sz w:val="28"/>
                <w:szCs w:val="28"/>
                <w:lang w:eastAsia="uk-UA"/>
              </w:rPr>
              <w:t>Веселі старти", Спартакіади,</w:t>
            </w:r>
            <w:r w:rsidRPr="008315AD">
              <w:rPr>
                <w:rFonts w:ascii="Times New Roman" w:eastAsia="Times New Roman" w:hAnsi="Times New Roman" w:cs="Times New Roman"/>
                <w:sz w:val="28"/>
                <w:szCs w:val="28"/>
                <w:lang w:eastAsia="uk-UA"/>
              </w:rPr>
              <w:t xml:space="preserve"> інші спортивно-масові заходи серед жителів громади</w:t>
            </w:r>
          </w:p>
        </w:tc>
      </w:tr>
      <w:tr w:rsidR="00A171C2" w:rsidRPr="008315AD" w:rsidTr="00A171C2">
        <w:trPr>
          <w:trHeight w:val="994"/>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pStyle w:val="a3"/>
              <w:numPr>
                <w:ilvl w:val="0"/>
                <w:numId w:val="12"/>
              </w:num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Забезпечити проведення масових спортивн</w:t>
            </w:r>
            <w:r>
              <w:rPr>
                <w:rFonts w:ascii="Times New Roman" w:eastAsia="Times New Roman" w:hAnsi="Times New Roman" w:cs="Times New Roman"/>
                <w:sz w:val="28"/>
                <w:szCs w:val="28"/>
                <w:lang w:eastAsia="uk-UA"/>
              </w:rPr>
              <w:t>их змагань: шахи, шашки</w:t>
            </w:r>
            <w:r w:rsidRPr="008315AD">
              <w:rPr>
                <w:rFonts w:ascii="Times New Roman" w:eastAsia="Times New Roman" w:hAnsi="Times New Roman" w:cs="Times New Roman"/>
                <w:sz w:val="28"/>
                <w:szCs w:val="28"/>
                <w:lang w:eastAsia="uk-UA"/>
              </w:rPr>
              <w:t xml:space="preserve">, настільний теніс, міні-футбол, волейбол, </w:t>
            </w:r>
            <w:proofErr w:type="spellStart"/>
            <w:r w:rsidRPr="008315AD">
              <w:rPr>
                <w:rFonts w:ascii="Times New Roman" w:eastAsia="Times New Roman" w:hAnsi="Times New Roman" w:cs="Times New Roman"/>
                <w:sz w:val="28"/>
                <w:szCs w:val="28"/>
                <w:lang w:eastAsia="uk-UA"/>
              </w:rPr>
              <w:t>стрітбол</w:t>
            </w:r>
            <w:proofErr w:type="spellEnd"/>
            <w:r w:rsidRPr="008315AD">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осінній </w:t>
            </w:r>
            <w:r w:rsidRPr="008315AD">
              <w:rPr>
                <w:rFonts w:ascii="Times New Roman" w:eastAsia="Times New Roman" w:hAnsi="Times New Roman" w:cs="Times New Roman"/>
                <w:sz w:val="28"/>
                <w:szCs w:val="28"/>
                <w:lang w:eastAsia="uk-UA"/>
              </w:rPr>
              <w:t xml:space="preserve"> крос, інше.</w:t>
            </w:r>
          </w:p>
        </w:tc>
      </w:tr>
      <w:tr w:rsidR="00A171C2" w:rsidRPr="008315AD" w:rsidTr="00A171C2">
        <w:trPr>
          <w:trHeight w:val="414"/>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pStyle w:val="a3"/>
              <w:numPr>
                <w:ilvl w:val="0"/>
                <w:numId w:val="12"/>
              </w:num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Проводити ігри з: волейболу, футболу, міні-футболу, пляжного футболу та</w:t>
            </w:r>
            <w:r>
              <w:rPr>
                <w:rFonts w:ascii="Times New Roman" w:eastAsia="Times New Roman" w:hAnsi="Times New Roman" w:cs="Times New Roman"/>
                <w:sz w:val="28"/>
                <w:szCs w:val="28"/>
                <w:lang w:eastAsia="uk-UA"/>
              </w:rPr>
              <w:t xml:space="preserve"> волейболу, настільного тенісу та </w:t>
            </w:r>
            <w:r w:rsidRPr="008315AD">
              <w:rPr>
                <w:rFonts w:ascii="Times New Roman" w:eastAsia="Times New Roman" w:hAnsi="Times New Roman" w:cs="Times New Roman"/>
                <w:sz w:val="28"/>
                <w:szCs w:val="28"/>
                <w:lang w:eastAsia="uk-UA"/>
              </w:rPr>
              <w:t>інші.</w:t>
            </w:r>
          </w:p>
        </w:tc>
      </w:tr>
      <w:tr w:rsidR="00A171C2" w:rsidRPr="008315AD" w:rsidTr="00A171C2">
        <w:trPr>
          <w:trHeight w:val="414"/>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pStyle w:val="a3"/>
              <w:numPr>
                <w:ilvl w:val="0"/>
                <w:numId w:val="12"/>
              </w:num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Участь збірних  команд в районних  змаганнях</w:t>
            </w:r>
            <w:r>
              <w:rPr>
                <w:rFonts w:ascii="Times New Roman" w:eastAsia="Times New Roman" w:hAnsi="Times New Roman" w:cs="Times New Roman"/>
                <w:sz w:val="28"/>
                <w:szCs w:val="28"/>
                <w:lang w:eastAsia="uk-UA"/>
              </w:rPr>
              <w:t xml:space="preserve"> та змаганнях між громадами</w:t>
            </w:r>
          </w:p>
        </w:tc>
      </w:tr>
      <w:tr w:rsidR="00A171C2" w:rsidRPr="008315AD" w:rsidTr="00A171C2">
        <w:trPr>
          <w:trHeight w:val="399"/>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pStyle w:val="a3"/>
              <w:numPr>
                <w:ilvl w:val="0"/>
                <w:numId w:val="12"/>
              </w:num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Вжити заходів щодо розроблення, виготовлення та розповсюдження інформаційно-рекламної продукції з питань формування здорового способу життя, пропаганди фізичної культури і масового спорту</w:t>
            </w:r>
          </w:p>
        </w:tc>
      </w:tr>
      <w:tr w:rsidR="00A171C2" w:rsidRPr="008315AD" w:rsidTr="00A171C2">
        <w:trPr>
          <w:trHeight w:val="184"/>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xml:space="preserve">    7. Підтримка обдарованої та талановитої спортивної  молоді:</w:t>
            </w:r>
          </w:p>
          <w:p w:rsidR="00A171C2" w:rsidRPr="008315AD" w:rsidRDefault="00A171C2" w:rsidP="00A171C2">
            <w:p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xml:space="preserve">     - придбання форми;</w:t>
            </w:r>
          </w:p>
          <w:p w:rsidR="00A171C2" w:rsidRPr="008315AD" w:rsidRDefault="00A171C2" w:rsidP="00A171C2">
            <w:p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xml:space="preserve">     - придбання спортивного обладнання</w:t>
            </w:r>
            <w:r>
              <w:rPr>
                <w:rFonts w:ascii="Times New Roman" w:eastAsia="Times New Roman" w:hAnsi="Times New Roman" w:cs="Times New Roman"/>
                <w:sz w:val="28"/>
                <w:szCs w:val="28"/>
                <w:lang w:eastAsia="uk-UA"/>
              </w:rPr>
              <w:t>.</w:t>
            </w:r>
          </w:p>
        </w:tc>
      </w:tr>
      <w:tr w:rsidR="00A171C2" w:rsidRPr="008315AD" w:rsidTr="00A171C2">
        <w:trPr>
          <w:trHeight w:val="184"/>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xml:space="preserve">    8. Транспортні витрати на організація поїздок учасників змагання (придбання ПММ, оплата послуг перевізників)</w:t>
            </w:r>
          </w:p>
        </w:tc>
      </w:tr>
      <w:tr w:rsidR="00A171C2" w:rsidRPr="008315AD" w:rsidTr="00A171C2">
        <w:trPr>
          <w:trHeight w:val="184"/>
          <w:tblCellSpacing w:w="0" w:type="dxa"/>
        </w:trPr>
        <w:tc>
          <w:tcPr>
            <w:tcW w:w="10122" w:type="dxa"/>
            <w:tcBorders>
              <w:top w:val="outset" w:sz="6" w:space="0" w:color="auto"/>
              <w:left w:val="outset" w:sz="6" w:space="0" w:color="auto"/>
              <w:bottom w:val="outset" w:sz="6" w:space="0" w:color="auto"/>
              <w:right w:val="outset" w:sz="6" w:space="0" w:color="auto"/>
            </w:tcBorders>
            <w:vAlign w:val="center"/>
            <w:hideMark/>
          </w:tcPr>
          <w:p w:rsidR="00A171C2" w:rsidRPr="008315AD" w:rsidRDefault="00A171C2" w:rsidP="00A171C2">
            <w:pPr>
              <w:rPr>
                <w:rFonts w:ascii="Times New Roman" w:eastAsia="Times New Roman" w:hAnsi="Times New Roman" w:cs="Times New Roman"/>
                <w:sz w:val="28"/>
                <w:szCs w:val="28"/>
                <w:lang w:eastAsia="uk-UA"/>
              </w:rPr>
            </w:pPr>
            <w:r w:rsidRPr="008315AD">
              <w:rPr>
                <w:rFonts w:ascii="Times New Roman" w:eastAsia="Times New Roman" w:hAnsi="Times New Roman" w:cs="Times New Roman"/>
                <w:sz w:val="28"/>
                <w:szCs w:val="28"/>
                <w:lang w:eastAsia="uk-UA"/>
              </w:rPr>
              <w:t xml:space="preserve">   9. Придбання нагороджувальної атрибутик</w:t>
            </w:r>
            <w:r>
              <w:rPr>
                <w:rFonts w:ascii="Times New Roman" w:eastAsia="Times New Roman" w:hAnsi="Times New Roman" w:cs="Times New Roman"/>
                <w:sz w:val="28"/>
                <w:szCs w:val="28"/>
                <w:lang w:eastAsia="uk-UA"/>
              </w:rPr>
              <w:t>и (кубки, медалі, призи, інші.)</w:t>
            </w:r>
          </w:p>
          <w:p w:rsidR="00A171C2" w:rsidRPr="008315AD" w:rsidRDefault="00A171C2" w:rsidP="00A171C2">
            <w:pPr>
              <w:rPr>
                <w:rFonts w:ascii="Times New Roman" w:eastAsia="Times New Roman" w:hAnsi="Times New Roman" w:cs="Times New Roman"/>
                <w:sz w:val="28"/>
                <w:szCs w:val="28"/>
                <w:lang w:eastAsia="uk-UA"/>
              </w:rPr>
            </w:pPr>
          </w:p>
        </w:tc>
      </w:tr>
    </w:tbl>
    <w:p w:rsidR="001F1326" w:rsidRPr="008315AD" w:rsidRDefault="001F1326" w:rsidP="00A1083B">
      <w:pPr>
        <w:jc w:val="center"/>
        <w:rPr>
          <w:rFonts w:ascii="Times New Roman" w:hAnsi="Times New Roman" w:cs="Times New Roman"/>
          <w:b/>
          <w:sz w:val="28"/>
          <w:szCs w:val="28"/>
        </w:rPr>
      </w:pPr>
    </w:p>
    <w:p w:rsidR="001F1326" w:rsidRDefault="00EF7ABD" w:rsidP="00EF7ABD">
      <w:pPr>
        <w:jc w:val="left"/>
        <w:rPr>
          <w:rFonts w:ascii="Times New Roman" w:hAnsi="Times New Roman" w:cs="Times New Roman"/>
          <w:b/>
          <w:sz w:val="28"/>
          <w:szCs w:val="28"/>
        </w:rPr>
      </w:pPr>
      <w:r>
        <w:rPr>
          <w:rFonts w:ascii="Times New Roman" w:hAnsi="Times New Roman" w:cs="Times New Roman"/>
          <w:b/>
          <w:sz w:val="28"/>
          <w:szCs w:val="28"/>
        </w:rPr>
        <w:t>Секретар сільської ради                                                                 Назар РОМАНІВ</w:t>
      </w: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Default="002F44BD" w:rsidP="00A1083B">
      <w:pPr>
        <w:jc w:val="center"/>
        <w:rPr>
          <w:rFonts w:ascii="Times New Roman" w:hAnsi="Times New Roman" w:cs="Times New Roman"/>
          <w:b/>
          <w:sz w:val="28"/>
          <w:szCs w:val="28"/>
        </w:rPr>
      </w:pPr>
    </w:p>
    <w:p w:rsidR="002F44BD" w:rsidRPr="008315AD" w:rsidRDefault="002F44BD" w:rsidP="00A171C2">
      <w:pPr>
        <w:rPr>
          <w:rFonts w:ascii="Times New Roman" w:hAnsi="Times New Roman" w:cs="Times New Roman"/>
          <w:b/>
          <w:sz w:val="28"/>
          <w:szCs w:val="28"/>
        </w:rPr>
      </w:pPr>
    </w:p>
    <w:p w:rsidR="003770F0" w:rsidRDefault="00A171C2" w:rsidP="002F44BD">
      <w:pPr>
        <w:jc w:val="right"/>
        <w:rPr>
          <w:rFonts w:ascii="Times New Roman" w:hAnsi="Times New Roman" w:cs="Times New Roman"/>
          <w:b/>
          <w:sz w:val="28"/>
          <w:szCs w:val="28"/>
        </w:rPr>
      </w:pPr>
      <w:r>
        <w:rPr>
          <w:rFonts w:ascii="Times New Roman" w:hAnsi="Times New Roman" w:cs="Times New Roman"/>
          <w:b/>
          <w:sz w:val="28"/>
          <w:szCs w:val="28"/>
        </w:rPr>
        <w:t>Додаток 3</w:t>
      </w:r>
    </w:p>
    <w:p w:rsidR="00EF7ABD" w:rsidRPr="008315AD" w:rsidRDefault="00A171C2" w:rsidP="002F44BD">
      <w:pPr>
        <w:jc w:val="right"/>
        <w:rPr>
          <w:rFonts w:ascii="Times New Roman" w:hAnsi="Times New Roman" w:cs="Times New Roman"/>
          <w:b/>
          <w:sz w:val="28"/>
          <w:szCs w:val="28"/>
        </w:rPr>
      </w:pPr>
      <w:r>
        <w:rPr>
          <w:rFonts w:ascii="Times New Roman" w:hAnsi="Times New Roman" w:cs="Times New Roman"/>
          <w:b/>
          <w:sz w:val="28"/>
          <w:szCs w:val="28"/>
        </w:rPr>
        <w:t>до рішення сьомої сесії №274</w:t>
      </w:r>
      <w:r w:rsidR="00EF7ABD">
        <w:rPr>
          <w:rFonts w:ascii="Times New Roman" w:hAnsi="Times New Roman" w:cs="Times New Roman"/>
          <w:b/>
          <w:sz w:val="28"/>
          <w:szCs w:val="28"/>
        </w:rPr>
        <w:t xml:space="preserve"> </w:t>
      </w:r>
      <w:r>
        <w:rPr>
          <w:rFonts w:ascii="Times New Roman" w:hAnsi="Times New Roman" w:cs="Times New Roman"/>
          <w:b/>
          <w:sz w:val="28"/>
          <w:szCs w:val="28"/>
        </w:rPr>
        <w:br/>
        <w:t>в</w:t>
      </w:r>
      <w:r w:rsidR="00EF7ABD">
        <w:rPr>
          <w:rFonts w:ascii="Times New Roman" w:hAnsi="Times New Roman" w:cs="Times New Roman"/>
          <w:b/>
          <w:sz w:val="28"/>
          <w:szCs w:val="28"/>
        </w:rPr>
        <w:t>ід 04.03.2021 року</w:t>
      </w:r>
    </w:p>
    <w:tbl>
      <w:tblPr>
        <w:tblStyle w:val="a8"/>
        <w:tblW w:w="0" w:type="auto"/>
        <w:tblLook w:val="04A0" w:firstRow="1" w:lastRow="0" w:firstColumn="1" w:lastColumn="0" w:noHBand="0" w:noVBand="1"/>
      </w:tblPr>
      <w:tblGrid>
        <w:gridCol w:w="1868"/>
        <w:gridCol w:w="1946"/>
        <w:gridCol w:w="1868"/>
        <w:gridCol w:w="2107"/>
        <w:gridCol w:w="1840"/>
      </w:tblGrid>
      <w:tr w:rsidR="003770F0" w:rsidTr="00B403B1">
        <w:tc>
          <w:tcPr>
            <w:tcW w:w="1868" w:type="dxa"/>
          </w:tcPr>
          <w:p w:rsidR="003770F0" w:rsidRPr="00974E11" w:rsidRDefault="003770F0" w:rsidP="00B403B1">
            <w:pPr>
              <w:jc w:val="center"/>
              <w:rPr>
                <w:rFonts w:ascii="Times New Roman" w:eastAsia="SimSun" w:hAnsi="Times New Roman"/>
                <w:noProof/>
                <w:sz w:val="26"/>
                <w:szCs w:val="26"/>
                <w:lang w:eastAsia="ru-RU"/>
              </w:rPr>
            </w:pPr>
            <w:r w:rsidRPr="00974E11">
              <w:rPr>
                <w:rFonts w:ascii="Times New Roman" w:eastAsia="SimSun" w:hAnsi="Times New Roman"/>
                <w:noProof/>
                <w:sz w:val="26"/>
                <w:szCs w:val="26"/>
                <w:lang w:eastAsia="ru-RU"/>
              </w:rPr>
              <w:t>Місце проведення</w:t>
            </w:r>
          </w:p>
        </w:tc>
        <w:tc>
          <w:tcPr>
            <w:tcW w:w="1946" w:type="dxa"/>
          </w:tcPr>
          <w:p w:rsidR="003770F0" w:rsidRPr="00974E11" w:rsidRDefault="003770F0" w:rsidP="00B403B1">
            <w:pPr>
              <w:rPr>
                <w:rFonts w:ascii="Times New Roman" w:eastAsia="SimSun" w:hAnsi="Times New Roman"/>
                <w:noProof/>
                <w:sz w:val="26"/>
                <w:szCs w:val="26"/>
                <w:lang w:eastAsia="ru-RU"/>
              </w:rPr>
            </w:pPr>
            <w:r w:rsidRPr="00974E11">
              <w:rPr>
                <w:rFonts w:ascii="Times New Roman" w:eastAsia="SimSun" w:hAnsi="Times New Roman"/>
                <w:noProof/>
                <w:sz w:val="26"/>
                <w:szCs w:val="26"/>
                <w:lang w:eastAsia="ru-RU"/>
              </w:rPr>
              <w:t>Назва заходу</w:t>
            </w:r>
          </w:p>
        </w:tc>
        <w:tc>
          <w:tcPr>
            <w:tcW w:w="1868" w:type="dxa"/>
          </w:tcPr>
          <w:p w:rsidR="003770F0" w:rsidRPr="00974E11" w:rsidRDefault="003770F0" w:rsidP="00B403B1">
            <w:pPr>
              <w:jc w:val="center"/>
              <w:rPr>
                <w:rFonts w:ascii="Times New Roman" w:eastAsia="SimSun" w:hAnsi="Times New Roman"/>
                <w:noProof/>
                <w:sz w:val="26"/>
                <w:szCs w:val="26"/>
                <w:lang w:eastAsia="ru-RU"/>
              </w:rPr>
            </w:pPr>
            <w:r w:rsidRPr="00974E11">
              <w:rPr>
                <w:rFonts w:ascii="Times New Roman" w:eastAsia="SimSun" w:hAnsi="Times New Roman"/>
                <w:noProof/>
                <w:sz w:val="26"/>
                <w:szCs w:val="26"/>
                <w:lang w:eastAsia="ru-RU"/>
              </w:rPr>
              <w:t>Дата проведення</w:t>
            </w:r>
          </w:p>
        </w:tc>
        <w:tc>
          <w:tcPr>
            <w:tcW w:w="2107" w:type="dxa"/>
          </w:tcPr>
          <w:p w:rsidR="003770F0" w:rsidRPr="00974E11" w:rsidRDefault="003770F0" w:rsidP="00B403B1">
            <w:pPr>
              <w:rPr>
                <w:rFonts w:ascii="Times New Roman" w:eastAsia="SimSun" w:hAnsi="Times New Roman"/>
                <w:noProof/>
                <w:sz w:val="26"/>
                <w:szCs w:val="26"/>
                <w:lang w:eastAsia="ru-RU"/>
              </w:rPr>
            </w:pPr>
            <w:r w:rsidRPr="00974E11">
              <w:rPr>
                <w:rFonts w:ascii="Times New Roman" w:eastAsia="SimSun" w:hAnsi="Times New Roman"/>
                <w:noProof/>
                <w:sz w:val="26"/>
                <w:szCs w:val="26"/>
                <w:lang w:eastAsia="ru-RU"/>
              </w:rPr>
              <w:t>Відповідальний</w:t>
            </w:r>
          </w:p>
        </w:tc>
        <w:tc>
          <w:tcPr>
            <w:tcW w:w="1840" w:type="dxa"/>
          </w:tcPr>
          <w:p w:rsidR="003770F0" w:rsidRPr="00974E11" w:rsidRDefault="003770F0" w:rsidP="00B403B1">
            <w:pPr>
              <w:jc w:val="center"/>
              <w:rPr>
                <w:rFonts w:ascii="Times New Roman" w:eastAsia="SimSun" w:hAnsi="Times New Roman"/>
                <w:noProof/>
                <w:sz w:val="26"/>
                <w:szCs w:val="26"/>
                <w:lang w:eastAsia="ru-RU"/>
              </w:rPr>
            </w:pPr>
            <w:r w:rsidRPr="00974E11">
              <w:rPr>
                <w:rFonts w:ascii="Times New Roman" w:eastAsia="SimSun" w:hAnsi="Times New Roman"/>
                <w:noProof/>
                <w:sz w:val="26"/>
                <w:szCs w:val="26"/>
                <w:lang w:eastAsia="ru-RU"/>
              </w:rPr>
              <w:t>Кошторис</w:t>
            </w:r>
          </w:p>
          <w:p w:rsidR="003770F0" w:rsidRPr="00974E11" w:rsidRDefault="003770F0" w:rsidP="00B403B1">
            <w:pPr>
              <w:jc w:val="center"/>
              <w:rPr>
                <w:rFonts w:ascii="Times New Roman" w:eastAsia="SimSun" w:hAnsi="Times New Roman"/>
                <w:noProof/>
                <w:sz w:val="26"/>
                <w:szCs w:val="26"/>
                <w:lang w:eastAsia="ru-RU"/>
              </w:rPr>
            </w:pPr>
            <w:r w:rsidRPr="00974E11">
              <w:rPr>
                <w:rFonts w:ascii="Times New Roman" w:eastAsia="SimSun" w:hAnsi="Times New Roman"/>
                <w:noProof/>
                <w:sz w:val="26"/>
                <w:szCs w:val="26"/>
                <w:lang w:eastAsia="ru-RU"/>
              </w:rPr>
              <w:t>(грн)</w:t>
            </w: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234EE5" w:rsidRDefault="003770F0" w:rsidP="00B403B1">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Чемпіонат громади із стрітболу серед дівчат та  серед хлопців</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Березень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3770F0"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 – 2000</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rPr>
          <w:trHeight w:val="1482"/>
        </w:trPr>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234EE5" w:rsidRDefault="003770F0" w:rsidP="00B403B1">
            <w:pPr>
              <w:spacing w:after="160" w:line="259" w:lineRule="auto"/>
              <w:jc w:val="center"/>
              <w:rPr>
                <w:rFonts w:ascii="Times New Roman" w:hAnsi="Times New Roman" w:cs="Times New Roman"/>
                <w:sz w:val="20"/>
                <w:szCs w:val="20"/>
              </w:rPr>
            </w:pPr>
            <w:r w:rsidRPr="00812F89">
              <w:rPr>
                <w:rFonts w:ascii="Times New Roman" w:hAnsi="Times New Roman" w:cs="Times New Roman"/>
                <w:sz w:val="20"/>
                <w:szCs w:val="20"/>
              </w:rPr>
              <w:t>Змагання із перетягування линви між вулицями Озерної та селами громади</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Квітень-Травень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 – 1000</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234EE5" w:rsidRDefault="003770F0" w:rsidP="00B403B1">
            <w:pPr>
              <w:spacing w:after="160" w:line="259" w:lineRule="auto"/>
              <w:jc w:val="center"/>
              <w:rPr>
                <w:rFonts w:ascii="Times New Roman" w:hAnsi="Times New Roman" w:cs="Times New Roman"/>
                <w:sz w:val="20"/>
                <w:szCs w:val="20"/>
              </w:rPr>
            </w:pPr>
            <w:r w:rsidRPr="00812F89">
              <w:rPr>
                <w:rFonts w:ascii="Times New Roman" w:hAnsi="Times New Roman" w:cs="Times New Roman"/>
                <w:sz w:val="20"/>
                <w:szCs w:val="20"/>
              </w:rPr>
              <w:t>Чемпіонат з мініфутболу (між вулицями Озерної та селами громади)</w:t>
            </w:r>
            <w:r w:rsidR="0029715C">
              <w:rPr>
                <w:rFonts w:ascii="Times New Roman" w:hAnsi="Times New Roman" w:cs="Times New Roman"/>
                <w:sz w:val="20"/>
                <w:szCs w:val="20"/>
              </w:rPr>
              <w:t>.</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Травень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 – 3000, М’ячі 3000</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234EE5" w:rsidRDefault="0029715C" w:rsidP="00B403B1">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Спартакіада громади (</w:t>
            </w:r>
            <w:r w:rsidR="003770F0" w:rsidRPr="00812F89">
              <w:rPr>
                <w:rFonts w:ascii="Times New Roman" w:hAnsi="Times New Roman" w:cs="Times New Roman"/>
                <w:sz w:val="20"/>
                <w:szCs w:val="20"/>
              </w:rPr>
              <w:t>Озерна представлена  2 командами, а також інші села, або старостинські округи)</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Червень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 xml:space="preserve">Нагороди, медалі, грамоти – 3000, </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234EE5" w:rsidRDefault="003770F0" w:rsidP="00B403B1">
            <w:pPr>
              <w:spacing w:after="160" w:line="259" w:lineRule="auto"/>
              <w:jc w:val="center"/>
              <w:rPr>
                <w:rFonts w:ascii="Times New Roman" w:hAnsi="Times New Roman" w:cs="Times New Roman"/>
                <w:sz w:val="20"/>
                <w:szCs w:val="20"/>
              </w:rPr>
            </w:pPr>
            <w:r w:rsidRPr="00812F89">
              <w:rPr>
                <w:rFonts w:ascii="Times New Roman" w:hAnsi="Times New Roman" w:cs="Times New Roman"/>
                <w:sz w:val="20"/>
                <w:szCs w:val="20"/>
              </w:rPr>
              <w:t>Квест «Велика Гра» по території Озерної</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Червень</w:t>
            </w:r>
          </w:p>
        </w:tc>
        <w:tc>
          <w:tcPr>
            <w:tcW w:w="2107" w:type="dxa"/>
          </w:tcPr>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 – 1000</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 с.Осташівці, с. Висипівці</w:t>
            </w:r>
          </w:p>
        </w:tc>
        <w:tc>
          <w:tcPr>
            <w:tcW w:w="1946" w:type="dxa"/>
          </w:tcPr>
          <w:p w:rsidR="003770F0" w:rsidRPr="00234EE5" w:rsidRDefault="003770F0" w:rsidP="00B403B1">
            <w:pPr>
              <w:spacing w:after="160" w:line="259" w:lineRule="auto"/>
              <w:jc w:val="center"/>
              <w:rPr>
                <w:rFonts w:ascii="Times New Roman" w:hAnsi="Times New Roman" w:cs="Times New Roman"/>
                <w:sz w:val="20"/>
                <w:szCs w:val="20"/>
              </w:rPr>
            </w:pPr>
            <w:r w:rsidRPr="00812F89">
              <w:rPr>
                <w:rFonts w:ascii="Times New Roman" w:hAnsi="Times New Roman" w:cs="Times New Roman"/>
                <w:sz w:val="20"/>
                <w:szCs w:val="20"/>
              </w:rPr>
              <w:t>Змагання у дитячих садочках громади «Веселі старти»</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Червень</w:t>
            </w:r>
          </w:p>
        </w:tc>
        <w:tc>
          <w:tcPr>
            <w:tcW w:w="2107" w:type="dxa"/>
          </w:tcPr>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 – 3000</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rPr>
          <w:trHeight w:val="1697"/>
        </w:trPr>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С.Озерна</w:t>
            </w:r>
          </w:p>
        </w:tc>
        <w:tc>
          <w:tcPr>
            <w:tcW w:w="1946" w:type="dxa"/>
          </w:tcPr>
          <w:p w:rsidR="003770F0" w:rsidRPr="00812F89" w:rsidRDefault="003770F0" w:rsidP="00B403B1">
            <w:pPr>
              <w:jc w:val="center"/>
              <w:rPr>
                <w:rFonts w:ascii="Times New Roman" w:hAnsi="Times New Roman" w:cs="Times New Roman"/>
                <w:sz w:val="20"/>
                <w:szCs w:val="20"/>
              </w:rPr>
            </w:pPr>
            <w:r>
              <w:rPr>
                <w:rFonts w:ascii="Times New Roman" w:hAnsi="Times New Roman" w:cs="Times New Roman"/>
                <w:sz w:val="20"/>
                <w:szCs w:val="20"/>
              </w:rPr>
              <w:t>Змагання між нашою і сусідніми громадами (контрольні ігри: футбол, шахи, шашки, волейбол, теніс тощо)</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Липень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w:t>
            </w:r>
            <w:r>
              <w:rPr>
                <w:rFonts w:ascii="Times New Roman" w:eastAsia="SimSun" w:hAnsi="Times New Roman" w:cs="Times New Roman"/>
                <w:noProof/>
                <w:sz w:val="20"/>
                <w:szCs w:val="20"/>
                <w:lang w:eastAsia="ru-RU"/>
              </w:rPr>
              <w:t xml:space="preserve"> – 5</w:t>
            </w:r>
            <w:r w:rsidRPr="00812F89">
              <w:rPr>
                <w:rFonts w:ascii="Times New Roman" w:eastAsia="SimSun" w:hAnsi="Times New Roman" w:cs="Times New Roman"/>
                <w:noProof/>
                <w:sz w:val="20"/>
                <w:szCs w:val="20"/>
                <w:lang w:eastAsia="ru-RU"/>
              </w:rPr>
              <w:t>000</w:t>
            </w:r>
          </w:p>
          <w:p w:rsidR="003770F0" w:rsidRPr="00812F89" w:rsidRDefault="003770F0" w:rsidP="00B403B1">
            <w:pPr>
              <w:rPr>
                <w:rFonts w:ascii="Times New Roman" w:eastAsia="SimSun" w:hAnsi="Times New Roman" w:cs="Times New Roman"/>
                <w:noProof/>
                <w:sz w:val="20"/>
                <w:szCs w:val="20"/>
                <w:lang w:eastAsia="ru-RU"/>
              </w:rPr>
            </w:pP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812F89" w:rsidRDefault="003770F0" w:rsidP="00B403B1">
            <w:pPr>
              <w:spacing w:after="160" w:line="259" w:lineRule="auto"/>
              <w:jc w:val="center"/>
              <w:rPr>
                <w:rFonts w:ascii="Times New Roman" w:hAnsi="Times New Roman" w:cs="Times New Roman"/>
                <w:sz w:val="20"/>
                <w:szCs w:val="20"/>
              </w:rPr>
            </w:pPr>
            <w:r w:rsidRPr="00812F89">
              <w:rPr>
                <w:rFonts w:ascii="Times New Roman" w:hAnsi="Times New Roman" w:cs="Times New Roman"/>
                <w:sz w:val="20"/>
                <w:szCs w:val="20"/>
              </w:rPr>
              <w:t>Кубок</w:t>
            </w:r>
            <w:r>
              <w:rPr>
                <w:rFonts w:ascii="Times New Roman" w:hAnsi="Times New Roman" w:cs="Times New Roman"/>
                <w:sz w:val="20"/>
                <w:szCs w:val="20"/>
              </w:rPr>
              <w:t xml:space="preserve"> ім.</w:t>
            </w:r>
            <w:r w:rsidRPr="00812F89">
              <w:rPr>
                <w:rFonts w:ascii="Times New Roman" w:hAnsi="Times New Roman" w:cs="Times New Roman"/>
                <w:sz w:val="20"/>
                <w:szCs w:val="20"/>
              </w:rPr>
              <w:t xml:space="preserve"> Волянського (футбол)</w:t>
            </w:r>
          </w:p>
          <w:p w:rsidR="003770F0" w:rsidRPr="00812F89" w:rsidRDefault="003770F0" w:rsidP="00B403B1">
            <w:pPr>
              <w:jc w:val="center"/>
              <w:rPr>
                <w:rFonts w:ascii="Times New Roman" w:eastAsia="SimSun" w:hAnsi="Times New Roman" w:cs="Times New Roman"/>
                <w:noProof/>
                <w:sz w:val="20"/>
                <w:szCs w:val="20"/>
                <w:lang w:eastAsia="ru-RU"/>
              </w:rPr>
            </w:pP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Липень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 – 3000, М’ячі 3000</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rPr>
          <w:trHeight w:val="3308"/>
        </w:trPr>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lastRenderedPageBreak/>
              <w:t>Територія громади</w:t>
            </w:r>
          </w:p>
        </w:tc>
        <w:tc>
          <w:tcPr>
            <w:tcW w:w="1946"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hAnsi="Times New Roman" w:cs="Times New Roman"/>
                <w:sz w:val="20"/>
                <w:szCs w:val="20"/>
              </w:rPr>
              <w:t>Організація велопробігу територією громади, окремо для дорослих, (маршрут Озерна-Осташівці-Нестерівці-Вороб’ївка-Цебрів-Озерна) окремо для дітей (Озерна-Богданівка-Сировари-Яцківці-Даниливці-Озерна)</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Липень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Пам’ятні медалі, грамоти, вода для учасників - 2000</w:t>
            </w: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hAnsi="Times New Roman" w:cs="Times New Roman"/>
                <w:sz w:val="20"/>
                <w:szCs w:val="20"/>
              </w:rPr>
              <w:t>Контрольні ігри (шахи, шашки, пляжний волейбол, перетягування линви, перекидання колеса, силові ігри), змагання до Дня Села</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Серпень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 – 3</w:t>
            </w:r>
            <w:r>
              <w:rPr>
                <w:rFonts w:ascii="Times New Roman" w:eastAsia="SimSun" w:hAnsi="Times New Roman" w:cs="Times New Roman"/>
                <w:noProof/>
                <w:sz w:val="20"/>
                <w:szCs w:val="20"/>
                <w:lang w:eastAsia="ru-RU"/>
              </w:rPr>
              <w:t>5</w:t>
            </w:r>
            <w:r w:rsidRPr="00812F89">
              <w:rPr>
                <w:rFonts w:ascii="Times New Roman" w:eastAsia="SimSun" w:hAnsi="Times New Roman" w:cs="Times New Roman"/>
                <w:noProof/>
                <w:sz w:val="20"/>
                <w:szCs w:val="20"/>
                <w:lang w:eastAsia="ru-RU"/>
              </w:rPr>
              <w:t>00</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r>
              <w:rPr>
                <w:rFonts w:ascii="Times New Roman" w:eastAsia="SimSun" w:hAnsi="Times New Roman" w:cs="Times New Roman"/>
                <w:noProof/>
                <w:sz w:val="20"/>
                <w:szCs w:val="20"/>
                <w:lang w:eastAsia="ru-RU"/>
              </w:rPr>
              <w:t>, територія громади</w:t>
            </w:r>
          </w:p>
        </w:tc>
        <w:tc>
          <w:tcPr>
            <w:tcW w:w="1946"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Змагання із легкої атлетики</w:t>
            </w:r>
            <w:r>
              <w:rPr>
                <w:rFonts w:ascii="Times New Roman" w:eastAsia="SimSun" w:hAnsi="Times New Roman" w:cs="Times New Roman"/>
                <w:noProof/>
                <w:sz w:val="20"/>
                <w:szCs w:val="20"/>
                <w:lang w:eastAsia="ru-RU"/>
              </w:rPr>
              <w:t xml:space="preserve"> для дітей громади</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Вересень-жовтень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Кутна О.І.</w:t>
            </w:r>
          </w:p>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пам’ятні медалі, грамоти, вода для учасників - 10000</w:t>
            </w: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234EE5" w:rsidRDefault="003770F0" w:rsidP="00B403B1">
            <w:pPr>
              <w:spacing w:after="160" w:line="259" w:lineRule="auto"/>
              <w:jc w:val="center"/>
              <w:rPr>
                <w:rFonts w:ascii="Times New Roman" w:hAnsi="Times New Roman" w:cs="Times New Roman"/>
                <w:sz w:val="20"/>
                <w:szCs w:val="20"/>
              </w:rPr>
            </w:pPr>
            <w:r w:rsidRPr="00812F89">
              <w:rPr>
                <w:rFonts w:ascii="Times New Roman" w:hAnsi="Times New Roman" w:cs="Times New Roman"/>
                <w:sz w:val="20"/>
                <w:szCs w:val="20"/>
              </w:rPr>
              <w:t>Крос по території Озерної (окремо для дорослих, окремо для дітей)</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Вересень-жовтень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Кутна О.І.</w:t>
            </w:r>
          </w:p>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Пам’ятні медалі, грамоти, вода для учасників - 1000</w:t>
            </w: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234EE5" w:rsidRDefault="003770F0" w:rsidP="00B403B1">
            <w:pPr>
              <w:spacing w:after="160" w:line="259" w:lineRule="auto"/>
              <w:jc w:val="center"/>
              <w:rPr>
                <w:rFonts w:ascii="Times New Roman" w:hAnsi="Times New Roman" w:cs="Times New Roman"/>
                <w:sz w:val="20"/>
                <w:szCs w:val="20"/>
              </w:rPr>
            </w:pPr>
            <w:r w:rsidRPr="00812F89">
              <w:rPr>
                <w:rFonts w:ascii="Times New Roman" w:hAnsi="Times New Roman" w:cs="Times New Roman"/>
                <w:sz w:val="20"/>
                <w:szCs w:val="20"/>
              </w:rPr>
              <w:t>Спартакіада для дітей 5-7 класів Озерна (шахи, шашки, легка атлетика, стрільба, настільний теніс, змагання з міні-футболу та волейболу тощо)</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Вересень-жовтень</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 – 1500</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234EE5" w:rsidRDefault="003770F0" w:rsidP="00B403B1">
            <w:pPr>
              <w:spacing w:after="160" w:line="259" w:lineRule="auto"/>
              <w:jc w:val="center"/>
              <w:rPr>
                <w:rFonts w:ascii="Times New Roman" w:hAnsi="Times New Roman" w:cs="Times New Roman"/>
                <w:sz w:val="20"/>
                <w:szCs w:val="20"/>
              </w:rPr>
            </w:pPr>
            <w:r w:rsidRPr="00812F89">
              <w:rPr>
                <w:rFonts w:ascii="Times New Roman" w:hAnsi="Times New Roman" w:cs="Times New Roman"/>
                <w:sz w:val="20"/>
                <w:szCs w:val="20"/>
              </w:rPr>
              <w:t>Змагання із підтягування на перекладині</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Листопад</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Пам’ятні медалі, грамоти, кубок - 500</w:t>
            </w:r>
          </w:p>
        </w:tc>
      </w:tr>
      <w:tr w:rsidR="003770F0" w:rsidTr="00974E11">
        <w:trPr>
          <w:trHeight w:val="2223"/>
        </w:trPr>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С.Озерна</w:t>
            </w:r>
          </w:p>
        </w:tc>
        <w:tc>
          <w:tcPr>
            <w:tcW w:w="1946" w:type="dxa"/>
          </w:tcPr>
          <w:p w:rsidR="003770F0" w:rsidRPr="00234EE5" w:rsidRDefault="003770F0" w:rsidP="00B403B1">
            <w:pPr>
              <w:spacing w:after="160" w:line="259" w:lineRule="auto"/>
              <w:jc w:val="center"/>
              <w:rPr>
                <w:rFonts w:ascii="Times New Roman" w:hAnsi="Times New Roman" w:cs="Times New Roman"/>
                <w:sz w:val="20"/>
                <w:szCs w:val="20"/>
              </w:rPr>
            </w:pPr>
            <w:r w:rsidRPr="00812F89">
              <w:rPr>
                <w:rFonts w:ascii="Times New Roman" w:hAnsi="Times New Roman" w:cs="Times New Roman"/>
                <w:sz w:val="20"/>
                <w:szCs w:val="20"/>
              </w:rPr>
              <w:t>Спартакіада для дітей 8-9 класів громади (шахи, шашки, легка атлетика, стрільба, настільний теніс, змагання з міні-футболу та волейболу тощо)</w:t>
            </w:r>
          </w:p>
        </w:tc>
        <w:tc>
          <w:tcPr>
            <w:tcW w:w="1868"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Листопад</w:t>
            </w:r>
          </w:p>
        </w:tc>
        <w:tc>
          <w:tcPr>
            <w:tcW w:w="2107" w:type="dxa"/>
          </w:tcPr>
          <w:p w:rsidR="003770F0" w:rsidRPr="00812F89"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Стельмах В.Є.</w:t>
            </w:r>
          </w:p>
          <w:p w:rsidR="003770F0" w:rsidRDefault="003770F0" w:rsidP="00B403B1">
            <w:pPr>
              <w:jc w:val="cente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Метельський А.П</w:t>
            </w:r>
            <w:r w:rsidR="00B95C84">
              <w:rPr>
                <w:rFonts w:ascii="Times New Roman" w:eastAsia="SimSun" w:hAnsi="Times New Roman" w:cs="Times New Roman"/>
                <w:noProof/>
                <w:sz w:val="20"/>
                <w:szCs w:val="20"/>
                <w:lang w:eastAsia="ru-RU"/>
              </w:rPr>
              <w:t>.</w:t>
            </w:r>
          </w:p>
          <w:p w:rsidR="0029715C" w:rsidRPr="00812F89" w:rsidRDefault="0029715C" w:rsidP="00B403B1">
            <w:pPr>
              <w:jc w:val="center"/>
              <w:rPr>
                <w:rFonts w:ascii="Times New Roman" w:eastAsia="SimSun" w:hAnsi="Times New Roman" w:cs="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rPr>
                <w:rFonts w:ascii="Times New Roman" w:eastAsia="SimSun" w:hAnsi="Times New Roman" w:cs="Times New Roman"/>
                <w:noProof/>
                <w:sz w:val="20"/>
                <w:szCs w:val="20"/>
                <w:lang w:eastAsia="ru-RU"/>
              </w:rPr>
            </w:pPr>
            <w:r w:rsidRPr="00812F89">
              <w:rPr>
                <w:rFonts w:ascii="Times New Roman" w:eastAsia="SimSun" w:hAnsi="Times New Roman" w:cs="Times New Roman"/>
                <w:noProof/>
                <w:sz w:val="20"/>
                <w:szCs w:val="20"/>
                <w:lang w:eastAsia="ru-RU"/>
              </w:rPr>
              <w:t>Нагороди, медалі, грамоти – 3000</w:t>
            </w:r>
          </w:p>
          <w:p w:rsidR="003770F0" w:rsidRPr="00812F89" w:rsidRDefault="003770F0" w:rsidP="00B403B1">
            <w:pPr>
              <w:jc w:val="center"/>
              <w:rPr>
                <w:rFonts w:ascii="Times New Roman" w:eastAsia="SimSun" w:hAnsi="Times New Roman" w:cs="Times New Roman"/>
                <w:noProof/>
                <w:sz w:val="20"/>
                <w:szCs w:val="20"/>
                <w:lang w:eastAsia="ru-RU"/>
              </w:rPr>
            </w:pPr>
          </w:p>
        </w:tc>
      </w:tr>
      <w:tr w:rsidR="003770F0" w:rsidTr="00B403B1">
        <w:tc>
          <w:tcPr>
            <w:tcW w:w="1868"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С.Озерна</w:t>
            </w:r>
          </w:p>
        </w:tc>
        <w:tc>
          <w:tcPr>
            <w:tcW w:w="1946"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hAnsi="Times New Roman" w:cs="Times New Roman"/>
                <w:sz w:val="20"/>
                <w:szCs w:val="20"/>
              </w:rPr>
              <w:t>Змагання із набивання м’яча ногою</w:t>
            </w:r>
          </w:p>
        </w:tc>
        <w:tc>
          <w:tcPr>
            <w:tcW w:w="1868"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Грудень</w:t>
            </w:r>
          </w:p>
        </w:tc>
        <w:tc>
          <w:tcPr>
            <w:tcW w:w="2107" w:type="dxa"/>
          </w:tcPr>
          <w:p w:rsidR="003770F0"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Стельмах В.Є.</w:t>
            </w:r>
          </w:p>
          <w:p w:rsidR="0029715C" w:rsidRPr="00812F89" w:rsidRDefault="0029715C" w:rsidP="00B403B1">
            <w:pPr>
              <w:jc w:val="center"/>
              <w:rPr>
                <w:rFonts w:ascii="Times New Roman" w:eastAsia="SimSun" w:hAnsi="Times New Roman"/>
                <w:noProof/>
                <w:sz w:val="20"/>
                <w:szCs w:val="20"/>
                <w:lang w:eastAsia="ru-RU"/>
              </w:rPr>
            </w:pPr>
            <w:r>
              <w:rPr>
                <w:rFonts w:ascii="Times New Roman" w:eastAsia="SimSun" w:hAnsi="Times New Roman" w:cs="Times New Roman"/>
                <w:noProof/>
                <w:sz w:val="20"/>
                <w:szCs w:val="20"/>
                <w:lang w:eastAsia="ru-RU"/>
              </w:rPr>
              <w:t>Поплінська О.Я.</w:t>
            </w:r>
          </w:p>
          <w:p w:rsidR="003770F0" w:rsidRPr="00812F89" w:rsidRDefault="003770F0" w:rsidP="00B403B1">
            <w:pPr>
              <w:jc w:val="center"/>
              <w:rPr>
                <w:rFonts w:ascii="Times New Roman" w:eastAsia="SimSun" w:hAnsi="Times New Roman"/>
                <w:noProof/>
                <w:sz w:val="20"/>
                <w:szCs w:val="20"/>
                <w:lang w:eastAsia="ru-RU"/>
              </w:rPr>
            </w:pPr>
          </w:p>
        </w:tc>
        <w:tc>
          <w:tcPr>
            <w:tcW w:w="1840"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Пам’ятні медалі, грамоти, кубок - 500</w:t>
            </w:r>
          </w:p>
        </w:tc>
      </w:tr>
      <w:tr w:rsidR="003770F0" w:rsidTr="00B403B1">
        <w:tc>
          <w:tcPr>
            <w:tcW w:w="1868"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С.Озерна</w:t>
            </w:r>
          </w:p>
        </w:tc>
        <w:tc>
          <w:tcPr>
            <w:tcW w:w="1946"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hAnsi="Times New Roman" w:cs="Times New Roman"/>
                <w:sz w:val="20"/>
                <w:szCs w:val="20"/>
              </w:rPr>
              <w:t>Чемпіонат громади із стрільби</w:t>
            </w:r>
          </w:p>
        </w:tc>
        <w:tc>
          <w:tcPr>
            <w:tcW w:w="1868"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Грудень</w:t>
            </w:r>
          </w:p>
        </w:tc>
        <w:tc>
          <w:tcPr>
            <w:tcW w:w="2107"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Коковський Р.М.</w:t>
            </w:r>
          </w:p>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Стельмах В.Є.</w:t>
            </w:r>
          </w:p>
          <w:p w:rsidR="003770F0" w:rsidRDefault="003770F0" w:rsidP="00B403B1">
            <w:pPr>
              <w:jc w:val="center"/>
              <w:rPr>
                <w:rFonts w:ascii="Times New Roman" w:eastAsia="SimSun" w:hAnsi="Times New Roman"/>
                <w:noProof/>
                <w:sz w:val="20"/>
                <w:szCs w:val="20"/>
                <w:lang w:eastAsia="ru-RU"/>
              </w:rPr>
            </w:pPr>
          </w:p>
          <w:p w:rsidR="0029715C" w:rsidRPr="00812F89" w:rsidRDefault="0029715C" w:rsidP="00B403B1">
            <w:pPr>
              <w:jc w:val="center"/>
              <w:rPr>
                <w:rFonts w:ascii="Times New Roman" w:eastAsia="SimSun" w:hAnsi="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Пам’ятні медалі, грамоти, кубок - 1500</w:t>
            </w:r>
          </w:p>
        </w:tc>
      </w:tr>
      <w:tr w:rsidR="003770F0" w:rsidTr="00B403B1">
        <w:tc>
          <w:tcPr>
            <w:tcW w:w="1868"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lastRenderedPageBreak/>
              <w:t>С.Озерна</w:t>
            </w:r>
          </w:p>
        </w:tc>
        <w:tc>
          <w:tcPr>
            <w:tcW w:w="1946"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hAnsi="Times New Roman" w:cs="Times New Roman"/>
                <w:sz w:val="20"/>
                <w:szCs w:val="20"/>
              </w:rPr>
              <w:t>Чемпіонат громади з армспорту</w:t>
            </w:r>
          </w:p>
        </w:tc>
        <w:tc>
          <w:tcPr>
            <w:tcW w:w="1868"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Грудень</w:t>
            </w:r>
          </w:p>
        </w:tc>
        <w:tc>
          <w:tcPr>
            <w:tcW w:w="2107"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Стельмах В.Є.</w:t>
            </w:r>
          </w:p>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Метельський А.П</w:t>
            </w:r>
          </w:p>
        </w:tc>
        <w:tc>
          <w:tcPr>
            <w:tcW w:w="1840"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Нагороди, медалі, грамоти, кубок - 1500</w:t>
            </w:r>
          </w:p>
        </w:tc>
      </w:tr>
      <w:tr w:rsidR="003770F0" w:rsidTr="00B403B1">
        <w:tc>
          <w:tcPr>
            <w:tcW w:w="1868" w:type="dxa"/>
          </w:tcPr>
          <w:p w:rsidR="003770F0" w:rsidRPr="00812F89" w:rsidRDefault="003770F0" w:rsidP="00B403B1">
            <w:pPr>
              <w:jc w:val="center"/>
              <w:rPr>
                <w:rFonts w:ascii="Times New Roman" w:eastAsia="SimSun" w:hAnsi="Times New Roman"/>
                <w:noProof/>
                <w:sz w:val="20"/>
                <w:szCs w:val="20"/>
                <w:lang w:eastAsia="ru-RU"/>
              </w:rPr>
            </w:pPr>
          </w:p>
        </w:tc>
        <w:tc>
          <w:tcPr>
            <w:tcW w:w="1946" w:type="dxa"/>
          </w:tcPr>
          <w:p w:rsidR="003770F0" w:rsidRPr="00812F89" w:rsidRDefault="003770F0" w:rsidP="00B403B1">
            <w:pPr>
              <w:jc w:val="center"/>
              <w:rPr>
                <w:rFonts w:ascii="Times New Roman" w:hAnsi="Times New Roman" w:cs="Times New Roman"/>
                <w:sz w:val="20"/>
                <w:szCs w:val="20"/>
              </w:rPr>
            </w:pPr>
          </w:p>
        </w:tc>
        <w:tc>
          <w:tcPr>
            <w:tcW w:w="1868" w:type="dxa"/>
          </w:tcPr>
          <w:p w:rsidR="003770F0" w:rsidRPr="00812F89" w:rsidRDefault="003770F0" w:rsidP="00B403B1">
            <w:pPr>
              <w:jc w:val="center"/>
              <w:rPr>
                <w:rFonts w:ascii="Times New Roman" w:eastAsia="SimSun" w:hAnsi="Times New Roman"/>
                <w:noProof/>
                <w:sz w:val="20"/>
                <w:szCs w:val="20"/>
                <w:lang w:eastAsia="ru-RU"/>
              </w:rPr>
            </w:pPr>
          </w:p>
        </w:tc>
        <w:tc>
          <w:tcPr>
            <w:tcW w:w="2107" w:type="dxa"/>
          </w:tcPr>
          <w:p w:rsidR="003770F0" w:rsidRPr="00812F89" w:rsidRDefault="003770F0" w:rsidP="00B403B1">
            <w:pPr>
              <w:jc w:val="center"/>
              <w:rPr>
                <w:rFonts w:ascii="Times New Roman" w:eastAsia="SimSun" w:hAnsi="Times New Roman"/>
                <w:noProof/>
                <w:sz w:val="20"/>
                <w:szCs w:val="20"/>
                <w:lang w:eastAsia="ru-RU"/>
              </w:rPr>
            </w:pPr>
          </w:p>
        </w:tc>
        <w:tc>
          <w:tcPr>
            <w:tcW w:w="1840" w:type="dxa"/>
          </w:tcPr>
          <w:p w:rsidR="003770F0" w:rsidRDefault="003770F0" w:rsidP="00B403B1">
            <w:pPr>
              <w:jc w:val="center"/>
              <w:rPr>
                <w:rFonts w:ascii="Times New Roman" w:eastAsia="SimSun" w:hAnsi="Times New Roman"/>
                <w:noProof/>
                <w:sz w:val="20"/>
                <w:szCs w:val="20"/>
                <w:lang w:eastAsia="ru-RU"/>
              </w:rPr>
            </w:pPr>
            <w:r>
              <w:rPr>
                <w:rFonts w:ascii="Times New Roman" w:eastAsia="SimSun" w:hAnsi="Times New Roman"/>
                <w:noProof/>
                <w:sz w:val="20"/>
                <w:szCs w:val="20"/>
                <w:lang w:eastAsia="ru-RU"/>
              </w:rPr>
              <w:t>Загальна сума 50000</w:t>
            </w:r>
          </w:p>
          <w:p w:rsidR="003770F0" w:rsidRPr="00812F89" w:rsidRDefault="003770F0" w:rsidP="00B403B1">
            <w:pPr>
              <w:jc w:val="center"/>
              <w:rPr>
                <w:rFonts w:ascii="Times New Roman" w:eastAsia="SimSun" w:hAnsi="Times New Roman"/>
                <w:noProof/>
                <w:sz w:val="20"/>
                <w:szCs w:val="20"/>
                <w:lang w:eastAsia="ru-RU"/>
              </w:rPr>
            </w:pPr>
          </w:p>
        </w:tc>
      </w:tr>
      <w:tr w:rsidR="003770F0" w:rsidTr="00B403B1">
        <w:tc>
          <w:tcPr>
            <w:tcW w:w="1868" w:type="dxa"/>
          </w:tcPr>
          <w:p w:rsidR="003770F0" w:rsidRPr="00812F89" w:rsidRDefault="003770F0" w:rsidP="00B403B1">
            <w:pPr>
              <w:jc w:val="center"/>
              <w:rPr>
                <w:rFonts w:ascii="Times New Roman" w:eastAsia="SimSun" w:hAnsi="Times New Roman"/>
                <w:noProof/>
                <w:sz w:val="20"/>
                <w:szCs w:val="20"/>
                <w:lang w:eastAsia="ru-RU"/>
              </w:rPr>
            </w:pPr>
          </w:p>
        </w:tc>
        <w:tc>
          <w:tcPr>
            <w:tcW w:w="1946" w:type="dxa"/>
          </w:tcPr>
          <w:p w:rsidR="003770F0" w:rsidRDefault="003770F0" w:rsidP="00B403B1">
            <w:pPr>
              <w:jc w:val="center"/>
              <w:rPr>
                <w:rFonts w:ascii="Times New Roman" w:hAnsi="Times New Roman" w:cs="Times New Roman"/>
                <w:sz w:val="20"/>
                <w:szCs w:val="20"/>
              </w:rPr>
            </w:pPr>
            <w:r>
              <w:rPr>
                <w:rFonts w:ascii="Times New Roman" w:hAnsi="Times New Roman" w:cs="Times New Roman"/>
                <w:sz w:val="20"/>
                <w:szCs w:val="20"/>
              </w:rPr>
              <w:t>Заявки на участь у футбольних та футзальних змаганнях району та області</w:t>
            </w:r>
          </w:p>
          <w:p w:rsidR="0029715C" w:rsidRDefault="0029715C" w:rsidP="00B403B1">
            <w:pPr>
              <w:jc w:val="center"/>
              <w:rPr>
                <w:rFonts w:ascii="Times New Roman" w:hAnsi="Times New Roman" w:cs="Times New Roman"/>
                <w:sz w:val="20"/>
                <w:szCs w:val="20"/>
              </w:rPr>
            </w:pPr>
            <w:r>
              <w:rPr>
                <w:rFonts w:ascii="Times New Roman" w:hAnsi="Times New Roman" w:cs="Times New Roman"/>
                <w:sz w:val="20"/>
                <w:szCs w:val="20"/>
              </w:rPr>
              <w:t>Закупівля форми</w:t>
            </w:r>
            <w:r w:rsidR="000D4616">
              <w:rPr>
                <w:rFonts w:ascii="Times New Roman" w:hAnsi="Times New Roman" w:cs="Times New Roman"/>
                <w:sz w:val="20"/>
                <w:szCs w:val="20"/>
              </w:rPr>
              <w:t>, м’ячів, спортивного обладнання</w:t>
            </w:r>
          </w:p>
          <w:p w:rsidR="000D4616" w:rsidRPr="00812F89" w:rsidRDefault="000D4616" w:rsidP="00B403B1">
            <w:pPr>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1868" w:type="dxa"/>
          </w:tcPr>
          <w:p w:rsidR="003770F0" w:rsidRPr="00812F89" w:rsidRDefault="003770F0" w:rsidP="00B403B1">
            <w:pPr>
              <w:jc w:val="center"/>
              <w:rPr>
                <w:rFonts w:ascii="Times New Roman" w:eastAsia="SimSun" w:hAnsi="Times New Roman"/>
                <w:noProof/>
                <w:sz w:val="20"/>
                <w:szCs w:val="20"/>
                <w:lang w:eastAsia="ru-RU"/>
              </w:rPr>
            </w:pPr>
            <w:r>
              <w:rPr>
                <w:rFonts w:ascii="Times New Roman" w:eastAsia="SimSun" w:hAnsi="Times New Roman"/>
                <w:noProof/>
                <w:sz w:val="20"/>
                <w:szCs w:val="20"/>
                <w:lang w:eastAsia="ru-RU"/>
              </w:rPr>
              <w:t>Протягом року</w:t>
            </w:r>
          </w:p>
        </w:tc>
        <w:tc>
          <w:tcPr>
            <w:tcW w:w="2107"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Стельмах В.Є.</w:t>
            </w:r>
          </w:p>
          <w:p w:rsidR="003770F0"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Метельський А.П</w:t>
            </w:r>
            <w:r w:rsidR="00B95C84">
              <w:rPr>
                <w:rFonts w:ascii="Times New Roman" w:eastAsia="SimSun" w:hAnsi="Times New Roman"/>
                <w:noProof/>
                <w:sz w:val="20"/>
                <w:szCs w:val="20"/>
                <w:lang w:eastAsia="ru-RU"/>
              </w:rPr>
              <w:t>.</w:t>
            </w:r>
          </w:p>
          <w:p w:rsidR="0029715C" w:rsidRPr="00812F89" w:rsidRDefault="0029715C" w:rsidP="00B403B1">
            <w:pPr>
              <w:jc w:val="center"/>
              <w:rPr>
                <w:rFonts w:ascii="Times New Roman" w:eastAsia="SimSun" w:hAnsi="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Default="000D4616" w:rsidP="00B403B1">
            <w:pPr>
              <w:jc w:val="center"/>
              <w:rPr>
                <w:rFonts w:ascii="Times New Roman" w:eastAsia="SimSun" w:hAnsi="Times New Roman"/>
                <w:noProof/>
                <w:sz w:val="20"/>
                <w:szCs w:val="20"/>
                <w:lang w:eastAsia="ru-RU"/>
              </w:rPr>
            </w:pPr>
            <w:r>
              <w:rPr>
                <w:rFonts w:ascii="Times New Roman" w:eastAsia="SimSun" w:hAnsi="Times New Roman"/>
                <w:noProof/>
                <w:sz w:val="20"/>
                <w:szCs w:val="20"/>
                <w:lang w:eastAsia="ru-RU"/>
              </w:rPr>
              <w:t>6</w:t>
            </w:r>
            <w:r w:rsidR="003770F0">
              <w:rPr>
                <w:rFonts w:ascii="Times New Roman" w:eastAsia="SimSun" w:hAnsi="Times New Roman"/>
                <w:noProof/>
                <w:sz w:val="20"/>
                <w:szCs w:val="20"/>
                <w:lang w:eastAsia="ru-RU"/>
              </w:rPr>
              <w:t>0000</w:t>
            </w:r>
          </w:p>
        </w:tc>
      </w:tr>
      <w:tr w:rsidR="003770F0" w:rsidTr="00B403B1">
        <w:tc>
          <w:tcPr>
            <w:tcW w:w="1868" w:type="dxa"/>
          </w:tcPr>
          <w:p w:rsidR="003770F0" w:rsidRPr="00812F89" w:rsidRDefault="003770F0" w:rsidP="00B403B1">
            <w:pPr>
              <w:jc w:val="center"/>
              <w:rPr>
                <w:rFonts w:ascii="Times New Roman" w:eastAsia="SimSun" w:hAnsi="Times New Roman"/>
                <w:noProof/>
                <w:sz w:val="20"/>
                <w:szCs w:val="20"/>
                <w:lang w:eastAsia="ru-RU"/>
              </w:rPr>
            </w:pPr>
          </w:p>
        </w:tc>
        <w:tc>
          <w:tcPr>
            <w:tcW w:w="1946" w:type="dxa"/>
          </w:tcPr>
          <w:p w:rsidR="003770F0" w:rsidRDefault="00DF2CAD" w:rsidP="00B403B1">
            <w:pPr>
              <w:jc w:val="center"/>
              <w:rPr>
                <w:rFonts w:ascii="Times New Roman" w:hAnsi="Times New Roman" w:cs="Times New Roman"/>
                <w:sz w:val="20"/>
                <w:szCs w:val="20"/>
              </w:rPr>
            </w:pPr>
            <w:r>
              <w:rPr>
                <w:rFonts w:ascii="Times New Roman" w:hAnsi="Times New Roman" w:cs="Times New Roman"/>
                <w:sz w:val="20"/>
                <w:szCs w:val="20"/>
              </w:rPr>
              <w:t xml:space="preserve">Проїзд, харчування , добові учасникам  </w:t>
            </w:r>
            <w:proofErr w:type="spellStart"/>
            <w:r>
              <w:rPr>
                <w:rFonts w:ascii="Times New Roman" w:hAnsi="Times New Roman" w:cs="Times New Roman"/>
                <w:sz w:val="20"/>
                <w:szCs w:val="20"/>
              </w:rPr>
              <w:t>спортзаходів</w:t>
            </w:r>
            <w:proofErr w:type="spellEnd"/>
            <w:r>
              <w:rPr>
                <w:rFonts w:ascii="Times New Roman" w:hAnsi="Times New Roman" w:cs="Times New Roman"/>
                <w:sz w:val="20"/>
                <w:szCs w:val="20"/>
              </w:rPr>
              <w:t xml:space="preserve">, придбання </w:t>
            </w:r>
            <w:proofErr w:type="spellStart"/>
            <w:r>
              <w:rPr>
                <w:rFonts w:ascii="Times New Roman" w:hAnsi="Times New Roman" w:cs="Times New Roman"/>
                <w:sz w:val="20"/>
                <w:szCs w:val="20"/>
              </w:rPr>
              <w:t>пальномастильних</w:t>
            </w:r>
            <w:proofErr w:type="spellEnd"/>
            <w:r>
              <w:rPr>
                <w:rFonts w:ascii="Times New Roman" w:hAnsi="Times New Roman" w:cs="Times New Roman"/>
                <w:sz w:val="20"/>
                <w:szCs w:val="20"/>
              </w:rPr>
              <w:t xml:space="preserve"> матеріалів</w:t>
            </w:r>
          </w:p>
        </w:tc>
        <w:tc>
          <w:tcPr>
            <w:tcW w:w="1868" w:type="dxa"/>
          </w:tcPr>
          <w:p w:rsidR="003770F0" w:rsidRDefault="003770F0" w:rsidP="00B403B1">
            <w:pPr>
              <w:jc w:val="center"/>
              <w:rPr>
                <w:rFonts w:ascii="Times New Roman" w:eastAsia="SimSun" w:hAnsi="Times New Roman"/>
                <w:noProof/>
                <w:sz w:val="20"/>
                <w:szCs w:val="20"/>
                <w:lang w:eastAsia="ru-RU"/>
              </w:rPr>
            </w:pPr>
            <w:r>
              <w:rPr>
                <w:rFonts w:ascii="Times New Roman" w:eastAsia="SimSun" w:hAnsi="Times New Roman"/>
                <w:noProof/>
                <w:sz w:val="20"/>
                <w:szCs w:val="20"/>
                <w:lang w:eastAsia="ru-RU"/>
              </w:rPr>
              <w:t>Протягом року</w:t>
            </w:r>
          </w:p>
        </w:tc>
        <w:tc>
          <w:tcPr>
            <w:tcW w:w="2107" w:type="dxa"/>
          </w:tcPr>
          <w:p w:rsidR="003770F0" w:rsidRPr="00812F89"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Стельмах В.Є.</w:t>
            </w:r>
          </w:p>
          <w:p w:rsidR="003770F0" w:rsidRDefault="003770F0" w:rsidP="00B403B1">
            <w:pPr>
              <w:jc w:val="center"/>
              <w:rPr>
                <w:rFonts w:ascii="Times New Roman" w:eastAsia="SimSun" w:hAnsi="Times New Roman"/>
                <w:noProof/>
                <w:sz w:val="20"/>
                <w:szCs w:val="20"/>
                <w:lang w:eastAsia="ru-RU"/>
              </w:rPr>
            </w:pPr>
            <w:r w:rsidRPr="00812F89">
              <w:rPr>
                <w:rFonts w:ascii="Times New Roman" w:eastAsia="SimSun" w:hAnsi="Times New Roman"/>
                <w:noProof/>
                <w:sz w:val="20"/>
                <w:szCs w:val="20"/>
                <w:lang w:eastAsia="ru-RU"/>
              </w:rPr>
              <w:t>Метельський А.П</w:t>
            </w:r>
            <w:r w:rsidR="00B95C84">
              <w:rPr>
                <w:rFonts w:ascii="Times New Roman" w:eastAsia="SimSun" w:hAnsi="Times New Roman"/>
                <w:noProof/>
                <w:sz w:val="20"/>
                <w:szCs w:val="20"/>
                <w:lang w:eastAsia="ru-RU"/>
              </w:rPr>
              <w:t>.</w:t>
            </w:r>
          </w:p>
          <w:p w:rsidR="0029715C" w:rsidRPr="00812F89" w:rsidRDefault="0029715C" w:rsidP="00B403B1">
            <w:pPr>
              <w:jc w:val="center"/>
              <w:rPr>
                <w:rFonts w:ascii="Times New Roman" w:eastAsia="SimSun" w:hAnsi="Times New Roman"/>
                <w:noProof/>
                <w:sz w:val="20"/>
                <w:szCs w:val="20"/>
                <w:lang w:eastAsia="ru-RU"/>
              </w:rPr>
            </w:pPr>
            <w:r>
              <w:rPr>
                <w:rFonts w:ascii="Times New Roman" w:eastAsia="SimSun" w:hAnsi="Times New Roman" w:cs="Times New Roman"/>
                <w:noProof/>
                <w:sz w:val="20"/>
                <w:szCs w:val="20"/>
                <w:lang w:eastAsia="ru-RU"/>
              </w:rPr>
              <w:t>Поплінська О.Я.</w:t>
            </w:r>
          </w:p>
        </w:tc>
        <w:tc>
          <w:tcPr>
            <w:tcW w:w="1840" w:type="dxa"/>
          </w:tcPr>
          <w:p w:rsidR="003770F0" w:rsidRDefault="003770F0" w:rsidP="00B403B1">
            <w:pPr>
              <w:jc w:val="center"/>
              <w:rPr>
                <w:rFonts w:ascii="Times New Roman" w:eastAsia="SimSun" w:hAnsi="Times New Roman"/>
                <w:noProof/>
                <w:sz w:val="20"/>
                <w:szCs w:val="20"/>
                <w:lang w:eastAsia="ru-RU"/>
              </w:rPr>
            </w:pPr>
            <w:r>
              <w:rPr>
                <w:rFonts w:ascii="Times New Roman" w:eastAsia="SimSun" w:hAnsi="Times New Roman"/>
                <w:noProof/>
                <w:sz w:val="20"/>
                <w:szCs w:val="20"/>
                <w:lang w:eastAsia="ru-RU"/>
              </w:rPr>
              <w:t>10000</w:t>
            </w:r>
          </w:p>
        </w:tc>
      </w:tr>
      <w:tr w:rsidR="003770F0" w:rsidTr="00B403B1">
        <w:tc>
          <w:tcPr>
            <w:tcW w:w="1868" w:type="dxa"/>
          </w:tcPr>
          <w:p w:rsidR="003770F0" w:rsidRPr="00812F89" w:rsidRDefault="003770F0" w:rsidP="00B403B1">
            <w:pPr>
              <w:jc w:val="center"/>
              <w:rPr>
                <w:rFonts w:ascii="Times New Roman" w:eastAsia="SimSun" w:hAnsi="Times New Roman"/>
                <w:noProof/>
                <w:sz w:val="20"/>
                <w:szCs w:val="20"/>
                <w:lang w:eastAsia="ru-RU"/>
              </w:rPr>
            </w:pPr>
          </w:p>
        </w:tc>
        <w:tc>
          <w:tcPr>
            <w:tcW w:w="1946" w:type="dxa"/>
          </w:tcPr>
          <w:p w:rsidR="003770F0" w:rsidRDefault="003770F0" w:rsidP="00B403B1">
            <w:pPr>
              <w:jc w:val="center"/>
              <w:rPr>
                <w:rFonts w:ascii="Times New Roman" w:hAnsi="Times New Roman" w:cs="Times New Roman"/>
                <w:sz w:val="20"/>
                <w:szCs w:val="20"/>
              </w:rPr>
            </w:pPr>
          </w:p>
        </w:tc>
        <w:tc>
          <w:tcPr>
            <w:tcW w:w="1868" w:type="dxa"/>
          </w:tcPr>
          <w:p w:rsidR="003770F0" w:rsidRDefault="003770F0" w:rsidP="00B403B1">
            <w:pPr>
              <w:jc w:val="center"/>
              <w:rPr>
                <w:rFonts w:ascii="Times New Roman" w:eastAsia="SimSun" w:hAnsi="Times New Roman"/>
                <w:noProof/>
                <w:sz w:val="20"/>
                <w:szCs w:val="20"/>
                <w:lang w:eastAsia="ru-RU"/>
              </w:rPr>
            </w:pPr>
          </w:p>
        </w:tc>
        <w:tc>
          <w:tcPr>
            <w:tcW w:w="2107" w:type="dxa"/>
          </w:tcPr>
          <w:p w:rsidR="003770F0" w:rsidRPr="00812F89" w:rsidRDefault="003770F0" w:rsidP="00B403B1">
            <w:pPr>
              <w:jc w:val="center"/>
              <w:rPr>
                <w:rFonts w:ascii="Times New Roman" w:eastAsia="SimSun" w:hAnsi="Times New Roman"/>
                <w:noProof/>
                <w:sz w:val="20"/>
                <w:szCs w:val="20"/>
                <w:lang w:eastAsia="ru-RU"/>
              </w:rPr>
            </w:pPr>
          </w:p>
        </w:tc>
        <w:tc>
          <w:tcPr>
            <w:tcW w:w="1840" w:type="dxa"/>
          </w:tcPr>
          <w:p w:rsidR="003770F0" w:rsidRDefault="000D4616" w:rsidP="00B403B1">
            <w:pPr>
              <w:jc w:val="center"/>
              <w:rPr>
                <w:rFonts w:ascii="Times New Roman" w:eastAsia="SimSun" w:hAnsi="Times New Roman"/>
                <w:noProof/>
                <w:sz w:val="20"/>
                <w:szCs w:val="20"/>
                <w:lang w:eastAsia="ru-RU"/>
              </w:rPr>
            </w:pPr>
            <w:r>
              <w:rPr>
                <w:rFonts w:ascii="Times New Roman" w:eastAsia="SimSun" w:hAnsi="Times New Roman"/>
                <w:noProof/>
                <w:sz w:val="20"/>
                <w:szCs w:val="20"/>
                <w:lang w:eastAsia="ru-RU"/>
              </w:rPr>
              <w:t>Загальна сума 12</w:t>
            </w:r>
            <w:r w:rsidR="003770F0">
              <w:rPr>
                <w:rFonts w:ascii="Times New Roman" w:eastAsia="SimSun" w:hAnsi="Times New Roman"/>
                <w:noProof/>
                <w:sz w:val="20"/>
                <w:szCs w:val="20"/>
                <w:lang w:eastAsia="ru-RU"/>
              </w:rPr>
              <w:t>0000</w:t>
            </w:r>
          </w:p>
        </w:tc>
      </w:tr>
    </w:tbl>
    <w:p w:rsidR="00EF7ABD" w:rsidRDefault="00EF7ABD" w:rsidP="0029715C">
      <w:pPr>
        <w:rPr>
          <w:rFonts w:ascii="Times New Roman" w:hAnsi="Times New Roman" w:cs="Times New Roman"/>
          <w:b/>
          <w:sz w:val="28"/>
          <w:szCs w:val="28"/>
        </w:rPr>
      </w:pPr>
    </w:p>
    <w:p w:rsidR="00EF7ABD" w:rsidRPr="00EF7ABD" w:rsidRDefault="00EF7ABD" w:rsidP="00EF7ABD">
      <w:pPr>
        <w:rPr>
          <w:rFonts w:ascii="Times New Roman" w:hAnsi="Times New Roman" w:cs="Times New Roman"/>
          <w:sz w:val="28"/>
          <w:szCs w:val="28"/>
        </w:rPr>
      </w:pPr>
    </w:p>
    <w:p w:rsidR="00EF7ABD" w:rsidRDefault="00EF7ABD" w:rsidP="00EF7ABD">
      <w:pPr>
        <w:rPr>
          <w:rFonts w:ascii="Times New Roman" w:hAnsi="Times New Roman" w:cs="Times New Roman"/>
          <w:sz w:val="28"/>
          <w:szCs w:val="28"/>
        </w:rPr>
      </w:pPr>
    </w:p>
    <w:p w:rsidR="00EF7ABD" w:rsidRDefault="00EF7ABD" w:rsidP="00EF7ABD">
      <w:pPr>
        <w:jc w:val="left"/>
        <w:rPr>
          <w:rFonts w:ascii="Times New Roman" w:hAnsi="Times New Roman" w:cs="Times New Roman"/>
          <w:b/>
          <w:sz w:val="28"/>
          <w:szCs w:val="28"/>
        </w:rPr>
      </w:pPr>
      <w:r>
        <w:rPr>
          <w:rFonts w:ascii="Times New Roman" w:hAnsi="Times New Roman" w:cs="Times New Roman"/>
          <w:b/>
          <w:sz w:val="28"/>
          <w:szCs w:val="28"/>
        </w:rPr>
        <w:t>Секретар сільської ради                                                                 Назар РОМАНІВ</w:t>
      </w:r>
    </w:p>
    <w:p w:rsidR="001F1326" w:rsidRPr="00EF7ABD" w:rsidRDefault="001F1326" w:rsidP="00EF7ABD">
      <w:pPr>
        <w:rPr>
          <w:rFonts w:ascii="Times New Roman" w:hAnsi="Times New Roman" w:cs="Times New Roman"/>
          <w:sz w:val="28"/>
          <w:szCs w:val="28"/>
        </w:rPr>
      </w:pPr>
    </w:p>
    <w:sectPr w:rsidR="001F1326" w:rsidRPr="00EF7ABD" w:rsidSect="002E782C">
      <w:pgSz w:w="11906" w:h="16838"/>
      <w:pgMar w:top="850" w:right="850" w:bottom="85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ndale Sans UI">
    <w:altName w:val="Times New Roman"/>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9ED7E05"/>
    <w:multiLevelType w:val="hybridMultilevel"/>
    <w:tmpl w:val="F56244EA"/>
    <w:lvl w:ilvl="0" w:tplc="16B44A0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25702B"/>
    <w:multiLevelType w:val="multilevel"/>
    <w:tmpl w:val="E3F0F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D527C9"/>
    <w:multiLevelType w:val="multilevel"/>
    <w:tmpl w:val="F9EEB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B0664D"/>
    <w:multiLevelType w:val="multilevel"/>
    <w:tmpl w:val="CDC8F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0A1498"/>
    <w:multiLevelType w:val="hybridMultilevel"/>
    <w:tmpl w:val="FE86151E"/>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A8562B9"/>
    <w:multiLevelType w:val="multilevel"/>
    <w:tmpl w:val="68C6FB0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6A6A90"/>
    <w:multiLevelType w:val="multilevel"/>
    <w:tmpl w:val="D0863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FE2300"/>
    <w:multiLevelType w:val="hybridMultilevel"/>
    <w:tmpl w:val="6A6E92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E98753E"/>
    <w:multiLevelType w:val="multilevel"/>
    <w:tmpl w:val="51522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BD3573B"/>
    <w:multiLevelType w:val="multilevel"/>
    <w:tmpl w:val="5434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823A1E"/>
    <w:multiLevelType w:val="multilevel"/>
    <w:tmpl w:val="B0C29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8163249"/>
    <w:multiLevelType w:val="multilevel"/>
    <w:tmpl w:val="BDC82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57697F"/>
    <w:multiLevelType w:val="multilevel"/>
    <w:tmpl w:val="D7489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EC515D2"/>
    <w:multiLevelType w:val="multilevel"/>
    <w:tmpl w:val="75FE0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10"/>
    <w:lvlOverride w:ilvl="0">
      <w:startOverride w:val="3"/>
    </w:lvlOverride>
  </w:num>
  <w:num w:numId="4">
    <w:abstractNumId w:val="3"/>
    <w:lvlOverride w:ilvl="0">
      <w:startOverride w:val="4"/>
    </w:lvlOverride>
  </w:num>
  <w:num w:numId="5">
    <w:abstractNumId w:val="13"/>
    <w:lvlOverride w:ilvl="0">
      <w:startOverride w:val="5"/>
    </w:lvlOverride>
  </w:num>
  <w:num w:numId="6">
    <w:abstractNumId w:val="9"/>
    <w:lvlOverride w:ilvl="0">
      <w:startOverride w:val="7"/>
    </w:lvlOverride>
  </w:num>
  <w:num w:numId="7">
    <w:abstractNumId w:val="2"/>
    <w:lvlOverride w:ilvl="0">
      <w:startOverride w:val="8"/>
    </w:lvlOverride>
  </w:num>
  <w:num w:numId="8">
    <w:abstractNumId w:val="11"/>
    <w:lvlOverride w:ilvl="0">
      <w:startOverride w:val="9"/>
    </w:lvlOverride>
  </w:num>
  <w:num w:numId="9">
    <w:abstractNumId w:val="12"/>
    <w:lvlOverride w:ilvl="0">
      <w:startOverride w:val="11"/>
    </w:lvlOverride>
  </w:num>
  <w:num w:numId="10">
    <w:abstractNumId w:val="14"/>
    <w:lvlOverride w:ilvl="0">
      <w:startOverride w:val="12"/>
    </w:lvlOverride>
  </w:num>
  <w:num w:numId="11">
    <w:abstractNumId w:val="7"/>
    <w:lvlOverride w:ilvl="0">
      <w:startOverride w:val="13"/>
    </w:lvlOverride>
  </w:num>
  <w:num w:numId="12">
    <w:abstractNumId w:val="5"/>
  </w:num>
  <w:num w:numId="13">
    <w:abstractNumId w:va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25E"/>
    <w:rsid w:val="000B245D"/>
    <w:rsid w:val="000B7FA8"/>
    <w:rsid w:val="000D4616"/>
    <w:rsid w:val="000F387A"/>
    <w:rsid w:val="001F1326"/>
    <w:rsid w:val="00253831"/>
    <w:rsid w:val="0029715C"/>
    <w:rsid w:val="002A3E13"/>
    <w:rsid w:val="002E782C"/>
    <w:rsid w:val="002F44BD"/>
    <w:rsid w:val="003770F0"/>
    <w:rsid w:val="003A6AC0"/>
    <w:rsid w:val="00437CB6"/>
    <w:rsid w:val="0046325E"/>
    <w:rsid w:val="004E76EB"/>
    <w:rsid w:val="0057566B"/>
    <w:rsid w:val="005E12CD"/>
    <w:rsid w:val="007D38AD"/>
    <w:rsid w:val="008315AD"/>
    <w:rsid w:val="00840638"/>
    <w:rsid w:val="008B2318"/>
    <w:rsid w:val="00974E11"/>
    <w:rsid w:val="00A1083B"/>
    <w:rsid w:val="00A171C2"/>
    <w:rsid w:val="00A81C9E"/>
    <w:rsid w:val="00AA7C4E"/>
    <w:rsid w:val="00B25354"/>
    <w:rsid w:val="00B95C84"/>
    <w:rsid w:val="00C01B28"/>
    <w:rsid w:val="00C806CF"/>
    <w:rsid w:val="00D531CB"/>
    <w:rsid w:val="00DF2CAD"/>
    <w:rsid w:val="00E62B92"/>
    <w:rsid w:val="00EF7ABD"/>
    <w:rsid w:val="00F868FC"/>
    <w:rsid w:val="00F875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8F1D9"/>
  <w15:chartTrackingRefBased/>
  <w15:docId w15:val="{421DA004-6636-49F2-A7FC-34641C800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25E"/>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1B28"/>
    <w:pPr>
      <w:ind w:left="720"/>
      <w:contextualSpacing/>
    </w:pPr>
  </w:style>
  <w:style w:type="paragraph" w:styleId="a4">
    <w:name w:val="Balloon Text"/>
    <w:basedOn w:val="a"/>
    <w:link w:val="a5"/>
    <w:uiPriority w:val="99"/>
    <w:semiHidden/>
    <w:unhideWhenUsed/>
    <w:rsid w:val="00E62B92"/>
    <w:rPr>
      <w:rFonts w:ascii="Segoe UI" w:hAnsi="Segoe UI" w:cs="Segoe UI"/>
      <w:sz w:val="18"/>
      <w:szCs w:val="18"/>
    </w:rPr>
  </w:style>
  <w:style w:type="character" w:customStyle="1" w:styleId="a5">
    <w:name w:val="Текст выноски Знак"/>
    <w:basedOn w:val="a0"/>
    <w:link w:val="a4"/>
    <w:uiPriority w:val="99"/>
    <w:semiHidden/>
    <w:rsid w:val="00E62B92"/>
    <w:rPr>
      <w:rFonts w:ascii="Segoe UI" w:hAnsi="Segoe UI" w:cs="Segoe UI"/>
      <w:sz w:val="18"/>
      <w:szCs w:val="18"/>
    </w:rPr>
  </w:style>
  <w:style w:type="character" w:styleId="a6">
    <w:name w:val="Strong"/>
    <w:basedOn w:val="a0"/>
    <w:uiPriority w:val="22"/>
    <w:qFormat/>
    <w:rsid w:val="008315AD"/>
    <w:rPr>
      <w:b/>
      <w:bCs/>
    </w:rPr>
  </w:style>
  <w:style w:type="character" w:customStyle="1" w:styleId="apple-converted-space">
    <w:name w:val="apple-converted-space"/>
    <w:basedOn w:val="a0"/>
    <w:rsid w:val="008315AD"/>
  </w:style>
  <w:style w:type="paragraph" w:styleId="a7">
    <w:name w:val="Normal (Web)"/>
    <w:basedOn w:val="a"/>
    <w:uiPriority w:val="99"/>
    <w:semiHidden/>
    <w:unhideWhenUsed/>
    <w:rsid w:val="008315AD"/>
    <w:pPr>
      <w:spacing w:before="100" w:beforeAutospacing="1" w:after="100" w:afterAutospacing="1"/>
      <w:jc w:val="left"/>
    </w:pPr>
    <w:rPr>
      <w:rFonts w:ascii="Times New Roman" w:eastAsia="Times New Roman" w:hAnsi="Times New Roman" w:cs="Times New Roman"/>
      <w:sz w:val="24"/>
      <w:szCs w:val="24"/>
      <w:lang w:eastAsia="uk-UA"/>
    </w:rPr>
  </w:style>
  <w:style w:type="table" w:styleId="a8">
    <w:name w:val="Table Grid"/>
    <w:basedOn w:val="a1"/>
    <w:uiPriority w:val="39"/>
    <w:rsid w:val="00377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846259">
      <w:bodyDiv w:val="1"/>
      <w:marLeft w:val="0"/>
      <w:marRight w:val="0"/>
      <w:marTop w:val="0"/>
      <w:marBottom w:val="0"/>
      <w:divBdr>
        <w:top w:val="none" w:sz="0" w:space="0" w:color="auto"/>
        <w:left w:val="none" w:sz="0" w:space="0" w:color="auto"/>
        <w:bottom w:val="none" w:sz="0" w:space="0" w:color="auto"/>
        <w:right w:val="none" w:sz="0" w:space="0" w:color="auto"/>
      </w:divBdr>
    </w:div>
    <w:div w:id="194322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TotalTime>
  <Pages>9</Pages>
  <Words>8641</Words>
  <Characters>4926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oz6</cp:lastModifiedBy>
  <cp:revision>27</cp:revision>
  <cp:lastPrinted>2021-01-18T10:31:00Z</cp:lastPrinted>
  <dcterms:created xsi:type="dcterms:W3CDTF">2021-01-18T09:43:00Z</dcterms:created>
  <dcterms:modified xsi:type="dcterms:W3CDTF">2021-03-18T13:11:00Z</dcterms:modified>
</cp:coreProperties>
</file>