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5F12" w:rsidRPr="002E5F12" w:rsidRDefault="002E5F12" w:rsidP="002E5F12">
      <w:pPr>
        <w:spacing w:after="240"/>
        <w:ind w:firstLine="851"/>
        <w:jc w:val="center"/>
        <w:rPr>
          <w:rFonts w:ascii="Times New Roman" w:hAnsi="Times New Roman"/>
          <w:b/>
          <w:sz w:val="28"/>
          <w:szCs w:val="28"/>
        </w:rPr>
      </w:pPr>
      <w:bookmarkStart w:id="0" w:name="_GoBack"/>
      <w:r w:rsidRPr="002E5F12">
        <w:rPr>
          <w:rFonts w:ascii="Times New Roman" w:hAnsi="Times New Roman"/>
          <w:b/>
          <w:sz w:val="28"/>
          <w:szCs w:val="28"/>
        </w:rPr>
        <w:t>Допомогу по догляду за хворою дитиною отримали 190 тис. осіб</w:t>
      </w:r>
    </w:p>
    <w:bookmarkEnd w:id="0"/>
    <w:p w:rsidR="002E5F12" w:rsidRPr="002E5F12" w:rsidRDefault="002E5F12" w:rsidP="002E5F12">
      <w:pPr>
        <w:spacing w:after="240" w:line="276" w:lineRule="auto"/>
        <w:ind w:firstLine="851"/>
        <w:jc w:val="both"/>
        <w:rPr>
          <w:rFonts w:ascii="Times New Roman" w:hAnsi="Times New Roman"/>
          <w:sz w:val="28"/>
          <w:szCs w:val="28"/>
        </w:rPr>
      </w:pPr>
      <w:r w:rsidRPr="002E5F12">
        <w:rPr>
          <w:rFonts w:ascii="Times New Roman" w:hAnsi="Times New Roman"/>
          <w:sz w:val="28"/>
          <w:szCs w:val="28"/>
          <w:lang w:val="ru-RU"/>
        </w:rPr>
        <w:t xml:space="preserve">За </w:t>
      </w:r>
      <w:proofErr w:type="spellStart"/>
      <w:r w:rsidRPr="002E5F12">
        <w:rPr>
          <w:rFonts w:ascii="Times New Roman" w:hAnsi="Times New Roman"/>
          <w:sz w:val="28"/>
          <w:szCs w:val="28"/>
          <w:lang w:val="ru-RU"/>
        </w:rPr>
        <w:t>оперативними</w:t>
      </w:r>
      <w:proofErr w:type="spellEnd"/>
      <w:r w:rsidRPr="002E5F12">
        <w:rPr>
          <w:rFonts w:ascii="Times New Roman" w:hAnsi="Times New Roman"/>
          <w:sz w:val="28"/>
          <w:szCs w:val="28"/>
          <w:lang w:val="ru-RU"/>
        </w:rPr>
        <w:t xml:space="preserve"> </w:t>
      </w:r>
      <w:proofErr w:type="spellStart"/>
      <w:r w:rsidRPr="002E5F12">
        <w:rPr>
          <w:rFonts w:ascii="Times New Roman" w:hAnsi="Times New Roman"/>
          <w:sz w:val="28"/>
          <w:szCs w:val="28"/>
          <w:lang w:val="ru-RU"/>
        </w:rPr>
        <w:t>підсумками</w:t>
      </w:r>
      <w:proofErr w:type="spellEnd"/>
      <w:r w:rsidRPr="002E5F12">
        <w:rPr>
          <w:rFonts w:ascii="Times New Roman" w:hAnsi="Times New Roman"/>
          <w:sz w:val="28"/>
          <w:szCs w:val="28"/>
          <w:lang w:val="ru-RU"/>
        </w:rPr>
        <w:t xml:space="preserve"> </w:t>
      </w:r>
      <w:proofErr w:type="spellStart"/>
      <w:r w:rsidRPr="002E5F12">
        <w:rPr>
          <w:rFonts w:ascii="Times New Roman" w:hAnsi="Times New Roman"/>
          <w:sz w:val="28"/>
          <w:szCs w:val="28"/>
          <w:lang w:val="ru-RU"/>
        </w:rPr>
        <w:t>січня</w:t>
      </w:r>
      <w:proofErr w:type="spellEnd"/>
      <w:r w:rsidRPr="002E5F12">
        <w:rPr>
          <w:rFonts w:ascii="Times New Roman" w:hAnsi="Times New Roman"/>
          <w:sz w:val="28"/>
          <w:szCs w:val="28"/>
          <w:lang w:val="ru-RU"/>
        </w:rPr>
        <w:t>–</w:t>
      </w:r>
      <w:proofErr w:type="spellStart"/>
      <w:r w:rsidRPr="002E5F12">
        <w:rPr>
          <w:rFonts w:ascii="Times New Roman" w:hAnsi="Times New Roman"/>
          <w:sz w:val="28"/>
          <w:szCs w:val="28"/>
          <w:lang w:val="ru-RU"/>
        </w:rPr>
        <w:t>липня</w:t>
      </w:r>
      <w:proofErr w:type="spellEnd"/>
      <w:r w:rsidRPr="002E5F12">
        <w:rPr>
          <w:rFonts w:ascii="Times New Roman" w:hAnsi="Times New Roman"/>
          <w:sz w:val="28"/>
          <w:szCs w:val="28"/>
          <w:lang w:val="ru-RU"/>
        </w:rPr>
        <w:t xml:space="preserve"> 2019 року за </w:t>
      </w:r>
      <w:proofErr w:type="spellStart"/>
      <w:r w:rsidRPr="002E5F12">
        <w:rPr>
          <w:rFonts w:ascii="Times New Roman" w:hAnsi="Times New Roman"/>
          <w:sz w:val="28"/>
          <w:szCs w:val="28"/>
          <w:lang w:val="ru-RU"/>
        </w:rPr>
        <w:t>рахунок</w:t>
      </w:r>
      <w:proofErr w:type="spellEnd"/>
      <w:r w:rsidRPr="002E5F12">
        <w:rPr>
          <w:rFonts w:ascii="Times New Roman" w:hAnsi="Times New Roman"/>
          <w:sz w:val="28"/>
          <w:szCs w:val="28"/>
          <w:lang w:val="ru-RU"/>
        </w:rPr>
        <w:t xml:space="preserve"> </w:t>
      </w:r>
      <w:proofErr w:type="spellStart"/>
      <w:r w:rsidRPr="002E5F12">
        <w:rPr>
          <w:rFonts w:ascii="Times New Roman" w:hAnsi="Times New Roman"/>
          <w:sz w:val="28"/>
          <w:szCs w:val="28"/>
          <w:lang w:val="ru-RU"/>
        </w:rPr>
        <w:t>коштів</w:t>
      </w:r>
      <w:proofErr w:type="spellEnd"/>
      <w:r w:rsidRPr="002E5F12">
        <w:rPr>
          <w:rFonts w:ascii="Times New Roman" w:hAnsi="Times New Roman"/>
          <w:sz w:val="28"/>
          <w:szCs w:val="28"/>
          <w:lang w:val="ru-RU"/>
        </w:rPr>
        <w:t xml:space="preserve"> Фонду </w:t>
      </w:r>
      <w:proofErr w:type="spellStart"/>
      <w:r w:rsidRPr="002E5F12">
        <w:rPr>
          <w:rFonts w:ascii="Times New Roman" w:hAnsi="Times New Roman"/>
          <w:sz w:val="28"/>
          <w:szCs w:val="28"/>
          <w:lang w:val="ru-RU"/>
        </w:rPr>
        <w:t>соціального</w:t>
      </w:r>
      <w:proofErr w:type="spellEnd"/>
      <w:r w:rsidRPr="002E5F12">
        <w:rPr>
          <w:rFonts w:ascii="Times New Roman" w:hAnsi="Times New Roman"/>
          <w:sz w:val="28"/>
          <w:szCs w:val="28"/>
          <w:lang w:val="ru-RU"/>
        </w:rPr>
        <w:t xml:space="preserve"> </w:t>
      </w:r>
      <w:proofErr w:type="spellStart"/>
      <w:r w:rsidRPr="002E5F12">
        <w:rPr>
          <w:rFonts w:ascii="Times New Roman" w:hAnsi="Times New Roman"/>
          <w:sz w:val="28"/>
          <w:szCs w:val="28"/>
          <w:lang w:val="ru-RU"/>
        </w:rPr>
        <w:t>страхування</w:t>
      </w:r>
      <w:proofErr w:type="spellEnd"/>
      <w:r w:rsidRPr="002E5F12">
        <w:rPr>
          <w:rFonts w:ascii="Times New Roman" w:hAnsi="Times New Roman"/>
          <w:sz w:val="28"/>
          <w:szCs w:val="28"/>
          <w:lang w:val="ru-RU"/>
        </w:rPr>
        <w:t xml:space="preserve"> </w:t>
      </w:r>
      <w:proofErr w:type="spellStart"/>
      <w:r w:rsidRPr="002E5F12">
        <w:rPr>
          <w:rFonts w:ascii="Times New Roman" w:hAnsi="Times New Roman"/>
          <w:sz w:val="28"/>
          <w:szCs w:val="28"/>
          <w:lang w:val="ru-RU"/>
        </w:rPr>
        <w:t>України</w:t>
      </w:r>
      <w:proofErr w:type="spellEnd"/>
      <w:r w:rsidRPr="002E5F12">
        <w:rPr>
          <w:rFonts w:ascii="Times New Roman" w:hAnsi="Times New Roman"/>
          <w:sz w:val="28"/>
          <w:szCs w:val="28"/>
          <w:lang w:val="ru-RU"/>
        </w:rPr>
        <w:t xml:space="preserve"> </w:t>
      </w:r>
      <w:proofErr w:type="spellStart"/>
      <w:r w:rsidRPr="002E5F12">
        <w:rPr>
          <w:rFonts w:ascii="Times New Roman" w:hAnsi="Times New Roman"/>
          <w:sz w:val="28"/>
          <w:szCs w:val="28"/>
          <w:lang w:val="ru-RU"/>
        </w:rPr>
        <w:t>надання</w:t>
      </w:r>
      <w:proofErr w:type="spellEnd"/>
      <w:r w:rsidRPr="002E5F12">
        <w:rPr>
          <w:rFonts w:ascii="Times New Roman" w:hAnsi="Times New Roman"/>
          <w:sz w:val="28"/>
          <w:szCs w:val="28"/>
          <w:lang w:val="ru-RU"/>
        </w:rPr>
        <w:t xml:space="preserve"> </w:t>
      </w:r>
      <w:proofErr w:type="spellStart"/>
      <w:r w:rsidRPr="002E5F12">
        <w:rPr>
          <w:rFonts w:ascii="Times New Roman" w:hAnsi="Times New Roman"/>
          <w:sz w:val="28"/>
          <w:szCs w:val="28"/>
          <w:lang w:val="ru-RU"/>
        </w:rPr>
        <w:t>допомоги</w:t>
      </w:r>
      <w:proofErr w:type="spellEnd"/>
      <w:r w:rsidRPr="002E5F12">
        <w:rPr>
          <w:rFonts w:ascii="Times New Roman" w:hAnsi="Times New Roman"/>
          <w:sz w:val="28"/>
          <w:szCs w:val="28"/>
          <w:lang w:val="ru-RU"/>
        </w:rPr>
        <w:t xml:space="preserve"> по</w:t>
      </w:r>
      <w:r w:rsidRPr="002E5F12">
        <w:rPr>
          <w:rFonts w:ascii="Times New Roman" w:hAnsi="Times New Roman"/>
          <w:sz w:val="28"/>
          <w:szCs w:val="28"/>
        </w:rPr>
        <w:t xml:space="preserve"> тимчасовій втраті працездатності по догляду за хворим членом сім’ї, у тому числі, за хворими дітьми до 14 років було профінансовано для майже 190 тис. застрахованих осіб за 270 тис. листками непрацездатності. Сума коштів, направлена на цю статтю видатків, склала 508,1 млн гривень.</w:t>
      </w:r>
    </w:p>
    <w:p w:rsidR="002E5F12" w:rsidRPr="002E5F12" w:rsidRDefault="002E5F12" w:rsidP="002E5F12">
      <w:pPr>
        <w:spacing w:after="240" w:line="276" w:lineRule="auto"/>
        <w:ind w:firstLine="851"/>
        <w:jc w:val="both"/>
        <w:rPr>
          <w:rFonts w:ascii="Times New Roman" w:hAnsi="Times New Roman"/>
          <w:sz w:val="28"/>
          <w:szCs w:val="28"/>
        </w:rPr>
      </w:pPr>
      <w:r w:rsidRPr="002E5F12">
        <w:rPr>
          <w:rFonts w:ascii="Times New Roman" w:hAnsi="Times New Roman"/>
          <w:sz w:val="28"/>
          <w:szCs w:val="28"/>
        </w:rPr>
        <w:t>Зазначена допомога фінансується Фондом, починаючи з першого дня здійснення догляду за хворим членом сім’ї, її розмір обчислюється на загальних підставах і складає від 50% середньої заробітної плати застрахованої особи (якщо стаж не перевищує 3 років) і до 100% (якщо стаж – понад 8 років).</w:t>
      </w:r>
    </w:p>
    <w:p w:rsidR="002E5F12" w:rsidRPr="002E5F12" w:rsidRDefault="002E5F12" w:rsidP="002E5F12">
      <w:pPr>
        <w:spacing w:after="240" w:line="276" w:lineRule="auto"/>
        <w:ind w:firstLine="851"/>
        <w:jc w:val="both"/>
        <w:rPr>
          <w:rFonts w:ascii="Times New Roman" w:hAnsi="Times New Roman"/>
          <w:sz w:val="28"/>
          <w:szCs w:val="28"/>
        </w:rPr>
      </w:pPr>
      <w:r w:rsidRPr="002E5F12">
        <w:rPr>
          <w:rFonts w:ascii="Times New Roman" w:hAnsi="Times New Roman"/>
          <w:sz w:val="28"/>
          <w:szCs w:val="28"/>
        </w:rPr>
        <w:t xml:space="preserve">Право на отримання компенсації втраченого заробітку на підставі лікарняних листків по догляду за хворим членом родини за рахунок коштів Фонду мають усі застраховані особи. </w:t>
      </w:r>
    </w:p>
    <w:p w:rsidR="002E5F12" w:rsidRPr="002E5F12" w:rsidRDefault="002E5F12" w:rsidP="002E5F12">
      <w:pPr>
        <w:spacing w:after="240" w:line="276" w:lineRule="auto"/>
        <w:ind w:firstLine="851"/>
        <w:jc w:val="both"/>
        <w:rPr>
          <w:rFonts w:ascii="Times New Roman" w:hAnsi="Times New Roman"/>
          <w:sz w:val="28"/>
          <w:szCs w:val="28"/>
        </w:rPr>
      </w:pPr>
      <w:r w:rsidRPr="002E5F12">
        <w:rPr>
          <w:rFonts w:ascii="Times New Roman" w:hAnsi="Times New Roman"/>
          <w:sz w:val="28"/>
          <w:szCs w:val="28"/>
        </w:rPr>
        <w:t>Надання д</w:t>
      </w:r>
      <w:r w:rsidRPr="002E5F12">
        <w:rPr>
          <w:rFonts w:ascii="Times New Roman" w:hAnsi="Times New Roman" w:hint="eastAsia"/>
          <w:sz w:val="28"/>
          <w:szCs w:val="28"/>
        </w:rPr>
        <w:t>опомог</w:t>
      </w:r>
      <w:r w:rsidRPr="002E5F12">
        <w:rPr>
          <w:rFonts w:ascii="Times New Roman" w:hAnsi="Times New Roman"/>
          <w:sz w:val="28"/>
          <w:szCs w:val="28"/>
        </w:rPr>
        <w:t xml:space="preserve">и з тимчасової непрацездатності </w:t>
      </w:r>
      <w:r w:rsidRPr="002E5F12">
        <w:rPr>
          <w:rFonts w:ascii="Times New Roman" w:hAnsi="Times New Roman" w:hint="eastAsia"/>
          <w:sz w:val="28"/>
          <w:szCs w:val="28"/>
        </w:rPr>
        <w:t>по</w:t>
      </w:r>
      <w:r w:rsidRPr="002E5F12">
        <w:rPr>
          <w:rFonts w:ascii="Times New Roman" w:hAnsi="Times New Roman"/>
          <w:sz w:val="28"/>
          <w:szCs w:val="28"/>
        </w:rPr>
        <w:t xml:space="preserve"> </w:t>
      </w:r>
      <w:r w:rsidRPr="002E5F12">
        <w:rPr>
          <w:rFonts w:ascii="Times New Roman" w:hAnsi="Times New Roman" w:hint="eastAsia"/>
          <w:sz w:val="28"/>
          <w:szCs w:val="28"/>
        </w:rPr>
        <w:t>догляду</w:t>
      </w:r>
      <w:r w:rsidRPr="002E5F12">
        <w:rPr>
          <w:rFonts w:ascii="Times New Roman" w:hAnsi="Times New Roman"/>
          <w:sz w:val="28"/>
          <w:szCs w:val="28"/>
        </w:rPr>
        <w:t xml:space="preserve"> </w:t>
      </w:r>
      <w:r w:rsidRPr="002E5F12">
        <w:rPr>
          <w:rFonts w:ascii="Times New Roman" w:hAnsi="Times New Roman" w:hint="eastAsia"/>
          <w:sz w:val="28"/>
          <w:szCs w:val="28"/>
        </w:rPr>
        <w:t>за</w:t>
      </w:r>
      <w:r w:rsidRPr="002E5F12">
        <w:rPr>
          <w:rFonts w:ascii="Times New Roman" w:hAnsi="Times New Roman"/>
          <w:sz w:val="28"/>
          <w:szCs w:val="28"/>
        </w:rPr>
        <w:t xml:space="preserve"> </w:t>
      </w:r>
      <w:r w:rsidRPr="002E5F12">
        <w:rPr>
          <w:rFonts w:ascii="Times New Roman" w:hAnsi="Times New Roman" w:hint="eastAsia"/>
          <w:sz w:val="28"/>
          <w:szCs w:val="28"/>
        </w:rPr>
        <w:t>хворою</w:t>
      </w:r>
      <w:r w:rsidRPr="002E5F12">
        <w:rPr>
          <w:rFonts w:ascii="Times New Roman" w:hAnsi="Times New Roman"/>
          <w:sz w:val="28"/>
          <w:szCs w:val="28"/>
        </w:rPr>
        <w:t xml:space="preserve"> </w:t>
      </w:r>
      <w:r w:rsidRPr="002E5F12">
        <w:rPr>
          <w:rFonts w:ascii="Times New Roman" w:hAnsi="Times New Roman" w:hint="eastAsia"/>
          <w:sz w:val="28"/>
          <w:szCs w:val="28"/>
        </w:rPr>
        <w:t>дитиною</w:t>
      </w:r>
      <w:r w:rsidRPr="002E5F12">
        <w:rPr>
          <w:rFonts w:ascii="Times New Roman" w:hAnsi="Times New Roman"/>
          <w:sz w:val="28"/>
          <w:szCs w:val="28"/>
        </w:rPr>
        <w:t xml:space="preserve"> </w:t>
      </w:r>
      <w:r w:rsidRPr="002E5F12">
        <w:rPr>
          <w:rFonts w:ascii="Times New Roman" w:hAnsi="Times New Roman" w:hint="eastAsia"/>
          <w:sz w:val="28"/>
          <w:szCs w:val="28"/>
        </w:rPr>
        <w:t>віком</w:t>
      </w:r>
      <w:r w:rsidRPr="002E5F12">
        <w:rPr>
          <w:rFonts w:ascii="Times New Roman" w:hAnsi="Times New Roman"/>
          <w:sz w:val="28"/>
          <w:szCs w:val="28"/>
        </w:rPr>
        <w:t xml:space="preserve"> </w:t>
      </w:r>
      <w:r w:rsidRPr="002E5F12">
        <w:rPr>
          <w:rFonts w:ascii="Times New Roman" w:hAnsi="Times New Roman" w:hint="eastAsia"/>
          <w:sz w:val="28"/>
          <w:szCs w:val="28"/>
        </w:rPr>
        <w:t>до</w:t>
      </w:r>
      <w:r w:rsidRPr="002E5F12">
        <w:rPr>
          <w:rFonts w:ascii="Times New Roman" w:hAnsi="Times New Roman"/>
          <w:sz w:val="28"/>
          <w:szCs w:val="28"/>
        </w:rPr>
        <w:t xml:space="preserve"> 14 років здійснюється за весь період, </w:t>
      </w:r>
      <w:r w:rsidRPr="002E5F12">
        <w:rPr>
          <w:rFonts w:ascii="Times New Roman" w:hAnsi="Times New Roman" w:hint="eastAsia"/>
          <w:sz w:val="28"/>
          <w:szCs w:val="28"/>
        </w:rPr>
        <w:t>протягом</w:t>
      </w:r>
      <w:r w:rsidRPr="002E5F12">
        <w:rPr>
          <w:rFonts w:ascii="Times New Roman" w:hAnsi="Times New Roman"/>
          <w:sz w:val="28"/>
          <w:szCs w:val="28"/>
        </w:rPr>
        <w:t xml:space="preserve"> </w:t>
      </w:r>
      <w:r w:rsidRPr="002E5F12">
        <w:rPr>
          <w:rFonts w:ascii="Times New Roman" w:hAnsi="Times New Roman" w:hint="eastAsia"/>
          <w:sz w:val="28"/>
          <w:szCs w:val="28"/>
        </w:rPr>
        <w:t>якого</w:t>
      </w:r>
      <w:r w:rsidRPr="002E5F12">
        <w:rPr>
          <w:rFonts w:ascii="Times New Roman" w:hAnsi="Times New Roman"/>
          <w:sz w:val="28"/>
          <w:szCs w:val="28"/>
        </w:rPr>
        <w:t xml:space="preserve"> </w:t>
      </w:r>
      <w:r w:rsidRPr="002E5F12">
        <w:rPr>
          <w:rFonts w:ascii="Times New Roman" w:hAnsi="Times New Roman" w:hint="eastAsia"/>
          <w:sz w:val="28"/>
          <w:szCs w:val="28"/>
        </w:rPr>
        <w:t>дитина</w:t>
      </w:r>
      <w:r w:rsidRPr="002E5F12">
        <w:rPr>
          <w:rFonts w:ascii="Times New Roman" w:hAnsi="Times New Roman"/>
          <w:sz w:val="28"/>
          <w:szCs w:val="28"/>
        </w:rPr>
        <w:t xml:space="preserve"> </w:t>
      </w:r>
      <w:r w:rsidRPr="002E5F12">
        <w:rPr>
          <w:rFonts w:ascii="Times New Roman" w:hAnsi="Times New Roman" w:hint="eastAsia"/>
          <w:sz w:val="28"/>
          <w:szCs w:val="28"/>
        </w:rPr>
        <w:t>за</w:t>
      </w:r>
      <w:r w:rsidRPr="002E5F12">
        <w:rPr>
          <w:rFonts w:ascii="Times New Roman" w:hAnsi="Times New Roman"/>
          <w:sz w:val="28"/>
          <w:szCs w:val="28"/>
        </w:rPr>
        <w:t xml:space="preserve"> </w:t>
      </w:r>
      <w:r w:rsidRPr="002E5F12">
        <w:rPr>
          <w:rFonts w:ascii="Times New Roman" w:hAnsi="Times New Roman" w:hint="eastAsia"/>
          <w:sz w:val="28"/>
          <w:szCs w:val="28"/>
        </w:rPr>
        <w:t>висновком</w:t>
      </w:r>
      <w:r w:rsidRPr="002E5F12">
        <w:rPr>
          <w:rFonts w:ascii="Times New Roman" w:hAnsi="Times New Roman"/>
          <w:sz w:val="28"/>
          <w:szCs w:val="28"/>
        </w:rPr>
        <w:t xml:space="preserve"> </w:t>
      </w:r>
      <w:r w:rsidRPr="002E5F12">
        <w:rPr>
          <w:rFonts w:ascii="Times New Roman" w:hAnsi="Times New Roman" w:hint="eastAsia"/>
          <w:sz w:val="28"/>
          <w:szCs w:val="28"/>
        </w:rPr>
        <w:t>лікаря</w:t>
      </w:r>
      <w:r w:rsidRPr="002E5F12">
        <w:rPr>
          <w:rFonts w:ascii="Times New Roman" w:hAnsi="Times New Roman"/>
          <w:sz w:val="28"/>
          <w:szCs w:val="28"/>
        </w:rPr>
        <w:t xml:space="preserve"> </w:t>
      </w:r>
      <w:r w:rsidRPr="002E5F12">
        <w:rPr>
          <w:rFonts w:ascii="Times New Roman" w:hAnsi="Times New Roman" w:hint="eastAsia"/>
          <w:sz w:val="28"/>
          <w:szCs w:val="28"/>
        </w:rPr>
        <w:t>потребує</w:t>
      </w:r>
      <w:r w:rsidRPr="002E5F12">
        <w:rPr>
          <w:rFonts w:ascii="Times New Roman" w:hAnsi="Times New Roman"/>
          <w:sz w:val="28"/>
          <w:szCs w:val="28"/>
        </w:rPr>
        <w:t xml:space="preserve"> </w:t>
      </w:r>
      <w:r w:rsidRPr="002E5F12">
        <w:rPr>
          <w:rFonts w:ascii="Times New Roman" w:hAnsi="Times New Roman" w:hint="eastAsia"/>
          <w:sz w:val="28"/>
          <w:szCs w:val="28"/>
        </w:rPr>
        <w:t>догляду</w:t>
      </w:r>
      <w:r w:rsidRPr="002E5F12">
        <w:rPr>
          <w:rFonts w:ascii="Times New Roman" w:hAnsi="Times New Roman"/>
          <w:sz w:val="28"/>
          <w:szCs w:val="28"/>
        </w:rPr>
        <w:t xml:space="preserve">, </w:t>
      </w:r>
      <w:r w:rsidRPr="002E5F12">
        <w:rPr>
          <w:rFonts w:ascii="Times New Roman" w:hAnsi="Times New Roman" w:hint="eastAsia"/>
          <w:sz w:val="28"/>
          <w:szCs w:val="28"/>
        </w:rPr>
        <w:t>але</w:t>
      </w:r>
      <w:r w:rsidRPr="002E5F12">
        <w:rPr>
          <w:rFonts w:ascii="Times New Roman" w:hAnsi="Times New Roman"/>
          <w:sz w:val="28"/>
          <w:szCs w:val="28"/>
        </w:rPr>
        <w:t xml:space="preserve"> </w:t>
      </w:r>
      <w:r w:rsidRPr="002E5F12">
        <w:rPr>
          <w:rFonts w:ascii="Times New Roman" w:hAnsi="Times New Roman" w:hint="eastAsia"/>
          <w:sz w:val="28"/>
          <w:szCs w:val="28"/>
        </w:rPr>
        <w:t>не</w:t>
      </w:r>
      <w:r w:rsidRPr="002E5F12">
        <w:rPr>
          <w:rFonts w:ascii="Times New Roman" w:hAnsi="Times New Roman"/>
          <w:sz w:val="28"/>
          <w:szCs w:val="28"/>
        </w:rPr>
        <w:t xml:space="preserve"> </w:t>
      </w:r>
      <w:r w:rsidRPr="002E5F12">
        <w:rPr>
          <w:rFonts w:ascii="Times New Roman" w:hAnsi="Times New Roman" w:hint="eastAsia"/>
          <w:sz w:val="28"/>
          <w:szCs w:val="28"/>
        </w:rPr>
        <w:t>більш</w:t>
      </w:r>
      <w:r w:rsidRPr="002E5F12">
        <w:rPr>
          <w:rFonts w:ascii="Times New Roman" w:hAnsi="Times New Roman"/>
          <w:sz w:val="28"/>
          <w:szCs w:val="28"/>
        </w:rPr>
        <w:t xml:space="preserve">е 14 </w:t>
      </w:r>
      <w:r w:rsidRPr="002E5F12">
        <w:rPr>
          <w:rFonts w:ascii="Times New Roman" w:hAnsi="Times New Roman" w:hint="eastAsia"/>
          <w:sz w:val="28"/>
          <w:szCs w:val="28"/>
        </w:rPr>
        <w:t>календарних</w:t>
      </w:r>
      <w:r w:rsidRPr="002E5F12">
        <w:rPr>
          <w:rFonts w:ascii="Times New Roman" w:hAnsi="Times New Roman"/>
          <w:sz w:val="28"/>
          <w:szCs w:val="28"/>
        </w:rPr>
        <w:t xml:space="preserve"> </w:t>
      </w:r>
      <w:r w:rsidRPr="002E5F12">
        <w:rPr>
          <w:rFonts w:ascii="Times New Roman" w:hAnsi="Times New Roman" w:hint="eastAsia"/>
          <w:sz w:val="28"/>
          <w:szCs w:val="28"/>
        </w:rPr>
        <w:t>днів</w:t>
      </w:r>
      <w:r w:rsidRPr="002E5F12">
        <w:rPr>
          <w:rFonts w:ascii="Times New Roman" w:hAnsi="Times New Roman"/>
          <w:sz w:val="28"/>
          <w:szCs w:val="28"/>
        </w:rPr>
        <w:t xml:space="preserve">. А в разі стаціонарного лікування – </w:t>
      </w:r>
      <w:r w:rsidRPr="002E5F12">
        <w:rPr>
          <w:rFonts w:ascii="Times New Roman" w:hAnsi="Times New Roman" w:hint="eastAsia"/>
          <w:sz w:val="28"/>
          <w:szCs w:val="28"/>
        </w:rPr>
        <w:t>за</w:t>
      </w:r>
      <w:r w:rsidRPr="002E5F12">
        <w:rPr>
          <w:rFonts w:ascii="Times New Roman" w:hAnsi="Times New Roman"/>
          <w:sz w:val="28"/>
          <w:szCs w:val="28"/>
        </w:rPr>
        <w:t xml:space="preserve"> </w:t>
      </w:r>
      <w:r w:rsidRPr="002E5F12">
        <w:rPr>
          <w:rFonts w:ascii="Times New Roman" w:hAnsi="Times New Roman" w:hint="eastAsia"/>
          <w:sz w:val="28"/>
          <w:szCs w:val="28"/>
        </w:rPr>
        <w:t>весь</w:t>
      </w:r>
      <w:r w:rsidRPr="002E5F12">
        <w:rPr>
          <w:rFonts w:ascii="Times New Roman" w:hAnsi="Times New Roman"/>
          <w:sz w:val="28"/>
          <w:szCs w:val="28"/>
        </w:rPr>
        <w:t xml:space="preserve"> </w:t>
      </w:r>
      <w:r w:rsidRPr="002E5F12">
        <w:rPr>
          <w:rFonts w:ascii="Times New Roman" w:hAnsi="Times New Roman" w:hint="eastAsia"/>
          <w:sz w:val="28"/>
          <w:szCs w:val="28"/>
        </w:rPr>
        <w:t>час</w:t>
      </w:r>
      <w:r w:rsidRPr="002E5F12">
        <w:rPr>
          <w:rFonts w:ascii="Times New Roman" w:hAnsi="Times New Roman"/>
          <w:sz w:val="28"/>
          <w:szCs w:val="28"/>
        </w:rPr>
        <w:t xml:space="preserve"> </w:t>
      </w:r>
      <w:r w:rsidRPr="002E5F12">
        <w:rPr>
          <w:rFonts w:ascii="Times New Roman" w:hAnsi="Times New Roman" w:hint="eastAsia"/>
          <w:sz w:val="28"/>
          <w:szCs w:val="28"/>
        </w:rPr>
        <w:t>перебування</w:t>
      </w:r>
      <w:r w:rsidRPr="002E5F12">
        <w:rPr>
          <w:rFonts w:ascii="Times New Roman" w:hAnsi="Times New Roman"/>
          <w:sz w:val="28"/>
          <w:szCs w:val="28"/>
        </w:rPr>
        <w:t xml:space="preserve"> застрахованої особи </w:t>
      </w:r>
      <w:r w:rsidRPr="002E5F12">
        <w:rPr>
          <w:rFonts w:ascii="Times New Roman" w:hAnsi="Times New Roman" w:hint="eastAsia"/>
          <w:sz w:val="28"/>
          <w:szCs w:val="28"/>
        </w:rPr>
        <w:t>в</w:t>
      </w:r>
      <w:r w:rsidRPr="002E5F12">
        <w:rPr>
          <w:rFonts w:ascii="Times New Roman" w:hAnsi="Times New Roman"/>
          <w:sz w:val="28"/>
          <w:szCs w:val="28"/>
        </w:rPr>
        <w:t xml:space="preserve"> </w:t>
      </w:r>
      <w:r w:rsidRPr="002E5F12">
        <w:rPr>
          <w:rFonts w:ascii="Times New Roman" w:hAnsi="Times New Roman" w:hint="eastAsia"/>
          <w:sz w:val="28"/>
          <w:szCs w:val="28"/>
        </w:rPr>
        <w:t>стаціонарі</w:t>
      </w:r>
      <w:r w:rsidRPr="002E5F12">
        <w:rPr>
          <w:rFonts w:ascii="Times New Roman" w:hAnsi="Times New Roman"/>
          <w:sz w:val="28"/>
          <w:szCs w:val="28"/>
        </w:rPr>
        <w:t xml:space="preserve"> </w:t>
      </w:r>
      <w:r w:rsidRPr="002E5F12">
        <w:rPr>
          <w:rFonts w:ascii="Times New Roman" w:hAnsi="Times New Roman" w:hint="eastAsia"/>
          <w:sz w:val="28"/>
          <w:szCs w:val="28"/>
        </w:rPr>
        <w:t>разом</w:t>
      </w:r>
      <w:r w:rsidRPr="002E5F12">
        <w:rPr>
          <w:rFonts w:ascii="Times New Roman" w:hAnsi="Times New Roman"/>
          <w:sz w:val="28"/>
          <w:szCs w:val="28"/>
        </w:rPr>
        <w:t xml:space="preserve"> і</w:t>
      </w:r>
      <w:r w:rsidRPr="002E5F12">
        <w:rPr>
          <w:rFonts w:ascii="Times New Roman" w:hAnsi="Times New Roman" w:hint="eastAsia"/>
          <w:sz w:val="28"/>
          <w:szCs w:val="28"/>
        </w:rPr>
        <w:t>з</w:t>
      </w:r>
      <w:r w:rsidRPr="002E5F12">
        <w:rPr>
          <w:rFonts w:ascii="Times New Roman" w:hAnsi="Times New Roman"/>
          <w:sz w:val="28"/>
          <w:szCs w:val="28"/>
        </w:rPr>
        <w:t xml:space="preserve"> </w:t>
      </w:r>
      <w:r w:rsidRPr="002E5F12">
        <w:rPr>
          <w:rFonts w:ascii="Times New Roman" w:hAnsi="Times New Roman" w:hint="eastAsia"/>
          <w:sz w:val="28"/>
          <w:szCs w:val="28"/>
        </w:rPr>
        <w:t>хворою</w:t>
      </w:r>
      <w:r w:rsidRPr="002E5F12">
        <w:rPr>
          <w:rFonts w:ascii="Times New Roman" w:hAnsi="Times New Roman"/>
          <w:sz w:val="28"/>
          <w:szCs w:val="28"/>
        </w:rPr>
        <w:t xml:space="preserve"> </w:t>
      </w:r>
      <w:r w:rsidRPr="002E5F12">
        <w:rPr>
          <w:rFonts w:ascii="Times New Roman" w:hAnsi="Times New Roman" w:hint="eastAsia"/>
          <w:sz w:val="28"/>
          <w:szCs w:val="28"/>
        </w:rPr>
        <w:t>дитиною</w:t>
      </w:r>
      <w:r w:rsidRPr="002E5F12">
        <w:rPr>
          <w:rFonts w:ascii="Times New Roman" w:hAnsi="Times New Roman"/>
          <w:sz w:val="28"/>
          <w:szCs w:val="28"/>
        </w:rPr>
        <w:t>.</w:t>
      </w:r>
    </w:p>
    <w:p w:rsidR="002E5F12" w:rsidRPr="002E5F12" w:rsidRDefault="002E5F12" w:rsidP="002E5F12">
      <w:pPr>
        <w:spacing w:after="240" w:line="276" w:lineRule="auto"/>
        <w:ind w:firstLine="851"/>
        <w:jc w:val="both"/>
        <w:rPr>
          <w:rFonts w:ascii="Times New Roman" w:hAnsi="Times New Roman"/>
          <w:sz w:val="28"/>
          <w:szCs w:val="28"/>
        </w:rPr>
      </w:pPr>
      <w:r w:rsidRPr="002E5F12">
        <w:rPr>
          <w:rFonts w:ascii="Times New Roman" w:hAnsi="Times New Roman" w:hint="eastAsia"/>
          <w:sz w:val="28"/>
          <w:szCs w:val="28"/>
        </w:rPr>
        <w:t>Допомога</w:t>
      </w:r>
      <w:r w:rsidRPr="002E5F12">
        <w:rPr>
          <w:rFonts w:ascii="Times New Roman" w:hAnsi="Times New Roman"/>
          <w:sz w:val="28"/>
          <w:szCs w:val="28"/>
        </w:rPr>
        <w:t xml:space="preserve"> </w:t>
      </w:r>
      <w:r w:rsidRPr="002E5F12">
        <w:rPr>
          <w:rFonts w:ascii="Times New Roman" w:hAnsi="Times New Roman" w:hint="eastAsia"/>
          <w:sz w:val="28"/>
          <w:szCs w:val="28"/>
        </w:rPr>
        <w:t>по</w:t>
      </w:r>
      <w:r w:rsidRPr="002E5F12">
        <w:rPr>
          <w:rFonts w:ascii="Times New Roman" w:hAnsi="Times New Roman"/>
          <w:sz w:val="28"/>
          <w:szCs w:val="28"/>
        </w:rPr>
        <w:t xml:space="preserve"> </w:t>
      </w:r>
      <w:r w:rsidRPr="002E5F12">
        <w:rPr>
          <w:rFonts w:ascii="Times New Roman" w:hAnsi="Times New Roman" w:hint="eastAsia"/>
          <w:sz w:val="28"/>
          <w:szCs w:val="28"/>
        </w:rPr>
        <w:t>тимчасовій</w:t>
      </w:r>
      <w:r w:rsidRPr="002E5F12">
        <w:rPr>
          <w:rFonts w:ascii="Times New Roman" w:hAnsi="Times New Roman"/>
          <w:sz w:val="28"/>
          <w:szCs w:val="28"/>
        </w:rPr>
        <w:t xml:space="preserve"> </w:t>
      </w:r>
      <w:r w:rsidRPr="002E5F12">
        <w:rPr>
          <w:rFonts w:ascii="Times New Roman" w:hAnsi="Times New Roman" w:hint="eastAsia"/>
          <w:sz w:val="28"/>
          <w:szCs w:val="28"/>
        </w:rPr>
        <w:t>непрацездатності</w:t>
      </w:r>
      <w:r w:rsidRPr="002E5F12">
        <w:rPr>
          <w:rFonts w:ascii="Times New Roman" w:hAnsi="Times New Roman"/>
          <w:sz w:val="28"/>
          <w:szCs w:val="28"/>
        </w:rPr>
        <w:t xml:space="preserve"> </w:t>
      </w:r>
      <w:r w:rsidRPr="002E5F12">
        <w:rPr>
          <w:rFonts w:ascii="Times New Roman" w:hAnsi="Times New Roman" w:hint="eastAsia"/>
          <w:sz w:val="28"/>
          <w:szCs w:val="28"/>
        </w:rPr>
        <w:t>по</w:t>
      </w:r>
      <w:r w:rsidRPr="002E5F12">
        <w:rPr>
          <w:rFonts w:ascii="Times New Roman" w:hAnsi="Times New Roman"/>
          <w:sz w:val="28"/>
          <w:szCs w:val="28"/>
        </w:rPr>
        <w:t xml:space="preserve"> </w:t>
      </w:r>
      <w:r w:rsidRPr="002E5F12">
        <w:rPr>
          <w:rFonts w:ascii="Times New Roman" w:hAnsi="Times New Roman" w:hint="eastAsia"/>
          <w:sz w:val="28"/>
          <w:szCs w:val="28"/>
        </w:rPr>
        <w:t>догляду</w:t>
      </w:r>
      <w:r w:rsidRPr="002E5F12">
        <w:rPr>
          <w:rFonts w:ascii="Times New Roman" w:hAnsi="Times New Roman"/>
          <w:sz w:val="28"/>
          <w:szCs w:val="28"/>
        </w:rPr>
        <w:t xml:space="preserve"> </w:t>
      </w:r>
      <w:r w:rsidRPr="002E5F12">
        <w:rPr>
          <w:rFonts w:ascii="Times New Roman" w:hAnsi="Times New Roman" w:hint="eastAsia"/>
          <w:sz w:val="28"/>
          <w:szCs w:val="28"/>
        </w:rPr>
        <w:t>за</w:t>
      </w:r>
      <w:r w:rsidRPr="002E5F12">
        <w:rPr>
          <w:rFonts w:ascii="Times New Roman" w:hAnsi="Times New Roman"/>
          <w:sz w:val="28"/>
          <w:szCs w:val="28"/>
        </w:rPr>
        <w:t xml:space="preserve"> </w:t>
      </w:r>
      <w:r w:rsidRPr="002E5F12">
        <w:rPr>
          <w:rFonts w:ascii="Times New Roman" w:hAnsi="Times New Roman" w:hint="eastAsia"/>
          <w:sz w:val="28"/>
          <w:szCs w:val="28"/>
        </w:rPr>
        <w:t>хворим</w:t>
      </w:r>
      <w:r w:rsidRPr="002E5F12">
        <w:rPr>
          <w:rFonts w:ascii="Times New Roman" w:hAnsi="Times New Roman"/>
          <w:sz w:val="28"/>
          <w:szCs w:val="28"/>
        </w:rPr>
        <w:t xml:space="preserve"> </w:t>
      </w:r>
      <w:r w:rsidRPr="002E5F12">
        <w:rPr>
          <w:rFonts w:ascii="Times New Roman" w:hAnsi="Times New Roman" w:hint="eastAsia"/>
          <w:sz w:val="28"/>
          <w:szCs w:val="28"/>
        </w:rPr>
        <w:t>членом</w:t>
      </w:r>
      <w:r w:rsidRPr="002E5F12">
        <w:rPr>
          <w:rFonts w:ascii="Times New Roman" w:hAnsi="Times New Roman"/>
          <w:sz w:val="28"/>
          <w:szCs w:val="28"/>
        </w:rPr>
        <w:t xml:space="preserve"> </w:t>
      </w:r>
      <w:r w:rsidRPr="002E5F12">
        <w:rPr>
          <w:rFonts w:ascii="Times New Roman" w:hAnsi="Times New Roman" w:hint="eastAsia"/>
          <w:sz w:val="28"/>
          <w:szCs w:val="28"/>
        </w:rPr>
        <w:t>сім’ї</w:t>
      </w:r>
      <w:r w:rsidRPr="002E5F12">
        <w:rPr>
          <w:rFonts w:ascii="Times New Roman" w:hAnsi="Times New Roman"/>
          <w:sz w:val="28"/>
          <w:szCs w:val="28"/>
        </w:rPr>
        <w:t xml:space="preserve"> виплачується </w:t>
      </w:r>
      <w:r w:rsidRPr="002E5F12">
        <w:rPr>
          <w:rFonts w:ascii="Times New Roman" w:hAnsi="Times New Roman" w:hint="eastAsia"/>
          <w:sz w:val="28"/>
          <w:szCs w:val="28"/>
        </w:rPr>
        <w:t>не</w:t>
      </w:r>
      <w:r w:rsidRPr="002E5F12">
        <w:rPr>
          <w:rFonts w:ascii="Times New Roman" w:hAnsi="Times New Roman"/>
          <w:sz w:val="28"/>
          <w:szCs w:val="28"/>
        </w:rPr>
        <w:t xml:space="preserve"> </w:t>
      </w:r>
      <w:r w:rsidRPr="002E5F12">
        <w:rPr>
          <w:rFonts w:ascii="Times New Roman" w:hAnsi="Times New Roman" w:hint="eastAsia"/>
          <w:sz w:val="28"/>
          <w:szCs w:val="28"/>
        </w:rPr>
        <w:t>більш</w:t>
      </w:r>
      <w:r w:rsidRPr="002E5F12">
        <w:rPr>
          <w:rFonts w:ascii="Times New Roman" w:hAnsi="Times New Roman"/>
          <w:sz w:val="28"/>
          <w:szCs w:val="28"/>
        </w:rPr>
        <w:t xml:space="preserve"> </w:t>
      </w:r>
      <w:r w:rsidRPr="002E5F12">
        <w:rPr>
          <w:rFonts w:ascii="Times New Roman" w:hAnsi="Times New Roman" w:hint="eastAsia"/>
          <w:sz w:val="28"/>
          <w:szCs w:val="28"/>
        </w:rPr>
        <w:t>як</w:t>
      </w:r>
      <w:r w:rsidRPr="002E5F12">
        <w:rPr>
          <w:rFonts w:ascii="Times New Roman" w:hAnsi="Times New Roman"/>
          <w:sz w:val="28"/>
          <w:szCs w:val="28"/>
        </w:rPr>
        <w:t xml:space="preserve"> </w:t>
      </w:r>
      <w:r w:rsidRPr="002E5F12">
        <w:rPr>
          <w:rFonts w:ascii="Times New Roman" w:hAnsi="Times New Roman" w:hint="eastAsia"/>
          <w:sz w:val="28"/>
          <w:szCs w:val="28"/>
        </w:rPr>
        <w:t>за</w:t>
      </w:r>
      <w:r w:rsidRPr="002E5F12">
        <w:rPr>
          <w:rFonts w:ascii="Times New Roman" w:hAnsi="Times New Roman"/>
          <w:sz w:val="28"/>
          <w:szCs w:val="28"/>
        </w:rPr>
        <w:t xml:space="preserve"> </w:t>
      </w:r>
      <w:r w:rsidRPr="002E5F12">
        <w:rPr>
          <w:rFonts w:ascii="Times New Roman" w:hAnsi="Times New Roman" w:hint="eastAsia"/>
          <w:sz w:val="28"/>
          <w:szCs w:val="28"/>
        </w:rPr>
        <w:t>три</w:t>
      </w:r>
      <w:r w:rsidRPr="002E5F12">
        <w:rPr>
          <w:rFonts w:ascii="Times New Roman" w:hAnsi="Times New Roman"/>
          <w:sz w:val="28"/>
          <w:szCs w:val="28"/>
        </w:rPr>
        <w:t xml:space="preserve"> </w:t>
      </w:r>
      <w:r w:rsidRPr="002E5F12">
        <w:rPr>
          <w:rFonts w:ascii="Times New Roman" w:hAnsi="Times New Roman" w:hint="eastAsia"/>
          <w:sz w:val="28"/>
          <w:szCs w:val="28"/>
        </w:rPr>
        <w:t>календарні</w:t>
      </w:r>
      <w:r w:rsidRPr="002E5F12">
        <w:rPr>
          <w:rFonts w:ascii="Times New Roman" w:hAnsi="Times New Roman"/>
          <w:sz w:val="28"/>
          <w:szCs w:val="28"/>
        </w:rPr>
        <w:t xml:space="preserve"> </w:t>
      </w:r>
      <w:r w:rsidRPr="002E5F12">
        <w:rPr>
          <w:rFonts w:ascii="Times New Roman" w:hAnsi="Times New Roman" w:hint="eastAsia"/>
          <w:sz w:val="28"/>
          <w:szCs w:val="28"/>
        </w:rPr>
        <w:t>дні</w:t>
      </w:r>
      <w:r w:rsidRPr="002E5F12">
        <w:rPr>
          <w:rFonts w:ascii="Times New Roman" w:hAnsi="Times New Roman"/>
          <w:sz w:val="28"/>
          <w:szCs w:val="28"/>
        </w:rPr>
        <w:t xml:space="preserve">, </w:t>
      </w:r>
      <w:r w:rsidRPr="002E5F12">
        <w:rPr>
          <w:rFonts w:ascii="Times New Roman" w:hAnsi="Times New Roman" w:hint="eastAsia"/>
          <w:sz w:val="28"/>
          <w:szCs w:val="28"/>
        </w:rPr>
        <w:t>а</w:t>
      </w:r>
      <w:r w:rsidRPr="002E5F12">
        <w:rPr>
          <w:rFonts w:ascii="Times New Roman" w:hAnsi="Times New Roman"/>
          <w:sz w:val="28"/>
          <w:szCs w:val="28"/>
        </w:rPr>
        <w:t xml:space="preserve"> </w:t>
      </w:r>
      <w:r w:rsidRPr="002E5F12">
        <w:rPr>
          <w:rFonts w:ascii="Times New Roman" w:hAnsi="Times New Roman" w:hint="eastAsia"/>
          <w:sz w:val="28"/>
          <w:szCs w:val="28"/>
        </w:rPr>
        <w:t>у</w:t>
      </w:r>
      <w:r w:rsidRPr="002E5F12">
        <w:rPr>
          <w:rFonts w:ascii="Times New Roman" w:hAnsi="Times New Roman"/>
          <w:sz w:val="28"/>
          <w:szCs w:val="28"/>
        </w:rPr>
        <w:t xml:space="preserve"> </w:t>
      </w:r>
      <w:r w:rsidRPr="002E5F12">
        <w:rPr>
          <w:rFonts w:ascii="Times New Roman" w:hAnsi="Times New Roman" w:hint="eastAsia"/>
          <w:sz w:val="28"/>
          <w:szCs w:val="28"/>
        </w:rPr>
        <w:t>виняткових</w:t>
      </w:r>
      <w:r w:rsidRPr="002E5F12">
        <w:rPr>
          <w:rFonts w:ascii="Times New Roman" w:hAnsi="Times New Roman"/>
          <w:sz w:val="28"/>
          <w:szCs w:val="28"/>
        </w:rPr>
        <w:t xml:space="preserve"> </w:t>
      </w:r>
      <w:r w:rsidRPr="002E5F12">
        <w:rPr>
          <w:rFonts w:ascii="Times New Roman" w:hAnsi="Times New Roman" w:hint="eastAsia"/>
          <w:sz w:val="28"/>
          <w:szCs w:val="28"/>
        </w:rPr>
        <w:t>випадках</w:t>
      </w:r>
      <w:r w:rsidRPr="002E5F12">
        <w:rPr>
          <w:rFonts w:ascii="Times New Roman" w:hAnsi="Times New Roman"/>
          <w:sz w:val="28"/>
          <w:szCs w:val="28"/>
        </w:rPr>
        <w:t xml:space="preserve">, </w:t>
      </w:r>
      <w:r w:rsidRPr="002E5F12">
        <w:rPr>
          <w:rFonts w:ascii="Times New Roman" w:hAnsi="Times New Roman" w:hint="eastAsia"/>
          <w:sz w:val="28"/>
          <w:szCs w:val="28"/>
        </w:rPr>
        <w:t>з</w:t>
      </w:r>
      <w:r w:rsidRPr="002E5F12">
        <w:rPr>
          <w:rFonts w:ascii="Times New Roman" w:hAnsi="Times New Roman"/>
          <w:sz w:val="28"/>
          <w:szCs w:val="28"/>
        </w:rPr>
        <w:t xml:space="preserve"> </w:t>
      </w:r>
      <w:r w:rsidRPr="002E5F12">
        <w:rPr>
          <w:rFonts w:ascii="Times New Roman" w:hAnsi="Times New Roman" w:hint="eastAsia"/>
          <w:sz w:val="28"/>
          <w:szCs w:val="28"/>
        </w:rPr>
        <w:t>урахуванням</w:t>
      </w:r>
      <w:r w:rsidRPr="002E5F12">
        <w:rPr>
          <w:rFonts w:ascii="Times New Roman" w:hAnsi="Times New Roman"/>
          <w:sz w:val="28"/>
          <w:szCs w:val="28"/>
        </w:rPr>
        <w:t xml:space="preserve"> </w:t>
      </w:r>
      <w:r w:rsidRPr="002E5F12">
        <w:rPr>
          <w:rFonts w:ascii="Times New Roman" w:hAnsi="Times New Roman" w:hint="eastAsia"/>
          <w:sz w:val="28"/>
          <w:szCs w:val="28"/>
        </w:rPr>
        <w:t>тяжкості</w:t>
      </w:r>
      <w:r w:rsidRPr="002E5F12">
        <w:rPr>
          <w:rFonts w:ascii="Times New Roman" w:hAnsi="Times New Roman"/>
          <w:sz w:val="28"/>
          <w:szCs w:val="28"/>
        </w:rPr>
        <w:t xml:space="preserve"> </w:t>
      </w:r>
      <w:r w:rsidRPr="002E5F12">
        <w:rPr>
          <w:rFonts w:ascii="Times New Roman" w:hAnsi="Times New Roman" w:hint="eastAsia"/>
          <w:sz w:val="28"/>
          <w:szCs w:val="28"/>
        </w:rPr>
        <w:t>хвороби</w:t>
      </w:r>
      <w:r w:rsidRPr="002E5F12">
        <w:rPr>
          <w:rFonts w:ascii="Times New Roman" w:hAnsi="Times New Roman"/>
          <w:sz w:val="28"/>
          <w:szCs w:val="28"/>
        </w:rPr>
        <w:t xml:space="preserve"> </w:t>
      </w:r>
      <w:r w:rsidRPr="002E5F12">
        <w:rPr>
          <w:rFonts w:ascii="Times New Roman" w:hAnsi="Times New Roman" w:hint="eastAsia"/>
          <w:sz w:val="28"/>
          <w:szCs w:val="28"/>
        </w:rPr>
        <w:t>та</w:t>
      </w:r>
      <w:r w:rsidRPr="002E5F12">
        <w:rPr>
          <w:rFonts w:ascii="Times New Roman" w:hAnsi="Times New Roman"/>
          <w:sz w:val="28"/>
          <w:szCs w:val="28"/>
        </w:rPr>
        <w:t xml:space="preserve"> </w:t>
      </w:r>
      <w:r w:rsidRPr="002E5F12">
        <w:rPr>
          <w:rFonts w:ascii="Times New Roman" w:hAnsi="Times New Roman" w:hint="eastAsia"/>
          <w:sz w:val="28"/>
          <w:szCs w:val="28"/>
        </w:rPr>
        <w:t>побутових</w:t>
      </w:r>
      <w:r w:rsidRPr="002E5F12">
        <w:rPr>
          <w:rFonts w:ascii="Times New Roman" w:hAnsi="Times New Roman"/>
          <w:sz w:val="28"/>
          <w:szCs w:val="28"/>
        </w:rPr>
        <w:t xml:space="preserve"> </w:t>
      </w:r>
      <w:r w:rsidRPr="002E5F12">
        <w:rPr>
          <w:rFonts w:ascii="Times New Roman" w:hAnsi="Times New Roman" w:hint="eastAsia"/>
          <w:sz w:val="28"/>
          <w:szCs w:val="28"/>
        </w:rPr>
        <w:t>обставин</w:t>
      </w:r>
      <w:r w:rsidRPr="002E5F12">
        <w:rPr>
          <w:rFonts w:ascii="Times New Roman" w:hAnsi="Times New Roman"/>
          <w:sz w:val="28"/>
          <w:szCs w:val="28"/>
        </w:rPr>
        <w:t xml:space="preserve">, – </w:t>
      </w:r>
      <w:r w:rsidRPr="002E5F12">
        <w:rPr>
          <w:rFonts w:ascii="Times New Roman" w:hAnsi="Times New Roman" w:hint="eastAsia"/>
          <w:sz w:val="28"/>
          <w:szCs w:val="28"/>
        </w:rPr>
        <w:t>не</w:t>
      </w:r>
      <w:r w:rsidRPr="002E5F12">
        <w:rPr>
          <w:rFonts w:ascii="Times New Roman" w:hAnsi="Times New Roman"/>
          <w:sz w:val="28"/>
          <w:szCs w:val="28"/>
        </w:rPr>
        <w:t xml:space="preserve"> </w:t>
      </w:r>
      <w:r w:rsidRPr="002E5F12">
        <w:rPr>
          <w:rFonts w:ascii="Times New Roman" w:hAnsi="Times New Roman" w:hint="eastAsia"/>
          <w:sz w:val="28"/>
          <w:szCs w:val="28"/>
        </w:rPr>
        <w:t>більш</w:t>
      </w:r>
      <w:r w:rsidRPr="002E5F12">
        <w:rPr>
          <w:rFonts w:ascii="Times New Roman" w:hAnsi="Times New Roman"/>
          <w:sz w:val="28"/>
          <w:szCs w:val="28"/>
        </w:rPr>
        <w:t xml:space="preserve"> ніж </w:t>
      </w:r>
      <w:r w:rsidRPr="002E5F12">
        <w:rPr>
          <w:rFonts w:ascii="Times New Roman" w:hAnsi="Times New Roman" w:hint="eastAsia"/>
          <w:sz w:val="28"/>
          <w:szCs w:val="28"/>
        </w:rPr>
        <w:t>за</w:t>
      </w:r>
      <w:r w:rsidRPr="002E5F12">
        <w:rPr>
          <w:rFonts w:ascii="Times New Roman" w:hAnsi="Times New Roman"/>
          <w:sz w:val="28"/>
          <w:szCs w:val="28"/>
        </w:rPr>
        <w:t xml:space="preserve"> </w:t>
      </w:r>
      <w:r w:rsidRPr="002E5F12">
        <w:rPr>
          <w:rFonts w:ascii="Times New Roman" w:hAnsi="Times New Roman" w:hint="eastAsia"/>
          <w:sz w:val="28"/>
          <w:szCs w:val="28"/>
        </w:rPr>
        <w:t>сім</w:t>
      </w:r>
      <w:r w:rsidRPr="002E5F12">
        <w:rPr>
          <w:rFonts w:ascii="Times New Roman" w:hAnsi="Times New Roman"/>
          <w:sz w:val="28"/>
          <w:szCs w:val="28"/>
        </w:rPr>
        <w:t xml:space="preserve"> </w:t>
      </w:r>
      <w:r w:rsidRPr="002E5F12">
        <w:rPr>
          <w:rFonts w:ascii="Times New Roman" w:hAnsi="Times New Roman" w:hint="eastAsia"/>
          <w:sz w:val="28"/>
          <w:szCs w:val="28"/>
        </w:rPr>
        <w:t>календарних</w:t>
      </w:r>
      <w:r w:rsidRPr="002E5F12">
        <w:rPr>
          <w:rFonts w:ascii="Times New Roman" w:hAnsi="Times New Roman"/>
          <w:sz w:val="28"/>
          <w:szCs w:val="28"/>
        </w:rPr>
        <w:t xml:space="preserve"> </w:t>
      </w:r>
      <w:r w:rsidRPr="002E5F12">
        <w:rPr>
          <w:rFonts w:ascii="Times New Roman" w:hAnsi="Times New Roman" w:hint="eastAsia"/>
          <w:sz w:val="28"/>
          <w:szCs w:val="28"/>
        </w:rPr>
        <w:t>днів</w:t>
      </w:r>
      <w:r w:rsidRPr="002E5F12">
        <w:rPr>
          <w:rFonts w:ascii="Times New Roman" w:hAnsi="Times New Roman"/>
          <w:sz w:val="28"/>
          <w:szCs w:val="28"/>
        </w:rPr>
        <w:t>.</w:t>
      </w:r>
    </w:p>
    <w:p w:rsidR="002E5F12" w:rsidRPr="002E5F12" w:rsidRDefault="002E5F12" w:rsidP="002E5F12">
      <w:pPr>
        <w:rPr>
          <w:sz w:val="28"/>
          <w:szCs w:val="28"/>
        </w:rPr>
      </w:pPr>
    </w:p>
    <w:p w:rsidR="002E5F12" w:rsidRPr="002E5F12" w:rsidRDefault="002E5F12" w:rsidP="002E5F12">
      <w:pPr>
        <w:rPr>
          <w:sz w:val="28"/>
          <w:szCs w:val="28"/>
        </w:rPr>
      </w:pPr>
    </w:p>
    <w:p w:rsidR="002E5F12" w:rsidRPr="002E5F12" w:rsidRDefault="002E5F12" w:rsidP="002E5F12">
      <w:pPr>
        <w:rPr>
          <w:sz w:val="28"/>
          <w:szCs w:val="28"/>
        </w:rPr>
      </w:pPr>
    </w:p>
    <w:p w:rsidR="002E5F12" w:rsidRPr="002E5F12" w:rsidRDefault="002E5F12" w:rsidP="002E5F12">
      <w:pPr>
        <w:spacing w:line="288" w:lineRule="auto"/>
        <w:ind w:left="4820"/>
        <w:rPr>
          <w:rFonts w:ascii="Times New Roman" w:hAnsi="Times New Roman"/>
          <w:b/>
          <w:sz w:val="28"/>
          <w:szCs w:val="28"/>
        </w:rPr>
      </w:pPr>
      <w:proofErr w:type="spellStart"/>
      <w:r w:rsidRPr="002E5F12">
        <w:rPr>
          <w:rFonts w:ascii="Times New Roman" w:hAnsi="Times New Roman"/>
          <w:b/>
          <w:sz w:val="28"/>
          <w:szCs w:val="28"/>
        </w:rPr>
        <w:t>Пресслужба</w:t>
      </w:r>
      <w:proofErr w:type="spellEnd"/>
      <w:r w:rsidRPr="002E5F12">
        <w:rPr>
          <w:rFonts w:ascii="Times New Roman" w:hAnsi="Times New Roman"/>
          <w:b/>
          <w:sz w:val="28"/>
          <w:szCs w:val="28"/>
        </w:rPr>
        <w:t xml:space="preserve"> виконавчої дирекції </w:t>
      </w:r>
    </w:p>
    <w:p w:rsidR="002E5F12" w:rsidRPr="002E5F12" w:rsidRDefault="002E5F12" w:rsidP="002E5F12">
      <w:pPr>
        <w:spacing w:line="288" w:lineRule="auto"/>
        <w:ind w:left="4820"/>
        <w:rPr>
          <w:rFonts w:ascii="Times New Roman" w:hAnsi="Times New Roman"/>
          <w:b/>
          <w:sz w:val="28"/>
          <w:szCs w:val="28"/>
        </w:rPr>
      </w:pPr>
      <w:r w:rsidRPr="002E5F12">
        <w:rPr>
          <w:rFonts w:ascii="Times New Roman" w:hAnsi="Times New Roman"/>
          <w:b/>
          <w:sz w:val="28"/>
          <w:szCs w:val="28"/>
        </w:rPr>
        <w:t>Фонду соціального страхування України</w:t>
      </w:r>
    </w:p>
    <w:p w:rsidR="008543D1" w:rsidRPr="002E5F12" w:rsidRDefault="008543D1">
      <w:pPr>
        <w:rPr>
          <w:sz w:val="28"/>
          <w:szCs w:val="28"/>
        </w:rPr>
      </w:pPr>
    </w:p>
    <w:sectPr w:rsidR="008543D1" w:rsidRPr="002E5F1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ntiqua">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F12"/>
    <w:rsid w:val="002E5F12"/>
    <w:rsid w:val="00391BE0"/>
    <w:rsid w:val="00437C55"/>
    <w:rsid w:val="005B665A"/>
    <w:rsid w:val="00690AAD"/>
    <w:rsid w:val="008543D1"/>
    <w:rsid w:val="008D2FDF"/>
    <w:rsid w:val="00B54190"/>
    <w:rsid w:val="00CB0F8C"/>
    <w:rsid w:val="00D3492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A831C8-6082-421B-A803-8171C547B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F12"/>
    <w:pPr>
      <w:spacing w:after="0" w:line="240" w:lineRule="auto"/>
    </w:pPr>
    <w:rPr>
      <w:rFonts w:ascii="Antiqua" w:eastAsia="Times New Roman" w:hAnsi="Antiqua"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Pages>
  <Words>235</Words>
  <Characters>1346</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Зоряна</dc:creator>
  <cp:lastModifiedBy>Олександр Романюк</cp:lastModifiedBy>
  <cp:revision>3</cp:revision>
  <cp:lastPrinted>2019-09-09T05:32:00Z</cp:lastPrinted>
  <dcterms:created xsi:type="dcterms:W3CDTF">2019-09-09T05:31:00Z</dcterms:created>
  <dcterms:modified xsi:type="dcterms:W3CDTF">2019-09-09T07:49:00Z</dcterms:modified>
</cp:coreProperties>
</file>