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48B" w:rsidRPr="00110844" w:rsidRDefault="0012221F" w:rsidP="0012221F">
      <w:pPr>
        <w:jc w:val="center"/>
        <w:rPr>
          <w:rFonts w:ascii="Times New Roman" w:hAnsi="Times New Roman" w:cs="Times New Roman"/>
          <w:sz w:val="28"/>
          <w:szCs w:val="28"/>
        </w:rPr>
      </w:pPr>
      <w:r w:rsidRPr="00110844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110844" w:rsidRDefault="0012221F" w:rsidP="001222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ОПРИЛЮДНЕННЯ ПРОЕКТІВ РЕГУЛЯТОРНИХ АКТІВ</w:t>
      </w:r>
    </w:p>
    <w:p w:rsidR="00164D0F" w:rsidRPr="00FB2FD9" w:rsidRDefault="0012221F" w:rsidP="001222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 рішень Озернянської сільської ради</w:t>
      </w:r>
      <w:r w:rsidR="00FB2FD9">
        <w:rPr>
          <w:rFonts w:ascii="Times New Roman" w:hAnsi="Times New Roman" w:cs="Times New Roman"/>
          <w:sz w:val="28"/>
          <w:szCs w:val="28"/>
        </w:rPr>
        <w:t>:</w:t>
      </w:r>
    </w:p>
    <w:p w:rsidR="0012221F" w:rsidRDefault="0012221F" w:rsidP="001222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D0F" w:rsidRPr="0012221F" w:rsidRDefault="0012221F" w:rsidP="001222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221F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164D0F" w:rsidRPr="0012221F">
        <w:rPr>
          <w:rFonts w:ascii="Times New Roman" w:hAnsi="Times New Roman" w:cs="Times New Roman"/>
          <w:sz w:val="28"/>
          <w:szCs w:val="28"/>
        </w:rPr>
        <w:t>Про встановлення ставок єдиного податку на території Озернянської сільської ради на 2022 рік</w:t>
      </w:r>
      <w:r w:rsidRPr="0012221F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365D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4D0F" w:rsidRPr="0012221F" w:rsidRDefault="0012221F" w:rsidP="001222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221F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164D0F" w:rsidRPr="0012221F">
        <w:rPr>
          <w:rFonts w:ascii="Times New Roman" w:hAnsi="Times New Roman" w:cs="Times New Roman"/>
          <w:sz w:val="28"/>
          <w:szCs w:val="28"/>
        </w:rPr>
        <w:t>Про встановлення ставок земельного податку на території Озернянської сільської ради на 2022 рік</w:t>
      </w:r>
      <w:r w:rsidRPr="0012221F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365D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4D0F" w:rsidRPr="0012221F" w:rsidRDefault="0012221F" w:rsidP="001222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221F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164D0F" w:rsidRPr="0012221F">
        <w:rPr>
          <w:rFonts w:ascii="Times New Roman" w:hAnsi="Times New Roman" w:cs="Times New Roman"/>
          <w:sz w:val="28"/>
          <w:szCs w:val="28"/>
        </w:rPr>
        <w:t>Про встановлення ставок податку на нерухоме майно, відмінне від земельної ділянки на території Озернянської сільської ради на 2022 рік</w:t>
      </w:r>
      <w:r w:rsidRPr="0012221F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365D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4D0F" w:rsidRPr="0012221F" w:rsidRDefault="0012221F" w:rsidP="001222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221F">
        <w:rPr>
          <w:rFonts w:ascii="Times New Roman" w:hAnsi="Times New Roman" w:cs="Times New Roman"/>
          <w:sz w:val="28"/>
          <w:szCs w:val="28"/>
          <w:lang w:val="ru-RU"/>
        </w:rPr>
        <w:t>‘</w:t>
      </w:r>
      <w:r w:rsidR="00164D0F" w:rsidRPr="0012221F">
        <w:rPr>
          <w:rFonts w:ascii="Times New Roman" w:hAnsi="Times New Roman" w:cs="Times New Roman"/>
          <w:sz w:val="28"/>
          <w:szCs w:val="28"/>
        </w:rPr>
        <w:t>Про встановлення місцевих податків і зборів на території Озернянської сільської ради на 2022 рік</w:t>
      </w:r>
      <w:r w:rsidRPr="0012221F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365DE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4D0F" w:rsidRDefault="00164D0F" w:rsidP="00164D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Розробник </w:t>
      </w:r>
      <w:r w:rsidR="0012221F">
        <w:rPr>
          <w:rFonts w:ascii="Times New Roman" w:hAnsi="Times New Roman" w:cs="Times New Roman"/>
          <w:sz w:val="28"/>
          <w:szCs w:val="28"/>
        </w:rPr>
        <w:t>проекту –</w:t>
      </w:r>
      <w:r>
        <w:rPr>
          <w:rFonts w:ascii="Times New Roman" w:hAnsi="Times New Roman" w:cs="Times New Roman"/>
          <w:sz w:val="28"/>
          <w:szCs w:val="28"/>
        </w:rPr>
        <w:t xml:space="preserve"> Фінансовий відділ Озернянської сільської ради</w:t>
      </w:r>
      <w:r w:rsidR="00D54AA4">
        <w:rPr>
          <w:rFonts w:ascii="Times New Roman" w:hAnsi="Times New Roman" w:cs="Times New Roman"/>
          <w:sz w:val="28"/>
          <w:szCs w:val="28"/>
        </w:rPr>
        <w:t>.</w:t>
      </w:r>
    </w:p>
    <w:p w:rsidR="00164D0F" w:rsidRPr="00365DE3" w:rsidRDefault="00164D0F" w:rsidP="00164D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 проекту – встановити на території Озернянської сільської ради місцевих податків і зборів у відповідності з останньою редакцією Податкового кодексу України та з урахуванням вимог Закону України </w:t>
      </w:r>
      <w:r w:rsidR="00D54AA4" w:rsidRPr="00D54AA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Про засади державної регуляторної політики у сфері господарської діяльності від 11.09.2003р. №1160-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4AA4" w:rsidRPr="00D54AA4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Термін прийняття зауважень і пропозицій до проектів даних рішень становить 30 календарних днів з дати оприлюднення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hyperlink r:id="rId5" w:history="1">
        <w:r w:rsidR="0012221F" w:rsidRPr="00D357CE">
          <w:rPr>
            <w:rStyle w:val="a3"/>
            <w:rFonts w:ascii="Times New Roman" w:hAnsi="Times New Roman" w:cs="Times New Roman"/>
            <w:sz w:val="28"/>
            <w:szCs w:val="28"/>
          </w:rPr>
          <w:t>https://ozerna-rada.gov.ua/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розділі </w:t>
      </w:r>
      <w:r w:rsidRPr="00365DE3">
        <w:rPr>
          <w:rFonts w:ascii="Times New Roman" w:hAnsi="Times New Roman" w:cs="Times New Roman"/>
          <w:sz w:val="28"/>
          <w:szCs w:val="28"/>
        </w:rPr>
        <w:t>“</w:t>
      </w:r>
      <w:r w:rsidR="00365DE3">
        <w:rPr>
          <w:rFonts w:ascii="Times New Roman" w:hAnsi="Times New Roman" w:cs="Times New Roman"/>
          <w:sz w:val="28"/>
          <w:szCs w:val="28"/>
        </w:rPr>
        <w:t>Регуляторна політика</w:t>
      </w:r>
      <w:r w:rsidRPr="00365DE3">
        <w:rPr>
          <w:rFonts w:ascii="Times New Roman" w:hAnsi="Times New Roman" w:cs="Times New Roman"/>
          <w:sz w:val="28"/>
          <w:szCs w:val="28"/>
        </w:rPr>
        <w:t>”</w:t>
      </w:r>
      <w:r w:rsidR="0012221F" w:rsidRPr="00365DE3">
        <w:rPr>
          <w:rFonts w:ascii="Times New Roman" w:hAnsi="Times New Roman" w:cs="Times New Roman"/>
          <w:sz w:val="28"/>
          <w:szCs w:val="28"/>
        </w:rPr>
        <w:t>.</w:t>
      </w:r>
    </w:p>
    <w:p w:rsidR="0012221F" w:rsidRDefault="0012221F" w:rsidP="00164D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зауваження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пріймаються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розробником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письмовій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поштовою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46,а,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Озерна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Тернопільська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область, 47264, тел. (03540) 4-11-42 та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електронну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адресу: </w:t>
      </w:r>
      <w:hyperlink r:id="rId6" w:history="1">
        <w:r w:rsidRPr="00D357CE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43927163</w:t>
        </w:r>
        <w:r w:rsidRPr="0012221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D357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2221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D357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12221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D357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1222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фізичних осіб за особистим підписом; від юридичних осіб – на фірмових бланках, (при наявності печатки) завірені печаткою. </w:t>
      </w:r>
    </w:p>
    <w:p w:rsidR="0012221F" w:rsidRDefault="0012221F" w:rsidP="00164D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221F" w:rsidRDefault="0012221F" w:rsidP="00164D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для довідок: </w:t>
      </w:r>
      <w:r>
        <w:rPr>
          <w:rFonts w:ascii="Times New Roman" w:hAnsi="Times New Roman" w:cs="Times New Roman"/>
          <w:sz w:val="28"/>
          <w:szCs w:val="28"/>
          <w:lang w:val="ru-RU"/>
        </w:rPr>
        <w:t>(03540) 4-11-42</w:t>
      </w:r>
    </w:p>
    <w:p w:rsidR="0012221F" w:rsidRDefault="0012221F" w:rsidP="00164D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122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C7E73"/>
    <w:multiLevelType w:val="hybridMultilevel"/>
    <w:tmpl w:val="08982A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44"/>
    <w:rsid w:val="000F248B"/>
    <w:rsid w:val="00110844"/>
    <w:rsid w:val="0012221F"/>
    <w:rsid w:val="00164D0F"/>
    <w:rsid w:val="00221FF1"/>
    <w:rsid w:val="00323D9F"/>
    <w:rsid w:val="00365DE3"/>
    <w:rsid w:val="00D54AA4"/>
    <w:rsid w:val="00F53D88"/>
    <w:rsid w:val="00FB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C0CFF-B522-42A1-92EB-11388973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221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22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43927163@mail.gov.ua" TargetMode="External"/><Relationship Id="rId5" Type="http://schemas.openxmlformats.org/officeDocument/2006/relationships/hyperlink" Target="https://ozerna-rada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3</cp:revision>
  <dcterms:created xsi:type="dcterms:W3CDTF">2021-06-16T13:26:00Z</dcterms:created>
  <dcterms:modified xsi:type="dcterms:W3CDTF">2021-06-16T14:02:00Z</dcterms:modified>
</cp:coreProperties>
</file>