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CD" w:rsidRDefault="000144CD" w:rsidP="000144CD">
      <w:pPr>
        <w:pStyle w:val="ab"/>
        <w:tabs>
          <w:tab w:val="center" w:pos="4677"/>
          <w:tab w:val="left" w:pos="7425"/>
        </w:tabs>
        <w:rPr>
          <w:b/>
          <w:sz w:val="28"/>
          <w:szCs w:val="28"/>
          <w:lang w:val="uk-UA"/>
        </w:rPr>
      </w:pPr>
      <w:r>
        <w:t xml:space="preserve">    </w:t>
      </w:r>
      <w:r>
        <w:rPr>
          <w:b/>
          <w:sz w:val="28"/>
          <w:szCs w:val="28"/>
          <w:lang w:val="uk-UA"/>
        </w:rPr>
        <w:tab/>
      </w:r>
    </w:p>
    <w:p w:rsidR="000144CD" w:rsidRDefault="000144CD" w:rsidP="000144CD">
      <w:pPr>
        <w:shd w:val="clear" w:color="auto" w:fill="FFFFFF"/>
        <w:autoSpaceDE w:val="0"/>
        <w:autoSpaceDN w:val="0"/>
        <w:adjustRightInd w:val="0"/>
        <w:jc w:val="center"/>
        <w:rPr>
          <w:b/>
          <w:sz w:val="28"/>
          <w:szCs w:val="28"/>
          <w:lang w:val="uk-UA"/>
        </w:rPr>
      </w:pPr>
      <w:r>
        <w:rPr>
          <w:b/>
          <w:sz w:val="28"/>
          <w:szCs w:val="28"/>
          <w:lang w:val="uk-UA"/>
        </w:rPr>
        <w:t xml:space="preserve">       Ямпільська селищна рада</w:t>
      </w:r>
    </w:p>
    <w:p w:rsidR="000144CD" w:rsidRDefault="000144CD" w:rsidP="000144CD">
      <w:pPr>
        <w:shd w:val="clear" w:color="auto" w:fill="FFFFFF"/>
        <w:autoSpaceDE w:val="0"/>
        <w:autoSpaceDN w:val="0"/>
        <w:adjustRightInd w:val="0"/>
        <w:jc w:val="center"/>
        <w:rPr>
          <w:b/>
          <w:sz w:val="28"/>
          <w:szCs w:val="28"/>
        </w:rPr>
      </w:pPr>
      <w:r>
        <w:rPr>
          <w:b/>
          <w:sz w:val="28"/>
          <w:szCs w:val="28"/>
          <w:lang w:val="uk-UA"/>
        </w:rPr>
        <w:t xml:space="preserve">        Ямпільського району</w:t>
      </w:r>
    </w:p>
    <w:p w:rsidR="000144CD" w:rsidRDefault="000144CD" w:rsidP="000144CD">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0144CD" w:rsidRDefault="000144CD" w:rsidP="000144CD">
      <w:pPr>
        <w:ind w:left="2832" w:firstLine="708"/>
        <w:rPr>
          <w:b/>
          <w:sz w:val="28"/>
          <w:szCs w:val="28"/>
          <w:lang w:val="uk-UA"/>
        </w:rPr>
      </w:pPr>
      <w:r>
        <w:rPr>
          <w:b/>
          <w:sz w:val="28"/>
          <w:szCs w:val="28"/>
          <w:lang w:val="uk-UA"/>
        </w:rPr>
        <w:t xml:space="preserve"> Сьоме  скликання</w:t>
      </w:r>
    </w:p>
    <w:p w:rsidR="000144CD" w:rsidRDefault="000144CD" w:rsidP="000144CD">
      <w:pPr>
        <w:spacing w:line="480" w:lineRule="auto"/>
        <w:jc w:val="center"/>
        <w:rPr>
          <w:b/>
          <w:sz w:val="28"/>
          <w:szCs w:val="28"/>
          <w:lang w:val="uk-UA"/>
        </w:rPr>
      </w:pPr>
      <w:r>
        <w:rPr>
          <w:lang w:val="uk-UA"/>
        </w:rPr>
        <w:t xml:space="preserve">     </w:t>
      </w:r>
      <w:r>
        <w:rPr>
          <w:b/>
          <w:lang w:val="uk-UA"/>
        </w:rPr>
        <w:t>СОРОК П</w:t>
      </w:r>
      <w:r>
        <w:rPr>
          <w:rFonts w:ascii="inherit" w:hAnsi="inherit" w:cs="Courier New"/>
          <w:color w:val="222222"/>
          <w:sz w:val="28"/>
          <w:szCs w:val="28"/>
          <w:lang w:val="uk-UA"/>
        </w:rPr>
        <w:t>'</w:t>
      </w:r>
      <w:r>
        <w:rPr>
          <w:b/>
          <w:lang w:val="uk-UA"/>
        </w:rPr>
        <w:t>ЯТА</w:t>
      </w:r>
      <w:r>
        <w:rPr>
          <w:b/>
          <w:sz w:val="28"/>
          <w:szCs w:val="28"/>
          <w:lang w:val="uk-UA"/>
        </w:rPr>
        <w:t xml:space="preserve"> сесія  </w:t>
      </w:r>
    </w:p>
    <w:p w:rsidR="000144CD" w:rsidRDefault="000144CD" w:rsidP="000144CD">
      <w:pPr>
        <w:shd w:val="clear" w:color="auto" w:fill="FFFFFF"/>
        <w:autoSpaceDE w:val="0"/>
        <w:autoSpaceDN w:val="0"/>
        <w:adjustRightInd w:val="0"/>
        <w:jc w:val="center"/>
        <w:rPr>
          <w:b/>
          <w:sz w:val="28"/>
          <w:szCs w:val="28"/>
          <w:lang w:val="uk-UA"/>
        </w:rPr>
      </w:pPr>
    </w:p>
    <w:p w:rsidR="000144CD" w:rsidRDefault="000144CD" w:rsidP="000144CD">
      <w:pPr>
        <w:shd w:val="clear" w:color="auto" w:fill="FFFFFF"/>
        <w:autoSpaceDE w:val="0"/>
        <w:autoSpaceDN w:val="0"/>
        <w:adjustRightInd w:val="0"/>
        <w:jc w:val="center"/>
        <w:rPr>
          <w:b/>
          <w:sz w:val="28"/>
          <w:szCs w:val="28"/>
        </w:rPr>
      </w:pPr>
      <w:r>
        <w:rPr>
          <w:b/>
          <w:sz w:val="28"/>
          <w:szCs w:val="28"/>
          <w:lang w:val="uk-UA"/>
        </w:rPr>
        <w:t xml:space="preserve"> </w:t>
      </w:r>
      <w:r>
        <w:rPr>
          <w:b/>
          <w:sz w:val="28"/>
          <w:szCs w:val="28"/>
        </w:rPr>
        <w:t>Р</w:t>
      </w:r>
      <w:r>
        <w:rPr>
          <w:b/>
          <w:sz w:val="28"/>
          <w:szCs w:val="28"/>
          <w:lang w:val="uk-UA"/>
        </w:rPr>
        <w:t xml:space="preserve"> </w:t>
      </w:r>
      <w:r>
        <w:rPr>
          <w:b/>
          <w:sz w:val="28"/>
          <w:szCs w:val="28"/>
        </w:rPr>
        <w:t>І</w:t>
      </w:r>
      <w:r>
        <w:rPr>
          <w:b/>
          <w:sz w:val="28"/>
          <w:szCs w:val="28"/>
          <w:lang w:val="uk-UA"/>
        </w:rPr>
        <w:t xml:space="preserve"> </w:t>
      </w:r>
      <w:r>
        <w:rPr>
          <w:b/>
          <w:sz w:val="28"/>
          <w:szCs w:val="28"/>
        </w:rPr>
        <w:t>Ш</w:t>
      </w:r>
      <w:r>
        <w:rPr>
          <w:b/>
          <w:sz w:val="28"/>
          <w:szCs w:val="28"/>
          <w:lang w:val="uk-UA"/>
        </w:rPr>
        <w:t xml:space="preserve"> </w:t>
      </w:r>
      <w:r>
        <w:rPr>
          <w:b/>
          <w:sz w:val="28"/>
          <w:szCs w:val="28"/>
        </w:rPr>
        <w:t>Е</w:t>
      </w:r>
      <w:r>
        <w:rPr>
          <w:b/>
          <w:sz w:val="28"/>
          <w:szCs w:val="28"/>
          <w:lang w:val="uk-UA"/>
        </w:rPr>
        <w:t xml:space="preserve"> </w:t>
      </w:r>
      <w:r>
        <w:rPr>
          <w:b/>
          <w:sz w:val="28"/>
          <w:szCs w:val="28"/>
        </w:rPr>
        <w:t>Н</w:t>
      </w:r>
      <w:r>
        <w:rPr>
          <w:b/>
          <w:sz w:val="28"/>
          <w:szCs w:val="28"/>
          <w:lang w:val="uk-UA"/>
        </w:rPr>
        <w:t xml:space="preserve"> </w:t>
      </w:r>
      <w:proofErr w:type="spellStart"/>
      <w:proofErr w:type="gramStart"/>
      <w:r>
        <w:rPr>
          <w:b/>
          <w:sz w:val="28"/>
          <w:szCs w:val="28"/>
        </w:rPr>
        <w:t>Н</w:t>
      </w:r>
      <w:proofErr w:type="spellEnd"/>
      <w:proofErr w:type="gramEnd"/>
      <w:r>
        <w:rPr>
          <w:b/>
          <w:sz w:val="28"/>
          <w:szCs w:val="28"/>
          <w:lang w:val="uk-UA"/>
        </w:rPr>
        <w:t xml:space="preserve"> </w:t>
      </w:r>
      <w:r>
        <w:rPr>
          <w:b/>
          <w:sz w:val="28"/>
          <w:szCs w:val="28"/>
        </w:rPr>
        <w:t>Я</w:t>
      </w:r>
    </w:p>
    <w:p w:rsidR="000144CD" w:rsidRDefault="000144CD" w:rsidP="000144CD">
      <w:pPr>
        <w:shd w:val="clear" w:color="auto" w:fill="FFFFFF"/>
        <w:autoSpaceDE w:val="0"/>
        <w:autoSpaceDN w:val="0"/>
        <w:adjustRightInd w:val="0"/>
        <w:rPr>
          <w:b/>
          <w:sz w:val="28"/>
          <w:szCs w:val="28"/>
          <w:lang w:val="uk-UA"/>
        </w:rPr>
      </w:pPr>
    </w:p>
    <w:p w:rsidR="000144CD" w:rsidRDefault="000144CD" w:rsidP="000144CD">
      <w:pPr>
        <w:shd w:val="clear" w:color="auto" w:fill="FFFFFF"/>
        <w:autoSpaceDE w:val="0"/>
        <w:autoSpaceDN w:val="0"/>
        <w:adjustRightInd w:val="0"/>
        <w:jc w:val="both"/>
        <w:rPr>
          <w:b/>
          <w:sz w:val="28"/>
          <w:szCs w:val="28"/>
          <w:lang w:val="uk-UA"/>
        </w:rPr>
      </w:pPr>
      <w:r>
        <w:rPr>
          <w:b/>
          <w:sz w:val="28"/>
          <w:szCs w:val="28"/>
          <w:lang w:val="uk-UA"/>
        </w:rPr>
        <w:t xml:space="preserve">15.06.2020                                                         </w:t>
      </w:r>
    </w:p>
    <w:p w:rsidR="000144CD" w:rsidRDefault="000144CD" w:rsidP="000144CD">
      <w:pPr>
        <w:shd w:val="clear" w:color="auto" w:fill="FFFFFF"/>
        <w:autoSpaceDE w:val="0"/>
        <w:autoSpaceDN w:val="0"/>
        <w:adjustRightInd w:val="0"/>
        <w:jc w:val="both"/>
        <w:rPr>
          <w:b/>
          <w:sz w:val="28"/>
          <w:szCs w:val="28"/>
          <w:lang w:val="uk-UA"/>
        </w:rPr>
      </w:pPr>
      <w:r>
        <w:rPr>
          <w:b/>
          <w:sz w:val="28"/>
          <w:szCs w:val="28"/>
          <w:lang w:val="uk-UA"/>
        </w:rPr>
        <w:t xml:space="preserve">смт Ямпіль </w:t>
      </w:r>
    </w:p>
    <w:p w:rsidR="000144CD" w:rsidRDefault="000144CD" w:rsidP="000144CD">
      <w:pPr>
        <w:shd w:val="clear" w:color="auto" w:fill="FFFFFF"/>
        <w:autoSpaceDE w:val="0"/>
        <w:autoSpaceDN w:val="0"/>
        <w:adjustRightInd w:val="0"/>
        <w:jc w:val="both"/>
        <w:rPr>
          <w:b/>
          <w:sz w:val="28"/>
          <w:szCs w:val="28"/>
          <w:lang w:val="uk-UA"/>
        </w:rPr>
      </w:pPr>
    </w:p>
    <w:p w:rsidR="000144CD" w:rsidRDefault="000144CD" w:rsidP="000144CD">
      <w:pPr>
        <w:shd w:val="clear" w:color="auto" w:fill="FFFFFF"/>
        <w:autoSpaceDE w:val="0"/>
        <w:autoSpaceDN w:val="0"/>
        <w:adjustRightInd w:val="0"/>
        <w:jc w:val="both"/>
        <w:rPr>
          <w:b/>
          <w:sz w:val="28"/>
          <w:szCs w:val="28"/>
          <w:lang w:val="uk-UA"/>
        </w:rPr>
      </w:pPr>
      <w:bookmarkStart w:id="0" w:name="_GoBack"/>
      <w:r>
        <w:rPr>
          <w:b/>
          <w:sz w:val="28"/>
          <w:szCs w:val="28"/>
          <w:lang w:val="uk-UA"/>
        </w:rPr>
        <w:t>Про встановлення ставок єдиного податку для фізичних осіб-підприємців   на території Ямпільської селищної ради на 2021 рік</w:t>
      </w:r>
    </w:p>
    <w:bookmarkEnd w:id="0"/>
    <w:p w:rsidR="000144CD" w:rsidRDefault="000144CD" w:rsidP="000144CD">
      <w:pPr>
        <w:shd w:val="clear" w:color="auto" w:fill="FFFFFF"/>
        <w:autoSpaceDE w:val="0"/>
        <w:autoSpaceDN w:val="0"/>
        <w:adjustRightInd w:val="0"/>
        <w:jc w:val="both"/>
        <w:rPr>
          <w:b/>
          <w:sz w:val="28"/>
          <w:szCs w:val="28"/>
          <w:lang w:val="uk-UA"/>
        </w:rPr>
      </w:pPr>
    </w:p>
    <w:p w:rsidR="000144CD" w:rsidRDefault="000144CD" w:rsidP="000144CD">
      <w:pPr>
        <w:pStyle w:val="StyleZakonu"/>
        <w:spacing w:after="120" w:line="240" w:lineRule="auto"/>
        <w:ind w:firstLine="0"/>
        <w:rPr>
          <w:sz w:val="28"/>
          <w:szCs w:val="28"/>
        </w:rPr>
      </w:pPr>
      <w:r>
        <w:rPr>
          <w:b/>
          <w:sz w:val="28"/>
          <w:szCs w:val="28"/>
        </w:rPr>
        <w:t xml:space="preserve">        </w:t>
      </w:r>
      <w:r>
        <w:rPr>
          <w:sz w:val="28"/>
          <w:szCs w:val="28"/>
        </w:rPr>
        <w:t>Відповідно до пункту 24 статті  26  Закону України “ Про місцеве самоврядування в Україні ”,  пункту 293.2 статті 293 Податкового Кодексу України, Ямпільська селищна рада</w:t>
      </w:r>
    </w:p>
    <w:p w:rsidR="000144CD" w:rsidRDefault="000144CD" w:rsidP="000144CD">
      <w:pPr>
        <w:pStyle w:val="ab"/>
        <w:spacing w:before="0" w:beforeAutospacing="0" w:after="0" w:afterAutospacing="0"/>
        <w:jc w:val="center"/>
        <w:rPr>
          <w:b/>
          <w:sz w:val="28"/>
          <w:szCs w:val="28"/>
          <w:lang w:val="uk-UA"/>
        </w:rPr>
      </w:pPr>
      <w:r>
        <w:rPr>
          <w:b/>
          <w:sz w:val="28"/>
          <w:szCs w:val="28"/>
          <w:lang w:val="uk-UA"/>
        </w:rPr>
        <w:t>В И Р І Ш И Л А :</w:t>
      </w:r>
    </w:p>
    <w:p w:rsidR="000144CD" w:rsidRDefault="000144CD" w:rsidP="000144CD">
      <w:pPr>
        <w:pStyle w:val="ab"/>
        <w:spacing w:before="0" w:beforeAutospacing="0" w:after="0" w:afterAutospacing="0"/>
        <w:jc w:val="both"/>
        <w:rPr>
          <w:sz w:val="28"/>
          <w:szCs w:val="28"/>
          <w:lang w:val="uk-UA"/>
        </w:rPr>
      </w:pPr>
    </w:p>
    <w:p w:rsidR="000144CD" w:rsidRDefault="000144CD" w:rsidP="000144CD">
      <w:pPr>
        <w:pStyle w:val="ab"/>
        <w:spacing w:before="0" w:beforeAutospacing="0" w:after="0" w:afterAutospacing="0"/>
        <w:jc w:val="both"/>
        <w:rPr>
          <w:sz w:val="28"/>
          <w:szCs w:val="28"/>
        </w:rPr>
      </w:pPr>
      <w:r>
        <w:rPr>
          <w:sz w:val="28"/>
          <w:szCs w:val="28"/>
          <w:lang w:val="uk-UA"/>
        </w:rPr>
        <w:t xml:space="preserve">1. </w:t>
      </w:r>
      <w:proofErr w:type="spellStart"/>
      <w:r>
        <w:rPr>
          <w:sz w:val="28"/>
          <w:szCs w:val="28"/>
        </w:rPr>
        <w:t>Встановити</w:t>
      </w:r>
      <w:proofErr w:type="spellEnd"/>
      <w:r>
        <w:rPr>
          <w:sz w:val="28"/>
          <w:szCs w:val="28"/>
        </w:rPr>
        <w:t xml:space="preserve"> </w:t>
      </w:r>
      <w:proofErr w:type="spellStart"/>
      <w:r>
        <w:rPr>
          <w:sz w:val="28"/>
          <w:szCs w:val="28"/>
        </w:rPr>
        <w:t>фіксовані</w:t>
      </w:r>
      <w:proofErr w:type="spellEnd"/>
      <w:r>
        <w:rPr>
          <w:sz w:val="28"/>
          <w:szCs w:val="28"/>
        </w:rPr>
        <w:t xml:space="preserve"> ставки </w:t>
      </w:r>
      <w:proofErr w:type="spellStart"/>
      <w:r>
        <w:rPr>
          <w:sz w:val="28"/>
          <w:szCs w:val="28"/>
        </w:rPr>
        <w:t>єдиного</w:t>
      </w:r>
      <w:proofErr w:type="spellEnd"/>
      <w:r>
        <w:rPr>
          <w:sz w:val="28"/>
          <w:szCs w:val="28"/>
        </w:rPr>
        <w:t xml:space="preserve"> </w:t>
      </w:r>
      <w:proofErr w:type="spellStart"/>
      <w:r>
        <w:rPr>
          <w:sz w:val="28"/>
          <w:szCs w:val="28"/>
        </w:rPr>
        <w:t>податку</w:t>
      </w:r>
      <w:proofErr w:type="spellEnd"/>
      <w:r>
        <w:rPr>
          <w:sz w:val="28"/>
          <w:szCs w:val="28"/>
        </w:rPr>
        <w:t>:</w:t>
      </w:r>
    </w:p>
    <w:p w:rsidR="000144CD" w:rsidRDefault="000144CD" w:rsidP="000144CD">
      <w:pPr>
        <w:pStyle w:val="ab"/>
        <w:spacing w:before="0" w:beforeAutospacing="0" w:after="0" w:afterAutospacing="0"/>
        <w:ind w:firstLine="709"/>
        <w:jc w:val="both"/>
        <w:rPr>
          <w:sz w:val="28"/>
          <w:szCs w:val="28"/>
          <w:lang w:val="uk-UA"/>
        </w:rPr>
      </w:pPr>
      <w:r>
        <w:rPr>
          <w:sz w:val="28"/>
          <w:szCs w:val="28"/>
        </w:rPr>
        <w:t xml:space="preserve">1.1. для </w:t>
      </w:r>
      <w:proofErr w:type="spellStart"/>
      <w:r>
        <w:rPr>
          <w:sz w:val="28"/>
          <w:szCs w:val="28"/>
        </w:rPr>
        <w:t>платників</w:t>
      </w:r>
      <w:proofErr w:type="spellEnd"/>
      <w:r>
        <w:rPr>
          <w:sz w:val="28"/>
          <w:szCs w:val="28"/>
        </w:rPr>
        <w:t xml:space="preserve"> </w:t>
      </w:r>
      <w:proofErr w:type="spellStart"/>
      <w:r>
        <w:rPr>
          <w:sz w:val="28"/>
          <w:szCs w:val="28"/>
        </w:rPr>
        <w:t>першої</w:t>
      </w:r>
      <w:proofErr w:type="spellEnd"/>
      <w:r>
        <w:rPr>
          <w:sz w:val="28"/>
          <w:szCs w:val="28"/>
        </w:rPr>
        <w:t xml:space="preserve"> </w:t>
      </w:r>
      <w:proofErr w:type="spellStart"/>
      <w:r>
        <w:rPr>
          <w:sz w:val="28"/>
          <w:szCs w:val="28"/>
        </w:rPr>
        <w:t>групи</w:t>
      </w:r>
      <w:proofErr w:type="spellEnd"/>
      <w:r>
        <w:rPr>
          <w:sz w:val="28"/>
          <w:szCs w:val="28"/>
        </w:rPr>
        <w:t xml:space="preserve"> - </w:t>
      </w:r>
      <w:proofErr w:type="spellStart"/>
      <w:r>
        <w:rPr>
          <w:sz w:val="28"/>
          <w:szCs w:val="28"/>
        </w:rPr>
        <w:t>фізичних</w:t>
      </w:r>
      <w:proofErr w:type="spellEnd"/>
      <w:r>
        <w:rPr>
          <w:sz w:val="28"/>
          <w:szCs w:val="28"/>
        </w:rPr>
        <w:t xml:space="preserve"> </w:t>
      </w:r>
      <w:proofErr w:type="spellStart"/>
      <w:r>
        <w:rPr>
          <w:sz w:val="28"/>
          <w:szCs w:val="28"/>
        </w:rPr>
        <w:t>осіб-підприємців</w:t>
      </w:r>
      <w:proofErr w:type="spellEnd"/>
      <w:r>
        <w:rPr>
          <w:sz w:val="28"/>
          <w:szCs w:val="28"/>
        </w:rPr>
        <w:t xml:space="preserve">, </w:t>
      </w:r>
      <w:proofErr w:type="spellStart"/>
      <w:r>
        <w:rPr>
          <w:sz w:val="28"/>
          <w:szCs w:val="28"/>
        </w:rPr>
        <w:t>які</w:t>
      </w:r>
      <w:proofErr w:type="spellEnd"/>
      <w:r>
        <w:rPr>
          <w:sz w:val="28"/>
          <w:szCs w:val="28"/>
        </w:rPr>
        <w:t xml:space="preserve"> не </w:t>
      </w:r>
      <w:proofErr w:type="spellStart"/>
      <w:r>
        <w:rPr>
          <w:sz w:val="28"/>
          <w:szCs w:val="28"/>
        </w:rPr>
        <w:t>використовують</w:t>
      </w:r>
      <w:proofErr w:type="spellEnd"/>
      <w:r>
        <w:rPr>
          <w:sz w:val="28"/>
          <w:szCs w:val="28"/>
        </w:rPr>
        <w:t xml:space="preserve"> </w:t>
      </w:r>
      <w:proofErr w:type="spellStart"/>
      <w:r>
        <w:rPr>
          <w:sz w:val="28"/>
          <w:szCs w:val="28"/>
        </w:rPr>
        <w:t>працю</w:t>
      </w:r>
      <w:proofErr w:type="spellEnd"/>
      <w:r>
        <w:rPr>
          <w:sz w:val="28"/>
          <w:szCs w:val="28"/>
        </w:rPr>
        <w:t xml:space="preserve"> </w:t>
      </w:r>
      <w:proofErr w:type="spellStart"/>
      <w:r>
        <w:rPr>
          <w:sz w:val="28"/>
          <w:szCs w:val="28"/>
        </w:rPr>
        <w:t>найманих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здійснюють</w:t>
      </w:r>
      <w:proofErr w:type="spellEnd"/>
      <w:r>
        <w:rPr>
          <w:sz w:val="28"/>
          <w:szCs w:val="28"/>
        </w:rPr>
        <w:t xml:space="preserve"> </w:t>
      </w:r>
      <w:proofErr w:type="spellStart"/>
      <w:r>
        <w:rPr>
          <w:sz w:val="28"/>
          <w:szCs w:val="28"/>
        </w:rPr>
        <w:t>виключно</w:t>
      </w:r>
      <w:proofErr w:type="spellEnd"/>
      <w:r>
        <w:rPr>
          <w:sz w:val="28"/>
          <w:szCs w:val="28"/>
        </w:rPr>
        <w:t xml:space="preserve"> </w:t>
      </w:r>
      <w:proofErr w:type="spellStart"/>
      <w:r>
        <w:rPr>
          <w:sz w:val="28"/>
          <w:szCs w:val="28"/>
        </w:rPr>
        <w:t>роздрібний</w:t>
      </w:r>
      <w:proofErr w:type="spellEnd"/>
      <w:r>
        <w:rPr>
          <w:sz w:val="28"/>
          <w:szCs w:val="28"/>
        </w:rPr>
        <w:t xml:space="preserve"> продаж </w:t>
      </w:r>
      <w:proofErr w:type="spellStart"/>
      <w:r>
        <w:rPr>
          <w:sz w:val="28"/>
          <w:szCs w:val="28"/>
        </w:rPr>
        <w:t>товарів</w:t>
      </w:r>
      <w:proofErr w:type="spellEnd"/>
      <w:r>
        <w:rPr>
          <w:sz w:val="28"/>
          <w:szCs w:val="28"/>
        </w:rPr>
        <w:t xml:space="preserve"> з </w:t>
      </w:r>
      <w:proofErr w:type="spellStart"/>
      <w:r>
        <w:rPr>
          <w:sz w:val="28"/>
          <w:szCs w:val="28"/>
        </w:rPr>
        <w:t>торговельних</w:t>
      </w:r>
      <w:proofErr w:type="spellEnd"/>
      <w:r>
        <w:rPr>
          <w:sz w:val="28"/>
          <w:szCs w:val="28"/>
        </w:rPr>
        <w:t xml:space="preserve"> </w:t>
      </w:r>
      <w:proofErr w:type="spellStart"/>
      <w:r>
        <w:rPr>
          <w:sz w:val="28"/>
          <w:szCs w:val="28"/>
        </w:rPr>
        <w:t>місць</w:t>
      </w:r>
      <w:proofErr w:type="spellEnd"/>
      <w:r>
        <w:rPr>
          <w:sz w:val="28"/>
          <w:szCs w:val="28"/>
        </w:rPr>
        <w:t xml:space="preserve"> на ринках та/</w:t>
      </w:r>
      <w:proofErr w:type="spellStart"/>
      <w:r>
        <w:rPr>
          <w:sz w:val="28"/>
          <w:szCs w:val="28"/>
        </w:rPr>
        <w:t>або</w:t>
      </w:r>
      <w:proofErr w:type="spellEnd"/>
      <w:r>
        <w:rPr>
          <w:sz w:val="28"/>
          <w:szCs w:val="28"/>
        </w:rPr>
        <w:t xml:space="preserve"> </w:t>
      </w:r>
      <w:proofErr w:type="spellStart"/>
      <w:r>
        <w:rPr>
          <w:sz w:val="28"/>
          <w:szCs w:val="28"/>
        </w:rPr>
        <w:t>провадять</w:t>
      </w:r>
      <w:proofErr w:type="spellEnd"/>
      <w:r>
        <w:rPr>
          <w:sz w:val="28"/>
          <w:szCs w:val="28"/>
        </w:rPr>
        <w:t xml:space="preserve"> </w:t>
      </w:r>
      <w:proofErr w:type="spellStart"/>
      <w:r>
        <w:rPr>
          <w:sz w:val="28"/>
          <w:szCs w:val="28"/>
        </w:rPr>
        <w:t>господарську</w:t>
      </w:r>
      <w:proofErr w:type="spellEnd"/>
      <w:r>
        <w:rPr>
          <w:sz w:val="28"/>
          <w:szCs w:val="28"/>
        </w:rPr>
        <w:t xml:space="preserve"> </w:t>
      </w:r>
      <w:proofErr w:type="spellStart"/>
      <w:r>
        <w:rPr>
          <w:sz w:val="28"/>
          <w:szCs w:val="28"/>
        </w:rPr>
        <w:t>діяльність</w:t>
      </w:r>
      <w:proofErr w:type="spellEnd"/>
      <w:r>
        <w:rPr>
          <w:sz w:val="28"/>
          <w:szCs w:val="28"/>
        </w:rPr>
        <w:t xml:space="preserve"> з </w:t>
      </w:r>
      <w:proofErr w:type="spellStart"/>
      <w:r>
        <w:rPr>
          <w:sz w:val="28"/>
          <w:szCs w:val="28"/>
        </w:rPr>
        <w:t>надання</w:t>
      </w:r>
      <w:proofErr w:type="spellEnd"/>
      <w:r>
        <w:rPr>
          <w:sz w:val="28"/>
          <w:szCs w:val="28"/>
        </w:rPr>
        <w:t xml:space="preserve"> </w:t>
      </w:r>
      <w:proofErr w:type="spellStart"/>
      <w:r>
        <w:rPr>
          <w:sz w:val="28"/>
          <w:szCs w:val="28"/>
        </w:rPr>
        <w:t>побутових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населенню</w:t>
      </w:r>
      <w:proofErr w:type="spellEnd"/>
      <w:r>
        <w:rPr>
          <w:sz w:val="28"/>
          <w:szCs w:val="28"/>
          <w:lang w:val="ru-RU"/>
        </w:rPr>
        <w:t xml:space="preserve"> (за </w:t>
      </w:r>
      <w:proofErr w:type="spellStart"/>
      <w:r>
        <w:rPr>
          <w:sz w:val="28"/>
          <w:szCs w:val="28"/>
          <w:lang w:val="ru-RU"/>
        </w:rPr>
        <w:t>переліком</w:t>
      </w:r>
      <w:proofErr w:type="spellEnd"/>
      <w:r>
        <w:rPr>
          <w:sz w:val="28"/>
          <w:szCs w:val="28"/>
          <w:lang w:val="ru-RU"/>
        </w:rPr>
        <w:t xml:space="preserve">, </w:t>
      </w:r>
      <w:proofErr w:type="spellStart"/>
      <w:r>
        <w:rPr>
          <w:sz w:val="28"/>
          <w:szCs w:val="28"/>
          <w:lang w:val="ru-RU"/>
        </w:rPr>
        <w:t>визначеним</w:t>
      </w:r>
      <w:proofErr w:type="spellEnd"/>
      <w:r>
        <w:rPr>
          <w:sz w:val="28"/>
          <w:szCs w:val="28"/>
          <w:lang w:val="ru-RU"/>
        </w:rPr>
        <w:t xml:space="preserve"> пунктом 291.7 </w:t>
      </w:r>
      <w:proofErr w:type="spellStart"/>
      <w:r>
        <w:rPr>
          <w:sz w:val="28"/>
          <w:szCs w:val="28"/>
          <w:lang w:val="ru-RU"/>
        </w:rPr>
        <w:t>статті</w:t>
      </w:r>
      <w:proofErr w:type="spellEnd"/>
      <w:r>
        <w:rPr>
          <w:sz w:val="28"/>
          <w:szCs w:val="28"/>
          <w:lang w:val="ru-RU"/>
        </w:rPr>
        <w:t xml:space="preserve"> 291 ПКУ)</w:t>
      </w:r>
      <w:r>
        <w:rPr>
          <w:sz w:val="28"/>
          <w:szCs w:val="28"/>
        </w:rPr>
        <w:t xml:space="preserve">, та </w:t>
      </w:r>
      <w:proofErr w:type="spellStart"/>
      <w:r>
        <w:rPr>
          <w:sz w:val="28"/>
          <w:szCs w:val="28"/>
        </w:rPr>
        <w:t>обсяг</w:t>
      </w:r>
      <w:proofErr w:type="spellEnd"/>
      <w:r>
        <w:rPr>
          <w:sz w:val="28"/>
          <w:szCs w:val="28"/>
        </w:rPr>
        <w:t xml:space="preserve"> доходу </w:t>
      </w:r>
      <w:proofErr w:type="spellStart"/>
      <w:r>
        <w:rPr>
          <w:sz w:val="28"/>
          <w:szCs w:val="28"/>
        </w:rPr>
        <w:t>яких</w:t>
      </w:r>
      <w:proofErr w:type="spellEnd"/>
      <w:r>
        <w:rPr>
          <w:sz w:val="28"/>
          <w:szCs w:val="28"/>
        </w:rPr>
        <w:t xml:space="preserve"> </w:t>
      </w:r>
      <w:proofErr w:type="spellStart"/>
      <w:r>
        <w:rPr>
          <w:sz w:val="28"/>
          <w:szCs w:val="28"/>
        </w:rPr>
        <w:t>протягом</w:t>
      </w:r>
      <w:proofErr w:type="spellEnd"/>
      <w:r>
        <w:rPr>
          <w:sz w:val="28"/>
          <w:szCs w:val="28"/>
        </w:rPr>
        <w:t xml:space="preserve"> календарного року не </w:t>
      </w:r>
      <w:proofErr w:type="spellStart"/>
      <w:r>
        <w:rPr>
          <w:sz w:val="28"/>
          <w:szCs w:val="28"/>
        </w:rPr>
        <w:t>перевищує</w:t>
      </w:r>
      <w:proofErr w:type="spellEnd"/>
      <w:r>
        <w:rPr>
          <w:sz w:val="28"/>
          <w:szCs w:val="28"/>
        </w:rPr>
        <w:t xml:space="preserve"> </w:t>
      </w:r>
      <w:r>
        <w:rPr>
          <w:sz w:val="28"/>
          <w:szCs w:val="28"/>
          <w:lang w:val="uk-UA"/>
        </w:rPr>
        <w:t>30</w:t>
      </w:r>
      <w:r>
        <w:rPr>
          <w:sz w:val="28"/>
          <w:szCs w:val="28"/>
        </w:rPr>
        <w:t xml:space="preserve">0000 </w:t>
      </w:r>
      <w:proofErr w:type="spellStart"/>
      <w:r>
        <w:rPr>
          <w:sz w:val="28"/>
          <w:szCs w:val="28"/>
        </w:rPr>
        <w:t>гривень</w:t>
      </w:r>
      <w:proofErr w:type="spellEnd"/>
      <w:r>
        <w:rPr>
          <w:sz w:val="28"/>
          <w:szCs w:val="28"/>
        </w:rPr>
        <w:t xml:space="preserve">, у </w:t>
      </w:r>
      <w:proofErr w:type="spellStart"/>
      <w:r>
        <w:rPr>
          <w:sz w:val="28"/>
          <w:szCs w:val="28"/>
        </w:rPr>
        <w:t>розмірі</w:t>
      </w:r>
      <w:proofErr w:type="spellEnd"/>
      <w:r>
        <w:rPr>
          <w:sz w:val="28"/>
          <w:szCs w:val="28"/>
        </w:rPr>
        <w:t xml:space="preserve"> 8 </w:t>
      </w:r>
      <w:proofErr w:type="spellStart"/>
      <w:r>
        <w:rPr>
          <w:sz w:val="28"/>
          <w:szCs w:val="28"/>
        </w:rPr>
        <w:t>відсотків</w:t>
      </w:r>
      <w:proofErr w:type="spellEnd"/>
      <w:r>
        <w:rPr>
          <w:sz w:val="28"/>
          <w:szCs w:val="28"/>
        </w:rPr>
        <w:t xml:space="preserve"> </w:t>
      </w:r>
      <w:proofErr w:type="spellStart"/>
      <w:r>
        <w:rPr>
          <w:sz w:val="28"/>
          <w:szCs w:val="28"/>
        </w:rPr>
        <w:t>розміру</w:t>
      </w:r>
      <w:proofErr w:type="spellEnd"/>
      <w:r>
        <w:rPr>
          <w:sz w:val="28"/>
          <w:szCs w:val="28"/>
        </w:rPr>
        <w:t xml:space="preserve"> </w:t>
      </w:r>
      <w:r>
        <w:rPr>
          <w:sz w:val="28"/>
          <w:szCs w:val="28"/>
          <w:lang w:val="uk-UA"/>
        </w:rPr>
        <w:t>прожиткового мінімуму</w:t>
      </w:r>
      <w:r>
        <w:rPr>
          <w:sz w:val="28"/>
          <w:szCs w:val="28"/>
        </w:rPr>
        <w:t xml:space="preserve">, </w:t>
      </w:r>
      <w:proofErr w:type="spellStart"/>
      <w:r>
        <w:rPr>
          <w:sz w:val="28"/>
          <w:szCs w:val="28"/>
        </w:rPr>
        <w:t>встановленої</w:t>
      </w:r>
      <w:proofErr w:type="spellEnd"/>
      <w:r>
        <w:rPr>
          <w:sz w:val="28"/>
          <w:szCs w:val="28"/>
        </w:rPr>
        <w:t xml:space="preserve"> законом на 1 </w:t>
      </w:r>
      <w:proofErr w:type="spellStart"/>
      <w:r>
        <w:rPr>
          <w:sz w:val="28"/>
          <w:szCs w:val="28"/>
        </w:rPr>
        <w:t>січня</w:t>
      </w:r>
      <w:proofErr w:type="spellEnd"/>
      <w:r>
        <w:rPr>
          <w:sz w:val="28"/>
          <w:szCs w:val="28"/>
        </w:rPr>
        <w:t xml:space="preserve"> </w:t>
      </w:r>
      <w:proofErr w:type="spellStart"/>
      <w:r>
        <w:rPr>
          <w:sz w:val="28"/>
          <w:szCs w:val="28"/>
        </w:rPr>
        <w:t>податкового</w:t>
      </w:r>
      <w:proofErr w:type="spellEnd"/>
      <w:r>
        <w:rPr>
          <w:sz w:val="28"/>
          <w:szCs w:val="28"/>
        </w:rPr>
        <w:t xml:space="preserve"> (</w:t>
      </w:r>
      <w:proofErr w:type="spellStart"/>
      <w:r>
        <w:rPr>
          <w:sz w:val="28"/>
          <w:szCs w:val="28"/>
        </w:rPr>
        <w:t>звітного</w:t>
      </w:r>
      <w:proofErr w:type="spellEnd"/>
      <w:r>
        <w:rPr>
          <w:sz w:val="28"/>
          <w:szCs w:val="28"/>
        </w:rPr>
        <w:t xml:space="preserve">) року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виду </w:t>
      </w:r>
      <w:proofErr w:type="spellStart"/>
      <w:r>
        <w:rPr>
          <w:sz w:val="28"/>
          <w:szCs w:val="28"/>
        </w:rPr>
        <w:t>господарської</w:t>
      </w:r>
      <w:proofErr w:type="spellEnd"/>
      <w:r>
        <w:rPr>
          <w:sz w:val="28"/>
          <w:szCs w:val="28"/>
        </w:rPr>
        <w:t xml:space="preserve"> </w:t>
      </w:r>
      <w:proofErr w:type="spellStart"/>
      <w:r>
        <w:rPr>
          <w:sz w:val="28"/>
          <w:szCs w:val="28"/>
        </w:rPr>
        <w:t>діяльності</w:t>
      </w:r>
      <w:proofErr w:type="spellEnd"/>
      <w:r>
        <w:rPr>
          <w:sz w:val="28"/>
          <w:szCs w:val="28"/>
          <w:lang w:val="uk-UA"/>
        </w:rPr>
        <w:t>.     (додаток 1);</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1.2. для платників другої групи - фізичних осіб-підприємців, які здійснюють господарську діяльність з надання послуг, у тому числі побутових, платниками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0144CD" w:rsidRDefault="000144CD" w:rsidP="000144CD">
      <w:pPr>
        <w:pStyle w:val="ab"/>
        <w:spacing w:before="0" w:beforeAutospacing="0" w:after="0" w:afterAutospacing="0"/>
        <w:ind w:firstLine="709"/>
        <w:jc w:val="both"/>
        <w:rPr>
          <w:sz w:val="28"/>
          <w:szCs w:val="28"/>
        </w:rPr>
      </w:pPr>
      <w:r>
        <w:rPr>
          <w:sz w:val="28"/>
          <w:szCs w:val="28"/>
        </w:rPr>
        <w:t xml:space="preserve">- не </w:t>
      </w:r>
      <w:proofErr w:type="spellStart"/>
      <w:r>
        <w:rPr>
          <w:sz w:val="28"/>
          <w:szCs w:val="28"/>
        </w:rPr>
        <w:t>використовують</w:t>
      </w:r>
      <w:proofErr w:type="spellEnd"/>
      <w:r>
        <w:rPr>
          <w:sz w:val="28"/>
          <w:szCs w:val="28"/>
        </w:rPr>
        <w:t xml:space="preserve"> </w:t>
      </w:r>
      <w:proofErr w:type="spellStart"/>
      <w:r>
        <w:rPr>
          <w:sz w:val="28"/>
          <w:szCs w:val="28"/>
        </w:rPr>
        <w:t>працю</w:t>
      </w:r>
      <w:proofErr w:type="spellEnd"/>
      <w:r>
        <w:rPr>
          <w:sz w:val="28"/>
          <w:szCs w:val="28"/>
        </w:rPr>
        <w:t xml:space="preserve"> </w:t>
      </w:r>
      <w:proofErr w:type="spellStart"/>
      <w:r>
        <w:rPr>
          <w:sz w:val="28"/>
          <w:szCs w:val="28"/>
        </w:rPr>
        <w:t>найманих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кількість</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перебувають</w:t>
      </w:r>
      <w:proofErr w:type="spellEnd"/>
      <w:r>
        <w:rPr>
          <w:sz w:val="28"/>
          <w:szCs w:val="28"/>
        </w:rPr>
        <w:t xml:space="preserve"> з ними у </w:t>
      </w:r>
      <w:proofErr w:type="spellStart"/>
      <w:r>
        <w:rPr>
          <w:sz w:val="28"/>
          <w:szCs w:val="28"/>
        </w:rPr>
        <w:t>трудових</w:t>
      </w:r>
      <w:proofErr w:type="spellEnd"/>
      <w:r>
        <w:rPr>
          <w:sz w:val="28"/>
          <w:szCs w:val="28"/>
        </w:rPr>
        <w:t xml:space="preserve"> </w:t>
      </w:r>
      <w:proofErr w:type="spellStart"/>
      <w:r>
        <w:rPr>
          <w:sz w:val="28"/>
          <w:szCs w:val="28"/>
        </w:rPr>
        <w:t>відносинах</w:t>
      </w:r>
      <w:proofErr w:type="spellEnd"/>
      <w:r>
        <w:rPr>
          <w:sz w:val="28"/>
          <w:szCs w:val="28"/>
        </w:rPr>
        <w:t xml:space="preserve">, </w:t>
      </w:r>
      <w:proofErr w:type="spellStart"/>
      <w:r>
        <w:rPr>
          <w:sz w:val="28"/>
          <w:szCs w:val="28"/>
        </w:rPr>
        <w:t>одночасно</w:t>
      </w:r>
      <w:proofErr w:type="spellEnd"/>
      <w:r>
        <w:rPr>
          <w:sz w:val="28"/>
          <w:szCs w:val="28"/>
        </w:rPr>
        <w:t xml:space="preserve"> не </w:t>
      </w:r>
      <w:proofErr w:type="spellStart"/>
      <w:r>
        <w:rPr>
          <w:sz w:val="28"/>
          <w:szCs w:val="28"/>
        </w:rPr>
        <w:t>перевищує</w:t>
      </w:r>
      <w:proofErr w:type="spellEnd"/>
      <w:r>
        <w:rPr>
          <w:sz w:val="28"/>
          <w:szCs w:val="28"/>
        </w:rPr>
        <w:t xml:space="preserve"> 10 </w:t>
      </w:r>
      <w:proofErr w:type="spellStart"/>
      <w:r>
        <w:rPr>
          <w:sz w:val="28"/>
          <w:szCs w:val="28"/>
        </w:rPr>
        <w:t>осіб</w:t>
      </w:r>
      <w:proofErr w:type="spellEnd"/>
      <w:r>
        <w:rPr>
          <w:sz w:val="28"/>
          <w:szCs w:val="28"/>
        </w:rPr>
        <w:t>;</w:t>
      </w:r>
    </w:p>
    <w:p w:rsidR="000144CD" w:rsidRDefault="000144CD" w:rsidP="000144CD">
      <w:pPr>
        <w:pStyle w:val="ab"/>
        <w:spacing w:before="0" w:beforeAutospacing="0" w:after="0" w:afterAutospacing="0"/>
        <w:ind w:firstLine="709"/>
        <w:jc w:val="both"/>
        <w:rPr>
          <w:sz w:val="28"/>
          <w:szCs w:val="28"/>
          <w:lang w:val="uk-UA"/>
        </w:rPr>
      </w:pPr>
      <w:r>
        <w:rPr>
          <w:sz w:val="28"/>
          <w:szCs w:val="28"/>
        </w:rPr>
        <w:t xml:space="preserve">- </w:t>
      </w:r>
      <w:proofErr w:type="spellStart"/>
      <w:r>
        <w:rPr>
          <w:sz w:val="28"/>
          <w:szCs w:val="28"/>
        </w:rPr>
        <w:t>обсяг</w:t>
      </w:r>
      <w:proofErr w:type="spellEnd"/>
      <w:r>
        <w:rPr>
          <w:sz w:val="28"/>
          <w:szCs w:val="28"/>
        </w:rPr>
        <w:t xml:space="preserve"> доходу не </w:t>
      </w:r>
      <w:proofErr w:type="spellStart"/>
      <w:r>
        <w:rPr>
          <w:sz w:val="28"/>
          <w:szCs w:val="28"/>
        </w:rPr>
        <w:t>перевищує</w:t>
      </w:r>
      <w:proofErr w:type="spellEnd"/>
      <w:r>
        <w:rPr>
          <w:sz w:val="28"/>
          <w:szCs w:val="28"/>
        </w:rPr>
        <w:t xml:space="preserve"> 1</w:t>
      </w:r>
      <w:r>
        <w:rPr>
          <w:sz w:val="28"/>
          <w:szCs w:val="28"/>
          <w:lang w:val="uk-UA"/>
        </w:rPr>
        <w:t>5</w:t>
      </w:r>
      <w:r>
        <w:rPr>
          <w:sz w:val="28"/>
          <w:szCs w:val="28"/>
        </w:rPr>
        <w:t>00000</w:t>
      </w:r>
      <w:r>
        <w:rPr>
          <w:sz w:val="28"/>
          <w:szCs w:val="28"/>
          <w:lang w:val="uk-UA"/>
        </w:rPr>
        <w:t>,00</w:t>
      </w:r>
      <w:r>
        <w:rPr>
          <w:sz w:val="28"/>
          <w:szCs w:val="28"/>
        </w:rPr>
        <w:t xml:space="preserve"> </w:t>
      </w:r>
      <w:proofErr w:type="spellStart"/>
      <w:r>
        <w:rPr>
          <w:sz w:val="28"/>
          <w:szCs w:val="28"/>
        </w:rPr>
        <w:t>гривень</w:t>
      </w:r>
      <w:proofErr w:type="spellEnd"/>
      <w:r>
        <w:rPr>
          <w:sz w:val="28"/>
          <w:szCs w:val="28"/>
          <w:lang w:val="uk-UA"/>
        </w:rPr>
        <w:t xml:space="preserve">, </w:t>
      </w:r>
      <w:r>
        <w:rPr>
          <w:sz w:val="28"/>
          <w:szCs w:val="28"/>
        </w:rPr>
        <w:t xml:space="preserve"> у </w:t>
      </w:r>
      <w:proofErr w:type="spellStart"/>
      <w:r>
        <w:rPr>
          <w:sz w:val="28"/>
          <w:szCs w:val="28"/>
        </w:rPr>
        <w:t>розмірі</w:t>
      </w:r>
      <w:proofErr w:type="spellEnd"/>
      <w:r>
        <w:rPr>
          <w:sz w:val="28"/>
          <w:szCs w:val="28"/>
        </w:rPr>
        <w:t xml:space="preserve"> </w:t>
      </w:r>
      <w:proofErr w:type="spellStart"/>
      <w:r>
        <w:rPr>
          <w:sz w:val="28"/>
          <w:szCs w:val="28"/>
        </w:rPr>
        <w:t>відсотків</w:t>
      </w:r>
      <w:proofErr w:type="spellEnd"/>
      <w:r>
        <w:rPr>
          <w:sz w:val="28"/>
          <w:szCs w:val="28"/>
        </w:rPr>
        <w:t xml:space="preserve"> </w:t>
      </w:r>
      <w:proofErr w:type="spellStart"/>
      <w:r>
        <w:rPr>
          <w:sz w:val="28"/>
          <w:szCs w:val="28"/>
        </w:rPr>
        <w:t>розміру</w:t>
      </w:r>
      <w:proofErr w:type="spellEnd"/>
      <w:r>
        <w:rPr>
          <w:sz w:val="28"/>
          <w:szCs w:val="28"/>
        </w:rPr>
        <w:t xml:space="preserve"> </w:t>
      </w:r>
      <w:proofErr w:type="spellStart"/>
      <w:r>
        <w:rPr>
          <w:sz w:val="28"/>
          <w:szCs w:val="28"/>
        </w:rPr>
        <w:t>мінімальної</w:t>
      </w:r>
      <w:proofErr w:type="spellEnd"/>
      <w:r>
        <w:rPr>
          <w:sz w:val="28"/>
          <w:szCs w:val="28"/>
        </w:rPr>
        <w:t xml:space="preserve"> </w:t>
      </w:r>
      <w:proofErr w:type="spellStart"/>
      <w:r>
        <w:rPr>
          <w:sz w:val="28"/>
          <w:szCs w:val="28"/>
        </w:rPr>
        <w:t>заробітної</w:t>
      </w:r>
      <w:proofErr w:type="spellEnd"/>
      <w:r>
        <w:rPr>
          <w:sz w:val="28"/>
          <w:szCs w:val="28"/>
        </w:rPr>
        <w:t xml:space="preserve"> плати, </w:t>
      </w:r>
      <w:proofErr w:type="spellStart"/>
      <w:r>
        <w:rPr>
          <w:sz w:val="28"/>
          <w:szCs w:val="28"/>
        </w:rPr>
        <w:t>встановленої</w:t>
      </w:r>
      <w:proofErr w:type="spellEnd"/>
      <w:r>
        <w:rPr>
          <w:sz w:val="28"/>
          <w:szCs w:val="28"/>
        </w:rPr>
        <w:t xml:space="preserve"> законом на 1 </w:t>
      </w:r>
      <w:proofErr w:type="spellStart"/>
      <w:r>
        <w:rPr>
          <w:sz w:val="28"/>
          <w:szCs w:val="28"/>
        </w:rPr>
        <w:t>січня</w:t>
      </w:r>
      <w:proofErr w:type="spellEnd"/>
      <w:r>
        <w:rPr>
          <w:sz w:val="28"/>
          <w:szCs w:val="28"/>
        </w:rPr>
        <w:t xml:space="preserve"> </w:t>
      </w:r>
      <w:proofErr w:type="spellStart"/>
      <w:r>
        <w:rPr>
          <w:sz w:val="28"/>
          <w:szCs w:val="28"/>
        </w:rPr>
        <w:t>податкового</w:t>
      </w:r>
      <w:proofErr w:type="spellEnd"/>
      <w:r>
        <w:rPr>
          <w:sz w:val="28"/>
          <w:szCs w:val="28"/>
        </w:rPr>
        <w:t xml:space="preserve"> (</w:t>
      </w:r>
      <w:proofErr w:type="spellStart"/>
      <w:r>
        <w:rPr>
          <w:sz w:val="28"/>
          <w:szCs w:val="28"/>
        </w:rPr>
        <w:t>звітного</w:t>
      </w:r>
      <w:proofErr w:type="spellEnd"/>
      <w:r>
        <w:rPr>
          <w:sz w:val="28"/>
          <w:szCs w:val="28"/>
        </w:rPr>
        <w:t xml:space="preserve">) року не </w:t>
      </w:r>
      <w:proofErr w:type="spellStart"/>
      <w:r>
        <w:rPr>
          <w:sz w:val="28"/>
          <w:szCs w:val="28"/>
        </w:rPr>
        <w:t>залежно</w:t>
      </w:r>
      <w:proofErr w:type="spellEnd"/>
      <w:r>
        <w:rPr>
          <w:sz w:val="28"/>
          <w:szCs w:val="28"/>
        </w:rPr>
        <w:t xml:space="preserve"> </w:t>
      </w:r>
      <w:proofErr w:type="spellStart"/>
      <w:r>
        <w:rPr>
          <w:sz w:val="28"/>
          <w:szCs w:val="28"/>
        </w:rPr>
        <w:t>від</w:t>
      </w:r>
      <w:proofErr w:type="spellEnd"/>
      <w:r>
        <w:rPr>
          <w:sz w:val="28"/>
          <w:szCs w:val="28"/>
        </w:rPr>
        <w:t xml:space="preserve"> виду </w:t>
      </w:r>
      <w:proofErr w:type="spellStart"/>
      <w:r>
        <w:rPr>
          <w:sz w:val="28"/>
          <w:szCs w:val="28"/>
        </w:rPr>
        <w:t>господарської</w:t>
      </w:r>
      <w:proofErr w:type="spellEnd"/>
      <w:r>
        <w:rPr>
          <w:sz w:val="28"/>
          <w:szCs w:val="28"/>
        </w:rPr>
        <w:t xml:space="preserve"> </w:t>
      </w:r>
      <w:proofErr w:type="spellStart"/>
      <w:r>
        <w:rPr>
          <w:sz w:val="28"/>
          <w:szCs w:val="28"/>
        </w:rPr>
        <w:t>діяльності</w:t>
      </w:r>
      <w:proofErr w:type="spellEnd"/>
      <w:r>
        <w:rPr>
          <w:sz w:val="28"/>
          <w:szCs w:val="28"/>
          <w:lang w:val="uk-UA"/>
        </w:rPr>
        <w:t>, згідно додатку 2.</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lastRenderedPageBreak/>
        <w:t>Встановлені даним рішенням ставки єдиного податку застосовуються з урахуванням особливостей, визначених пунктом 293.8 статті 293 ПКУ.</w:t>
      </w:r>
    </w:p>
    <w:p w:rsidR="000144CD" w:rsidRDefault="000144CD" w:rsidP="000144CD">
      <w:pPr>
        <w:pStyle w:val="ab"/>
        <w:spacing w:before="0" w:beforeAutospacing="0" w:after="0" w:afterAutospacing="0"/>
        <w:ind w:firstLine="709"/>
        <w:jc w:val="both"/>
        <w:rPr>
          <w:sz w:val="28"/>
          <w:szCs w:val="28"/>
          <w:lang w:val="uk-UA"/>
        </w:rPr>
      </w:pP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 xml:space="preserve">Дія цього рішення про встановлення фіксованих ставок єдиного податку не поширюється на фізичних осіб-підприємців,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w:t>
      </w:r>
      <w:proofErr w:type="spellStart"/>
      <w:r>
        <w:rPr>
          <w:sz w:val="28"/>
          <w:szCs w:val="28"/>
          <w:lang w:val="uk-UA"/>
        </w:rPr>
        <w:t>догороцінного</w:t>
      </w:r>
      <w:proofErr w:type="spellEnd"/>
      <w:r>
        <w:rPr>
          <w:sz w:val="28"/>
          <w:szCs w:val="28"/>
          <w:lang w:val="uk-UA"/>
        </w:rPr>
        <w:t xml:space="preserve"> каміння, дорогоцінного каміння органогенного утворення та </w:t>
      </w:r>
      <w:proofErr w:type="spellStart"/>
      <w:r>
        <w:rPr>
          <w:sz w:val="28"/>
          <w:szCs w:val="28"/>
          <w:lang w:val="uk-UA"/>
        </w:rPr>
        <w:t>напівдорогоцінного</w:t>
      </w:r>
      <w:proofErr w:type="spellEnd"/>
      <w:r>
        <w:rPr>
          <w:sz w:val="28"/>
          <w:szCs w:val="28"/>
          <w:lang w:val="uk-UA"/>
        </w:rPr>
        <w:t xml:space="preserve"> каміння. Такі фізичні особи-підприємці належать виключно до третьої групи платників єдиного податку, якщо відповідають вимогам, встановленим для такої групи.</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При розрахунку загальної кількості осіб, які перебувають у трудових відносинах з платним єдиного податку – фізичною особою, не враховуються наймані працівники, які перебувають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 При розрахунку середньооблікової кількості працівників застосовується визначення, встановлене ПКУ.</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Не можуть бути платниками єдиного податку першої – другої груп суб</w:t>
      </w:r>
      <w:r w:rsidRPr="005B6630">
        <w:rPr>
          <w:sz w:val="28"/>
          <w:szCs w:val="28"/>
          <w:lang w:val="uk-UA"/>
        </w:rPr>
        <w:t>’</w:t>
      </w:r>
      <w:r>
        <w:rPr>
          <w:sz w:val="28"/>
          <w:szCs w:val="28"/>
          <w:lang w:val="uk-UA"/>
        </w:rPr>
        <w:t>єкти господарювання – фізичні особи-підприємці за переліком згідно пункту 291.5 статті 291 ПКУ.</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Платники єдиного податку першої та другої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Порядок визначення доходів та їх склад для платників єдиного податку першої-другої груп передбачений статтею 292 ПКУ.</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У разі здійснення  платниками єдиного податку першої та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У разі здійснення платниками єдиного податку першої та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 xml:space="preserve">Податковим (звітним) періодом для платників єдиного податку першої, другої груп є календарний рік. Податковий (звітний) період починається з першого числа місяця податкового (звітного) періоду і закінчується останнім календарним днем останнього місяця податкового (звітного) періоду з урахуванням правил, передбачених пунктами 294.3 – 294.7 ПКУ. </w:t>
      </w:r>
    </w:p>
    <w:p w:rsidR="000144CD" w:rsidRDefault="000144CD" w:rsidP="000144CD">
      <w:pPr>
        <w:pStyle w:val="ab"/>
        <w:spacing w:before="0" w:beforeAutospacing="0" w:after="0" w:afterAutospacing="0"/>
        <w:ind w:firstLine="709"/>
        <w:jc w:val="both"/>
        <w:rPr>
          <w:sz w:val="28"/>
          <w:szCs w:val="28"/>
          <w:lang w:val="uk-UA"/>
        </w:rPr>
      </w:pPr>
      <w:r>
        <w:rPr>
          <w:sz w:val="28"/>
          <w:szCs w:val="28"/>
          <w:lang w:val="uk-UA"/>
        </w:rPr>
        <w:t xml:space="preserve">Порядок нарахування та строки сплати єдиного податку визначений статтею 295 ПКУ. Порядок ведення обліку і складення звітності платниками єдиного податку визначений статтею 296 ПКУ. Особливості нарахування, </w:t>
      </w:r>
      <w:r>
        <w:rPr>
          <w:sz w:val="28"/>
          <w:szCs w:val="28"/>
          <w:lang w:val="uk-UA"/>
        </w:rPr>
        <w:lastRenderedPageBreak/>
        <w:t>сплати та подання звітності з окремих податків і зборів платниками єдиного податку передбачені статтею 297 ПКУ. Порядок обрання або переходу на спрощену систему оподаткування, або відмови від спрощеної системи оподаткування;  порядок реєстрації та анулювання реєстрації платників єдиного податку передбачені статтями 298, 299 ПКУ.</w:t>
      </w:r>
    </w:p>
    <w:p w:rsidR="000144CD" w:rsidRDefault="000144CD" w:rsidP="000144CD">
      <w:pPr>
        <w:tabs>
          <w:tab w:val="left" w:pos="-3060"/>
        </w:tabs>
        <w:jc w:val="both"/>
        <w:rPr>
          <w:sz w:val="28"/>
          <w:szCs w:val="28"/>
          <w:lang w:val="uk-UA"/>
        </w:rPr>
      </w:pPr>
      <w:r>
        <w:rPr>
          <w:sz w:val="28"/>
          <w:szCs w:val="28"/>
          <w:lang w:val="uk-UA"/>
        </w:rPr>
        <w:t>2</w:t>
      </w:r>
      <w:r>
        <w:rPr>
          <w:sz w:val="28"/>
          <w:szCs w:val="28"/>
        </w:rPr>
        <w:t xml:space="preserve">. </w:t>
      </w:r>
      <w:r>
        <w:rPr>
          <w:sz w:val="28"/>
          <w:szCs w:val="28"/>
          <w:lang w:val="uk-UA"/>
        </w:rPr>
        <w:t xml:space="preserve">Це рішення оприлюднити  на офіційному сайті Ямпільської  селищної ради  та дошках оголошення  за адресами: </w:t>
      </w:r>
    </w:p>
    <w:p w:rsidR="000144CD" w:rsidRDefault="000144CD" w:rsidP="000144CD">
      <w:pPr>
        <w:numPr>
          <w:ilvl w:val="1"/>
          <w:numId w:val="1"/>
        </w:numPr>
        <w:tabs>
          <w:tab w:val="left" w:pos="-3060"/>
        </w:tabs>
        <w:jc w:val="both"/>
        <w:rPr>
          <w:sz w:val="28"/>
          <w:szCs w:val="28"/>
          <w:lang w:val="uk-UA"/>
        </w:rPr>
      </w:pPr>
      <w:r>
        <w:rPr>
          <w:sz w:val="28"/>
          <w:szCs w:val="28"/>
          <w:lang w:val="uk-UA"/>
        </w:rPr>
        <w:t>біля будинку №1 по вул. Соборна;</w:t>
      </w:r>
    </w:p>
    <w:p w:rsidR="000144CD" w:rsidRDefault="000144CD" w:rsidP="000144CD">
      <w:pPr>
        <w:numPr>
          <w:ilvl w:val="1"/>
          <w:numId w:val="1"/>
        </w:numPr>
        <w:tabs>
          <w:tab w:val="left" w:pos="-3060"/>
        </w:tabs>
        <w:jc w:val="both"/>
        <w:rPr>
          <w:sz w:val="28"/>
          <w:szCs w:val="28"/>
          <w:lang w:val="uk-UA"/>
        </w:rPr>
      </w:pPr>
      <w:r>
        <w:rPr>
          <w:sz w:val="28"/>
          <w:szCs w:val="28"/>
          <w:lang w:val="uk-UA"/>
        </w:rPr>
        <w:t xml:space="preserve">вул. Шкільна (поворот); </w:t>
      </w:r>
    </w:p>
    <w:p w:rsidR="000144CD" w:rsidRDefault="000144CD" w:rsidP="000144CD">
      <w:pPr>
        <w:numPr>
          <w:ilvl w:val="1"/>
          <w:numId w:val="1"/>
        </w:numPr>
        <w:tabs>
          <w:tab w:val="left" w:pos="-3060"/>
        </w:tabs>
        <w:jc w:val="both"/>
        <w:rPr>
          <w:sz w:val="28"/>
          <w:szCs w:val="28"/>
          <w:lang w:val="uk-UA"/>
        </w:rPr>
      </w:pPr>
      <w:r>
        <w:rPr>
          <w:sz w:val="28"/>
          <w:szCs w:val="28"/>
          <w:lang w:val="uk-UA"/>
        </w:rPr>
        <w:t>приміщення селищної ради</w:t>
      </w:r>
    </w:p>
    <w:p w:rsidR="000144CD" w:rsidRDefault="000144CD" w:rsidP="000144CD">
      <w:pPr>
        <w:pStyle w:val="ab"/>
        <w:spacing w:before="0" w:beforeAutospacing="0" w:after="0" w:afterAutospacing="0"/>
        <w:jc w:val="both"/>
        <w:rPr>
          <w:sz w:val="28"/>
          <w:szCs w:val="28"/>
          <w:lang w:val="uk-UA"/>
        </w:rPr>
      </w:pPr>
      <w:r>
        <w:rPr>
          <w:sz w:val="28"/>
          <w:szCs w:val="28"/>
          <w:lang w:val="uk-UA"/>
        </w:rPr>
        <w:t>3. Дане рішення набуває чинності з 1 січня 2021 року.</w:t>
      </w:r>
    </w:p>
    <w:p w:rsidR="000144CD" w:rsidRDefault="000144CD" w:rsidP="000144CD">
      <w:pPr>
        <w:pStyle w:val="ab"/>
        <w:spacing w:before="0" w:beforeAutospacing="0" w:after="0" w:afterAutospacing="0"/>
        <w:jc w:val="both"/>
        <w:rPr>
          <w:sz w:val="28"/>
          <w:szCs w:val="28"/>
          <w:lang w:val="uk-UA"/>
        </w:rPr>
      </w:pPr>
      <w:r>
        <w:rPr>
          <w:sz w:val="28"/>
          <w:szCs w:val="28"/>
          <w:lang w:val="uk-UA"/>
        </w:rPr>
        <w:t xml:space="preserve">4. 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0144CD" w:rsidRDefault="000144CD" w:rsidP="000144CD">
      <w:pPr>
        <w:pStyle w:val="ab"/>
        <w:spacing w:before="0" w:beforeAutospacing="0" w:after="0" w:afterAutospacing="0"/>
        <w:ind w:firstLine="709"/>
        <w:jc w:val="center"/>
        <w:rPr>
          <w:sz w:val="28"/>
          <w:szCs w:val="28"/>
          <w:lang w:val="uk-UA"/>
        </w:rPr>
      </w:pPr>
    </w:p>
    <w:p w:rsidR="000144CD" w:rsidRDefault="000144CD" w:rsidP="000144CD">
      <w:pPr>
        <w:pStyle w:val="ab"/>
        <w:spacing w:before="0" w:beforeAutospacing="0" w:after="0" w:afterAutospacing="0"/>
        <w:ind w:firstLine="709"/>
        <w:jc w:val="center"/>
        <w:rPr>
          <w:sz w:val="28"/>
          <w:szCs w:val="28"/>
          <w:lang w:val="uk-UA"/>
        </w:rPr>
      </w:pPr>
    </w:p>
    <w:p w:rsidR="000144CD" w:rsidRDefault="000144CD" w:rsidP="000144CD">
      <w:pPr>
        <w:pStyle w:val="ab"/>
        <w:tabs>
          <w:tab w:val="left" w:pos="4948"/>
        </w:tabs>
        <w:spacing w:before="0" w:beforeAutospacing="0" w:after="0" w:afterAutospacing="0"/>
        <w:rPr>
          <w:b/>
          <w:sz w:val="28"/>
          <w:szCs w:val="28"/>
          <w:lang w:val="uk-UA"/>
        </w:rPr>
      </w:pPr>
      <w:r>
        <w:rPr>
          <w:b/>
          <w:sz w:val="28"/>
          <w:szCs w:val="28"/>
          <w:lang w:val="uk-UA"/>
        </w:rPr>
        <w:t>Селищний голова</w:t>
      </w:r>
      <w:r>
        <w:rPr>
          <w:b/>
          <w:sz w:val="28"/>
          <w:szCs w:val="28"/>
          <w:lang w:val="uk-UA"/>
        </w:rPr>
        <w:tab/>
        <w:t xml:space="preserve">              Наталія  ЦИБУЛЬКО</w:t>
      </w:r>
    </w:p>
    <w:p w:rsidR="000144CD" w:rsidRDefault="000144CD" w:rsidP="000144CD">
      <w:pPr>
        <w:jc w:val="right"/>
        <w:rPr>
          <w:b/>
          <w:lang w:val="uk-UA"/>
        </w:rPr>
      </w:pPr>
    </w:p>
    <w:p w:rsidR="000144CD" w:rsidRDefault="000144CD" w:rsidP="000144CD">
      <w:pPr>
        <w:jc w:val="right"/>
        <w:rPr>
          <w:b/>
          <w:lang w:val="uk-UA"/>
        </w:rPr>
      </w:pPr>
    </w:p>
    <w:p w:rsidR="000144CD" w:rsidRDefault="000144CD" w:rsidP="000144CD">
      <w:pPr>
        <w:jc w:val="right"/>
        <w:rPr>
          <w:b/>
          <w:lang w:val="uk-UA"/>
        </w:rPr>
      </w:pPr>
    </w:p>
    <w:p w:rsidR="000144CD" w:rsidRDefault="000144CD" w:rsidP="000144CD">
      <w:pPr>
        <w:rPr>
          <w:lang w:val="uk-UA"/>
        </w:rPr>
      </w:pPr>
    </w:p>
    <w:p w:rsidR="000144CD" w:rsidRDefault="000144CD" w:rsidP="000144CD">
      <w:pPr>
        <w:jc w:val="right"/>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Pr="00744A4A" w:rsidRDefault="000144CD" w:rsidP="000144CD">
      <w:pPr>
        <w:jc w:val="center"/>
        <w:rPr>
          <w:b/>
          <w:lang w:val="uk-UA"/>
        </w:rPr>
      </w:pPr>
      <w:r>
        <w:rPr>
          <w:lang w:val="uk-UA"/>
        </w:rPr>
        <w:t xml:space="preserve">         </w:t>
      </w:r>
      <w:r>
        <w:rPr>
          <w:lang w:val="uk-UA"/>
        </w:rPr>
        <w:tab/>
      </w:r>
      <w:r>
        <w:rPr>
          <w:lang w:val="uk-UA"/>
        </w:rPr>
        <w:tab/>
      </w:r>
      <w:r>
        <w:rPr>
          <w:lang w:val="uk-UA"/>
        </w:rPr>
        <w:tab/>
      </w:r>
      <w:r w:rsidRPr="00744A4A">
        <w:rPr>
          <w:b/>
          <w:lang w:val="uk-UA"/>
        </w:rPr>
        <w:t>Додаток 1</w:t>
      </w:r>
    </w:p>
    <w:p w:rsidR="000144CD" w:rsidRPr="00744A4A" w:rsidRDefault="000144CD" w:rsidP="000144CD">
      <w:pPr>
        <w:pStyle w:val="ab"/>
        <w:spacing w:before="0" w:beforeAutospacing="0" w:after="0" w:afterAutospacing="0"/>
        <w:ind w:left="5268"/>
        <w:rPr>
          <w:b/>
          <w:lang w:val="uk-UA"/>
        </w:rPr>
      </w:pPr>
      <w:r w:rsidRPr="00744A4A">
        <w:rPr>
          <w:b/>
          <w:lang w:val="uk-UA"/>
        </w:rPr>
        <w:t xml:space="preserve">До  </w:t>
      </w:r>
      <w:r>
        <w:rPr>
          <w:b/>
          <w:lang w:val="uk-UA"/>
        </w:rPr>
        <w:t>рішення 45</w:t>
      </w:r>
      <w:r w:rsidRPr="00744A4A">
        <w:rPr>
          <w:b/>
          <w:lang w:val="uk-UA"/>
        </w:rPr>
        <w:t xml:space="preserve"> сесії  сьомого            скликання  селищної ради від </w:t>
      </w:r>
    </w:p>
    <w:p w:rsidR="000144CD" w:rsidRPr="00744A4A" w:rsidRDefault="000144CD" w:rsidP="000144CD">
      <w:pPr>
        <w:pStyle w:val="ab"/>
        <w:spacing w:before="0" w:beforeAutospacing="0" w:after="0" w:afterAutospacing="0"/>
        <w:ind w:left="5268"/>
        <w:rPr>
          <w:b/>
          <w:lang w:val="uk-UA"/>
        </w:rPr>
      </w:pPr>
      <w:r>
        <w:rPr>
          <w:b/>
          <w:lang w:val="uk-UA"/>
        </w:rPr>
        <w:t>15.06.</w:t>
      </w:r>
      <w:r w:rsidRPr="00744A4A">
        <w:rPr>
          <w:b/>
          <w:lang w:val="uk-UA"/>
        </w:rPr>
        <w:t xml:space="preserve"> 2020 р.</w:t>
      </w:r>
    </w:p>
    <w:p w:rsidR="000144CD" w:rsidRDefault="000144CD" w:rsidP="000144CD">
      <w:pPr>
        <w:pStyle w:val="ab"/>
        <w:spacing w:before="0" w:beforeAutospacing="0" w:after="0" w:afterAutospacing="0"/>
        <w:rPr>
          <w:lang w:val="uk-UA"/>
        </w:rPr>
      </w:pPr>
    </w:p>
    <w:p w:rsidR="000144CD" w:rsidRDefault="000144CD" w:rsidP="000144CD">
      <w:pPr>
        <w:shd w:val="clear" w:color="auto" w:fill="FFFFFF"/>
        <w:autoSpaceDE w:val="0"/>
        <w:autoSpaceDN w:val="0"/>
        <w:adjustRightInd w:val="0"/>
        <w:rPr>
          <w:b/>
        </w:rPr>
      </w:pPr>
      <w:r>
        <w:rPr>
          <w:b/>
          <w:sz w:val="26"/>
          <w:szCs w:val="26"/>
          <w:lang w:val="uk-UA"/>
        </w:rPr>
        <w:t xml:space="preserve">Фіксовані ставки єдиного податку для </w:t>
      </w:r>
      <w:r>
        <w:rPr>
          <w:b/>
          <w:bCs/>
          <w:sz w:val="26"/>
          <w:szCs w:val="26"/>
          <w:u w:val="single"/>
          <w:lang w:val="uk-UA"/>
        </w:rPr>
        <w:t>першої</w:t>
      </w:r>
      <w:r>
        <w:rPr>
          <w:b/>
          <w:bCs/>
          <w:sz w:val="26"/>
          <w:szCs w:val="26"/>
          <w:lang w:val="uk-UA"/>
        </w:rPr>
        <w:t xml:space="preserve"> </w:t>
      </w:r>
      <w:r>
        <w:rPr>
          <w:b/>
          <w:sz w:val="26"/>
          <w:szCs w:val="26"/>
          <w:lang w:val="uk-UA"/>
        </w:rPr>
        <w:t xml:space="preserve">групи </w:t>
      </w:r>
      <w:r>
        <w:rPr>
          <w:b/>
          <w:bCs/>
          <w:sz w:val="26"/>
          <w:szCs w:val="26"/>
          <w:lang w:val="uk-UA"/>
        </w:rPr>
        <w:t xml:space="preserve">платників єдиного </w:t>
      </w:r>
      <w:r>
        <w:rPr>
          <w:b/>
          <w:sz w:val="26"/>
          <w:szCs w:val="26"/>
          <w:lang w:val="uk-UA"/>
        </w:rPr>
        <w:t>податку</w:t>
      </w:r>
      <w:r>
        <w:rPr>
          <w:b/>
          <w:lang w:val="uk-UA"/>
        </w:rPr>
        <w:t xml:space="preserve"> </w:t>
      </w:r>
      <w:r>
        <w:rPr>
          <w:b/>
          <w:sz w:val="26"/>
          <w:szCs w:val="26"/>
          <w:lang w:val="uk-UA"/>
        </w:rPr>
        <w:t xml:space="preserve">відповідно до підпункту 1 пункту 291.4 статті 291 </w:t>
      </w:r>
      <w:r>
        <w:rPr>
          <w:b/>
          <w:bCs/>
          <w:sz w:val="26"/>
          <w:szCs w:val="26"/>
          <w:lang w:val="uk-UA"/>
        </w:rPr>
        <w:t>Податкового кодексу України</w:t>
      </w:r>
    </w:p>
    <w:p w:rsidR="000144CD" w:rsidRPr="007871F5" w:rsidRDefault="000144CD" w:rsidP="000144CD">
      <w:pPr>
        <w:shd w:val="clear" w:color="auto" w:fill="FFFFFF"/>
        <w:autoSpaceDE w:val="0"/>
        <w:autoSpaceDN w:val="0"/>
        <w:adjustRightInd w:val="0"/>
        <w:jc w:val="center"/>
        <w:rPr>
          <w:b/>
          <w:sz w:val="26"/>
          <w:szCs w:val="26"/>
        </w:rPr>
      </w:pPr>
    </w:p>
    <w:p w:rsidR="000144CD" w:rsidRDefault="000144CD" w:rsidP="000144CD">
      <w:pPr>
        <w:shd w:val="clear" w:color="auto" w:fill="FFFFFF"/>
        <w:autoSpaceDE w:val="0"/>
        <w:autoSpaceDN w:val="0"/>
        <w:adjustRightInd w:val="0"/>
        <w:jc w:val="center"/>
        <w:rPr>
          <w:sz w:val="16"/>
          <w:szCs w:val="16"/>
          <w:lang w:val="uk-UA"/>
        </w:rPr>
      </w:pPr>
    </w:p>
    <w:tbl>
      <w:tblPr>
        <w:tblW w:w="9699" w:type="dxa"/>
        <w:tblInd w:w="108" w:type="dxa"/>
        <w:tblLook w:val="01E0" w:firstRow="1" w:lastRow="1" w:firstColumn="1" w:lastColumn="1" w:noHBand="0" w:noVBand="0"/>
      </w:tblPr>
      <w:tblGrid>
        <w:gridCol w:w="1425"/>
        <w:gridCol w:w="6737"/>
        <w:gridCol w:w="1537"/>
      </w:tblGrid>
      <w:tr w:rsidR="000144CD" w:rsidTr="00FF176B">
        <w:tc>
          <w:tcPr>
            <w:tcW w:w="1425" w:type="dxa"/>
          </w:tcPr>
          <w:p w:rsidR="000144CD" w:rsidRDefault="000144CD" w:rsidP="00FF176B">
            <w:pPr>
              <w:rPr>
                <w:rFonts w:eastAsia="SimSun"/>
                <w:sz w:val="16"/>
                <w:szCs w:val="16"/>
                <w:lang w:val="uk-UA"/>
              </w:rPr>
            </w:pPr>
            <w:r>
              <w:rPr>
                <w:sz w:val="16"/>
                <w:szCs w:val="16"/>
                <w:lang w:val="uk-UA"/>
              </w:rPr>
              <w:t>КВЕД, які включають надання побутових послуг населенню</w:t>
            </w:r>
          </w:p>
        </w:tc>
        <w:tc>
          <w:tcPr>
            <w:tcW w:w="6737" w:type="dxa"/>
          </w:tcPr>
          <w:p w:rsidR="000144CD" w:rsidRDefault="000144CD" w:rsidP="00FF176B">
            <w:pPr>
              <w:rPr>
                <w:rFonts w:eastAsia="SimSun"/>
                <w:sz w:val="32"/>
                <w:szCs w:val="32"/>
                <w:lang w:val="uk-UA"/>
              </w:rPr>
            </w:pPr>
            <w:r>
              <w:rPr>
                <w:sz w:val="32"/>
                <w:szCs w:val="32"/>
                <w:lang w:val="uk-UA"/>
              </w:rPr>
              <w:t>Назва виду  діяльності</w:t>
            </w:r>
          </w:p>
        </w:tc>
        <w:tc>
          <w:tcPr>
            <w:tcW w:w="1537" w:type="dxa"/>
          </w:tcPr>
          <w:p w:rsidR="000144CD" w:rsidRDefault="000144CD" w:rsidP="00FF176B">
            <w:pPr>
              <w:rPr>
                <w:rFonts w:eastAsia="SimSun"/>
                <w:sz w:val="16"/>
                <w:szCs w:val="16"/>
                <w:lang w:val="uk-UA"/>
              </w:rPr>
            </w:pPr>
            <w:r>
              <w:rPr>
                <w:sz w:val="16"/>
                <w:szCs w:val="16"/>
                <w:lang w:val="uk-UA"/>
              </w:rPr>
              <w:t xml:space="preserve">Ставка єдиного </w:t>
            </w:r>
            <w:proofErr w:type="spellStart"/>
            <w:r>
              <w:rPr>
                <w:sz w:val="16"/>
                <w:szCs w:val="16"/>
                <w:lang w:val="uk-UA"/>
              </w:rPr>
              <w:t>податку,у</w:t>
            </w:r>
            <w:proofErr w:type="spellEnd"/>
          </w:p>
          <w:p w:rsidR="000144CD" w:rsidRDefault="000144CD" w:rsidP="00FF176B">
            <w:pPr>
              <w:rPr>
                <w:rFonts w:eastAsia="SimSun"/>
                <w:sz w:val="16"/>
                <w:szCs w:val="16"/>
                <w:lang w:val="uk-UA"/>
              </w:rPr>
            </w:pPr>
            <w:r>
              <w:rPr>
                <w:sz w:val="16"/>
                <w:szCs w:val="16"/>
                <w:lang w:val="uk-UA"/>
              </w:rPr>
              <w:t xml:space="preserve">%(фіксовані ставки) до розміру прожиткового </w:t>
            </w:r>
            <w:proofErr w:type="spellStart"/>
            <w:r>
              <w:rPr>
                <w:sz w:val="16"/>
                <w:szCs w:val="16"/>
                <w:lang w:val="uk-UA"/>
              </w:rPr>
              <w:t>мінімума</w:t>
            </w:r>
            <w:proofErr w:type="spellEnd"/>
            <w:r>
              <w:rPr>
                <w:sz w:val="16"/>
                <w:szCs w:val="16"/>
                <w:lang w:val="uk-UA"/>
              </w:rPr>
              <w:t>., для працездатних осіб ,встановленої законом на 1 січня податкового (звітного) року</w:t>
            </w:r>
          </w:p>
        </w:tc>
      </w:tr>
      <w:tr w:rsidR="000144CD" w:rsidTr="000144CD">
        <w:tc>
          <w:tcPr>
            <w:tcW w:w="9699" w:type="dxa"/>
            <w:gridSpan w:val="3"/>
            <w:tcBorders>
              <w:bottom w:val="single" w:sz="4" w:space="0" w:color="auto"/>
            </w:tcBorders>
          </w:tcPr>
          <w:p w:rsidR="000144CD" w:rsidRDefault="000144CD" w:rsidP="00FF176B">
            <w:pPr>
              <w:rPr>
                <w:rFonts w:eastAsia="SimSun"/>
                <w:b/>
                <w:sz w:val="22"/>
                <w:szCs w:val="22"/>
                <w:lang w:val="uk-UA"/>
              </w:rPr>
            </w:pPr>
            <w:r>
              <w:rPr>
                <w:b/>
                <w:sz w:val="22"/>
                <w:szCs w:val="22"/>
                <w:lang w:val="uk-UA"/>
              </w:rPr>
              <w:t>Роздрібний продаж товарів з торговельних місць на ринках</w:t>
            </w:r>
          </w:p>
          <w:p w:rsidR="000144CD" w:rsidRDefault="000144CD" w:rsidP="00FF176B">
            <w:pPr>
              <w:rPr>
                <w:rFonts w:eastAsia="SimSun"/>
                <w:b/>
                <w:sz w:val="26"/>
                <w:szCs w:val="26"/>
                <w:lang w:val="uk-UA"/>
              </w:rPr>
            </w:pP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47.8</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sz w:val="28"/>
                <w:szCs w:val="28"/>
                <w:lang w:val="ru-RU" w:eastAsia="ru-RU"/>
              </w:rPr>
            </w:pPr>
            <w:proofErr w:type="spellStart"/>
            <w:r>
              <w:rPr>
                <w:bCs/>
                <w:sz w:val="28"/>
                <w:szCs w:val="28"/>
                <w:lang w:val="ru-RU" w:eastAsia="ru-RU"/>
              </w:rPr>
              <w:t>Роздрібна</w:t>
            </w:r>
            <w:proofErr w:type="spellEnd"/>
            <w:r>
              <w:rPr>
                <w:bCs/>
                <w:sz w:val="28"/>
                <w:szCs w:val="28"/>
                <w:lang w:val="ru-RU" w:eastAsia="ru-RU"/>
              </w:rPr>
              <w:t xml:space="preserve"> </w:t>
            </w:r>
            <w:proofErr w:type="spellStart"/>
            <w:r>
              <w:rPr>
                <w:bCs/>
                <w:sz w:val="28"/>
                <w:szCs w:val="28"/>
                <w:lang w:val="ru-RU" w:eastAsia="ru-RU"/>
              </w:rPr>
              <w:t>торгівля</w:t>
            </w:r>
            <w:proofErr w:type="spellEnd"/>
            <w:r>
              <w:rPr>
                <w:bCs/>
                <w:sz w:val="28"/>
                <w:szCs w:val="28"/>
                <w:lang w:val="ru-RU" w:eastAsia="ru-RU"/>
              </w:rPr>
              <w:t xml:space="preserve"> з </w:t>
            </w:r>
            <w:proofErr w:type="spellStart"/>
            <w:r>
              <w:rPr>
                <w:bCs/>
                <w:sz w:val="28"/>
                <w:szCs w:val="28"/>
                <w:lang w:val="ru-RU" w:eastAsia="ru-RU"/>
              </w:rPr>
              <w:t>лоткі</w:t>
            </w:r>
            <w:proofErr w:type="gramStart"/>
            <w:r>
              <w:rPr>
                <w:bCs/>
                <w:sz w:val="28"/>
                <w:szCs w:val="28"/>
                <w:lang w:val="ru-RU" w:eastAsia="ru-RU"/>
              </w:rPr>
              <w:t>в</w:t>
            </w:r>
            <w:proofErr w:type="spellEnd"/>
            <w:proofErr w:type="gramEnd"/>
            <w:r>
              <w:rPr>
                <w:bCs/>
                <w:sz w:val="28"/>
                <w:szCs w:val="28"/>
                <w:lang w:val="ru-RU" w:eastAsia="ru-RU"/>
              </w:rPr>
              <w:t xml:space="preserve"> і на ринках</w:t>
            </w:r>
            <w:r>
              <w:rPr>
                <w:sz w:val="28"/>
                <w:szCs w:val="28"/>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15.2</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взуття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95.23 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взуття</w:t>
            </w:r>
            <w:proofErr w:type="spellEnd"/>
            <w:r>
              <w:rPr>
                <w:lang w:val="ru-RU" w:eastAsia="ru-RU"/>
              </w:rPr>
              <w:t xml:space="preserve"> та </w:t>
            </w:r>
            <w:proofErr w:type="spellStart"/>
            <w:r>
              <w:rPr>
                <w:lang w:val="ru-RU" w:eastAsia="ru-RU"/>
              </w:rPr>
              <w:t>шкіряних</w:t>
            </w:r>
            <w:proofErr w:type="spellEnd"/>
            <w:r>
              <w:rPr>
                <w:lang w:val="ru-RU" w:eastAsia="ru-RU"/>
              </w:rPr>
              <w:t xml:space="preserve"> </w:t>
            </w:r>
            <w:proofErr w:type="spellStart"/>
            <w:r>
              <w:rPr>
                <w:lang w:val="ru-RU" w:eastAsia="ru-RU"/>
              </w:rPr>
              <w:t>виробі</w:t>
            </w:r>
            <w:proofErr w:type="gramStart"/>
            <w:r>
              <w:rPr>
                <w:lang w:val="ru-RU" w:eastAsia="ru-RU"/>
              </w:rPr>
              <w:t>в</w:t>
            </w:r>
            <w:proofErr w:type="spellEnd"/>
            <w:proofErr w:type="gram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14.13 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іншого</w:t>
            </w:r>
            <w:proofErr w:type="spellEnd"/>
            <w:r>
              <w:rPr>
                <w:lang w:val="ru-RU" w:eastAsia="ru-RU"/>
              </w:rPr>
              <w:t xml:space="preserve"> </w:t>
            </w:r>
            <w:proofErr w:type="spellStart"/>
            <w:r>
              <w:rPr>
                <w:lang w:val="ru-RU" w:eastAsia="ru-RU"/>
              </w:rPr>
              <w:t>верхнього</w:t>
            </w:r>
            <w:proofErr w:type="spellEnd"/>
            <w:r>
              <w:rPr>
                <w:lang w:val="ru-RU" w:eastAsia="ru-RU"/>
              </w:rPr>
              <w:t xml:space="preserve"> </w:t>
            </w:r>
            <w:proofErr w:type="spellStart"/>
            <w:r>
              <w:rPr>
                <w:lang w:val="ru-RU" w:eastAsia="ru-RU"/>
              </w:rPr>
              <w:t>одягу</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14.11 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одягу</w:t>
            </w:r>
            <w:proofErr w:type="spellEnd"/>
            <w:r>
              <w:rPr>
                <w:lang w:val="ru-RU" w:eastAsia="ru-RU"/>
              </w:rPr>
              <w:t xml:space="preserve"> </w:t>
            </w:r>
            <w:proofErr w:type="spellStart"/>
            <w:r>
              <w:rPr>
                <w:lang w:val="ru-RU" w:eastAsia="ru-RU"/>
              </w:rPr>
              <w:t>зі</w:t>
            </w:r>
            <w:proofErr w:type="spellEnd"/>
            <w:r>
              <w:rPr>
                <w:lang w:val="ru-RU" w:eastAsia="ru-RU"/>
              </w:rPr>
              <w:t xml:space="preserve"> </w:t>
            </w:r>
            <w:proofErr w:type="spellStart"/>
            <w:r>
              <w:rPr>
                <w:lang w:val="ru-RU" w:eastAsia="ru-RU"/>
              </w:rPr>
              <w:t>шкіри</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14.20 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Виготовлення</w:t>
            </w:r>
            <w:proofErr w:type="spellEnd"/>
            <w:r>
              <w:rPr>
                <w:lang w:val="ru-RU" w:eastAsia="ru-RU"/>
              </w:rPr>
              <w:t xml:space="preserve"> </w:t>
            </w:r>
            <w:proofErr w:type="spellStart"/>
            <w:r>
              <w:rPr>
                <w:lang w:val="ru-RU" w:eastAsia="ru-RU"/>
              </w:rPr>
              <w:t>виробів</w:t>
            </w:r>
            <w:proofErr w:type="spellEnd"/>
            <w:r>
              <w:rPr>
                <w:lang w:val="ru-RU" w:eastAsia="ru-RU"/>
              </w:rPr>
              <w:t xml:space="preserve"> </w:t>
            </w:r>
            <w:proofErr w:type="spellStart"/>
            <w:r>
              <w:rPr>
                <w:lang w:val="ru-RU" w:eastAsia="ru-RU"/>
              </w:rPr>
              <w:t>із</w:t>
            </w:r>
            <w:proofErr w:type="spellEnd"/>
            <w:r>
              <w:rPr>
                <w:lang w:val="ru-RU" w:eastAsia="ru-RU"/>
              </w:rPr>
              <w:t xml:space="preserve"> </w:t>
            </w:r>
            <w:proofErr w:type="spellStart"/>
            <w:r>
              <w:rPr>
                <w:lang w:val="ru-RU" w:eastAsia="ru-RU"/>
              </w:rPr>
              <w:t>хутра</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14.14 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спіднього</w:t>
            </w:r>
            <w:proofErr w:type="spellEnd"/>
            <w:r>
              <w:rPr>
                <w:lang w:val="ru-RU" w:eastAsia="ru-RU"/>
              </w:rPr>
              <w:t xml:space="preserve"> </w:t>
            </w:r>
            <w:proofErr w:type="spellStart"/>
            <w:r>
              <w:rPr>
                <w:lang w:val="ru-RU" w:eastAsia="ru-RU"/>
              </w:rPr>
              <w:t>одягу</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13.9</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інших</w:t>
            </w:r>
            <w:proofErr w:type="spellEnd"/>
            <w:r>
              <w:rPr>
                <w:bCs/>
                <w:lang w:val="ru-RU" w:eastAsia="ru-RU"/>
              </w:rPr>
              <w:t xml:space="preserve"> </w:t>
            </w:r>
            <w:proofErr w:type="spellStart"/>
            <w:r>
              <w:rPr>
                <w:bCs/>
                <w:lang w:val="ru-RU" w:eastAsia="ru-RU"/>
              </w:rPr>
              <w:t>текстильних</w:t>
            </w:r>
            <w:proofErr w:type="spellEnd"/>
            <w:r>
              <w:rPr>
                <w:bCs/>
                <w:lang w:val="ru-RU" w:eastAsia="ru-RU"/>
              </w:rPr>
              <w:t xml:space="preserve"> </w:t>
            </w:r>
            <w:proofErr w:type="spellStart"/>
            <w:r>
              <w:rPr>
                <w:bCs/>
                <w:lang w:val="ru-RU" w:eastAsia="ru-RU"/>
              </w:rPr>
              <w:t>виробів</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p w:rsidR="000144CD" w:rsidRDefault="000144CD" w:rsidP="00FF176B">
            <w:pPr>
              <w:rPr>
                <w:rFonts w:eastAsia="SimSun"/>
                <w:sz w:val="28"/>
                <w:szCs w:val="28"/>
                <w:lang w:val="uk-UA"/>
              </w:rPr>
            </w:pP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14.19 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uk-UA"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іншого</w:t>
            </w:r>
            <w:proofErr w:type="spellEnd"/>
            <w:r>
              <w:rPr>
                <w:lang w:val="ru-RU" w:eastAsia="ru-RU"/>
              </w:rPr>
              <w:t xml:space="preserve"> </w:t>
            </w:r>
            <w:proofErr w:type="spellStart"/>
            <w:r>
              <w:rPr>
                <w:lang w:val="ru-RU" w:eastAsia="ru-RU"/>
              </w:rPr>
              <w:t>одягу</w:t>
            </w:r>
            <w:proofErr w:type="spellEnd"/>
            <w:r>
              <w:rPr>
                <w:lang w:val="ru-RU" w:eastAsia="ru-RU"/>
              </w:rPr>
              <w:t xml:space="preserve"> й </w:t>
            </w:r>
            <w:proofErr w:type="spellStart"/>
            <w:r>
              <w:rPr>
                <w:lang w:val="ru-RU" w:eastAsia="ru-RU"/>
              </w:rPr>
              <w:t>аксесуарів</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vAlign w:val="center"/>
          </w:tcPr>
          <w:p w:rsidR="000144CD" w:rsidRDefault="000144CD" w:rsidP="00FF176B">
            <w:pPr>
              <w:rPr>
                <w:rFonts w:eastAsia="SimSun"/>
              </w:rPr>
            </w:pPr>
          </w:p>
        </w:tc>
        <w:tc>
          <w:tcPr>
            <w:tcW w:w="6737" w:type="dxa"/>
            <w:tcBorders>
              <w:top w:val="single" w:sz="4" w:space="0" w:color="auto"/>
              <w:left w:val="single" w:sz="4" w:space="0" w:color="auto"/>
              <w:bottom w:val="single" w:sz="4" w:space="0" w:color="auto"/>
              <w:right w:val="single" w:sz="4" w:space="0" w:color="auto"/>
            </w:tcBorders>
            <w:vAlign w:val="center"/>
          </w:tcPr>
          <w:p w:rsidR="000144CD" w:rsidRDefault="000144CD" w:rsidP="00FF176B">
            <w:pPr>
              <w:rPr>
                <w:rFonts w:eastAsia="SimSun"/>
              </w:rPr>
            </w:pP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13.30 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Оздоблення</w:t>
            </w:r>
            <w:proofErr w:type="spellEnd"/>
            <w:r>
              <w:rPr>
                <w:lang w:val="ru-RU" w:eastAsia="ru-RU"/>
              </w:rPr>
              <w:t xml:space="preserve"> </w:t>
            </w:r>
            <w:proofErr w:type="spellStart"/>
            <w:r>
              <w:rPr>
                <w:lang w:val="ru-RU" w:eastAsia="ru-RU"/>
              </w:rPr>
              <w:t>текстильних</w:t>
            </w:r>
            <w:proofErr w:type="spellEnd"/>
            <w:r>
              <w:rPr>
                <w:lang w:val="ru-RU" w:eastAsia="ru-RU"/>
              </w:rPr>
              <w:t xml:space="preserve"> </w:t>
            </w:r>
            <w:proofErr w:type="spellStart"/>
            <w:r>
              <w:rPr>
                <w:lang w:val="ru-RU" w:eastAsia="ru-RU"/>
              </w:rPr>
              <w:t>виробів</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14.3</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трикотажного та </w:t>
            </w:r>
            <w:proofErr w:type="spellStart"/>
            <w:proofErr w:type="gramStart"/>
            <w:r>
              <w:rPr>
                <w:bCs/>
                <w:lang w:val="ru-RU" w:eastAsia="ru-RU"/>
              </w:rPr>
              <w:t>в'язаного</w:t>
            </w:r>
            <w:proofErr w:type="spellEnd"/>
            <w:proofErr w:type="gramEnd"/>
            <w:r>
              <w:rPr>
                <w:bCs/>
                <w:lang w:val="ru-RU" w:eastAsia="ru-RU"/>
              </w:rPr>
              <w:t xml:space="preserve"> </w:t>
            </w:r>
            <w:proofErr w:type="spellStart"/>
            <w:r>
              <w:rPr>
                <w:bCs/>
                <w:lang w:val="ru-RU" w:eastAsia="ru-RU"/>
              </w:rPr>
              <w:t>одягу</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95.29 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інших</w:t>
            </w:r>
            <w:proofErr w:type="spellEnd"/>
            <w:r>
              <w:rPr>
                <w:lang w:val="ru-RU" w:eastAsia="ru-RU"/>
              </w:rPr>
              <w:t xml:space="preserve"> </w:t>
            </w:r>
            <w:proofErr w:type="spellStart"/>
            <w:r>
              <w:rPr>
                <w:lang w:val="ru-RU" w:eastAsia="ru-RU"/>
              </w:rPr>
              <w:t>побутових</w:t>
            </w:r>
            <w:proofErr w:type="spellEnd"/>
            <w:r>
              <w:rPr>
                <w:lang w:val="ru-RU" w:eastAsia="ru-RU"/>
              </w:rPr>
              <w:t xml:space="preserve"> </w:t>
            </w:r>
            <w:proofErr w:type="spellStart"/>
            <w:r>
              <w:rPr>
                <w:lang w:val="ru-RU" w:eastAsia="ru-RU"/>
              </w:rPr>
              <w:t>виробів</w:t>
            </w:r>
            <w:proofErr w:type="spellEnd"/>
            <w:r>
              <w:rPr>
                <w:lang w:val="ru-RU" w:eastAsia="ru-RU"/>
              </w:rPr>
              <w:t xml:space="preserve"> і </w:t>
            </w:r>
            <w:proofErr w:type="spellStart"/>
            <w:r>
              <w:rPr>
                <w:lang w:val="ru-RU" w:eastAsia="ru-RU"/>
              </w:rPr>
              <w:t>предметів</w:t>
            </w:r>
            <w:proofErr w:type="spellEnd"/>
            <w:r>
              <w:rPr>
                <w:lang w:val="ru-RU" w:eastAsia="ru-RU"/>
              </w:rPr>
              <w:t xml:space="preserve"> </w:t>
            </w:r>
            <w:proofErr w:type="spellStart"/>
            <w:r>
              <w:rPr>
                <w:lang w:val="ru-RU" w:eastAsia="ru-RU"/>
              </w:rPr>
              <w:t>особистого</w:t>
            </w:r>
            <w:proofErr w:type="spellEnd"/>
            <w:r>
              <w:rPr>
                <w:lang w:val="ru-RU" w:eastAsia="ru-RU"/>
              </w:rPr>
              <w:t xml:space="preserve"> </w:t>
            </w:r>
            <w:proofErr w:type="spellStart"/>
            <w:r>
              <w:rPr>
                <w:lang w:val="ru-RU" w:eastAsia="ru-RU"/>
              </w:rPr>
              <w:t>вжитку</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13.93 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килимів</w:t>
            </w:r>
            <w:proofErr w:type="spellEnd"/>
            <w:r>
              <w:rPr>
                <w:lang w:val="ru-RU" w:eastAsia="ru-RU"/>
              </w:rPr>
              <w:t xml:space="preserve"> і </w:t>
            </w:r>
            <w:proofErr w:type="spellStart"/>
            <w:r>
              <w:rPr>
                <w:lang w:val="ru-RU" w:eastAsia="ru-RU"/>
              </w:rPr>
              <w:t>килимових</w:t>
            </w:r>
            <w:proofErr w:type="spellEnd"/>
            <w:r>
              <w:rPr>
                <w:lang w:val="ru-RU" w:eastAsia="ru-RU"/>
              </w:rPr>
              <w:t xml:space="preserve"> </w:t>
            </w:r>
            <w:proofErr w:type="spellStart"/>
            <w:r>
              <w:rPr>
                <w:lang w:val="ru-RU" w:eastAsia="ru-RU"/>
              </w:rPr>
              <w:t>виробі</w:t>
            </w:r>
            <w:proofErr w:type="gramStart"/>
            <w:r>
              <w:rPr>
                <w:lang w:val="ru-RU" w:eastAsia="ru-RU"/>
              </w:rPr>
              <w:t>в</w:t>
            </w:r>
            <w:proofErr w:type="spellEnd"/>
            <w:proofErr w:type="gram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16.29 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інших</w:t>
            </w:r>
            <w:proofErr w:type="spellEnd"/>
            <w:r>
              <w:rPr>
                <w:lang w:val="ru-RU" w:eastAsia="ru-RU"/>
              </w:rPr>
              <w:t xml:space="preserve"> </w:t>
            </w:r>
            <w:proofErr w:type="spellStart"/>
            <w:r>
              <w:rPr>
                <w:lang w:val="ru-RU" w:eastAsia="ru-RU"/>
              </w:rPr>
              <w:t>виробів</w:t>
            </w:r>
            <w:proofErr w:type="spellEnd"/>
            <w:r>
              <w:rPr>
                <w:lang w:val="ru-RU" w:eastAsia="ru-RU"/>
              </w:rPr>
              <w:t xml:space="preserve"> з </w:t>
            </w:r>
            <w:proofErr w:type="spellStart"/>
            <w:r>
              <w:rPr>
                <w:lang w:val="ru-RU" w:eastAsia="ru-RU"/>
              </w:rPr>
              <w:t>деревини</w:t>
            </w:r>
            <w:proofErr w:type="spellEnd"/>
            <w:r>
              <w:rPr>
                <w:lang w:val="ru-RU" w:eastAsia="ru-RU"/>
              </w:rPr>
              <w:t xml:space="preserve">; </w:t>
            </w:r>
            <w:proofErr w:type="spellStart"/>
            <w:r>
              <w:rPr>
                <w:lang w:val="ru-RU" w:eastAsia="ru-RU"/>
              </w:rPr>
              <w:t>виготовлення</w:t>
            </w:r>
            <w:proofErr w:type="spellEnd"/>
            <w:r>
              <w:rPr>
                <w:lang w:val="ru-RU" w:eastAsia="ru-RU"/>
              </w:rPr>
              <w:t xml:space="preserve"> </w:t>
            </w:r>
            <w:proofErr w:type="spellStart"/>
            <w:r>
              <w:rPr>
                <w:lang w:val="ru-RU" w:eastAsia="ru-RU"/>
              </w:rPr>
              <w:t>виробів</w:t>
            </w:r>
            <w:proofErr w:type="spellEnd"/>
            <w:r>
              <w:rPr>
                <w:lang w:val="ru-RU" w:eastAsia="ru-RU"/>
              </w:rPr>
              <w:t xml:space="preserve"> з корка, соломки та </w:t>
            </w:r>
            <w:proofErr w:type="spellStart"/>
            <w:r>
              <w:rPr>
                <w:lang w:val="ru-RU" w:eastAsia="ru-RU"/>
              </w:rPr>
              <w:t>рослинних</w:t>
            </w:r>
            <w:proofErr w:type="spellEnd"/>
            <w:r>
              <w:rPr>
                <w:lang w:val="ru-RU" w:eastAsia="ru-RU"/>
              </w:rPr>
              <w:t xml:space="preserve"> </w:t>
            </w:r>
            <w:proofErr w:type="spellStart"/>
            <w:proofErr w:type="gramStart"/>
            <w:r>
              <w:rPr>
                <w:lang w:val="ru-RU" w:eastAsia="ru-RU"/>
              </w:rPr>
              <w:t>матер</w:t>
            </w:r>
            <w:proofErr w:type="gramEnd"/>
            <w:r>
              <w:rPr>
                <w:lang w:val="ru-RU" w:eastAsia="ru-RU"/>
              </w:rPr>
              <w:t>іалів</w:t>
            </w:r>
            <w:proofErr w:type="spellEnd"/>
            <w:r>
              <w:rPr>
                <w:lang w:val="ru-RU" w:eastAsia="ru-RU"/>
              </w:rPr>
              <w:t xml:space="preserve"> для </w:t>
            </w:r>
            <w:proofErr w:type="spellStart"/>
            <w:r>
              <w:rPr>
                <w:lang w:val="ru-RU" w:eastAsia="ru-RU"/>
              </w:rPr>
              <w:t>плетіння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15.12 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дорожніх</w:t>
            </w:r>
            <w:proofErr w:type="spellEnd"/>
            <w:r>
              <w:rPr>
                <w:lang w:val="ru-RU" w:eastAsia="ru-RU"/>
              </w:rPr>
              <w:t xml:space="preserve"> </w:t>
            </w:r>
            <w:proofErr w:type="spellStart"/>
            <w:r>
              <w:rPr>
                <w:lang w:val="ru-RU" w:eastAsia="ru-RU"/>
              </w:rPr>
              <w:t>виробів</w:t>
            </w:r>
            <w:proofErr w:type="spellEnd"/>
            <w:r>
              <w:rPr>
                <w:lang w:val="ru-RU" w:eastAsia="ru-RU"/>
              </w:rPr>
              <w:t xml:space="preserve">, сумок, </w:t>
            </w:r>
            <w:proofErr w:type="spellStart"/>
            <w:r>
              <w:rPr>
                <w:lang w:val="ru-RU" w:eastAsia="ru-RU"/>
              </w:rPr>
              <w:t>лимарно-сідельних</w:t>
            </w:r>
            <w:proofErr w:type="spellEnd"/>
            <w:r>
              <w:rPr>
                <w:lang w:val="ru-RU" w:eastAsia="ru-RU"/>
              </w:rPr>
              <w:t xml:space="preserve"> </w:t>
            </w:r>
            <w:proofErr w:type="spellStart"/>
            <w:r>
              <w:rPr>
                <w:lang w:val="ru-RU" w:eastAsia="ru-RU"/>
              </w:rPr>
              <w:t>виробів</w:t>
            </w:r>
            <w:proofErr w:type="spellEnd"/>
            <w:r>
              <w:rPr>
                <w:lang w:val="ru-RU" w:eastAsia="ru-RU"/>
              </w:rPr>
              <w:t xml:space="preserve"> </w:t>
            </w:r>
            <w:proofErr w:type="spellStart"/>
            <w:r>
              <w:rPr>
                <w:lang w:val="ru-RU" w:eastAsia="ru-RU"/>
              </w:rPr>
              <w:t>зі</w:t>
            </w:r>
            <w:proofErr w:type="spellEnd"/>
            <w:r>
              <w:rPr>
                <w:lang w:val="ru-RU" w:eastAsia="ru-RU"/>
              </w:rPr>
              <w:t xml:space="preserve"> </w:t>
            </w:r>
            <w:proofErr w:type="spellStart"/>
            <w:r>
              <w:rPr>
                <w:lang w:val="ru-RU" w:eastAsia="ru-RU"/>
              </w:rPr>
              <w:t>шкіри</w:t>
            </w:r>
            <w:proofErr w:type="spellEnd"/>
            <w:r>
              <w:rPr>
                <w:lang w:val="ru-RU" w:eastAsia="ru-RU"/>
              </w:rPr>
              <w:t xml:space="preserve"> та </w:t>
            </w:r>
            <w:proofErr w:type="spellStart"/>
            <w:r>
              <w:rPr>
                <w:lang w:val="ru-RU" w:eastAsia="ru-RU"/>
              </w:rPr>
              <w:t>інших</w:t>
            </w:r>
            <w:proofErr w:type="spellEnd"/>
            <w:r>
              <w:rPr>
                <w:lang w:val="ru-RU" w:eastAsia="ru-RU"/>
              </w:rPr>
              <w:t xml:space="preserve"> </w:t>
            </w:r>
            <w:proofErr w:type="spellStart"/>
            <w:proofErr w:type="gramStart"/>
            <w:r>
              <w:rPr>
                <w:lang w:val="ru-RU" w:eastAsia="ru-RU"/>
              </w:rPr>
              <w:t>матер</w:t>
            </w:r>
            <w:proofErr w:type="gramEnd"/>
            <w:r>
              <w:rPr>
                <w:lang w:val="ru-RU" w:eastAsia="ru-RU"/>
              </w:rPr>
              <w:t>іалів</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31</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меблів</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95.24 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меблів</w:t>
            </w:r>
            <w:proofErr w:type="spellEnd"/>
            <w:r>
              <w:rPr>
                <w:lang w:val="ru-RU" w:eastAsia="ru-RU"/>
              </w:rPr>
              <w:t xml:space="preserve"> і </w:t>
            </w:r>
            <w:proofErr w:type="spellStart"/>
            <w:r>
              <w:rPr>
                <w:lang w:val="ru-RU" w:eastAsia="ru-RU"/>
              </w:rPr>
              <w:t>домашнього</w:t>
            </w:r>
            <w:proofErr w:type="spellEnd"/>
            <w:r>
              <w:rPr>
                <w:lang w:val="ru-RU" w:eastAsia="ru-RU"/>
              </w:rPr>
              <w:t xml:space="preserve"> </w:t>
            </w:r>
            <w:proofErr w:type="spellStart"/>
            <w:r>
              <w:rPr>
                <w:lang w:val="ru-RU" w:eastAsia="ru-RU"/>
              </w:rPr>
              <w:t>начиння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16.23 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інших</w:t>
            </w:r>
            <w:proofErr w:type="spellEnd"/>
            <w:r>
              <w:rPr>
                <w:lang w:val="ru-RU" w:eastAsia="ru-RU"/>
              </w:rPr>
              <w:t xml:space="preserve"> </w:t>
            </w:r>
            <w:proofErr w:type="spellStart"/>
            <w:r>
              <w:rPr>
                <w:lang w:val="ru-RU" w:eastAsia="ru-RU"/>
              </w:rPr>
              <w:t>дерев'яних</w:t>
            </w:r>
            <w:proofErr w:type="spellEnd"/>
            <w:r>
              <w:rPr>
                <w:lang w:val="ru-RU" w:eastAsia="ru-RU"/>
              </w:rPr>
              <w:t xml:space="preserve"> </w:t>
            </w:r>
            <w:proofErr w:type="spellStart"/>
            <w:r>
              <w:rPr>
                <w:lang w:val="ru-RU" w:eastAsia="ru-RU"/>
              </w:rPr>
              <w:t>будівельних</w:t>
            </w:r>
            <w:proofErr w:type="spellEnd"/>
            <w:r>
              <w:rPr>
                <w:lang w:val="ru-RU" w:eastAsia="ru-RU"/>
              </w:rPr>
              <w:t xml:space="preserve"> </w:t>
            </w:r>
            <w:proofErr w:type="spellStart"/>
            <w:r>
              <w:rPr>
                <w:lang w:val="ru-RU" w:eastAsia="ru-RU"/>
              </w:rPr>
              <w:t>конструкцій</w:t>
            </w:r>
            <w:proofErr w:type="spellEnd"/>
            <w:r>
              <w:rPr>
                <w:lang w:val="ru-RU" w:eastAsia="ru-RU"/>
              </w:rPr>
              <w:t xml:space="preserve"> і </w:t>
            </w:r>
            <w:proofErr w:type="spellStart"/>
            <w:r>
              <w:rPr>
                <w:lang w:val="ru-RU" w:eastAsia="ru-RU"/>
              </w:rPr>
              <w:t>столярних</w:t>
            </w:r>
            <w:proofErr w:type="spellEnd"/>
            <w:r>
              <w:rPr>
                <w:lang w:val="ru-RU" w:eastAsia="ru-RU"/>
              </w:rPr>
              <w:t xml:space="preserve"> </w:t>
            </w:r>
            <w:proofErr w:type="spellStart"/>
            <w:r>
              <w:rPr>
                <w:lang w:val="ru-RU" w:eastAsia="ru-RU"/>
              </w:rPr>
              <w:t>виробі</w:t>
            </w:r>
            <w:proofErr w:type="gramStart"/>
            <w:r>
              <w:rPr>
                <w:lang w:val="ru-RU" w:eastAsia="ru-RU"/>
              </w:rPr>
              <w:t>в</w:t>
            </w:r>
            <w:proofErr w:type="spellEnd"/>
            <w:proofErr w:type="gram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rPr>
          <w:trHeight w:val="381"/>
        </w:trPr>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45</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Оптова</w:t>
            </w:r>
            <w:proofErr w:type="spellEnd"/>
            <w:r>
              <w:rPr>
                <w:bCs/>
                <w:lang w:val="ru-RU" w:eastAsia="ru-RU"/>
              </w:rPr>
              <w:t xml:space="preserve"> та </w:t>
            </w:r>
            <w:proofErr w:type="spellStart"/>
            <w:r>
              <w:rPr>
                <w:bCs/>
                <w:lang w:val="ru-RU" w:eastAsia="ru-RU"/>
              </w:rPr>
              <w:t>роздрібна</w:t>
            </w:r>
            <w:proofErr w:type="spellEnd"/>
            <w:r>
              <w:rPr>
                <w:bCs/>
                <w:lang w:val="ru-RU" w:eastAsia="ru-RU"/>
              </w:rPr>
              <w:t xml:space="preserve"> </w:t>
            </w:r>
            <w:proofErr w:type="spellStart"/>
            <w:r>
              <w:rPr>
                <w:bCs/>
                <w:lang w:val="ru-RU" w:eastAsia="ru-RU"/>
              </w:rPr>
              <w:t>торгівля</w:t>
            </w:r>
            <w:proofErr w:type="spellEnd"/>
            <w:r>
              <w:rPr>
                <w:bCs/>
                <w:lang w:val="ru-RU" w:eastAsia="ru-RU"/>
              </w:rPr>
              <w:t xml:space="preserve"> </w:t>
            </w:r>
            <w:proofErr w:type="spellStart"/>
            <w:r>
              <w:rPr>
                <w:bCs/>
                <w:lang w:val="ru-RU" w:eastAsia="ru-RU"/>
              </w:rPr>
              <w:t>автотранспортними</w:t>
            </w:r>
            <w:proofErr w:type="spellEnd"/>
            <w:r>
              <w:rPr>
                <w:bCs/>
                <w:lang w:val="ru-RU" w:eastAsia="ru-RU"/>
              </w:rPr>
              <w:t xml:space="preserve"> </w:t>
            </w:r>
            <w:proofErr w:type="spellStart"/>
            <w:r>
              <w:rPr>
                <w:bCs/>
                <w:lang w:val="ru-RU" w:eastAsia="ru-RU"/>
              </w:rPr>
              <w:t>засобами</w:t>
            </w:r>
            <w:proofErr w:type="spellEnd"/>
            <w:r>
              <w:rPr>
                <w:bCs/>
                <w:lang w:val="ru-RU" w:eastAsia="ru-RU"/>
              </w:rPr>
              <w:t xml:space="preserve"> та мотоциклами, </w:t>
            </w:r>
            <w:proofErr w:type="spellStart"/>
            <w:r>
              <w:rPr>
                <w:bCs/>
                <w:lang w:val="ru-RU" w:eastAsia="ru-RU"/>
              </w:rPr>
              <w:t>їх</w:t>
            </w:r>
            <w:proofErr w:type="spellEnd"/>
            <w:r>
              <w:rPr>
                <w:bCs/>
                <w:lang w:val="ru-RU" w:eastAsia="ru-RU"/>
              </w:rPr>
              <w:t xml:space="preserve"> ремонт</w:t>
            </w:r>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95.21 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електронної</w:t>
            </w:r>
            <w:proofErr w:type="spellEnd"/>
            <w:r>
              <w:rPr>
                <w:lang w:val="ru-RU" w:eastAsia="ru-RU"/>
              </w:rPr>
              <w:t xml:space="preserve"> </w:t>
            </w:r>
            <w:proofErr w:type="spellStart"/>
            <w:r>
              <w:rPr>
                <w:lang w:val="ru-RU" w:eastAsia="ru-RU"/>
              </w:rPr>
              <w:t>апаратури</w:t>
            </w:r>
            <w:proofErr w:type="spellEnd"/>
            <w:r>
              <w:rPr>
                <w:lang w:val="ru-RU" w:eastAsia="ru-RU"/>
              </w:rPr>
              <w:t xml:space="preserve"> </w:t>
            </w:r>
            <w:proofErr w:type="spellStart"/>
            <w:r>
              <w:rPr>
                <w:lang w:val="ru-RU" w:eastAsia="ru-RU"/>
              </w:rPr>
              <w:t>побутового</w:t>
            </w:r>
            <w:proofErr w:type="spellEnd"/>
            <w:r>
              <w:rPr>
                <w:lang w:val="ru-RU" w:eastAsia="ru-RU"/>
              </w:rPr>
              <w:t xml:space="preserve"> </w:t>
            </w:r>
            <w:proofErr w:type="spellStart"/>
            <w:r>
              <w:rPr>
                <w:lang w:val="ru-RU" w:eastAsia="ru-RU"/>
              </w:rPr>
              <w:t>призначення</w:t>
            </w:r>
            <w:proofErr w:type="spellEnd"/>
            <w:r>
              <w:rPr>
                <w:lang w:val="ru-RU" w:eastAsia="ru-RU"/>
              </w:rPr>
              <w:t xml:space="preserve"> для </w:t>
            </w:r>
            <w:proofErr w:type="spellStart"/>
            <w:r>
              <w:rPr>
                <w:lang w:val="ru-RU" w:eastAsia="ru-RU"/>
              </w:rPr>
              <w:t>приймання</w:t>
            </w:r>
            <w:proofErr w:type="spellEnd"/>
            <w:r>
              <w:rPr>
                <w:lang w:val="ru-RU" w:eastAsia="ru-RU"/>
              </w:rPr>
              <w:t xml:space="preserve">, </w:t>
            </w:r>
            <w:proofErr w:type="spellStart"/>
            <w:r>
              <w:rPr>
                <w:lang w:val="ru-RU" w:eastAsia="ru-RU"/>
              </w:rPr>
              <w:t>запису</w:t>
            </w:r>
            <w:proofErr w:type="spellEnd"/>
            <w:r>
              <w:rPr>
                <w:lang w:val="ru-RU" w:eastAsia="ru-RU"/>
              </w:rPr>
              <w:t xml:space="preserve">, </w:t>
            </w:r>
            <w:proofErr w:type="spellStart"/>
            <w:r>
              <w:rPr>
                <w:lang w:val="ru-RU" w:eastAsia="ru-RU"/>
              </w:rPr>
              <w:t>відтворення</w:t>
            </w:r>
            <w:proofErr w:type="spellEnd"/>
            <w:r>
              <w:rPr>
                <w:lang w:val="ru-RU" w:eastAsia="ru-RU"/>
              </w:rPr>
              <w:t xml:space="preserve"> звуку й </w:t>
            </w:r>
            <w:proofErr w:type="spellStart"/>
            <w:r>
              <w:rPr>
                <w:lang w:val="ru-RU" w:eastAsia="ru-RU"/>
              </w:rPr>
              <w:t>зображення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p w:rsidR="000144CD" w:rsidRDefault="000144CD" w:rsidP="00FF176B">
            <w:pPr>
              <w:rPr>
                <w:sz w:val="28"/>
                <w:szCs w:val="28"/>
                <w:lang w:val="uk-UA"/>
              </w:rPr>
            </w:pPr>
          </w:p>
          <w:p w:rsidR="000144CD" w:rsidRDefault="000144CD" w:rsidP="00FF176B">
            <w:pPr>
              <w:rPr>
                <w:sz w:val="28"/>
                <w:szCs w:val="28"/>
                <w:lang w:val="uk-UA"/>
              </w:rPr>
            </w:pPr>
          </w:p>
          <w:p w:rsidR="000144CD" w:rsidRDefault="000144CD" w:rsidP="00FF176B">
            <w:pPr>
              <w:rPr>
                <w:rFonts w:eastAsia="SimSun"/>
                <w:sz w:val="28"/>
                <w:szCs w:val="28"/>
                <w:lang w:val="uk-UA"/>
              </w:rPr>
            </w:pP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lastRenderedPageBreak/>
              <w:t>95.22 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побутових</w:t>
            </w:r>
            <w:proofErr w:type="spellEnd"/>
            <w:r>
              <w:rPr>
                <w:lang w:val="ru-RU" w:eastAsia="ru-RU"/>
              </w:rPr>
              <w:t xml:space="preserve"> </w:t>
            </w:r>
            <w:proofErr w:type="spellStart"/>
            <w:r>
              <w:rPr>
                <w:lang w:val="ru-RU" w:eastAsia="ru-RU"/>
              </w:rPr>
              <w:t>приладів</w:t>
            </w:r>
            <w:proofErr w:type="spellEnd"/>
            <w:r>
              <w:rPr>
                <w:lang w:val="ru-RU" w:eastAsia="ru-RU"/>
              </w:rPr>
              <w:t xml:space="preserve">, </w:t>
            </w:r>
            <w:proofErr w:type="spellStart"/>
            <w:r>
              <w:rPr>
                <w:lang w:val="ru-RU" w:eastAsia="ru-RU"/>
              </w:rPr>
              <w:t>домашнього</w:t>
            </w:r>
            <w:proofErr w:type="spellEnd"/>
            <w:r>
              <w:rPr>
                <w:lang w:val="ru-RU" w:eastAsia="ru-RU"/>
              </w:rPr>
              <w:t xml:space="preserve"> та </w:t>
            </w:r>
            <w:proofErr w:type="gramStart"/>
            <w:r>
              <w:rPr>
                <w:lang w:val="ru-RU" w:eastAsia="ru-RU"/>
              </w:rPr>
              <w:t>садового</w:t>
            </w:r>
            <w:proofErr w:type="gramEnd"/>
            <w:r>
              <w:rPr>
                <w:lang w:val="ru-RU" w:eastAsia="ru-RU"/>
              </w:rPr>
              <w:t xml:space="preserve"> </w:t>
            </w:r>
            <w:proofErr w:type="spellStart"/>
            <w:r>
              <w:rPr>
                <w:lang w:val="ru-RU" w:eastAsia="ru-RU"/>
              </w:rPr>
              <w:t>обладнання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95.25 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годинників</w:t>
            </w:r>
            <w:proofErr w:type="spellEnd"/>
            <w:r>
              <w:rPr>
                <w:lang w:val="ru-RU" w:eastAsia="ru-RU"/>
              </w:rPr>
              <w:t xml:space="preserve"> і </w:t>
            </w:r>
            <w:proofErr w:type="spellStart"/>
            <w:r>
              <w:rPr>
                <w:lang w:val="ru-RU" w:eastAsia="ru-RU"/>
              </w:rPr>
              <w:t>ювелірних</w:t>
            </w:r>
            <w:proofErr w:type="spellEnd"/>
            <w:r>
              <w:rPr>
                <w:lang w:val="ru-RU" w:eastAsia="ru-RU"/>
              </w:rPr>
              <w:t xml:space="preserve"> </w:t>
            </w:r>
            <w:proofErr w:type="spellStart"/>
            <w:r>
              <w:rPr>
                <w:lang w:val="ru-RU" w:eastAsia="ru-RU"/>
              </w:rPr>
              <w:t>виробі</w:t>
            </w:r>
            <w:proofErr w:type="gramStart"/>
            <w:r>
              <w:rPr>
                <w:lang w:val="ru-RU" w:eastAsia="ru-RU"/>
              </w:rPr>
              <w:t>в</w:t>
            </w:r>
            <w:proofErr w:type="spellEnd"/>
            <w:proofErr w:type="gram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95.12 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обладнання</w:t>
            </w:r>
            <w:proofErr w:type="spellEnd"/>
            <w:r>
              <w:rPr>
                <w:lang w:val="ru-RU" w:eastAsia="ru-RU"/>
              </w:rPr>
              <w:t xml:space="preserve"> </w:t>
            </w:r>
            <w:proofErr w:type="spellStart"/>
            <w:r>
              <w:rPr>
                <w:lang w:val="ru-RU" w:eastAsia="ru-RU"/>
              </w:rPr>
              <w:t>зв'язку</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33.19 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і </w:t>
            </w:r>
            <w:proofErr w:type="spellStart"/>
            <w:proofErr w:type="gramStart"/>
            <w:r>
              <w:rPr>
                <w:lang w:val="ru-RU" w:eastAsia="ru-RU"/>
              </w:rPr>
              <w:t>техн</w:t>
            </w:r>
            <w:proofErr w:type="gramEnd"/>
            <w:r>
              <w:rPr>
                <w:lang w:val="ru-RU" w:eastAsia="ru-RU"/>
              </w:rPr>
              <w:t>ічне</w:t>
            </w:r>
            <w:proofErr w:type="spellEnd"/>
            <w:r>
              <w:rPr>
                <w:lang w:val="ru-RU" w:eastAsia="ru-RU"/>
              </w:rPr>
              <w:t xml:space="preserve"> </w:t>
            </w:r>
            <w:proofErr w:type="spellStart"/>
            <w:r>
              <w:rPr>
                <w:lang w:val="ru-RU" w:eastAsia="ru-RU"/>
              </w:rPr>
              <w:t>обслуговування</w:t>
            </w:r>
            <w:proofErr w:type="spellEnd"/>
            <w:r>
              <w:rPr>
                <w:lang w:val="ru-RU" w:eastAsia="ru-RU"/>
              </w:rPr>
              <w:t xml:space="preserve"> </w:t>
            </w:r>
            <w:proofErr w:type="spellStart"/>
            <w:r>
              <w:rPr>
                <w:lang w:val="ru-RU" w:eastAsia="ru-RU"/>
              </w:rPr>
              <w:t>інших</w:t>
            </w:r>
            <w:proofErr w:type="spellEnd"/>
            <w:r>
              <w:rPr>
                <w:lang w:val="ru-RU" w:eastAsia="ru-RU"/>
              </w:rPr>
              <w:t xml:space="preserve"> машин і </w:t>
            </w:r>
            <w:proofErr w:type="spellStart"/>
            <w:r>
              <w:rPr>
                <w:lang w:val="ru-RU" w:eastAsia="ru-RU"/>
              </w:rPr>
              <w:t>устатковання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25</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готових</w:t>
            </w:r>
            <w:proofErr w:type="spellEnd"/>
            <w:r>
              <w:rPr>
                <w:bCs/>
                <w:lang w:val="ru-RU" w:eastAsia="ru-RU"/>
              </w:rPr>
              <w:t xml:space="preserve"> </w:t>
            </w:r>
            <w:proofErr w:type="spellStart"/>
            <w:r>
              <w:rPr>
                <w:bCs/>
                <w:lang w:val="ru-RU" w:eastAsia="ru-RU"/>
              </w:rPr>
              <w:t>металевих</w:t>
            </w:r>
            <w:proofErr w:type="spellEnd"/>
            <w:r>
              <w:rPr>
                <w:bCs/>
                <w:lang w:val="ru-RU" w:eastAsia="ru-RU"/>
              </w:rPr>
              <w:t xml:space="preserve"> </w:t>
            </w:r>
            <w:proofErr w:type="spellStart"/>
            <w:r>
              <w:rPr>
                <w:bCs/>
                <w:lang w:val="ru-RU" w:eastAsia="ru-RU"/>
              </w:rPr>
              <w:t>виробів</w:t>
            </w:r>
            <w:proofErr w:type="spellEnd"/>
            <w:r>
              <w:rPr>
                <w:bCs/>
                <w:lang w:val="ru-RU" w:eastAsia="ru-RU"/>
              </w:rPr>
              <w:t xml:space="preserve">, </w:t>
            </w:r>
            <w:proofErr w:type="spellStart"/>
            <w:proofErr w:type="gramStart"/>
            <w:r>
              <w:rPr>
                <w:bCs/>
                <w:lang w:val="ru-RU" w:eastAsia="ru-RU"/>
              </w:rPr>
              <w:t>кр</w:t>
            </w:r>
            <w:proofErr w:type="gramEnd"/>
            <w:r>
              <w:rPr>
                <w:bCs/>
                <w:lang w:val="ru-RU" w:eastAsia="ru-RU"/>
              </w:rPr>
              <w:t>ім</w:t>
            </w:r>
            <w:proofErr w:type="spellEnd"/>
            <w:r>
              <w:rPr>
                <w:bCs/>
                <w:lang w:val="ru-RU" w:eastAsia="ru-RU"/>
              </w:rPr>
              <w:t xml:space="preserve"> машин і </w:t>
            </w:r>
            <w:proofErr w:type="spellStart"/>
            <w:r>
              <w:rPr>
                <w:bCs/>
                <w:lang w:val="ru-RU" w:eastAsia="ru-RU"/>
              </w:rPr>
              <w:t>устатковання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32.12 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Виробництво</w:t>
            </w:r>
            <w:proofErr w:type="spellEnd"/>
            <w:r>
              <w:rPr>
                <w:lang w:val="ru-RU" w:eastAsia="ru-RU"/>
              </w:rPr>
              <w:t xml:space="preserve"> </w:t>
            </w:r>
            <w:proofErr w:type="spellStart"/>
            <w:r>
              <w:rPr>
                <w:lang w:val="ru-RU" w:eastAsia="ru-RU"/>
              </w:rPr>
              <w:t>ювелірних</w:t>
            </w:r>
            <w:proofErr w:type="spellEnd"/>
            <w:r>
              <w:rPr>
                <w:lang w:val="ru-RU" w:eastAsia="ru-RU"/>
              </w:rPr>
              <w:t xml:space="preserve"> і </w:t>
            </w:r>
            <w:proofErr w:type="spellStart"/>
            <w:r>
              <w:rPr>
                <w:lang w:val="ru-RU" w:eastAsia="ru-RU"/>
              </w:rPr>
              <w:t>подібних</w:t>
            </w:r>
            <w:proofErr w:type="spellEnd"/>
            <w:r>
              <w:rPr>
                <w:lang w:val="ru-RU" w:eastAsia="ru-RU"/>
              </w:rPr>
              <w:t xml:space="preserve"> </w:t>
            </w:r>
            <w:proofErr w:type="spellStart"/>
            <w:r>
              <w:rPr>
                <w:lang w:val="ru-RU" w:eastAsia="ru-RU"/>
              </w:rPr>
              <w:t>виробів</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95.25 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Ремонт </w:t>
            </w:r>
            <w:proofErr w:type="spellStart"/>
            <w:r>
              <w:rPr>
                <w:lang w:val="ru-RU" w:eastAsia="ru-RU"/>
              </w:rPr>
              <w:t>годинників</w:t>
            </w:r>
            <w:proofErr w:type="spellEnd"/>
            <w:r>
              <w:rPr>
                <w:lang w:val="ru-RU" w:eastAsia="ru-RU"/>
              </w:rPr>
              <w:t xml:space="preserve"> і </w:t>
            </w:r>
            <w:proofErr w:type="spellStart"/>
            <w:r>
              <w:rPr>
                <w:lang w:val="ru-RU" w:eastAsia="ru-RU"/>
              </w:rPr>
              <w:t>ювелірних</w:t>
            </w:r>
            <w:proofErr w:type="spellEnd"/>
            <w:r>
              <w:rPr>
                <w:lang w:val="ru-RU" w:eastAsia="ru-RU"/>
              </w:rPr>
              <w:t xml:space="preserve"> </w:t>
            </w:r>
            <w:proofErr w:type="spellStart"/>
            <w:r>
              <w:rPr>
                <w:lang w:val="ru-RU" w:eastAsia="ru-RU"/>
              </w:rPr>
              <w:t>виробі</w:t>
            </w:r>
            <w:proofErr w:type="gramStart"/>
            <w:r>
              <w:rPr>
                <w:lang w:val="ru-RU" w:eastAsia="ru-RU"/>
              </w:rPr>
              <w:t>в</w:t>
            </w:r>
            <w:proofErr w:type="spellEnd"/>
            <w:proofErr w:type="gram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77.29 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 xml:space="preserve">Прокат </w:t>
            </w:r>
            <w:proofErr w:type="spellStart"/>
            <w:r>
              <w:rPr>
                <w:lang w:val="ru-RU" w:eastAsia="ru-RU"/>
              </w:rPr>
              <w:t>інших</w:t>
            </w:r>
            <w:proofErr w:type="spellEnd"/>
            <w:r>
              <w:rPr>
                <w:lang w:val="ru-RU" w:eastAsia="ru-RU"/>
              </w:rPr>
              <w:t xml:space="preserve"> </w:t>
            </w:r>
            <w:proofErr w:type="spellStart"/>
            <w:r>
              <w:rPr>
                <w:lang w:val="ru-RU" w:eastAsia="ru-RU"/>
              </w:rPr>
              <w:t>побутових</w:t>
            </w:r>
            <w:proofErr w:type="spellEnd"/>
            <w:r>
              <w:rPr>
                <w:lang w:val="ru-RU" w:eastAsia="ru-RU"/>
              </w:rPr>
              <w:t xml:space="preserve"> </w:t>
            </w:r>
            <w:proofErr w:type="spellStart"/>
            <w:r>
              <w:rPr>
                <w:lang w:val="ru-RU" w:eastAsia="ru-RU"/>
              </w:rPr>
              <w:t>виробів</w:t>
            </w:r>
            <w:proofErr w:type="spellEnd"/>
            <w:r>
              <w:rPr>
                <w:lang w:val="ru-RU" w:eastAsia="ru-RU"/>
              </w:rPr>
              <w:t xml:space="preserve"> і </w:t>
            </w:r>
            <w:proofErr w:type="spellStart"/>
            <w:r>
              <w:rPr>
                <w:lang w:val="ru-RU" w:eastAsia="ru-RU"/>
              </w:rPr>
              <w:t>предметів</w:t>
            </w:r>
            <w:proofErr w:type="spellEnd"/>
            <w:r>
              <w:rPr>
                <w:lang w:val="ru-RU" w:eastAsia="ru-RU"/>
              </w:rPr>
              <w:t xml:space="preserve"> </w:t>
            </w:r>
            <w:proofErr w:type="spellStart"/>
            <w:r>
              <w:rPr>
                <w:lang w:val="ru-RU" w:eastAsia="ru-RU"/>
              </w:rPr>
              <w:t>особистого</w:t>
            </w:r>
            <w:proofErr w:type="spellEnd"/>
            <w:r>
              <w:rPr>
                <w:lang w:val="ru-RU" w:eastAsia="ru-RU"/>
              </w:rPr>
              <w:t xml:space="preserve"> </w:t>
            </w:r>
            <w:proofErr w:type="spellStart"/>
            <w:r>
              <w:rPr>
                <w:lang w:val="ru-RU" w:eastAsia="ru-RU"/>
              </w:rPr>
              <w:t>вжитку</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74.20 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Діяльність</w:t>
            </w:r>
            <w:proofErr w:type="spellEnd"/>
            <w:r>
              <w:rPr>
                <w:lang w:val="ru-RU" w:eastAsia="ru-RU"/>
              </w:rPr>
              <w:t xml:space="preserve"> у </w:t>
            </w:r>
            <w:proofErr w:type="spellStart"/>
            <w:r>
              <w:rPr>
                <w:lang w:val="ru-RU" w:eastAsia="ru-RU"/>
              </w:rPr>
              <w:t>сфері</w:t>
            </w:r>
            <w:proofErr w:type="spellEnd"/>
            <w:r>
              <w:rPr>
                <w:lang w:val="ru-RU" w:eastAsia="ru-RU"/>
              </w:rPr>
              <w:t xml:space="preserve"> </w:t>
            </w:r>
            <w:proofErr w:type="spellStart"/>
            <w:r>
              <w:rPr>
                <w:lang w:val="ru-RU" w:eastAsia="ru-RU"/>
              </w:rPr>
              <w:t>фотографії</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96</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Надання</w:t>
            </w:r>
            <w:proofErr w:type="spellEnd"/>
            <w:r>
              <w:rPr>
                <w:bCs/>
                <w:lang w:val="ru-RU" w:eastAsia="ru-RU"/>
              </w:rPr>
              <w:t xml:space="preserve"> </w:t>
            </w:r>
            <w:proofErr w:type="spellStart"/>
            <w:r>
              <w:rPr>
                <w:bCs/>
                <w:lang w:val="ru-RU" w:eastAsia="ru-RU"/>
              </w:rPr>
              <w:t>інших</w:t>
            </w:r>
            <w:proofErr w:type="spellEnd"/>
            <w:r>
              <w:rPr>
                <w:bCs/>
                <w:lang w:val="ru-RU" w:eastAsia="ru-RU"/>
              </w:rPr>
              <w:t xml:space="preserve"> </w:t>
            </w:r>
            <w:proofErr w:type="spellStart"/>
            <w:r>
              <w:rPr>
                <w:bCs/>
                <w:lang w:val="ru-RU" w:eastAsia="ru-RU"/>
              </w:rPr>
              <w:t>індивідуальних</w:t>
            </w:r>
            <w:proofErr w:type="spellEnd"/>
            <w:r>
              <w:rPr>
                <w:bCs/>
                <w:lang w:val="ru-RU" w:eastAsia="ru-RU"/>
              </w:rPr>
              <w:t xml:space="preserve"> </w:t>
            </w:r>
            <w:proofErr w:type="spellStart"/>
            <w:r>
              <w:rPr>
                <w:bCs/>
                <w:lang w:val="ru-RU" w:eastAsia="ru-RU"/>
              </w:rPr>
              <w:t>послуг</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uk-UA" w:eastAsia="ru-RU"/>
              </w:rPr>
            </w:pPr>
            <w:r>
              <w:rPr>
                <w:bCs/>
                <w:lang w:val="uk-UA" w:eastAsia="ru-RU"/>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15.11 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Дублення</w:t>
            </w:r>
            <w:proofErr w:type="spellEnd"/>
            <w:r>
              <w:rPr>
                <w:lang w:val="ru-RU" w:eastAsia="ru-RU"/>
              </w:rPr>
              <w:t xml:space="preserve"> шкур і </w:t>
            </w:r>
            <w:proofErr w:type="spellStart"/>
            <w:r>
              <w:rPr>
                <w:lang w:val="ru-RU" w:eastAsia="ru-RU"/>
              </w:rPr>
              <w:t>оздоблення</w:t>
            </w:r>
            <w:proofErr w:type="spellEnd"/>
            <w:r>
              <w:rPr>
                <w:lang w:val="ru-RU" w:eastAsia="ru-RU"/>
              </w:rPr>
              <w:t xml:space="preserve"> </w:t>
            </w:r>
            <w:proofErr w:type="spellStart"/>
            <w:r>
              <w:rPr>
                <w:lang w:val="ru-RU" w:eastAsia="ru-RU"/>
              </w:rPr>
              <w:t>шкіри</w:t>
            </w:r>
            <w:proofErr w:type="spellEnd"/>
            <w:r>
              <w:rPr>
                <w:lang w:val="ru-RU" w:eastAsia="ru-RU"/>
              </w:rPr>
              <w:t xml:space="preserve">; </w:t>
            </w:r>
            <w:proofErr w:type="spellStart"/>
            <w:r>
              <w:rPr>
                <w:lang w:val="ru-RU" w:eastAsia="ru-RU"/>
              </w:rPr>
              <w:t>вичинка</w:t>
            </w:r>
            <w:proofErr w:type="spellEnd"/>
            <w:r>
              <w:rPr>
                <w:lang w:val="ru-RU" w:eastAsia="ru-RU"/>
              </w:rPr>
              <w:t xml:space="preserve"> та </w:t>
            </w:r>
            <w:proofErr w:type="spellStart"/>
            <w:r>
              <w:rPr>
                <w:lang w:val="ru-RU" w:eastAsia="ru-RU"/>
              </w:rPr>
              <w:t>фарбування</w:t>
            </w:r>
            <w:proofErr w:type="spellEnd"/>
            <w:r>
              <w:rPr>
                <w:lang w:val="ru-RU" w:eastAsia="ru-RU"/>
              </w:rPr>
              <w:t xml:space="preserve"> </w:t>
            </w:r>
            <w:proofErr w:type="spellStart"/>
            <w:r>
              <w:rPr>
                <w:lang w:val="ru-RU" w:eastAsia="ru-RU"/>
              </w:rPr>
              <w:t>хутра</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01.6</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Допоміжна</w:t>
            </w:r>
            <w:proofErr w:type="spellEnd"/>
            <w:r>
              <w:rPr>
                <w:bCs/>
                <w:lang w:val="ru-RU" w:eastAsia="ru-RU"/>
              </w:rPr>
              <w:t xml:space="preserve"> </w:t>
            </w:r>
            <w:proofErr w:type="spellStart"/>
            <w:r>
              <w:rPr>
                <w:bCs/>
                <w:lang w:val="ru-RU" w:eastAsia="ru-RU"/>
              </w:rPr>
              <w:t>діяльність</w:t>
            </w:r>
            <w:proofErr w:type="spellEnd"/>
            <w:r>
              <w:rPr>
                <w:bCs/>
                <w:lang w:val="ru-RU" w:eastAsia="ru-RU"/>
              </w:rPr>
              <w:t xml:space="preserve"> у </w:t>
            </w:r>
            <w:proofErr w:type="spellStart"/>
            <w:r>
              <w:rPr>
                <w:bCs/>
                <w:lang w:val="ru-RU" w:eastAsia="ru-RU"/>
              </w:rPr>
              <w:t>сільському</w:t>
            </w:r>
            <w:proofErr w:type="spellEnd"/>
            <w:r>
              <w:rPr>
                <w:bCs/>
                <w:lang w:val="ru-RU" w:eastAsia="ru-RU"/>
              </w:rPr>
              <w:t xml:space="preserve"> </w:t>
            </w:r>
            <w:proofErr w:type="spellStart"/>
            <w:r>
              <w:rPr>
                <w:bCs/>
                <w:lang w:val="ru-RU" w:eastAsia="ru-RU"/>
              </w:rPr>
              <w:t>господарстві</w:t>
            </w:r>
            <w:proofErr w:type="spellEnd"/>
            <w:r>
              <w:rPr>
                <w:bCs/>
                <w:lang w:val="ru-RU" w:eastAsia="ru-RU"/>
              </w:rPr>
              <w:t xml:space="preserve"> та </w:t>
            </w:r>
            <w:proofErr w:type="spellStart"/>
            <w:proofErr w:type="gramStart"/>
            <w:r>
              <w:rPr>
                <w:bCs/>
                <w:lang w:val="ru-RU" w:eastAsia="ru-RU"/>
              </w:rPr>
              <w:t>п</w:t>
            </w:r>
            <w:proofErr w:type="gramEnd"/>
            <w:r>
              <w:rPr>
                <w:bCs/>
                <w:lang w:val="ru-RU" w:eastAsia="ru-RU"/>
              </w:rPr>
              <w:t>ісляурожайна</w:t>
            </w:r>
            <w:proofErr w:type="spellEnd"/>
            <w:r>
              <w:rPr>
                <w:bCs/>
                <w:lang w:val="ru-RU" w:eastAsia="ru-RU"/>
              </w:rPr>
              <w:t xml:space="preserve"> </w:t>
            </w:r>
            <w:proofErr w:type="spellStart"/>
            <w:r>
              <w:rPr>
                <w:bCs/>
                <w:lang w:val="ru-RU" w:eastAsia="ru-RU"/>
              </w:rPr>
              <w:t>діяльність</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02</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Лісове</w:t>
            </w:r>
            <w:proofErr w:type="spellEnd"/>
            <w:r>
              <w:rPr>
                <w:bCs/>
                <w:lang w:val="ru-RU" w:eastAsia="ru-RU"/>
              </w:rPr>
              <w:t xml:space="preserve"> </w:t>
            </w:r>
            <w:proofErr w:type="spellStart"/>
            <w:r>
              <w:rPr>
                <w:bCs/>
                <w:lang w:val="ru-RU" w:eastAsia="ru-RU"/>
              </w:rPr>
              <w:t>господарство</w:t>
            </w:r>
            <w:proofErr w:type="spellEnd"/>
            <w:r>
              <w:rPr>
                <w:bCs/>
                <w:lang w:val="ru-RU" w:eastAsia="ru-RU"/>
              </w:rPr>
              <w:t xml:space="preserve"> та </w:t>
            </w:r>
            <w:proofErr w:type="spellStart"/>
            <w:r>
              <w:rPr>
                <w:bCs/>
                <w:lang w:val="ru-RU" w:eastAsia="ru-RU"/>
              </w:rPr>
              <w:t>лісозаготі</w:t>
            </w:r>
            <w:proofErr w:type="gramStart"/>
            <w:r>
              <w:rPr>
                <w:bCs/>
                <w:lang w:val="ru-RU" w:eastAsia="ru-RU"/>
              </w:rPr>
              <w:t>вл</w:t>
            </w:r>
            <w:proofErr w:type="gramEnd"/>
            <w:r>
              <w:rPr>
                <w:bCs/>
                <w:lang w:val="ru-RU" w:eastAsia="ru-RU"/>
              </w:rPr>
              <w:t>і</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lang w:val="ru-RU" w:eastAsia="ru-RU"/>
              </w:rPr>
              <w:t>97.00 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lang w:val="ru-RU" w:eastAsia="ru-RU"/>
              </w:rPr>
              <w:t>Діяльність</w:t>
            </w:r>
            <w:proofErr w:type="spellEnd"/>
            <w:r>
              <w:rPr>
                <w:lang w:val="ru-RU" w:eastAsia="ru-RU"/>
              </w:rPr>
              <w:t xml:space="preserve"> </w:t>
            </w:r>
            <w:proofErr w:type="spellStart"/>
            <w:r>
              <w:rPr>
                <w:lang w:val="ru-RU" w:eastAsia="ru-RU"/>
              </w:rPr>
              <w:t>домашніх</w:t>
            </w:r>
            <w:proofErr w:type="spellEnd"/>
            <w:r>
              <w:rPr>
                <w:lang w:val="ru-RU" w:eastAsia="ru-RU"/>
              </w:rPr>
              <w:t xml:space="preserve"> </w:t>
            </w:r>
            <w:proofErr w:type="spellStart"/>
            <w:r>
              <w:rPr>
                <w:lang w:val="ru-RU" w:eastAsia="ru-RU"/>
              </w:rPr>
              <w:t>господарств</w:t>
            </w:r>
            <w:proofErr w:type="spellEnd"/>
            <w:r>
              <w:rPr>
                <w:lang w:val="ru-RU" w:eastAsia="ru-RU"/>
              </w:rPr>
              <w:t xml:space="preserve"> як </w:t>
            </w:r>
            <w:proofErr w:type="spellStart"/>
            <w:r>
              <w:rPr>
                <w:lang w:val="ru-RU" w:eastAsia="ru-RU"/>
              </w:rPr>
              <w:t>роботодавців</w:t>
            </w:r>
            <w:proofErr w:type="spellEnd"/>
            <w:r>
              <w:rPr>
                <w:lang w:val="ru-RU" w:eastAsia="ru-RU"/>
              </w:rPr>
              <w:t xml:space="preserve"> для </w:t>
            </w:r>
            <w:proofErr w:type="spellStart"/>
            <w:r>
              <w:rPr>
                <w:lang w:val="ru-RU" w:eastAsia="ru-RU"/>
              </w:rPr>
              <w:t>домашньої</w:t>
            </w:r>
            <w:proofErr w:type="spellEnd"/>
            <w:r>
              <w:rPr>
                <w:lang w:val="ru-RU" w:eastAsia="ru-RU"/>
              </w:rPr>
              <w:t xml:space="preserve"> прислуги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tc>
      </w:tr>
      <w:tr w:rsidR="000144CD" w:rsidTr="000144CD">
        <w:tc>
          <w:tcPr>
            <w:tcW w:w="1425"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r>
              <w:rPr>
                <w:bCs/>
                <w:lang w:val="ru-RU" w:eastAsia="ru-RU"/>
              </w:rPr>
              <w:t>81.2</w:t>
            </w:r>
            <w:r>
              <w:rPr>
                <w:lang w:val="ru-RU" w:eastAsia="ru-RU"/>
              </w:rPr>
              <w:t> </w:t>
            </w:r>
          </w:p>
        </w:tc>
        <w:tc>
          <w:tcPr>
            <w:tcW w:w="6737" w:type="dxa"/>
            <w:tcBorders>
              <w:top w:val="single" w:sz="4" w:space="0" w:color="auto"/>
              <w:left w:val="single" w:sz="4" w:space="0" w:color="auto"/>
              <w:bottom w:val="single" w:sz="4" w:space="0" w:color="auto"/>
              <w:right w:val="single" w:sz="4" w:space="0" w:color="auto"/>
            </w:tcBorders>
          </w:tcPr>
          <w:p w:rsidR="000144CD" w:rsidRDefault="000144CD" w:rsidP="00FF176B">
            <w:pPr>
              <w:pStyle w:val="ab"/>
              <w:rPr>
                <w:lang w:val="ru-RU" w:eastAsia="ru-RU"/>
              </w:rPr>
            </w:pPr>
            <w:proofErr w:type="spellStart"/>
            <w:r>
              <w:rPr>
                <w:bCs/>
                <w:lang w:val="ru-RU" w:eastAsia="ru-RU"/>
              </w:rPr>
              <w:t>Діяльність</w:t>
            </w:r>
            <w:proofErr w:type="spellEnd"/>
            <w:r>
              <w:rPr>
                <w:bCs/>
                <w:lang w:val="ru-RU" w:eastAsia="ru-RU"/>
              </w:rPr>
              <w:t xml:space="preserve"> </w:t>
            </w:r>
            <w:proofErr w:type="spellStart"/>
            <w:r>
              <w:rPr>
                <w:bCs/>
                <w:lang w:val="ru-RU" w:eastAsia="ru-RU"/>
              </w:rPr>
              <w:t>із</w:t>
            </w:r>
            <w:proofErr w:type="spellEnd"/>
            <w:r>
              <w:rPr>
                <w:bCs/>
                <w:lang w:val="ru-RU" w:eastAsia="ru-RU"/>
              </w:rPr>
              <w:t xml:space="preserve"> </w:t>
            </w:r>
            <w:proofErr w:type="spellStart"/>
            <w:r>
              <w:rPr>
                <w:bCs/>
                <w:lang w:val="ru-RU" w:eastAsia="ru-RU"/>
              </w:rPr>
              <w:t>прибирання</w:t>
            </w:r>
            <w:proofErr w:type="spellEnd"/>
            <w:r>
              <w:rPr>
                <w:lang w:val="ru-RU" w:eastAsia="ru-RU"/>
              </w:rPr>
              <w:t> </w:t>
            </w:r>
          </w:p>
        </w:tc>
        <w:tc>
          <w:tcPr>
            <w:tcW w:w="1537" w:type="dxa"/>
            <w:tcBorders>
              <w:top w:val="single" w:sz="4" w:space="0" w:color="auto"/>
              <w:left w:val="single" w:sz="4" w:space="0" w:color="auto"/>
              <w:bottom w:val="single" w:sz="4" w:space="0" w:color="auto"/>
              <w:right w:val="single" w:sz="4" w:space="0" w:color="auto"/>
            </w:tcBorders>
          </w:tcPr>
          <w:p w:rsidR="000144CD" w:rsidRDefault="000144CD" w:rsidP="00FF176B">
            <w:pPr>
              <w:rPr>
                <w:rFonts w:eastAsia="SimSun"/>
                <w:sz w:val="28"/>
                <w:szCs w:val="28"/>
                <w:lang w:val="uk-UA"/>
              </w:rPr>
            </w:pPr>
            <w:r>
              <w:rPr>
                <w:sz w:val="28"/>
                <w:szCs w:val="28"/>
                <w:lang w:val="uk-UA"/>
              </w:rPr>
              <w:t>8</w:t>
            </w:r>
          </w:p>
          <w:p w:rsidR="000144CD" w:rsidRDefault="000144CD" w:rsidP="00FF176B">
            <w:pPr>
              <w:rPr>
                <w:rFonts w:eastAsia="SimSun"/>
                <w:sz w:val="28"/>
                <w:szCs w:val="28"/>
                <w:lang w:val="uk-UA"/>
              </w:rPr>
            </w:pPr>
          </w:p>
        </w:tc>
      </w:tr>
    </w:tbl>
    <w:p w:rsidR="000144CD" w:rsidRDefault="000144CD" w:rsidP="000144CD">
      <w:pPr>
        <w:shd w:val="clear" w:color="auto" w:fill="FFFFFF"/>
        <w:autoSpaceDE w:val="0"/>
        <w:autoSpaceDN w:val="0"/>
        <w:adjustRightInd w:val="0"/>
        <w:rPr>
          <w:rFonts w:eastAsia="SimSun"/>
          <w:b/>
          <w:sz w:val="28"/>
          <w:szCs w:val="28"/>
          <w:lang w:val="uk-UA"/>
        </w:rPr>
      </w:pPr>
    </w:p>
    <w:p w:rsidR="000144CD" w:rsidRDefault="000144CD" w:rsidP="000144CD">
      <w:pPr>
        <w:shd w:val="clear" w:color="auto" w:fill="FFFFFF"/>
        <w:autoSpaceDE w:val="0"/>
        <w:autoSpaceDN w:val="0"/>
        <w:adjustRightInd w:val="0"/>
        <w:rPr>
          <w:b/>
          <w:sz w:val="28"/>
          <w:szCs w:val="28"/>
          <w:lang w:val="uk-UA"/>
        </w:rPr>
      </w:pPr>
    </w:p>
    <w:p w:rsidR="000144CD" w:rsidRDefault="000144CD" w:rsidP="000144CD">
      <w:pPr>
        <w:shd w:val="clear" w:color="auto" w:fill="FFFFFF"/>
        <w:autoSpaceDE w:val="0"/>
        <w:autoSpaceDN w:val="0"/>
        <w:adjustRightInd w:val="0"/>
        <w:rPr>
          <w:b/>
          <w:sz w:val="28"/>
          <w:szCs w:val="28"/>
          <w:lang w:val="uk-UA"/>
        </w:rPr>
      </w:pPr>
    </w:p>
    <w:p w:rsidR="000144CD" w:rsidRDefault="000144CD" w:rsidP="000144CD">
      <w:pPr>
        <w:shd w:val="clear" w:color="auto" w:fill="FFFFFF"/>
        <w:autoSpaceDE w:val="0"/>
        <w:autoSpaceDN w:val="0"/>
        <w:adjustRightInd w:val="0"/>
        <w:rPr>
          <w:b/>
          <w:bCs/>
          <w:sz w:val="28"/>
          <w:szCs w:val="28"/>
          <w:lang w:val="uk-UA"/>
        </w:rPr>
      </w:pPr>
      <w:r>
        <w:rPr>
          <w:b/>
          <w:sz w:val="28"/>
          <w:szCs w:val="28"/>
          <w:lang w:val="uk-UA"/>
        </w:rPr>
        <w:t>Секретар селищної ради                                   Тетяна  ІСАЄНКО</w:t>
      </w:r>
    </w:p>
    <w:p w:rsidR="000144CD" w:rsidRDefault="000144CD" w:rsidP="000144CD">
      <w:pPr>
        <w:rPr>
          <w:lang w:val="uk-UA"/>
        </w:rPr>
      </w:pPr>
      <w:r>
        <w:rPr>
          <w:lang w:val="uk-UA"/>
        </w:rPr>
        <w:t xml:space="preserve">                                                                                                                               </w:t>
      </w: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rPr>
          <w:lang w:val="uk-UA"/>
        </w:rPr>
      </w:pPr>
    </w:p>
    <w:p w:rsidR="000144CD" w:rsidRDefault="000144CD" w:rsidP="000144CD">
      <w:pPr>
        <w:tabs>
          <w:tab w:val="left" w:pos="6930"/>
        </w:tabs>
        <w:rPr>
          <w:lang w:val="uk-UA"/>
        </w:rPr>
      </w:pPr>
      <w:r>
        <w:rPr>
          <w:lang w:val="uk-UA"/>
        </w:rPr>
        <w:tab/>
      </w:r>
    </w:p>
    <w:p w:rsidR="000144CD" w:rsidRDefault="000144CD" w:rsidP="000144CD">
      <w:pPr>
        <w:tabs>
          <w:tab w:val="left" w:pos="6930"/>
        </w:tabs>
        <w:rPr>
          <w:lang w:val="uk-UA"/>
        </w:rPr>
      </w:pPr>
    </w:p>
    <w:p w:rsidR="000144CD" w:rsidRDefault="000144CD" w:rsidP="000144CD">
      <w:pPr>
        <w:tabs>
          <w:tab w:val="left" w:pos="6930"/>
        </w:tabs>
        <w:rPr>
          <w:lang w:val="uk-UA"/>
        </w:rPr>
      </w:pPr>
    </w:p>
    <w:p w:rsidR="000144CD" w:rsidRDefault="000144CD" w:rsidP="000144CD">
      <w:pPr>
        <w:tabs>
          <w:tab w:val="left" w:pos="6930"/>
        </w:tabs>
        <w:rPr>
          <w:lang w:val="uk-UA"/>
        </w:rPr>
      </w:pPr>
    </w:p>
    <w:p w:rsidR="000144CD" w:rsidRDefault="000144CD" w:rsidP="000144CD">
      <w:pPr>
        <w:tabs>
          <w:tab w:val="left" w:pos="6930"/>
        </w:tabs>
        <w:rPr>
          <w:lang w:val="uk-UA"/>
        </w:rPr>
      </w:pPr>
    </w:p>
    <w:p w:rsidR="000144CD" w:rsidRDefault="000144CD" w:rsidP="000144CD">
      <w:pPr>
        <w:tabs>
          <w:tab w:val="left" w:pos="6930"/>
        </w:tabs>
        <w:rPr>
          <w:lang w:val="uk-UA"/>
        </w:rPr>
      </w:pPr>
    </w:p>
    <w:p w:rsidR="000144CD" w:rsidRDefault="000144CD" w:rsidP="000144CD">
      <w:pPr>
        <w:tabs>
          <w:tab w:val="left" w:pos="6930"/>
        </w:tabs>
        <w:rPr>
          <w:lang w:val="uk-UA"/>
        </w:rPr>
      </w:pPr>
      <w:r>
        <w:rPr>
          <w:lang w:val="uk-UA"/>
        </w:rPr>
        <w:t xml:space="preserve"> </w:t>
      </w:r>
    </w:p>
    <w:p w:rsidR="000144CD" w:rsidRDefault="000144CD">
      <w:pPr>
        <w:spacing w:after="200" w:line="276" w:lineRule="auto"/>
        <w:rPr>
          <w:lang w:val="uk-UA"/>
        </w:rPr>
      </w:pPr>
      <w:r>
        <w:rPr>
          <w:lang w:val="uk-UA"/>
        </w:rPr>
        <w:br w:type="page"/>
      </w:r>
    </w:p>
    <w:p w:rsidR="000144CD" w:rsidRPr="00E8677F" w:rsidRDefault="000144CD" w:rsidP="000144CD">
      <w:pPr>
        <w:tabs>
          <w:tab w:val="left" w:pos="6930"/>
        </w:tabs>
        <w:rPr>
          <w:b/>
          <w:lang w:val="uk-UA"/>
        </w:rPr>
      </w:pPr>
    </w:p>
    <w:p w:rsidR="000144CD" w:rsidRPr="00E8677F" w:rsidRDefault="000144CD" w:rsidP="000144CD">
      <w:pPr>
        <w:rPr>
          <w:b/>
          <w:lang w:val="uk-UA"/>
        </w:rPr>
      </w:pPr>
      <w:r w:rsidRPr="00E8677F">
        <w:rPr>
          <w:b/>
          <w:lang w:val="uk-UA"/>
        </w:rPr>
        <w:t xml:space="preserve">                                                                                                                                    Додаток 2</w:t>
      </w:r>
    </w:p>
    <w:p w:rsidR="000144CD" w:rsidRPr="00E8677F" w:rsidRDefault="000144CD" w:rsidP="000144CD">
      <w:pPr>
        <w:pStyle w:val="ab"/>
        <w:spacing w:before="0" w:beforeAutospacing="0" w:after="0" w:afterAutospacing="0"/>
        <w:ind w:left="6480"/>
        <w:rPr>
          <w:b/>
          <w:lang w:val="uk-UA"/>
        </w:rPr>
      </w:pPr>
      <w:r w:rsidRPr="00E8677F">
        <w:rPr>
          <w:b/>
          <w:lang w:val="uk-UA"/>
        </w:rPr>
        <w:t xml:space="preserve">До </w:t>
      </w:r>
      <w:r>
        <w:rPr>
          <w:b/>
          <w:lang w:val="uk-UA"/>
        </w:rPr>
        <w:t xml:space="preserve">  рішення 45</w:t>
      </w:r>
      <w:r w:rsidRPr="00E8677F">
        <w:rPr>
          <w:b/>
          <w:lang w:val="uk-UA"/>
        </w:rPr>
        <w:t xml:space="preserve"> сесії сьомого  скликан</w:t>
      </w:r>
      <w:r>
        <w:rPr>
          <w:b/>
          <w:lang w:val="uk-UA"/>
        </w:rPr>
        <w:t>ня  селищної ради від 15.06</w:t>
      </w:r>
      <w:r w:rsidRPr="00E8677F">
        <w:rPr>
          <w:b/>
          <w:lang w:val="uk-UA"/>
        </w:rPr>
        <w:t>.2020 р.</w:t>
      </w:r>
    </w:p>
    <w:p w:rsidR="000144CD" w:rsidRDefault="000144CD" w:rsidP="000144CD">
      <w:pPr>
        <w:shd w:val="clear" w:color="auto" w:fill="FFFFFF"/>
        <w:autoSpaceDE w:val="0"/>
        <w:autoSpaceDN w:val="0"/>
        <w:adjustRightInd w:val="0"/>
        <w:rPr>
          <w:b/>
        </w:rPr>
      </w:pPr>
      <w:r>
        <w:rPr>
          <w:b/>
          <w:bCs/>
          <w:sz w:val="26"/>
          <w:szCs w:val="26"/>
          <w:lang w:val="uk-UA"/>
        </w:rPr>
        <w:t xml:space="preserve">Фіксовані ставки єдиного податку для </w:t>
      </w:r>
      <w:r>
        <w:rPr>
          <w:b/>
          <w:bCs/>
          <w:sz w:val="26"/>
          <w:szCs w:val="26"/>
          <w:u w:val="single"/>
          <w:lang w:val="uk-UA"/>
        </w:rPr>
        <w:t>другої</w:t>
      </w:r>
      <w:r>
        <w:rPr>
          <w:b/>
          <w:bCs/>
          <w:sz w:val="26"/>
          <w:szCs w:val="26"/>
          <w:lang w:val="uk-UA"/>
        </w:rPr>
        <w:t xml:space="preserve"> групи платників єдиного податку</w:t>
      </w:r>
      <w:r>
        <w:rPr>
          <w:b/>
          <w:lang w:val="uk-UA"/>
        </w:rPr>
        <w:t xml:space="preserve"> </w:t>
      </w:r>
      <w:r>
        <w:rPr>
          <w:b/>
          <w:sz w:val="26"/>
          <w:szCs w:val="26"/>
          <w:lang w:val="uk-UA"/>
        </w:rPr>
        <w:t xml:space="preserve">відповідно до підпункту 2 пункту 291.4 статті 291 </w:t>
      </w:r>
      <w:r>
        <w:rPr>
          <w:b/>
          <w:bCs/>
          <w:sz w:val="26"/>
          <w:szCs w:val="26"/>
          <w:lang w:val="uk-UA"/>
        </w:rPr>
        <w:t>Податкового кодексу України</w:t>
      </w:r>
    </w:p>
    <w:p w:rsidR="000144CD" w:rsidRDefault="000144CD" w:rsidP="000144CD">
      <w:pPr>
        <w:shd w:val="clear" w:color="auto" w:fill="FFFFFF"/>
        <w:autoSpaceDE w:val="0"/>
        <w:autoSpaceDN w:val="0"/>
        <w:adjustRightInd w:val="0"/>
        <w:rPr>
          <w:sz w:val="26"/>
          <w:szCs w:val="26"/>
          <w:u w:val="single"/>
          <w:lang w:val="uk-UA"/>
        </w:rPr>
      </w:pPr>
    </w:p>
    <w:tbl>
      <w:tblPr>
        <w:tblW w:w="9720" w:type="dxa"/>
        <w:tblInd w:w="108" w:type="dxa"/>
        <w:tblLook w:val="01E0" w:firstRow="1" w:lastRow="1" w:firstColumn="1" w:lastColumn="1" w:noHBand="0" w:noVBand="0"/>
      </w:tblPr>
      <w:tblGrid>
        <w:gridCol w:w="1419"/>
        <w:gridCol w:w="6504"/>
        <w:gridCol w:w="1797"/>
      </w:tblGrid>
      <w:tr w:rsidR="000144CD" w:rsidTr="00FF176B">
        <w:tc>
          <w:tcPr>
            <w:tcW w:w="1419" w:type="dxa"/>
          </w:tcPr>
          <w:p w:rsidR="000144CD" w:rsidRDefault="000144CD" w:rsidP="00FF176B">
            <w:pPr>
              <w:rPr>
                <w:rFonts w:eastAsia="SimSun"/>
                <w:sz w:val="16"/>
                <w:szCs w:val="16"/>
                <w:lang w:val="uk-UA"/>
              </w:rPr>
            </w:pPr>
            <w:r>
              <w:rPr>
                <w:sz w:val="16"/>
                <w:szCs w:val="16"/>
                <w:lang w:val="uk-UA"/>
              </w:rPr>
              <w:t>КВЕД, які включать надання побутових послуг населенню</w:t>
            </w:r>
          </w:p>
        </w:tc>
        <w:tc>
          <w:tcPr>
            <w:tcW w:w="6504" w:type="dxa"/>
          </w:tcPr>
          <w:p w:rsidR="000144CD" w:rsidRDefault="000144CD" w:rsidP="00FF176B">
            <w:pPr>
              <w:rPr>
                <w:rFonts w:eastAsia="SimSun"/>
                <w:sz w:val="36"/>
                <w:szCs w:val="36"/>
                <w:lang w:val="uk-UA"/>
              </w:rPr>
            </w:pPr>
            <w:r>
              <w:rPr>
                <w:sz w:val="36"/>
                <w:szCs w:val="36"/>
                <w:lang w:val="uk-UA"/>
              </w:rPr>
              <w:t>Назва  виду діяльності</w:t>
            </w:r>
          </w:p>
        </w:tc>
        <w:tc>
          <w:tcPr>
            <w:tcW w:w="1797" w:type="dxa"/>
          </w:tcPr>
          <w:p w:rsidR="000144CD" w:rsidRDefault="000144CD" w:rsidP="00FF176B">
            <w:pPr>
              <w:rPr>
                <w:rFonts w:eastAsia="SimSun"/>
                <w:sz w:val="16"/>
                <w:szCs w:val="16"/>
                <w:lang w:val="uk-UA"/>
              </w:rPr>
            </w:pPr>
            <w:r>
              <w:rPr>
                <w:sz w:val="16"/>
                <w:szCs w:val="16"/>
                <w:lang w:val="uk-UA"/>
              </w:rPr>
              <w:t xml:space="preserve">Ставка єдиного </w:t>
            </w:r>
            <w:proofErr w:type="spellStart"/>
            <w:r>
              <w:rPr>
                <w:sz w:val="16"/>
                <w:szCs w:val="16"/>
                <w:lang w:val="uk-UA"/>
              </w:rPr>
              <w:t>податку,у</w:t>
            </w:r>
            <w:proofErr w:type="spellEnd"/>
          </w:p>
          <w:p w:rsidR="000144CD" w:rsidRDefault="000144CD" w:rsidP="00FF176B">
            <w:pPr>
              <w:rPr>
                <w:rFonts w:eastAsia="SimSun"/>
                <w:sz w:val="16"/>
                <w:szCs w:val="16"/>
                <w:lang w:val="uk-UA"/>
              </w:rPr>
            </w:pPr>
            <w:r>
              <w:rPr>
                <w:sz w:val="16"/>
                <w:szCs w:val="16"/>
                <w:lang w:val="uk-UA"/>
              </w:rPr>
              <w:t>% (фіксовані ставки) до розміру мінімальної заробітної плати , встановленої законом на 1 січня податкового (звітного) року</w:t>
            </w:r>
          </w:p>
        </w:tc>
      </w:tr>
    </w:tbl>
    <w:p w:rsidR="000144CD" w:rsidRDefault="000144CD" w:rsidP="000144CD">
      <w:pPr>
        <w:rPr>
          <w:rFonts w:eastAsia="SimSun"/>
          <w:vanish/>
        </w:rPr>
      </w:pPr>
    </w:p>
    <w:tbl>
      <w:tblPr>
        <w:tblW w:w="9720" w:type="dxa"/>
        <w:tblInd w:w="40" w:type="dxa"/>
        <w:tblLayout w:type="fixed"/>
        <w:tblCellMar>
          <w:left w:w="40" w:type="dxa"/>
          <w:right w:w="40" w:type="dxa"/>
        </w:tblCellMar>
        <w:tblLook w:val="04A0" w:firstRow="1" w:lastRow="0" w:firstColumn="1" w:lastColumn="0" w:noHBand="0" w:noVBand="1"/>
      </w:tblPr>
      <w:tblGrid>
        <w:gridCol w:w="1440"/>
        <w:gridCol w:w="6720"/>
        <w:gridCol w:w="1560"/>
      </w:tblGrid>
      <w:tr w:rsidR="000144CD" w:rsidTr="00FF176B">
        <w:trPr>
          <w:trHeight w:val="568"/>
        </w:trPr>
        <w:tc>
          <w:tcPr>
            <w:tcW w:w="1440" w:type="dxa"/>
            <w:tcBorders>
              <w:top w:val="single" w:sz="6" w:space="0" w:color="auto"/>
              <w:left w:val="single" w:sz="6" w:space="0" w:color="auto"/>
              <w:bottom w:val="nil"/>
              <w:right w:val="single" w:sz="6" w:space="0" w:color="auto"/>
            </w:tcBorders>
            <w:shd w:val="clear" w:color="auto" w:fill="FFFFFF"/>
          </w:tcPr>
          <w:p w:rsidR="000144CD" w:rsidRDefault="000144CD" w:rsidP="00FF176B">
            <w:pPr>
              <w:shd w:val="clear" w:color="auto" w:fill="FFFFFF"/>
              <w:autoSpaceDE w:val="0"/>
              <w:autoSpaceDN w:val="0"/>
              <w:adjustRightInd w:val="0"/>
              <w:rPr>
                <w:rFonts w:eastAsia="SimSun"/>
                <w:sz w:val="28"/>
                <w:szCs w:val="28"/>
                <w:lang w:val="uk-UA"/>
              </w:rPr>
            </w:pPr>
            <w:r>
              <w:rPr>
                <w:sz w:val="28"/>
                <w:szCs w:val="28"/>
                <w:lang w:val="uk-UA"/>
              </w:rPr>
              <w:t xml:space="preserve">01 </w:t>
            </w:r>
          </w:p>
          <w:p w:rsidR="000144CD" w:rsidRDefault="000144CD" w:rsidP="00FF176B">
            <w:pPr>
              <w:shd w:val="clear" w:color="auto" w:fill="FFFFFF"/>
              <w:autoSpaceDE w:val="0"/>
              <w:autoSpaceDN w:val="0"/>
              <w:adjustRightInd w:val="0"/>
              <w:rPr>
                <w:rFonts w:eastAsia="SimSun"/>
                <w:sz w:val="28"/>
                <w:szCs w:val="28"/>
                <w:lang w:val="uk-UA"/>
              </w:rPr>
            </w:pPr>
            <w:r>
              <w:rPr>
                <w:sz w:val="28"/>
                <w:szCs w:val="28"/>
                <w:lang w:val="uk-UA"/>
              </w:rPr>
              <w:t xml:space="preserve"> </w:t>
            </w:r>
          </w:p>
        </w:tc>
        <w:tc>
          <w:tcPr>
            <w:tcW w:w="6720" w:type="dxa"/>
            <w:tcBorders>
              <w:top w:val="single" w:sz="6" w:space="0" w:color="auto"/>
              <w:left w:val="single" w:sz="6" w:space="0" w:color="auto"/>
              <w:bottom w:val="nil"/>
              <w:right w:val="single" w:sz="6" w:space="0" w:color="auto"/>
            </w:tcBorders>
            <w:shd w:val="clear" w:color="auto" w:fill="FFFFFF"/>
          </w:tcPr>
          <w:p w:rsidR="000144CD" w:rsidRDefault="000144CD" w:rsidP="00FF176B">
            <w:pPr>
              <w:shd w:val="clear" w:color="auto" w:fill="FFFFFF"/>
              <w:autoSpaceDE w:val="0"/>
              <w:autoSpaceDN w:val="0"/>
              <w:adjustRightInd w:val="0"/>
              <w:rPr>
                <w:rFonts w:eastAsia="SimSun"/>
                <w:sz w:val="28"/>
                <w:szCs w:val="28"/>
                <w:lang w:val="uk-UA"/>
              </w:rPr>
            </w:pPr>
            <w:r>
              <w:rPr>
                <w:sz w:val="28"/>
                <w:szCs w:val="28"/>
                <w:lang w:val="uk-UA"/>
              </w:rPr>
              <w:t xml:space="preserve">Сільське господарство, мисливство та пов'язані з ним послуги (окрім </w:t>
            </w:r>
          </w:p>
          <w:p w:rsidR="000144CD" w:rsidRDefault="000144CD" w:rsidP="00FF176B">
            <w:pPr>
              <w:shd w:val="clear" w:color="auto" w:fill="FFFFFF"/>
              <w:autoSpaceDE w:val="0"/>
              <w:autoSpaceDN w:val="0"/>
              <w:adjustRightInd w:val="0"/>
              <w:rPr>
                <w:rFonts w:eastAsia="SimSun"/>
                <w:sz w:val="28"/>
                <w:szCs w:val="28"/>
                <w:lang w:val="uk-UA"/>
              </w:rPr>
            </w:pPr>
            <w:r>
              <w:rPr>
                <w:sz w:val="28"/>
                <w:szCs w:val="28"/>
                <w:lang w:val="uk-UA"/>
              </w:rPr>
              <w:t xml:space="preserve">01.4) </w:t>
            </w:r>
          </w:p>
        </w:tc>
        <w:tc>
          <w:tcPr>
            <w:tcW w:w="1560" w:type="dxa"/>
            <w:tcBorders>
              <w:top w:val="single" w:sz="6" w:space="0" w:color="auto"/>
              <w:left w:val="single" w:sz="6" w:space="0" w:color="auto"/>
              <w:bottom w:val="nil"/>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12</w:t>
            </w:r>
          </w:p>
          <w:p w:rsidR="000144CD" w:rsidRDefault="000144CD" w:rsidP="00FF176B">
            <w:pPr>
              <w:shd w:val="clear" w:color="auto" w:fill="FFFFFF"/>
              <w:autoSpaceDE w:val="0"/>
              <w:autoSpaceDN w:val="0"/>
              <w:adjustRightInd w:val="0"/>
              <w:jc w:val="center"/>
              <w:rPr>
                <w:rFonts w:eastAsia="SimSun"/>
                <w:sz w:val="28"/>
                <w:szCs w:val="28"/>
                <w:lang w:val="uk-UA"/>
              </w:rPr>
            </w:pP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rPr>
                <w:rFonts w:eastAsia="SimSun"/>
                <w:sz w:val="28"/>
                <w:szCs w:val="28"/>
                <w:lang w:val="uk-UA"/>
              </w:rPr>
            </w:pPr>
            <w:r>
              <w:rPr>
                <w:sz w:val="28"/>
                <w:szCs w:val="28"/>
                <w:lang w:val="uk-UA"/>
              </w:rPr>
              <w:t xml:space="preserve">01.4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rPr>
                <w:rFonts w:eastAsia="SimSun"/>
                <w:sz w:val="28"/>
                <w:szCs w:val="28"/>
                <w:lang w:val="uk-UA"/>
              </w:rPr>
            </w:pPr>
            <w:r>
              <w:rPr>
                <w:sz w:val="28"/>
                <w:szCs w:val="28"/>
                <w:lang w:val="uk-UA"/>
              </w:rPr>
              <w:t xml:space="preserve">Надання послуг у рослинництві і тваринництві, облаштування ландшафту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rPr>
                <w:rFonts w:eastAsia="SimSun"/>
                <w:sz w:val="28"/>
                <w:szCs w:val="28"/>
                <w:lang w:val="uk-UA"/>
              </w:rPr>
            </w:pPr>
            <w:r>
              <w:rPr>
                <w:sz w:val="28"/>
                <w:szCs w:val="28"/>
                <w:lang w:val="uk-UA"/>
              </w:rPr>
              <w:t xml:space="preserve">02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rPr>
                <w:rFonts w:eastAsia="SimSun"/>
                <w:lang w:val="uk-UA"/>
              </w:rPr>
            </w:pPr>
            <w:proofErr w:type="spellStart"/>
            <w:r>
              <w:rPr>
                <w:bCs/>
              </w:rPr>
              <w:t>Лісове</w:t>
            </w:r>
            <w:proofErr w:type="spellEnd"/>
            <w:r>
              <w:rPr>
                <w:bCs/>
              </w:rPr>
              <w:t xml:space="preserve"> </w:t>
            </w:r>
            <w:proofErr w:type="spellStart"/>
            <w:r>
              <w:rPr>
                <w:bCs/>
              </w:rPr>
              <w:t>господарство</w:t>
            </w:r>
            <w:proofErr w:type="spellEnd"/>
            <w:r>
              <w:rPr>
                <w:bCs/>
              </w:rPr>
              <w:t xml:space="preserve"> та </w:t>
            </w:r>
            <w:proofErr w:type="spellStart"/>
            <w:r>
              <w:rPr>
                <w:bCs/>
              </w:rPr>
              <w:t>лісозаготі</w:t>
            </w:r>
            <w:proofErr w:type="gramStart"/>
            <w:r>
              <w:rPr>
                <w:bCs/>
              </w:rPr>
              <w:t>вл</w:t>
            </w:r>
            <w:proofErr w:type="gramEnd"/>
            <w:r>
              <w:rPr>
                <w:bCs/>
              </w:rPr>
              <w:t>і</w:t>
            </w:r>
            <w:proofErr w:type="spellEnd"/>
            <w:r>
              <w:t> </w:t>
            </w:r>
            <w:r>
              <w:rPr>
                <w:lang w:val="uk-UA"/>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18</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03</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Рибне</w:t>
            </w:r>
            <w:proofErr w:type="spellEnd"/>
            <w:r>
              <w:rPr>
                <w:bCs/>
                <w:lang w:val="ru-RU" w:eastAsia="ru-RU"/>
              </w:rPr>
              <w:t xml:space="preserve"> </w:t>
            </w:r>
            <w:proofErr w:type="spellStart"/>
            <w:r>
              <w:rPr>
                <w:bCs/>
                <w:lang w:val="ru-RU" w:eastAsia="ru-RU"/>
              </w:rPr>
              <w:t>господарство</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10</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10</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харчових</w:t>
            </w:r>
            <w:proofErr w:type="spellEnd"/>
            <w:r>
              <w:rPr>
                <w:bCs/>
                <w:lang w:val="ru-RU" w:eastAsia="ru-RU"/>
              </w:rPr>
              <w:t xml:space="preserve"> </w:t>
            </w:r>
            <w:proofErr w:type="spellStart"/>
            <w:r>
              <w:rPr>
                <w:bCs/>
                <w:lang w:val="ru-RU" w:eastAsia="ru-RU"/>
              </w:rPr>
              <w:t>продукті</w:t>
            </w:r>
            <w:proofErr w:type="gramStart"/>
            <w:r>
              <w:rPr>
                <w:bCs/>
                <w:lang w:val="ru-RU" w:eastAsia="ru-RU"/>
              </w:rPr>
              <w:t>в</w:t>
            </w:r>
            <w:proofErr w:type="spellEnd"/>
            <w:proofErr w:type="gram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10</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13</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Текстильне</w:t>
            </w:r>
            <w:proofErr w:type="spellEnd"/>
            <w:r>
              <w:rPr>
                <w:bCs/>
                <w:lang w:val="ru-RU" w:eastAsia="ru-RU"/>
              </w:rPr>
              <w:t xml:space="preserve"> </w:t>
            </w:r>
            <w:proofErr w:type="spellStart"/>
            <w:r>
              <w:rPr>
                <w:bCs/>
                <w:lang w:val="ru-RU" w:eastAsia="ru-RU"/>
              </w:rPr>
              <w:t>виробництво</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14</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одягу</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10</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15</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шкіри</w:t>
            </w:r>
            <w:proofErr w:type="spellEnd"/>
            <w:r>
              <w:rPr>
                <w:bCs/>
                <w:lang w:val="ru-RU" w:eastAsia="ru-RU"/>
              </w:rPr>
              <w:t xml:space="preserve">, </w:t>
            </w:r>
            <w:proofErr w:type="spellStart"/>
            <w:r>
              <w:rPr>
                <w:bCs/>
                <w:lang w:val="ru-RU" w:eastAsia="ru-RU"/>
              </w:rPr>
              <w:t>виробів</w:t>
            </w:r>
            <w:proofErr w:type="spellEnd"/>
            <w:r>
              <w:rPr>
                <w:bCs/>
                <w:lang w:val="ru-RU" w:eastAsia="ru-RU"/>
              </w:rPr>
              <w:t xml:space="preserve"> </w:t>
            </w:r>
            <w:proofErr w:type="spellStart"/>
            <w:r>
              <w:rPr>
                <w:bCs/>
                <w:lang w:val="ru-RU" w:eastAsia="ru-RU"/>
              </w:rPr>
              <w:t>зі</w:t>
            </w:r>
            <w:proofErr w:type="spellEnd"/>
            <w:r>
              <w:rPr>
                <w:bCs/>
                <w:lang w:val="ru-RU" w:eastAsia="ru-RU"/>
              </w:rPr>
              <w:t xml:space="preserve"> </w:t>
            </w:r>
            <w:proofErr w:type="spellStart"/>
            <w:r>
              <w:rPr>
                <w:bCs/>
                <w:lang w:val="ru-RU" w:eastAsia="ru-RU"/>
              </w:rPr>
              <w:t>шкіри</w:t>
            </w:r>
            <w:proofErr w:type="spellEnd"/>
            <w:r>
              <w:rPr>
                <w:bCs/>
                <w:lang w:val="ru-RU" w:eastAsia="ru-RU"/>
              </w:rPr>
              <w:t xml:space="preserve"> та </w:t>
            </w:r>
            <w:proofErr w:type="spellStart"/>
            <w:r>
              <w:rPr>
                <w:bCs/>
                <w:lang w:val="ru-RU" w:eastAsia="ru-RU"/>
              </w:rPr>
              <w:t>інших</w:t>
            </w:r>
            <w:proofErr w:type="spellEnd"/>
            <w:r>
              <w:rPr>
                <w:bCs/>
                <w:lang w:val="ru-RU" w:eastAsia="ru-RU"/>
              </w:rPr>
              <w:t xml:space="preserve"> </w:t>
            </w:r>
            <w:proofErr w:type="spellStart"/>
            <w:proofErr w:type="gramStart"/>
            <w:r>
              <w:rPr>
                <w:bCs/>
                <w:lang w:val="ru-RU" w:eastAsia="ru-RU"/>
              </w:rPr>
              <w:t>матер</w:t>
            </w:r>
            <w:proofErr w:type="gramEnd"/>
            <w:r>
              <w:rPr>
                <w:bCs/>
                <w:lang w:val="ru-RU" w:eastAsia="ru-RU"/>
              </w:rPr>
              <w:t>іалів</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10</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16</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Оброблення</w:t>
            </w:r>
            <w:proofErr w:type="spellEnd"/>
            <w:r>
              <w:rPr>
                <w:bCs/>
                <w:lang w:val="ru-RU" w:eastAsia="ru-RU"/>
              </w:rPr>
              <w:t xml:space="preserve"> </w:t>
            </w:r>
            <w:proofErr w:type="spellStart"/>
            <w:r>
              <w:rPr>
                <w:bCs/>
                <w:lang w:val="ru-RU" w:eastAsia="ru-RU"/>
              </w:rPr>
              <w:t>деревини</w:t>
            </w:r>
            <w:proofErr w:type="spellEnd"/>
            <w:r>
              <w:rPr>
                <w:bCs/>
                <w:lang w:val="ru-RU" w:eastAsia="ru-RU"/>
              </w:rPr>
              <w:t xml:space="preserve"> та </w:t>
            </w:r>
            <w:proofErr w:type="spellStart"/>
            <w:r>
              <w:rPr>
                <w:bCs/>
                <w:lang w:val="ru-RU" w:eastAsia="ru-RU"/>
              </w:rPr>
              <w:t>виготовлення</w:t>
            </w:r>
            <w:proofErr w:type="spellEnd"/>
            <w:r>
              <w:rPr>
                <w:bCs/>
                <w:lang w:val="ru-RU" w:eastAsia="ru-RU"/>
              </w:rPr>
              <w:t xml:space="preserve"> </w:t>
            </w:r>
            <w:proofErr w:type="spellStart"/>
            <w:r>
              <w:rPr>
                <w:bCs/>
                <w:lang w:val="ru-RU" w:eastAsia="ru-RU"/>
              </w:rPr>
              <w:t>виробів</w:t>
            </w:r>
            <w:proofErr w:type="spellEnd"/>
            <w:r>
              <w:rPr>
                <w:bCs/>
                <w:lang w:val="ru-RU" w:eastAsia="ru-RU"/>
              </w:rPr>
              <w:t xml:space="preserve"> з </w:t>
            </w:r>
            <w:proofErr w:type="spellStart"/>
            <w:r>
              <w:rPr>
                <w:bCs/>
                <w:lang w:val="ru-RU" w:eastAsia="ru-RU"/>
              </w:rPr>
              <w:t>деревини</w:t>
            </w:r>
            <w:proofErr w:type="spellEnd"/>
            <w:r>
              <w:rPr>
                <w:bCs/>
                <w:lang w:val="ru-RU" w:eastAsia="ru-RU"/>
              </w:rPr>
              <w:t xml:space="preserve"> та корка, </w:t>
            </w:r>
            <w:proofErr w:type="spellStart"/>
            <w:proofErr w:type="gramStart"/>
            <w:r>
              <w:rPr>
                <w:bCs/>
                <w:lang w:val="ru-RU" w:eastAsia="ru-RU"/>
              </w:rPr>
              <w:t>кр</w:t>
            </w:r>
            <w:proofErr w:type="gramEnd"/>
            <w:r>
              <w:rPr>
                <w:bCs/>
                <w:lang w:val="ru-RU" w:eastAsia="ru-RU"/>
              </w:rPr>
              <w:t>ім</w:t>
            </w:r>
            <w:proofErr w:type="spellEnd"/>
            <w:r>
              <w:rPr>
                <w:bCs/>
                <w:lang w:val="ru-RU" w:eastAsia="ru-RU"/>
              </w:rPr>
              <w:t xml:space="preserve"> </w:t>
            </w:r>
            <w:proofErr w:type="spellStart"/>
            <w:r>
              <w:rPr>
                <w:bCs/>
                <w:lang w:val="ru-RU" w:eastAsia="ru-RU"/>
              </w:rPr>
              <w:t>меблів</w:t>
            </w:r>
            <w:proofErr w:type="spellEnd"/>
            <w:r>
              <w:rPr>
                <w:bCs/>
                <w:lang w:val="ru-RU" w:eastAsia="ru-RU"/>
              </w:rPr>
              <w:t xml:space="preserve">; </w:t>
            </w:r>
            <w:proofErr w:type="spellStart"/>
            <w:r>
              <w:rPr>
                <w:bCs/>
                <w:lang w:val="ru-RU" w:eastAsia="ru-RU"/>
              </w:rPr>
              <w:t>виготовлення</w:t>
            </w:r>
            <w:proofErr w:type="spellEnd"/>
            <w:r>
              <w:rPr>
                <w:bCs/>
                <w:lang w:val="ru-RU" w:eastAsia="ru-RU"/>
              </w:rPr>
              <w:t xml:space="preserve"> </w:t>
            </w:r>
            <w:proofErr w:type="spellStart"/>
            <w:r>
              <w:rPr>
                <w:bCs/>
                <w:lang w:val="ru-RU" w:eastAsia="ru-RU"/>
              </w:rPr>
              <w:t>виробів</w:t>
            </w:r>
            <w:proofErr w:type="spellEnd"/>
            <w:r>
              <w:rPr>
                <w:bCs/>
                <w:lang w:val="ru-RU" w:eastAsia="ru-RU"/>
              </w:rPr>
              <w:t xml:space="preserve"> </w:t>
            </w:r>
            <w:proofErr w:type="spellStart"/>
            <w:r>
              <w:rPr>
                <w:bCs/>
                <w:lang w:val="ru-RU" w:eastAsia="ru-RU"/>
              </w:rPr>
              <w:t>із</w:t>
            </w:r>
            <w:proofErr w:type="spellEnd"/>
            <w:r>
              <w:rPr>
                <w:bCs/>
                <w:lang w:val="ru-RU" w:eastAsia="ru-RU"/>
              </w:rPr>
              <w:t xml:space="preserve"> соломки та </w:t>
            </w:r>
            <w:proofErr w:type="spellStart"/>
            <w:r>
              <w:rPr>
                <w:bCs/>
                <w:lang w:val="ru-RU" w:eastAsia="ru-RU"/>
              </w:rPr>
              <w:t>рослинних</w:t>
            </w:r>
            <w:proofErr w:type="spellEnd"/>
            <w:r>
              <w:rPr>
                <w:bCs/>
                <w:lang w:val="ru-RU" w:eastAsia="ru-RU"/>
              </w:rPr>
              <w:t xml:space="preserve"> </w:t>
            </w:r>
            <w:proofErr w:type="spellStart"/>
            <w:r>
              <w:rPr>
                <w:bCs/>
                <w:lang w:val="ru-RU" w:eastAsia="ru-RU"/>
              </w:rPr>
              <w:t>матеріалів</w:t>
            </w:r>
            <w:proofErr w:type="spellEnd"/>
            <w:r>
              <w:rPr>
                <w:bCs/>
                <w:lang w:val="ru-RU" w:eastAsia="ru-RU"/>
              </w:rPr>
              <w:t xml:space="preserve"> для </w:t>
            </w:r>
            <w:proofErr w:type="spellStart"/>
            <w:r>
              <w:rPr>
                <w:bCs/>
                <w:lang w:val="ru-RU" w:eastAsia="ru-RU"/>
              </w:rPr>
              <w:t>плетіння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13</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17</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паперу</w:t>
            </w:r>
            <w:proofErr w:type="spellEnd"/>
            <w:r>
              <w:rPr>
                <w:bCs/>
                <w:lang w:val="ru-RU" w:eastAsia="ru-RU"/>
              </w:rPr>
              <w:t xml:space="preserve"> та </w:t>
            </w:r>
            <w:proofErr w:type="spellStart"/>
            <w:r>
              <w:rPr>
                <w:bCs/>
                <w:lang w:val="ru-RU" w:eastAsia="ru-RU"/>
              </w:rPr>
              <w:t>паперових</w:t>
            </w:r>
            <w:proofErr w:type="spellEnd"/>
            <w:r>
              <w:rPr>
                <w:bCs/>
                <w:lang w:val="ru-RU" w:eastAsia="ru-RU"/>
              </w:rPr>
              <w:t xml:space="preserve"> </w:t>
            </w:r>
            <w:proofErr w:type="spellStart"/>
            <w:r>
              <w:rPr>
                <w:bCs/>
                <w:lang w:val="ru-RU" w:eastAsia="ru-RU"/>
              </w:rPr>
              <w:t>виробі</w:t>
            </w:r>
            <w:proofErr w:type="gramStart"/>
            <w:r>
              <w:rPr>
                <w:bCs/>
                <w:lang w:val="ru-RU" w:eastAsia="ru-RU"/>
              </w:rPr>
              <w:t>в</w:t>
            </w:r>
            <w:proofErr w:type="spellEnd"/>
            <w:proofErr w:type="gram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470"/>
        </w:trPr>
        <w:tc>
          <w:tcPr>
            <w:tcW w:w="1440" w:type="dxa"/>
            <w:tcBorders>
              <w:top w:val="single" w:sz="6" w:space="0" w:color="auto"/>
              <w:left w:val="single" w:sz="6" w:space="0" w:color="auto"/>
              <w:bottom w:val="nil"/>
              <w:right w:val="single" w:sz="6" w:space="0" w:color="auto"/>
            </w:tcBorders>
            <w:shd w:val="clear" w:color="auto" w:fill="FFFFFF"/>
          </w:tcPr>
          <w:p w:rsidR="000144CD" w:rsidRDefault="000144CD" w:rsidP="00FF176B">
            <w:pPr>
              <w:pStyle w:val="ab"/>
              <w:rPr>
                <w:lang w:val="ru-RU" w:eastAsia="ru-RU"/>
              </w:rPr>
            </w:pPr>
            <w:r>
              <w:rPr>
                <w:bCs/>
                <w:lang w:val="ru-RU" w:eastAsia="ru-RU"/>
              </w:rPr>
              <w:t>18</w:t>
            </w:r>
            <w:r>
              <w:rPr>
                <w:lang w:val="ru-RU" w:eastAsia="ru-RU"/>
              </w:rPr>
              <w:t> </w:t>
            </w:r>
          </w:p>
        </w:tc>
        <w:tc>
          <w:tcPr>
            <w:tcW w:w="6720" w:type="dxa"/>
            <w:tcBorders>
              <w:top w:val="single" w:sz="6" w:space="0" w:color="auto"/>
              <w:left w:val="single" w:sz="6" w:space="0" w:color="auto"/>
              <w:bottom w:val="nil"/>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Поліграфічна</w:t>
            </w:r>
            <w:proofErr w:type="spellEnd"/>
            <w:r>
              <w:rPr>
                <w:bCs/>
                <w:lang w:val="ru-RU" w:eastAsia="ru-RU"/>
              </w:rPr>
              <w:t xml:space="preserve"> </w:t>
            </w:r>
            <w:proofErr w:type="spellStart"/>
            <w:r>
              <w:rPr>
                <w:bCs/>
                <w:lang w:val="ru-RU" w:eastAsia="ru-RU"/>
              </w:rPr>
              <w:t>діяльність</w:t>
            </w:r>
            <w:proofErr w:type="spellEnd"/>
            <w:r>
              <w:rPr>
                <w:bCs/>
                <w:lang w:val="ru-RU" w:eastAsia="ru-RU"/>
              </w:rPr>
              <w:t xml:space="preserve">, </w:t>
            </w:r>
            <w:proofErr w:type="spellStart"/>
            <w:r>
              <w:rPr>
                <w:bCs/>
                <w:lang w:val="ru-RU" w:eastAsia="ru-RU"/>
              </w:rPr>
              <w:t>тиражування</w:t>
            </w:r>
            <w:proofErr w:type="spellEnd"/>
            <w:r>
              <w:rPr>
                <w:bCs/>
                <w:lang w:val="ru-RU" w:eastAsia="ru-RU"/>
              </w:rPr>
              <w:t xml:space="preserve"> </w:t>
            </w:r>
            <w:proofErr w:type="spellStart"/>
            <w:r>
              <w:rPr>
                <w:bCs/>
                <w:lang w:val="ru-RU" w:eastAsia="ru-RU"/>
              </w:rPr>
              <w:t>записаної</w:t>
            </w:r>
            <w:proofErr w:type="spellEnd"/>
            <w:r>
              <w:rPr>
                <w:bCs/>
                <w:lang w:val="ru-RU" w:eastAsia="ru-RU"/>
              </w:rPr>
              <w:t xml:space="preserve"> </w:t>
            </w:r>
            <w:proofErr w:type="spellStart"/>
            <w:r>
              <w:rPr>
                <w:bCs/>
                <w:lang w:val="ru-RU" w:eastAsia="ru-RU"/>
              </w:rPr>
              <w:t>інформації</w:t>
            </w:r>
            <w:proofErr w:type="spellEnd"/>
            <w:r>
              <w:rPr>
                <w:lang w:val="ru-RU" w:eastAsia="ru-RU"/>
              </w:rPr>
              <w:t> </w:t>
            </w:r>
          </w:p>
        </w:tc>
        <w:tc>
          <w:tcPr>
            <w:tcW w:w="1560" w:type="dxa"/>
            <w:tcBorders>
              <w:top w:val="single" w:sz="6" w:space="0" w:color="auto"/>
              <w:left w:val="single" w:sz="6" w:space="0" w:color="auto"/>
              <w:bottom w:val="nil"/>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p w:rsidR="000144CD" w:rsidRDefault="000144CD" w:rsidP="00FF176B">
            <w:pPr>
              <w:shd w:val="clear" w:color="auto" w:fill="FFFFFF"/>
              <w:autoSpaceDE w:val="0"/>
              <w:autoSpaceDN w:val="0"/>
              <w:adjustRightInd w:val="0"/>
              <w:jc w:val="center"/>
              <w:rPr>
                <w:rFonts w:eastAsia="SimSun"/>
                <w:sz w:val="28"/>
                <w:szCs w:val="28"/>
                <w:lang w:val="uk-UA"/>
              </w:rPr>
            </w:pP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20</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хі</w:t>
            </w:r>
            <w:proofErr w:type="gramStart"/>
            <w:r>
              <w:rPr>
                <w:bCs/>
                <w:lang w:val="ru-RU" w:eastAsia="ru-RU"/>
              </w:rPr>
              <w:t>м</w:t>
            </w:r>
            <w:proofErr w:type="gramEnd"/>
            <w:r>
              <w:rPr>
                <w:bCs/>
                <w:lang w:val="ru-RU" w:eastAsia="ru-RU"/>
              </w:rPr>
              <w:t>ічних</w:t>
            </w:r>
            <w:proofErr w:type="spellEnd"/>
            <w:r>
              <w:rPr>
                <w:bCs/>
                <w:lang w:val="ru-RU" w:eastAsia="ru-RU"/>
              </w:rPr>
              <w:t xml:space="preserve"> </w:t>
            </w:r>
            <w:proofErr w:type="spellStart"/>
            <w:r>
              <w:rPr>
                <w:bCs/>
                <w:lang w:val="ru-RU" w:eastAsia="ru-RU"/>
              </w:rPr>
              <w:t>речовин</w:t>
            </w:r>
            <w:proofErr w:type="spellEnd"/>
            <w:r>
              <w:rPr>
                <w:bCs/>
                <w:lang w:val="ru-RU" w:eastAsia="ru-RU"/>
              </w:rPr>
              <w:t xml:space="preserve"> і </w:t>
            </w:r>
            <w:proofErr w:type="spellStart"/>
            <w:r>
              <w:rPr>
                <w:bCs/>
                <w:lang w:val="ru-RU" w:eastAsia="ru-RU"/>
              </w:rPr>
              <w:t>хімічної</w:t>
            </w:r>
            <w:proofErr w:type="spellEnd"/>
            <w:r>
              <w:rPr>
                <w:bCs/>
                <w:lang w:val="ru-RU" w:eastAsia="ru-RU"/>
              </w:rPr>
              <w:t xml:space="preserve"> </w:t>
            </w:r>
            <w:proofErr w:type="spellStart"/>
            <w:r>
              <w:rPr>
                <w:bCs/>
                <w:lang w:val="ru-RU" w:eastAsia="ru-RU"/>
              </w:rPr>
              <w:t>продукції</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22</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гумових</w:t>
            </w:r>
            <w:proofErr w:type="spellEnd"/>
            <w:r>
              <w:rPr>
                <w:bCs/>
                <w:lang w:val="ru-RU" w:eastAsia="ru-RU"/>
              </w:rPr>
              <w:t xml:space="preserve"> і </w:t>
            </w:r>
            <w:proofErr w:type="spellStart"/>
            <w:r>
              <w:rPr>
                <w:bCs/>
                <w:lang w:val="ru-RU" w:eastAsia="ru-RU"/>
              </w:rPr>
              <w:t>пластмасових</w:t>
            </w:r>
            <w:proofErr w:type="spellEnd"/>
            <w:r>
              <w:rPr>
                <w:bCs/>
                <w:lang w:val="ru-RU" w:eastAsia="ru-RU"/>
              </w:rPr>
              <w:t xml:space="preserve"> </w:t>
            </w:r>
            <w:proofErr w:type="spellStart"/>
            <w:r>
              <w:rPr>
                <w:bCs/>
                <w:lang w:val="ru-RU" w:eastAsia="ru-RU"/>
              </w:rPr>
              <w:t>виробів</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tc>
      </w:tr>
      <w:tr w:rsidR="000144CD" w:rsidTr="00FF176B">
        <w:trPr>
          <w:trHeight w:val="288"/>
        </w:trPr>
        <w:tc>
          <w:tcPr>
            <w:tcW w:w="1440" w:type="dxa"/>
            <w:tcBorders>
              <w:top w:val="single" w:sz="6" w:space="0" w:color="auto"/>
              <w:left w:val="single" w:sz="6" w:space="0" w:color="auto"/>
              <w:bottom w:val="single" w:sz="6" w:space="0" w:color="auto"/>
              <w:right w:val="nil"/>
            </w:tcBorders>
            <w:shd w:val="clear" w:color="auto" w:fill="FFFFFF"/>
          </w:tcPr>
          <w:p w:rsidR="000144CD" w:rsidRDefault="000144CD" w:rsidP="00FF176B">
            <w:pPr>
              <w:pStyle w:val="ab"/>
              <w:rPr>
                <w:lang w:val="ru-RU" w:eastAsia="ru-RU"/>
              </w:rPr>
            </w:pPr>
            <w:r>
              <w:rPr>
                <w:bCs/>
                <w:lang w:val="ru-RU" w:eastAsia="ru-RU"/>
              </w:rPr>
              <w:t>23</w:t>
            </w:r>
            <w:r>
              <w:rPr>
                <w:lang w:val="ru-RU" w:eastAsia="ru-RU"/>
              </w:rPr>
              <w:t> </w:t>
            </w:r>
          </w:p>
        </w:tc>
        <w:tc>
          <w:tcPr>
            <w:tcW w:w="6720" w:type="dxa"/>
            <w:tcBorders>
              <w:top w:val="single" w:sz="6" w:space="0" w:color="auto"/>
              <w:left w:val="nil"/>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іншої</w:t>
            </w:r>
            <w:proofErr w:type="spellEnd"/>
            <w:r>
              <w:rPr>
                <w:bCs/>
                <w:lang w:val="ru-RU" w:eastAsia="ru-RU"/>
              </w:rPr>
              <w:t xml:space="preserve"> </w:t>
            </w:r>
            <w:proofErr w:type="spellStart"/>
            <w:r>
              <w:rPr>
                <w:bCs/>
                <w:lang w:val="ru-RU" w:eastAsia="ru-RU"/>
              </w:rPr>
              <w:t>неметалевої</w:t>
            </w:r>
            <w:proofErr w:type="spellEnd"/>
            <w:r>
              <w:rPr>
                <w:bCs/>
                <w:lang w:val="ru-RU" w:eastAsia="ru-RU"/>
              </w:rPr>
              <w:t xml:space="preserve"> </w:t>
            </w:r>
            <w:proofErr w:type="spellStart"/>
            <w:r>
              <w:rPr>
                <w:bCs/>
                <w:lang w:val="ru-RU" w:eastAsia="ru-RU"/>
              </w:rPr>
              <w:t>мінеральної</w:t>
            </w:r>
            <w:proofErr w:type="spellEnd"/>
            <w:r>
              <w:rPr>
                <w:bCs/>
                <w:lang w:val="ru-RU" w:eastAsia="ru-RU"/>
              </w:rPr>
              <w:t xml:space="preserve"> </w:t>
            </w:r>
            <w:proofErr w:type="spellStart"/>
            <w:r>
              <w:rPr>
                <w:bCs/>
                <w:lang w:val="ru-RU" w:eastAsia="ru-RU"/>
              </w:rPr>
              <w:t>продукції</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tc>
      </w:tr>
      <w:tr w:rsidR="000144CD" w:rsidTr="00FF176B">
        <w:trPr>
          <w:trHeight w:val="28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25</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готових</w:t>
            </w:r>
            <w:proofErr w:type="spellEnd"/>
            <w:r>
              <w:rPr>
                <w:bCs/>
                <w:lang w:val="ru-RU" w:eastAsia="ru-RU"/>
              </w:rPr>
              <w:t xml:space="preserve"> </w:t>
            </w:r>
            <w:proofErr w:type="spellStart"/>
            <w:r>
              <w:rPr>
                <w:bCs/>
                <w:lang w:val="ru-RU" w:eastAsia="ru-RU"/>
              </w:rPr>
              <w:t>металевих</w:t>
            </w:r>
            <w:proofErr w:type="spellEnd"/>
            <w:r>
              <w:rPr>
                <w:bCs/>
                <w:lang w:val="ru-RU" w:eastAsia="ru-RU"/>
              </w:rPr>
              <w:t xml:space="preserve"> </w:t>
            </w:r>
            <w:proofErr w:type="spellStart"/>
            <w:r>
              <w:rPr>
                <w:bCs/>
                <w:lang w:val="ru-RU" w:eastAsia="ru-RU"/>
              </w:rPr>
              <w:t>виробів</w:t>
            </w:r>
            <w:proofErr w:type="spellEnd"/>
            <w:r>
              <w:rPr>
                <w:bCs/>
                <w:lang w:val="ru-RU" w:eastAsia="ru-RU"/>
              </w:rPr>
              <w:t xml:space="preserve">, </w:t>
            </w:r>
            <w:proofErr w:type="spellStart"/>
            <w:proofErr w:type="gramStart"/>
            <w:r>
              <w:rPr>
                <w:bCs/>
                <w:lang w:val="ru-RU" w:eastAsia="ru-RU"/>
              </w:rPr>
              <w:t>кр</w:t>
            </w:r>
            <w:proofErr w:type="gramEnd"/>
            <w:r>
              <w:rPr>
                <w:bCs/>
                <w:lang w:val="ru-RU" w:eastAsia="ru-RU"/>
              </w:rPr>
              <w:t>ім</w:t>
            </w:r>
            <w:proofErr w:type="spellEnd"/>
            <w:r>
              <w:rPr>
                <w:bCs/>
                <w:lang w:val="ru-RU" w:eastAsia="ru-RU"/>
              </w:rPr>
              <w:t xml:space="preserve"> машин і </w:t>
            </w:r>
            <w:proofErr w:type="spellStart"/>
            <w:r>
              <w:rPr>
                <w:bCs/>
                <w:lang w:val="ru-RU" w:eastAsia="ru-RU"/>
              </w:rPr>
              <w:t>устатковання</w:t>
            </w:r>
            <w:proofErr w:type="spellEnd"/>
            <w:r>
              <w:rPr>
                <w:lang w:val="ru-RU" w:eastAsia="ru-RU"/>
              </w:rPr>
              <w:t> </w:t>
            </w:r>
          </w:p>
        </w:tc>
        <w:tc>
          <w:tcPr>
            <w:tcW w:w="1560" w:type="dxa"/>
            <w:tcBorders>
              <w:top w:val="single" w:sz="6" w:space="0" w:color="auto"/>
              <w:left w:val="single" w:sz="6" w:space="0" w:color="auto"/>
              <w:bottom w:val="single" w:sz="6" w:space="0" w:color="auto"/>
              <w:right w:val="nil"/>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28.1</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машин і </w:t>
            </w:r>
            <w:proofErr w:type="spellStart"/>
            <w:r>
              <w:rPr>
                <w:bCs/>
                <w:lang w:val="ru-RU" w:eastAsia="ru-RU"/>
              </w:rPr>
              <w:t>устатковання</w:t>
            </w:r>
            <w:proofErr w:type="spellEnd"/>
            <w:r>
              <w:rPr>
                <w:bCs/>
                <w:lang w:val="ru-RU" w:eastAsia="ru-RU"/>
              </w:rPr>
              <w:t xml:space="preserve"> </w:t>
            </w:r>
            <w:proofErr w:type="spellStart"/>
            <w:r>
              <w:rPr>
                <w:bCs/>
                <w:lang w:val="ru-RU" w:eastAsia="ru-RU"/>
              </w:rPr>
              <w:t>загального</w:t>
            </w:r>
            <w:proofErr w:type="spellEnd"/>
            <w:r>
              <w:rPr>
                <w:bCs/>
                <w:lang w:val="ru-RU" w:eastAsia="ru-RU"/>
              </w:rPr>
              <w:t xml:space="preserve"> </w:t>
            </w:r>
            <w:proofErr w:type="spellStart"/>
            <w:r>
              <w:rPr>
                <w:bCs/>
                <w:lang w:val="ru-RU" w:eastAsia="ru-RU"/>
              </w:rPr>
              <w:t>призначення</w:t>
            </w:r>
            <w:proofErr w:type="spellEnd"/>
            <w:r>
              <w:rPr>
                <w:lang w:val="ru-RU" w:eastAsia="ru-RU"/>
              </w:rPr>
              <w:t> </w:t>
            </w:r>
          </w:p>
        </w:tc>
        <w:tc>
          <w:tcPr>
            <w:tcW w:w="1560" w:type="dxa"/>
            <w:tcBorders>
              <w:top w:val="single" w:sz="6" w:space="0" w:color="auto"/>
              <w:left w:val="single" w:sz="6" w:space="0" w:color="auto"/>
              <w:bottom w:val="single" w:sz="6" w:space="0" w:color="auto"/>
              <w:right w:val="nil"/>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15</w:t>
            </w:r>
          </w:p>
        </w:tc>
      </w:tr>
      <w:tr w:rsidR="000144CD" w:rsidTr="00FF176B">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26</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uk-UA"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комп'ютерів</w:t>
            </w:r>
            <w:proofErr w:type="spellEnd"/>
            <w:r>
              <w:rPr>
                <w:bCs/>
                <w:lang w:val="ru-RU" w:eastAsia="ru-RU"/>
              </w:rPr>
              <w:t xml:space="preserve">, </w:t>
            </w:r>
            <w:proofErr w:type="spellStart"/>
            <w:r>
              <w:rPr>
                <w:bCs/>
                <w:lang w:val="ru-RU" w:eastAsia="ru-RU"/>
              </w:rPr>
              <w:t>електронної</w:t>
            </w:r>
            <w:proofErr w:type="spellEnd"/>
            <w:r>
              <w:rPr>
                <w:bCs/>
                <w:lang w:val="ru-RU" w:eastAsia="ru-RU"/>
              </w:rPr>
              <w:t xml:space="preserve"> та </w:t>
            </w:r>
            <w:proofErr w:type="spellStart"/>
            <w:r>
              <w:rPr>
                <w:bCs/>
                <w:lang w:val="ru-RU" w:eastAsia="ru-RU"/>
              </w:rPr>
              <w:t>оптичної</w:t>
            </w:r>
            <w:proofErr w:type="spellEnd"/>
            <w:r>
              <w:rPr>
                <w:bCs/>
                <w:lang w:val="ru-RU" w:eastAsia="ru-RU"/>
              </w:rPr>
              <w:t xml:space="preserve"> </w:t>
            </w:r>
            <w:proofErr w:type="spellStart"/>
            <w:r>
              <w:rPr>
                <w:bCs/>
                <w:lang w:val="ru-RU" w:eastAsia="ru-RU"/>
              </w:rPr>
              <w:t>продукції</w:t>
            </w:r>
            <w:proofErr w:type="spellEnd"/>
            <w:r>
              <w:rPr>
                <w:lang w:val="ru-RU" w:eastAsia="ru-RU"/>
              </w:rPr>
              <w:t> </w:t>
            </w:r>
            <w:r>
              <w:rPr>
                <w:lang w:val="uk-UA" w:eastAsia="ru-RU"/>
              </w:rPr>
              <w:t>(</w:t>
            </w:r>
            <w:proofErr w:type="gramStart"/>
            <w:r>
              <w:rPr>
                <w:lang w:val="uk-UA" w:eastAsia="ru-RU"/>
              </w:rPr>
              <w:t>кр</w:t>
            </w:r>
            <w:proofErr w:type="gramEnd"/>
            <w:r>
              <w:rPr>
                <w:lang w:val="uk-UA" w:eastAsia="ru-RU"/>
              </w:rPr>
              <w:t>ім26,4 26,6)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27</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електричного</w:t>
            </w:r>
            <w:proofErr w:type="spellEnd"/>
            <w:r>
              <w:rPr>
                <w:bCs/>
                <w:lang w:val="ru-RU" w:eastAsia="ru-RU"/>
              </w:rPr>
              <w:t xml:space="preserve"> </w:t>
            </w:r>
            <w:proofErr w:type="spellStart"/>
            <w:r>
              <w:rPr>
                <w:bCs/>
                <w:lang w:val="ru-RU" w:eastAsia="ru-RU"/>
              </w:rPr>
              <w:t>устатковання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26.4</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електронної</w:t>
            </w:r>
            <w:proofErr w:type="spellEnd"/>
            <w:r>
              <w:rPr>
                <w:bCs/>
                <w:lang w:val="ru-RU" w:eastAsia="ru-RU"/>
              </w:rPr>
              <w:t xml:space="preserve"> </w:t>
            </w:r>
            <w:proofErr w:type="spellStart"/>
            <w:r>
              <w:rPr>
                <w:bCs/>
                <w:lang w:val="ru-RU" w:eastAsia="ru-RU"/>
              </w:rPr>
              <w:t>апаратури</w:t>
            </w:r>
            <w:proofErr w:type="spellEnd"/>
            <w:r>
              <w:rPr>
                <w:bCs/>
                <w:lang w:val="ru-RU" w:eastAsia="ru-RU"/>
              </w:rPr>
              <w:t xml:space="preserve"> </w:t>
            </w:r>
            <w:proofErr w:type="spellStart"/>
            <w:r>
              <w:rPr>
                <w:bCs/>
                <w:lang w:val="ru-RU" w:eastAsia="ru-RU"/>
              </w:rPr>
              <w:t>побутового</w:t>
            </w:r>
            <w:proofErr w:type="spellEnd"/>
            <w:r>
              <w:rPr>
                <w:bCs/>
                <w:lang w:val="ru-RU" w:eastAsia="ru-RU"/>
              </w:rPr>
              <w:t xml:space="preserve"> </w:t>
            </w:r>
            <w:proofErr w:type="spellStart"/>
            <w:r>
              <w:rPr>
                <w:bCs/>
                <w:lang w:val="ru-RU" w:eastAsia="ru-RU"/>
              </w:rPr>
              <w:t>призначення</w:t>
            </w:r>
            <w:proofErr w:type="spellEnd"/>
            <w:r>
              <w:rPr>
                <w:bCs/>
                <w:lang w:val="ru-RU" w:eastAsia="ru-RU"/>
              </w:rPr>
              <w:t xml:space="preserve"> для </w:t>
            </w:r>
            <w:proofErr w:type="spellStart"/>
            <w:r>
              <w:rPr>
                <w:bCs/>
                <w:lang w:val="ru-RU" w:eastAsia="ru-RU"/>
              </w:rPr>
              <w:t>приймання</w:t>
            </w:r>
            <w:proofErr w:type="spellEnd"/>
            <w:r>
              <w:rPr>
                <w:bCs/>
                <w:lang w:val="ru-RU" w:eastAsia="ru-RU"/>
              </w:rPr>
              <w:t xml:space="preserve">, </w:t>
            </w:r>
            <w:proofErr w:type="spellStart"/>
            <w:r>
              <w:rPr>
                <w:bCs/>
                <w:lang w:val="ru-RU" w:eastAsia="ru-RU"/>
              </w:rPr>
              <w:t>записування</w:t>
            </w:r>
            <w:proofErr w:type="spellEnd"/>
            <w:r>
              <w:rPr>
                <w:bCs/>
                <w:lang w:val="ru-RU" w:eastAsia="ru-RU"/>
              </w:rPr>
              <w:t xml:space="preserve"> та </w:t>
            </w:r>
            <w:proofErr w:type="spellStart"/>
            <w:r>
              <w:rPr>
                <w:bCs/>
                <w:lang w:val="ru-RU" w:eastAsia="ru-RU"/>
              </w:rPr>
              <w:t>відтворювання</w:t>
            </w:r>
            <w:proofErr w:type="spellEnd"/>
            <w:r>
              <w:rPr>
                <w:bCs/>
                <w:lang w:val="ru-RU" w:eastAsia="ru-RU"/>
              </w:rPr>
              <w:t xml:space="preserve"> звуку й </w:t>
            </w:r>
            <w:proofErr w:type="spellStart"/>
            <w:r>
              <w:rPr>
                <w:bCs/>
                <w:lang w:val="ru-RU" w:eastAsia="ru-RU"/>
              </w:rPr>
              <w:t>зображення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26.6</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радіологічного</w:t>
            </w:r>
            <w:proofErr w:type="spellEnd"/>
            <w:r>
              <w:rPr>
                <w:bCs/>
                <w:lang w:val="ru-RU" w:eastAsia="ru-RU"/>
              </w:rPr>
              <w:t xml:space="preserve">, </w:t>
            </w:r>
            <w:proofErr w:type="spellStart"/>
            <w:r>
              <w:rPr>
                <w:bCs/>
                <w:lang w:val="ru-RU" w:eastAsia="ru-RU"/>
              </w:rPr>
              <w:t>електромедичного</w:t>
            </w:r>
            <w:proofErr w:type="spellEnd"/>
            <w:r>
              <w:rPr>
                <w:bCs/>
                <w:lang w:val="ru-RU" w:eastAsia="ru-RU"/>
              </w:rPr>
              <w:t xml:space="preserve"> й </w:t>
            </w:r>
            <w:proofErr w:type="spellStart"/>
            <w:r>
              <w:rPr>
                <w:bCs/>
                <w:lang w:val="ru-RU" w:eastAsia="ru-RU"/>
              </w:rPr>
              <w:t>електротерапевтичного</w:t>
            </w:r>
            <w:proofErr w:type="spellEnd"/>
            <w:r>
              <w:rPr>
                <w:bCs/>
                <w:lang w:val="ru-RU" w:eastAsia="ru-RU"/>
              </w:rPr>
              <w:t xml:space="preserve"> </w:t>
            </w:r>
            <w:proofErr w:type="spellStart"/>
            <w:r>
              <w:rPr>
                <w:bCs/>
                <w:lang w:val="ru-RU" w:eastAsia="ru-RU"/>
              </w:rPr>
              <w:t>устатковання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lastRenderedPageBreak/>
              <w:t>31</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меблів</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15</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32</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Виробництво</w:t>
            </w:r>
            <w:proofErr w:type="spellEnd"/>
            <w:r>
              <w:rPr>
                <w:bCs/>
                <w:lang w:val="ru-RU" w:eastAsia="ru-RU"/>
              </w:rPr>
              <w:t xml:space="preserve"> </w:t>
            </w:r>
            <w:proofErr w:type="spellStart"/>
            <w:r>
              <w:rPr>
                <w:bCs/>
                <w:lang w:val="ru-RU" w:eastAsia="ru-RU"/>
              </w:rPr>
              <w:t>іншої</w:t>
            </w:r>
            <w:proofErr w:type="spellEnd"/>
            <w:r>
              <w:rPr>
                <w:bCs/>
                <w:lang w:val="ru-RU" w:eastAsia="ru-RU"/>
              </w:rPr>
              <w:t xml:space="preserve"> </w:t>
            </w:r>
            <w:proofErr w:type="spellStart"/>
            <w:r>
              <w:rPr>
                <w:bCs/>
                <w:lang w:val="ru-RU" w:eastAsia="ru-RU"/>
              </w:rPr>
              <w:t>продукції</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15</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42</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Будівництво</w:t>
            </w:r>
            <w:proofErr w:type="spellEnd"/>
            <w:r>
              <w:rPr>
                <w:bCs/>
                <w:lang w:val="ru-RU" w:eastAsia="ru-RU"/>
              </w:rPr>
              <w:t xml:space="preserve"> </w:t>
            </w:r>
            <w:proofErr w:type="spellStart"/>
            <w:r>
              <w:rPr>
                <w:bCs/>
                <w:lang w:val="ru-RU" w:eastAsia="ru-RU"/>
              </w:rPr>
              <w:t>споруд</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45</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uk-UA" w:eastAsia="ru-RU"/>
              </w:rPr>
            </w:pPr>
            <w:proofErr w:type="spellStart"/>
            <w:r>
              <w:rPr>
                <w:bCs/>
                <w:lang w:val="ru-RU" w:eastAsia="ru-RU"/>
              </w:rPr>
              <w:t>Оптова</w:t>
            </w:r>
            <w:proofErr w:type="spellEnd"/>
            <w:r>
              <w:rPr>
                <w:bCs/>
                <w:lang w:val="ru-RU" w:eastAsia="ru-RU"/>
              </w:rPr>
              <w:t xml:space="preserve"> та </w:t>
            </w:r>
            <w:proofErr w:type="spellStart"/>
            <w:r>
              <w:rPr>
                <w:bCs/>
                <w:lang w:val="ru-RU" w:eastAsia="ru-RU"/>
              </w:rPr>
              <w:t>роздрібна</w:t>
            </w:r>
            <w:proofErr w:type="spellEnd"/>
            <w:r>
              <w:rPr>
                <w:bCs/>
                <w:lang w:val="ru-RU" w:eastAsia="ru-RU"/>
              </w:rPr>
              <w:t xml:space="preserve"> </w:t>
            </w:r>
            <w:proofErr w:type="spellStart"/>
            <w:r>
              <w:rPr>
                <w:bCs/>
                <w:lang w:val="ru-RU" w:eastAsia="ru-RU"/>
              </w:rPr>
              <w:t>торгівля</w:t>
            </w:r>
            <w:proofErr w:type="spellEnd"/>
            <w:r>
              <w:rPr>
                <w:bCs/>
                <w:lang w:val="ru-RU" w:eastAsia="ru-RU"/>
              </w:rPr>
              <w:t xml:space="preserve"> </w:t>
            </w:r>
            <w:proofErr w:type="spellStart"/>
            <w:r>
              <w:rPr>
                <w:bCs/>
                <w:lang w:val="ru-RU" w:eastAsia="ru-RU"/>
              </w:rPr>
              <w:t>автотранспортними</w:t>
            </w:r>
            <w:proofErr w:type="spellEnd"/>
            <w:r>
              <w:rPr>
                <w:bCs/>
                <w:lang w:val="ru-RU" w:eastAsia="ru-RU"/>
              </w:rPr>
              <w:t xml:space="preserve"> </w:t>
            </w:r>
            <w:proofErr w:type="spellStart"/>
            <w:r>
              <w:rPr>
                <w:bCs/>
                <w:lang w:val="ru-RU" w:eastAsia="ru-RU"/>
              </w:rPr>
              <w:t>засобами</w:t>
            </w:r>
            <w:proofErr w:type="spellEnd"/>
            <w:r>
              <w:rPr>
                <w:bCs/>
                <w:lang w:val="ru-RU" w:eastAsia="ru-RU"/>
              </w:rPr>
              <w:t xml:space="preserve"> та мотоциклами, </w:t>
            </w:r>
            <w:proofErr w:type="spellStart"/>
            <w:r>
              <w:rPr>
                <w:bCs/>
                <w:lang w:val="ru-RU" w:eastAsia="ru-RU"/>
              </w:rPr>
              <w:t>їх</w:t>
            </w:r>
            <w:proofErr w:type="spellEnd"/>
            <w:r>
              <w:rPr>
                <w:bCs/>
                <w:lang w:val="ru-RU" w:eastAsia="ru-RU"/>
              </w:rPr>
              <w:t xml:space="preserve"> ремонт</w:t>
            </w:r>
            <w:r>
              <w:rPr>
                <w:lang w:val="ru-RU" w:eastAsia="ru-RU"/>
              </w:rPr>
              <w:t> </w:t>
            </w:r>
            <w:r>
              <w:rPr>
                <w:lang w:val="uk-UA" w:eastAsia="ru-RU"/>
              </w:rPr>
              <w:t>(</w:t>
            </w:r>
            <w:proofErr w:type="gramStart"/>
            <w:r>
              <w:rPr>
                <w:lang w:val="uk-UA" w:eastAsia="ru-RU"/>
              </w:rPr>
              <w:t>кр</w:t>
            </w:r>
            <w:proofErr w:type="gramEnd"/>
            <w:r>
              <w:rPr>
                <w:lang w:val="uk-UA" w:eastAsia="ru-RU"/>
              </w:rPr>
              <w:t>ім 45,32, 45,2)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20</w:t>
            </w:r>
          </w:p>
        </w:tc>
      </w:tr>
      <w:tr w:rsidR="000144CD" w:rsidTr="00FF176B">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lang w:val="ru-RU" w:eastAsia="ru-RU"/>
              </w:rPr>
              <w:t>45.32 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lang w:val="ru-RU" w:eastAsia="ru-RU"/>
              </w:rPr>
              <w:t>Роздрібна</w:t>
            </w:r>
            <w:proofErr w:type="spellEnd"/>
            <w:r>
              <w:rPr>
                <w:lang w:val="ru-RU" w:eastAsia="ru-RU"/>
              </w:rPr>
              <w:t xml:space="preserve"> </w:t>
            </w:r>
            <w:proofErr w:type="spellStart"/>
            <w:r>
              <w:rPr>
                <w:lang w:val="ru-RU" w:eastAsia="ru-RU"/>
              </w:rPr>
              <w:t>торгівля</w:t>
            </w:r>
            <w:proofErr w:type="spellEnd"/>
            <w:r>
              <w:rPr>
                <w:lang w:val="ru-RU" w:eastAsia="ru-RU"/>
              </w:rPr>
              <w:t xml:space="preserve"> деталями та </w:t>
            </w:r>
            <w:proofErr w:type="spellStart"/>
            <w:r>
              <w:rPr>
                <w:lang w:val="ru-RU" w:eastAsia="ru-RU"/>
              </w:rPr>
              <w:t>приладдям</w:t>
            </w:r>
            <w:proofErr w:type="spellEnd"/>
            <w:r>
              <w:rPr>
                <w:lang w:val="ru-RU" w:eastAsia="ru-RU"/>
              </w:rPr>
              <w:t xml:space="preserve"> для </w:t>
            </w:r>
            <w:proofErr w:type="spellStart"/>
            <w:r>
              <w:rPr>
                <w:lang w:val="ru-RU" w:eastAsia="ru-RU"/>
              </w:rPr>
              <w:t>автотранспортних</w:t>
            </w:r>
            <w:proofErr w:type="spellEnd"/>
            <w:r>
              <w:rPr>
                <w:lang w:val="ru-RU" w:eastAsia="ru-RU"/>
              </w:rPr>
              <w:t xml:space="preserve"> </w:t>
            </w:r>
            <w:proofErr w:type="spellStart"/>
            <w:r>
              <w:rPr>
                <w:lang w:val="ru-RU" w:eastAsia="ru-RU"/>
              </w:rPr>
              <w:t>засобі</w:t>
            </w:r>
            <w:proofErr w:type="gramStart"/>
            <w:r>
              <w:rPr>
                <w:lang w:val="ru-RU" w:eastAsia="ru-RU"/>
              </w:rPr>
              <w:t>в</w:t>
            </w:r>
            <w:proofErr w:type="spellEnd"/>
            <w:proofErr w:type="gram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10</w:t>
            </w:r>
          </w:p>
        </w:tc>
      </w:tr>
      <w:tr w:rsidR="000144CD" w:rsidTr="00FF176B">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lang w:val="ru-RU" w:eastAsia="ru-RU"/>
              </w:rPr>
              <w:t>45.20 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proofErr w:type="gramStart"/>
            <w:r>
              <w:rPr>
                <w:lang w:val="ru-RU" w:eastAsia="ru-RU"/>
              </w:rPr>
              <w:t>Техн</w:t>
            </w:r>
            <w:proofErr w:type="gramEnd"/>
            <w:r>
              <w:rPr>
                <w:lang w:val="ru-RU" w:eastAsia="ru-RU"/>
              </w:rPr>
              <w:t>ічне</w:t>
            </w:r>
            <w:proofErr w:type="spellEnd"/>
            <w:r>
              <w:rPr>
                <w:lang w:val="ru-RU" w:eastAsia="ru-RU"/>
              </w:rPr>
              <w:t xml:space="preserve"> </w:t>
            </w:r>
            <w:proofErr w:type="spellStart"/>
            <w:r>
              <w:rPr>
                <w:lang w:val="ru-RU" w:eastAsia="ru-RU"/>
              </w:rPr>
              <w:t>обслуговування</w:t>
            </w:r>
            <w:proofErr w:type="spellEnd"/>
            <w:r>
              <w:rPr>
                <w:lang w:val="ru-RU" w:eastAsia="ru-RU"/>
              </w:rPr>
              <w:t xml:space="preserve"> та ремонт </w:t>
            </w:r>
            <w:proofErr w:type="spellStart"/>
            <w:r>
              <w:rPr>
                <w:lang w:val="ru-RU" w:eastAsia="ru-RU"/>
              </w:rPr>
              <w:t>автотранспортних</w:t>
            </w:r>
            <w:proofErr w:type="spellEnd"/>
            <w:r>
              <w:rPr>
                <w:lang w:val="ru-RU" w:eastAsia="ru-RU"/>
              </w:rPr>
              <w:t xml:space="preserve"> </w:t>
            </w:r>
            <w:proofErr w:type="spellStart"/>
            <w:r>
              <w:rPr>
                <w:lang w:val="ru-RU" w:eastAsia="ru-RU"/>
              </w:rPr>
              <w:t>засобів</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13</w:t>
            </w:r>
          </w:p>
        </w:tc>
      </w:tr>
      <w:tr w:rsidR="000144CD" w:rsidTr="00FF176B">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46</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Оптова</w:t>
            </w:r>
            <w:proofErr w:type="spellEnd"/>
            <w:r>
              <w:rPr>
                <w:bCs/>
                <w:lang w:val="ru-RU" w:eastAsia="ru-RU"/>
              </w:rPr>
              <w:t xml:space="preserve"> </w:t>
            </w:r>
            <w:proofErr w:type="spellStart"/>
            <w:r>
              <w:rPr>
                <w:bCs/>
                <w:lang w:val="ru-RU" w:eastAsia="ru-RU"/>
              </w:rPr>
              <w:t>торгівля</w:t>
            </w:r>
            <w:proofErr w:type="spellEnd"/>
            <w:r>
              <w:rPr>
                <w:bCs/>
                <w:lang w:val="ru-RU" w:eastAsia="ru-RU"/>
              </w:rPr>
              <w:t xml:space="preserve">, </w:t>
            </w:r>
            <w:proofErr w:type="spellStart"/>
            <w:proofErr w:type="gramStart"/>
            <w:r>
              <w:rPr>
                <w:bCs/>
                <w:lang w:val="ru-RU" w:eastAsia="ru-RU"/>
              </w:rPr>
              <w:t>кр</w:t>
            </w:r>
            <w:proofErr w:type="gramEnd"/>
            <w:r>
              <w:rPr>
                <w:bCs/>
                <w:lang w:val="ru-RU" w:eastAsia="ru-RU"/>
              </w:rPr>
              <w:t>ім</w:t>
            </w:r>
            <w:proofErr w:type="spellEnd"/>
            <w:r>
              <w:rPr>
                <w:bCs/>
                <w:lang w:val="ru-RU" w:eastAsia="ru-RU"/>
              </w:rPr>
              <w:t xml:space="preserve"> </w:t>
            </w:r>
            <w:proofErr w:type="spellStart"/>
            <w:r>
              <w:rPr>
                <w:bCs/>
                <w:lang w:val="ru-RU" w:eastAsia="ru-RU"/>
              </w:rPr>
              <w:t>торгівлі</w:t>
            </w:r>
            <w:proofErr w:type="spellEnd"/>
            <w:r>
              <w:rPr>
                <w:bCs/>
                <w:lang w:val="ru-RU" w:eastAsia="ru-RU"/>
              </w:rPr>
              <w:t xml:space="preserve"> </w:t>
            </w:r>
            <w:proofErr w:type="spellStart"/>
            <w:r>
              <w:rPr>
                <w:bCs/>
                <w:lang w:val="ru-RU" w:eastAsia="ru-RU"/>
              </w:rPr>
              <w:t>автотранспортними</w:t>
            </w:r>
            <w:proofErr w:type="spellEnd"/>
            <w:r>
              <w:rPr>
                <w:bCs/>
                <w:lang w:val="ru-RU" w:eastAsia="ru-RU"/>
              </w:rPr>
              <w:t xml:space="preserve"> </w:t>
            </w:r>
            <w:proofErr w:type="spellStart"/>
            <w:r>
              <w:rPr>
                <w:bCs/>
                <w:lang w:val="ru-RU" w:eastAsia="ru-RU"/>
              </w:rPr>
              <w:t>засобами</w:t>
            </w:r>
            <w:proofErr w:type="spellEnd"/>
            <w:r>
              <w:rPr>
                <w:bCs/>
                <w:lang w:val="ru-RU" w:eastAsia="ru-RU"/>
              </w:rPr>
              <w:t xml:space="preserve"> та мотоциклами</w:t>
            </w:r>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20</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47</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Роздрібна</w:t>
            </w:r>
            <w:proofErr w:type="spellEnd"/>
            <w:r>
              <w:rPr>
                <w:bCs/>
                <w:lang w:val="ru-RU" w:eastAsia="ru-RU"/>
              </w:rPr>
              <w:t xml:space="preserve"> </w:t>
            </w:r>
            <w:proofErr w:type="spellStart"/>
            <w:r>
              <w:rPr>
                <w:bCs/>
                <w:lang w:val="ru-RU" w:eastAsia="ru-RU"/>
              </w:rPr>
              <w:t>торгівля</w:t>
            </w:r>
            <w:proofErr w:type="spellEnd"/>
            <w:r>
              <w:rPr>
                <w:bCs/>
                <w:lang w:val="ru-RU" w:eastAsia="ru-RU"/>
              </w:rPr>
              <w:t xml:space="preserve">, </w:t>
            </w:r>
            <w:proofErr w:type="spellStart"/>
            <w:proofErr w:type="gramStart"/>
            <w:r>
              <w:rPr>
                <w:bCs/>
                <w:lang w:val="ru-RU" w:eastAsia="ru-RU"/>
              </w:rPr>
              <w:t>кр</w:t>
            </w:r>
            <w:proofErr w:type="gramEnd"/>
            <w:r>
              <w:rPr>
                <w:bCs/>
                <w:lang w:val="ru-RU" w:eastAsia="ru-RU"/>
              </w:rPr>
              <w:t>ім</w:t>
            </w:r>
            <w:proofErr w:type="spellEnd"/>
            <w:r>
              <w:rPr>
                <w:bCs/>
                <w:lang w:val="ru-RU" w:eastAsia="ru-RU"/>
              </w:rPr>
              <w:t xml:space="preserve"> </w:t>
            </w:r>
            <w:proofErr w:type="spellStart"/>
            <w:r>
              <w:rPr>
                <w:bCs/>
                <w:lang w:val="ru-RU" w:eastAsia="ru-RU"/>
              </w:rPr>
              <w:t>торгівлі</w:t>
            </w:r>
            <w:proofErr w:type="spellEnd"/>
            <w:r>
              <w:rPr>
                <w:bCs/>
                <w:lang w:val="ru-RU" w:eastAsia="ru-RU"/>
              </w:rPr>
              <w:t xml:space="preserve"> </w:t>
            </w:r>
            <w:proofErr w:type="spellStart"/>
            <w:r>
              <w:rPr>
                <w:bCs/>
                <w:lang w:val="ru-RU" w:eastAsia="ru-RU"/>
              </w:rPr>
              <w:t>автотранспортними</w:t>
            </w:r>
            <w:proofErr w:type="spellEnd"/>
            <w:r>
              <w:rPr>
                <w:bCs/>
                <w:lang w:val="ru-RU" w:eastAsia="ru-RU"/>
              </w:rPr>
              <w:t xml:space="preserve"> </w:t>
            </w:r>
            <w:proofErr w:type="spellStart"/>
            <w:r>
              <w:rPr>
                <w:bCs/>
                <w:lang w:val="ru-RU" w:eastAsia="ru-RU"/>
              </w:rPr>
              <w:t>засобами</w:t>
            </w:r>
            <w:proofErr w:type="spellEnd"/>
            <w:r>
              <w:rPr>
                <w:bCs/>
                <w:lang w:val="ru-RU" w:eastAsia="ru-RU"/>
              </w:rPr>
              <w:t xml:space="preserve"> та мотоциклами</w:t>
            </w:r>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10</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49</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Наземний</w:t>
            </w:r>
            <w:proofErr w:type="spellEnd"/>
            <w:r>
              <w:rPr>
                <w:bCs/>
                <w:lang w:val="ru-RU" w:eastAsia="ru-RU"/>
              </w:rPr>
              <w:t xml:space="preserve"> і </w:t>
            </w:r>
            <w:proofErr w:type="spellStart"/>
            <w:r>
              <w:rPr>
                <w:bCs/>
                <w:lang w:val="ru-RU" w:eastAsia="ru-RU"/>
              </w:rPr>
              <w:t>трубопровідний</w:t>
            </w:r>
            <w:proofErr w:type="spellEnd"/>
            <w:r>
              <w:rPr>
                <w:bCs/>
                <w:lang w:val="ru-RU" w:eastAsia="ru-RU"/>
              </w:rPr>
              <w:t xml:space="preserve"> транспорт</w:t>
            </w:r>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52</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Складське</w:t>
            </w:r>
            <w:proofErr w:type="spellEnd"/>
            <w:r>
              <w:rPr>
                <w:bCs/>
                <w:lang w:val="ru-RU" w:eastAsia="ru-RU"/>
              </w:rPr>
              <w:t xml:space="preserve"> </w:t>
            </w:r>
            <w:proofErr w:type="spellStart"/>
            <w:r>
              <w:rPr>
                <w:bCs/>
                <w:lang w:val="ru-RU" w:eastAsia="ru-RU"/>
              </w:rPr>
              <w:t>господарство</w:t>
            </w:r>
            <w:proofErr w:type="spellEnd"/>
            <w:r>
              <w:rPr>
                <w:bCs/>
                <w:lang w:val="ru-RU" w:eastAsia="ru-RU"/>
              </w:rPr>
              <w:t xml:space="preserve"> та </w:t>
            </w:r>
            <w:proofErr w:type="spellStart"/>
            <w:r>
              <w:rPr>
                <w:bCs/>
                <w:lang w:val="ru-RU" w:eastAsia="ru-RU"/>
              </w:rPr>
              <w:t>допоміжна</w:t>
            </w:r>
            <w:proofErr w:type="spellEnd"/>
            <w:r>
              <w:rPr>
                <w:bCs/>
                <w:lang w:val="ru-RU" w:eastAsia="ru-RU"/>
              </w:rPr>
              <w:t xml:space="preserve"> </w:t>
            </w:r>
            <w:proofErr w:type="spellStart"/>
            <w:r>
              <w:rPr>
                <w:bCs/>
                <w:lang w:val="ru-RU" w:eastAsia="ru-RU"/>
              </w:rPr>
              <w:t>діяльність</w:t>
            </w:r>
            <w:proofErr w:type="spellEnd"/>
            <w:r>
              <w:rPr>
                <w:bCs/>
                <w:lang w:val="ru-RU" w:eastAsia="ru-RU"/>
              </w:rPr>
              <w:t xml:space="preserve"> у </w:t>
            </w:r>
            <w:proofErr w:type="spellStart"/>
            <w:r>
              <w:rPr>
                <w:bCs/>
                <w:lang w:val="ru-RU" w:eastAsia="ru-RU"/>
              </w:rPr>
              <w:t>сфері</w:t>
            </w:r>
            <w:proofErr w:type="spellEnd"/>
            <w:r>
              <w:rPr>
                <w:bCs/>
                <w:lang w:val="ru-RU" w:eastAsia="ru-RU"/>
              </w:rPr>
              <w:t xml:space="preserve"> транспорту</w:t>
            </w:r>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12</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55</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Тимчасове</w:t>
            </w:r>
            <w:proofErr w:type="spellEnd"/>
            <w:r>
              <w:rPr>
                <w:bCs/>
                <w:lang w:val="ru-RU" w:eastAsia="ru-RU"/>
              </w:rPr>
              <w:t xml:space="preserve"> </w:t>
            </w:r>
            <w:proofErr w:type="spellStart"/>
            <w:r>
              <w:rPr>
                <w:bCs/>
                <w:lang w:val="ru-RU" w:eastAsia="ru-RU"/>
              </w:rPr>
              <w:t>розміщування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sz w:val="28"/>
                <w:szCs w:val="28"/>
                <w:lang w:val="uk-UA"/>
              </w:rPr>
            </w:pPr>
            <w:r>
              <w:rPr>
                <w:sz w:val="28"/>
                <w:szCs w:val="28"/>
                <w:lang w:val="uk-UA"/>
              </w:rPr>
              <w:t>12</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bCs/>
                <w:lang w:val="ru-RU" w:eastAsia="ru-RU"/>
              </w:rPr>
            </w:pPr>
            <w:r>
              <w:rPr>
                <w:bCs/>
                <w:lang w:val="ru-RU" w:eastAsia="ru-RU"/>
              </w:rPr>
              <w:t>56.10</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bCs/>
                <w:lang w:val="ru-RU" w:eastAsia="ru-RU"/>
              </w:rPr>
            </w:pPr>
            <w:proofErr w:type="spellStart"/>
            <w:r>
              <w:rPr>
                <w:bCs/>
                <w:lang w:val="ru-RU" w:eastAsia="ru-RU"/>
              </w:rPr>
              <w:t>Діяльність</w:t>
            </w:r>
            <w:proofErr w:type="spellEnd"/>
            <w:r>
              <w:rPr>
                <w:bCs/>
                <w:lang w:val="ru-RU" w:eastAsia="ru-RU"/>
              </w:rPr>
              <w:t xml:space="preserve"> </w:t>
            </w:r>
            <w:proofErr w:type="spellStart"/>
            <w:r>
              <w:rPr>
                <w:bCs/>
                <w:lang w:val="ru-RU" w:eastAsia="ru-RU"/>
              </w:rPr>
              <w:t>ресторанів</w:t>
            </w:r>
            <w:proofErr w:type="spellEnd"/>
            <w:r>
              <w:rPr>
                <w:bCs/>
                <w:lang w:val="ru-RU" w:eastAsia="ru-RU"/>
              </w:rPr>
              <w:t xml:space="preserve">, </w:t>
            </w:r>
            <w:proofErr w:type="spellStart"/>
            <w:r>
              <w:rPr>
                <w:bCs/>
                <w:lang w:val="ru-RU" w:eastAsia="ru-RU"/>
              </w:rPr>
              <w:t>надання</w:t>
            </w:r>
            <w:proofErr w:type="spellEnd"/>
            <w:r>
              <w:rPr>
                <w:bCs/>
                <w:lang w:val="ru-RU" w:eastAsia="ru-RU"/>
              </w:rPr>
              <w:t xml:space="preserve"> </w:t>
            </w:r>
            <w:proofErr w:type="spellStart"/>
            <w:r>
              <w:rPr>
                <w:bCs/>
                <w:lang w:val="ru-RU" w:eastAsia="ru-RU"/>
              </w:rPr>
              <w:t>послуг</w:t>
            </w:r>
            <w:proofErr w:type="spellEnd"/>
            <w:r>
              <w:rPr>
                <w:bCs/>
                <w:lang w:val="ru-RU" w:eastAsia="ru-RU"/>
              </w:rPr>
              <w:t xml:space="preserve"> </w:t>
            </w:r>
            <w:proofErr w:type="spellStart"/>
            <w:r>
              <w:rPr>
                <w:bCs/>
                <w:lang w:val="ru-RU" w:eastAsia="ru-RU"/>
              </w:rPr>
              <w:t>мобільного</w:t>
            </w:r>
            <w:proofErr w:type="spellEnd"/>
            <w:r>
              <w:rPr>
                <w:bCs/>
                <w:lang w:val="ru-RU" w:eastAsia="ru-RU"/>
              </w:rPr>
              <w:t xml:space="preserve"> </w:t>
            </w:r>
            <w:proofErr w:type="spellStart"/>
            <w:r>
              <w:rPr>
                <w:bCs/>
                <w:lang w:val="ru-RU" w:eastAsia="ru-RU"/>
              </w:rPr>
              <w:t>харчування</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sz w:val="28"/>
                <w:szCs w:val="28"/>
                <w:lang w:val="uk-UA"/>
              </w:rPr>
            </w:pPr>
            <w:r>
              <w:rPr>
                <w:sz w:val="28"/>
                <w:szCs w:val="28"/>
                <w:lang w:val="uk-UA"/>
              </w:rPr>
              <w:t>10</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65</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Страхування</w:t>
            </w:r>
            <w:proofErr w:type="spellEnd"/>
            <w:r>
              <w:rPr>
                <w:bCs/>
                <w:lang w:val="ru-RU" w:eastAsia="ru-RU"/>
              </w:rPr>
              <w:t xml:space="preserve">, </w:t>
            </w:r>
            <w:proofErr w:type="spellStart"/>
            <w:r>
              <w:rPr>
                <w:bCs/>
                <w:lang w:val="ru-RU" w:eastAsia="ru-RU"/>
              </w:rPr>
              <w:t>перестрахування</w:t>
            </w:r>
            <w:proofErr w:type="spellEnd"/>
            <w:r>
              <w:rPr>
                <w:bCs/>
                <w:lang w:val="ru-RU" w:eastAsia="ru-RU"/>
              </w:rPr>
              <w:t xml:space="preserve"> та </w:t>
            </w:r>
            <w:proofErr w:type="spellStart"/>
            <w:r>
              <w:rPr>
                <w:bCs/>
                <w:lang w:val="ru-RU" w:eastAsia="ru-RU"/>
              </w:rPr>
              <w:t>недержавне</w:t>
            </w:r>
            <w:proofErr w:type="spellEnd"/>
            <w:r>
              <w:rPr>
                <w:bCs/>
                <w:lang w:val="ru-RU" w:eastAsia="ru-RU"/>
              </w:rPr>
              <w:t xml:space="preserve"> </w:t>
            </w:r>
            <w:proofErr w:type="spellStart"/>
            <w:r>
              <w:rPr>
                <w:bCs/>
                <w:lang w:val="ru-RU" w:eastAsia="ru-RU"/>
              </w:rPr>
              <w:t>пенсійне</w:t>
            </w:r>
            <w:proofErr w:type="spellEnd"/>
            <w:r>
              <w:rPr>
                <w:bCs/>
                <w:lang w:val="ru-RU" w:eastAsia="ru-RU"/>
              </w:rPr>
              <w:t xml:space="preserve"> </w:t>
            </w:r>
            <w:proofErr w:type="spellStart"/>
            <w:r>
              <w:rPr>
                <w:bCs/>
                <w:lang w:val="ru-RU" w:eastAsia="ru-RU"/>
              </w:rPr>
              <w:t>забезпечення</w:t>
            </w:r>
            <w:proofErr w:type="spellEnd"/>
            <w:r>
              <w:rPr>
                <w:bCs/>
                <w:lang w:val="ru-RU" w:eastAsia="ru-RU"/>
              </w:rPr>
              <w:t xml:space="preserve">, </w:t>
            </w:r>
            <w:proofErr w:type="spellStart"/>
            <w:proofErr w:type="gramStart"/>
            <w:r>
              <w:rPr>
                <w:bCs/>
                <w:lang w:val="ru-RU" w:eastAsia="ru-RU"/>
              </w:rPr>
              <w:t>кр</w:t>
            </w:r>
            <w:proofErr w:type="gramEnd"/>
            <w:r>
              <w:rPr>
                <w:bCs/>
                <w:lang w:val="ru-RU" w:eastAsia="ru-RU"/>
              </w:rPr>
              <w:t>ім</w:t>
            </w:r>
            <w:proofErr w:type="spellEnd"/>
            <w:r>
              <w:rPr>
                <w:bCs/>
                <w:lang w:val="ru-RU" w:eastAsia="ru-RU"/>
              </w:rPr>
              <w:t xml:space="preserve"> </w:t>
            </w:r>
            <w:proofErr w:type="spellStart"/>
            <w:r>
              <w:rPr>
                <w:bCs/>
                <w:lang w:val="ru-RU" w:eastAsia="ru-RU"/>
              </w:rPr>
              <w:t>обов'язкового</w:t>
            </w:r>
            <w:proofErr w:type="spellEnd"/>
            <w:r>
              <w:rPr>
                <w:bCs/>
                <w:lang w:val="ru-RU" w:eastAsia="ru-RU"/>
              </w:rPr>
              <w:t xml:space="preserve"> </w:t>
            </w:r>
            <w:proofErr w:type="spellStart"/>
            <w:r>
              <w:rPr>
                <w:bCs/>
                <w:lang w:val="ru-RU" w:eastAsia="ru-RU"/>
              </w:rPr>
              <w:t>соціального</w:t>
            </w:r>
            <w:proofErr w:type="spellEnd"/>
            <w:r>
              <w:rPr>
                <w:bCs/>
                <w:lang w:val="ru-RU" w:eastAsia="ru-RU"/>
              </w:rPr>
              <w:t xml:space="preserve"> </w:t>
            </w:r>
            <w:proofErr w:type="spellStart"/>
            <w:r>
              <w:rPr>
                <w:bCs/>
                <w:lang w:val="ru-RU" w:eastAsia="ru-RU"/>
              </w:rPr>
              <w:t>страхування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18</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66</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Допоміжна</w:t>
            </w:r>
            <w:proofErr w:type="spellEnd"/>
            <w:r>
              <w:rPr>
                <w:bCs/>
                <w:lang w:val="ru-RU" w:eastAsia="ru-RU"/>
              </w:rPr>
              <w:t xml:space="preserve"> </w:t>
            </w:r>
            <w:proofErr w:type="spellStart"/>
            <w:r>
              <w:rPr>
                <w:bCs/>
                <w:lang w:val="ru-RU" w:eastAsia="ru-RU"/>
              </w:rPr>
              <w:t>діяльність</w:t>
            </w:r>
            <w:proofErr w:type="spellEnd"/>
            <w:r>
              <w:rPr>
                <w:bCs/>
                <w:lang w:val="ru-RU" w:eastAsia="ru-RU"/>
              </w:rPr>
              <w:t xml:space="preserve"> </w:t>
            </w:r>
            <w:proofErr w:type="gramStart"/>
            <w:r>
              <w:rPr>
                <w:bCs/>
                <w:lang w:val="ru-RU" w:eastAsia="ru-RU"/>
              </w:rPr>
              <w:t>у</w:t>
            </w:r>
            <w:proofErr w:type="gramEnd"/>
            <w:r>
              <w:rPr>
                <w:bCs/>
                <w:lang w:val="ru-RU" w:eastAsia="ru-RU"/>
              </w:rPr>
              <w:t xml:space="preserve"> сферах </w:t>
            </w:r>
            <w:proofErr w:type="spellStart"/>
            <w:r>
              <w:rPr>
                <w:bCs/>
                <w:lang w:val="ru-RU" w:eastAsia="ru-RU"/>
              </w:rPr>
              <w:t>фінансових</w:t>
            </w:r>
            <w:proofErr w:type="spellEnd"/>
            <w:r>
              <w:rPr>
                <w:bCs/>
                <w:lang w:val="ru-RU" w:eastAsia="ru-RU"/>
              </w:rPr>
              <w:t xml:space="preserve"> </w:t>
            </w:r>
            <w:proofErr w:type="spellStart"/>
            <w:r>
              <w:rPr>
                <w:bCs/>
                <w:lang w:val="ru-RU" w:eastAsia="ru-RU"/>
              </w:rPr>
              <w:t>послуг</w:t>
            </w:r>
            <w:proofErr w:type="spellEnd"/>
            <w:r>
              <w:rPr>
                <w:bCs/>
                <w:lang w:val="ru-RU" w:eastAsia="ru-RU"/>
              </w:rPr>
              <w:t xml:space="preserve"> і </w:t>
            </w:r>
            <w:proofErr w:type="spellStart"/>
            <w:r>
              <w:rPr>
                <w:bCs/>
                <w:lang w:val="ru-RU" w:eastAsia="ru-RU"/>
              </w:rPr>
              <w:t>страхування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18</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68</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Операції</w:t>
            </w:r>
            <w:proofErr w:type="spellEnd"/>
            <w:r>
              <w:rPr>
                <w:bCs/>
                <w:lang w:val="ru-RU" w:eastAsia="ru-RU"/>
              </w:rPr>
              <w:t xml:space="preserve"> з </w:t>
            </w:r>
            <w:proofErr w:type="spellStart"/>
            <w:r>
              <w:rPr>
                <w:bCs/>
                <w:lang w:val="ru-RU" w:eastAsia="ru-RU"/>
              </w:rPr>
              <w:t>нерухомим</w:t>
            </w:r>
            <w:proofErr w:type="spellEnd"/>
            <w:r>
              <w:rPr>
                <w:bCs/>
                <w:lang w:val="ru-RU" w:eastAsia="ru-RU"/>
              </w:rPr>
              <w:t xml:space="preserve"> </w:t>
            </w:r>
            <w:proofErr w:type="spellStart"/>
            <w:r>
              <w:rPr>
                <w:bCs/>
                <w:lang w:val="ru-RU" w:eastAsia="ru-RU"/>
              </w:rPr>
              <w:t>майном</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18</w:t>
            </w:r>
          </w:p>
        </w:tc>
      </w:tr>
      <w:tr w:rsidR="000144CD" w:rsidTr="00FF176B">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77</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Оренда</w:t>
            </w:r>
            <w:proofErr w:type="spellEnd"/>
            <w:r>
              <w:rPr>
                <w:bCs/>
                <w:lang w:val="ru-RU" w:eastAsia="ru-RU"/>
              </w:rPr>
              <w:t xml:space="preserve">, прокат і </w:t>
            </w:r>
            <w:proofErr w:type="spellStart"/>
            <w:proofErr w:type="gramStart"/>
            <w:r>
              <w:rPr>
                <w:bCs/>
                <w:lang w:val="ru-RU" w:eastAsia="ru-RU"/>
              </w:rPr>
              <w:t>л</w:t>
            </w:r>
            <w:proofErr w:type="gramEnd"/>
            <w:r>
              <w:rPr>
                <w:bCs/>
                <w:lang w:val="ru-RU" w:eastAsia="ru-RU"/>
              </w:rPr>
              <w:t>ізинг</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62</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Комп'ютерне</w:t>
            </w:r>
            <w:proofErr w:type="spellEnd"/>
            <w:r>
              <w:rPr>
                <w:bCs/>
                <w:lang w:val="ru-RU" w:eastAsia="ru-RU"/>
              </w:rPr>
              <w:t xml:space="preserve"> </w:t>
            </w:r>
            <w:proofErr w:type="spellStart"/>
            <w:r>
              <w:rPr>
                <w:bCs/>
                <w:lang w:val="ru-RU" w:eastAsia="ru-RU"/>
              </w:rPr>
              <w:t>програмування</w:t>
            </w:r>
            <w:proofErr w:type="spellEnd"/>
            <w:r>
              <w:rPr>
                <w:bCs/>
                <w:lang w:val="ru-RU" w:eastAsia="ru-RU"/>
              </w:rPr>
              <w:t xml:space="preserve">, </w:t>
            </w:r>
            <w:proofErr w:type="spellStart"/>
            <w:r>
              <w:rPr>
                <w:bCs/>
                <w:lang w:val="ru-RU" w:eastAsia="ru-RU"/>
              </w:rPr>
              <w:t>консультування</w:t>
            </w:r>
            <w:proofErr w:type="spellEnd"/>
            <w:r>
              <w:rPr>
                <w:bCs/>
                <w:lang w:val="ru-RU" w:eastAsia="ru-RU"/>
              </w:rPr>
              <w:t xml:space="preserve"> та </w:t>
            </w:r>
            <w:proofErr w:type="spellStart"/>
            <w:proofErr w:type="gramStart"/>
            <w:r>
              <w:rPr>
                <w:bCs/>
                <w:lang w:val="ru-RU" w:eastAsia="ru-RU"/>
              </w:rPr>
              <w:t>пов'язана</w:t>
            </w:r>
            <w:proofErr w:type="spellEnd"/>
            <w:proofErr w:type="gramEnd"/>
            <w:r>
              <w:rPr>
                <w:bCs/>
                <w:lang w:val="ru-RU" w:eastAsia="ru-RU"/>
              </w:rPr>
              <w:t xml:space="preserve"> з ними </w:t>
            </w:r>
            <w:proofErr w:type="spellStart"/>
            <w:r>
              <w:rPr>
                <w:bCs/>
                <w:lang w:val="ru-RU" w:eastAsia="ru-RU"/>
              </w:rPr>
              <w:t>діяльність</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69</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Діяльність</w:t>
            </w:r>
            <w:proofErr w:type="spellEnd"/>
            <w:r>
              <w:rPr>
                <w:bCs/>
                <w:lang w:val="ru-RU" w:eastAsia="ru-RU"/>
              </w:rPr>
              <w:t xml:space="preserve"> у сферах права та </w:t>
            </w:r>
            <w:proofErr w:type="spellStart"/>
            <w:r>
              <w:rPr>
                <w:bCs/>
                <w:lang w:val="ru-RU" w:eastAsia="ru-RU"/>
              </w:rPr>
              <w:t>бухгалтерського</w:t>
            </w:r>
            <w:proofErr w:type="spellEnd"/>
            <w:r>
              <w:rPr>
                <w:bCs/>
                <w:lang w:val="ru-RU" w:eastAsia="ru-RU"/>
              </w:rPr>
              <w:t xml:space="preserve"> </w:t>
            </w:r>
            <w:proofErr w:type="spellStart"/>
            <w:proofErr w:type="gramStart"/>
            <w:r>
              <w:rPr>
                <w:bCs/>
                <w:lang w:val="ru-RU" w:eastAsia="ru-RU"/>
              </w:rPr>
              <w:t>обл</w:t>
            </w:r>
            <w:proofErr w:type="gramEnd"/>
            <w:r>
              <w:rPr>
                <w:bCs/>
                <w:lang w:val="ru-RU" w:eastAsia="ru-RU"/>
              </w:rPr>
              <w:t>іку</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17</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86</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Охорона</w:t>
            </w:r>
            <w:proofErr w:type="spellEnd"/>
            <w:r>
              <w:rPr>
                <w:bCs/>
                <w:lang w:val="ru-RU" w:eastAsia="ru-RU"/>
              </w:rPr>
              <w:t xml:space="preserve"> </w:t>
            </w:r>
            <w:proofErr w:type="spellStart"/>
            <w:r>
              <w:rPr>
                <w:bCs/>
                <w:lang w:val="ru-RU" w:eastAsia="ru-RU"/>
              </w:rPr>
              <w:t>здоров'я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87</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Надання</w:t>
            </w:r>
            <w:proofErr w:type="spellEnd"/>
            <w:r>
              <w:rPr>
                <w:bCs/>
                <w:lang w:val="ru-RU" w:eastAsia="ru-RU"/>
              </w:rPr>
              <w:t xml:space="preserve"> </w:t>
            </w:r>
            <w:proofErr w:type="spellStart"/>
            <w:r>
              <w:rPr>
                <w:bCs/>
                <w:lang w:val="ru-RU" w:eastAsia="ru-RU"/>
              </w:rPr>
              <w:t>послуг</w:t>
            </w:r>
            <w:proofErr w:type="spellEnd"/>
            <w:r>
              <w:rPr>
                <w:bCs/>
                <w:lang w:val="ru-RU" w:eastAsia="ru-RU"/>
              </w:rPr>
              <w:t xml:space="preserve"> догляду </w:t>
            </w:r>
            <w:proofErr w:type="spellStart"/>
            <w:r>
              <w:rPr>
                <w:bCs/>
                <w:lang w:val="ru-RU" w:eastAsia="ru-RU"/>
              </w:rPr>
              <w:t>із</w:t>
            </w:r>
            <w:proofErr w:type="spellEnd"/>
            <w:r>
              <w:rPr>
                <w:bCs/>
                <w:lang w:val="ru-RU" w:eastAsia="ru-RU"/>
              </w:rPr>
              <w:t xml:space="preserve"> </w:t>
            </w:r>
            <w:proofErr w:type="spellStart"/>
            <w:r>
              <w:rPr>
                <w:bCs/>
                <w:lang w:val="ru-RU" w:eastAsia="ru-RU"/>
              </w:rPr>
              <w:t>забезпеченням</w:t>
            </w:r>
            <w:proofErr w:type="spellEnd"/>
            <w:r>
              <w:rPr>
                <w:bCs/>
                <w:lang w:val="ru-RU" w:eastAsia="ru-RU"/>
              </w:rPr>
              <w:t xml:space="preserve"> </w:t>
            </w:r>
            <w:proofErr w:type="spellStart"/>
            <w:r>
              <w:rPr>
                <w:bCs/>
                <w:lang w:val="ru-RU" w:eastAsia="ru-RU"/>
              </w:rPr>
              <w:t>проживання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88</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Надання</w:t>
            </w:r>
            <w:proofErr w:type="spellEnd"/>
            <w:r>
              <w:rPr>
                <w:bCs/>
                <w:lang w:val="ru-RU" w:eastAsia="ru-RU"/>
              </w:rPr>
              <w:t xml:space="preserve"> </w:t>
            </w:r>
            <w:proofErr w:type="spellStart"/>
            <w:proofErr w:type="gramStart"/>
            <w:r>
              <w:rPr>
                <w:bCs/>
                <w:lang w:val="ru-RU" w:eastAsia="ru-RU"/>
              </w:rPr>
              <w:t>соц</w:t>
            </w:r>
            <w:proofErr w:type="gramEnd"/>
            <w:r>
              <w:rPr>
                <w:bCs/>
                <w:lang w:val="ru-RU" w:eastAsia="ru-RU"/>
              </w:rPr>
              <w:t>іальної</w:t>
            </w:r>
            <w:proofErr w:type="spellEnd"/>
            <w:r>
              <w:rPr>
                <w:bCs/>
                <w:lang w:val="ru-RU" w:eastAsia="ru-RU"/>
              </w:rPr>
              <w:t xml:space="preserve"> </w:t>
            </w:r>
            <w:proofErr w:type="spellStart"/>
            <w:r>
              <w:rPr>
                <w:bCs/>
                <w:lang w:val="ru-RU" w:eastAsia="ru-RU"/>
              </w:rPr>
              <w:t>допомоги</w:t>
            </w:r>
            <w:proofErr w:type="spellEnd"/>
            <w:r>
              <w:rPr>
                <w:bCs/>
                <w:lang w:val="ru-RU" w:eastAsia="ru-RU"/>
              </w:rPr>
              <w:t xml:space="preserve"> без </w:t>
            </w:r>
            <w:proofErr w:type="spellStart"/>
            <w:r>
              <w:rPr>
                <w:bCs/>
                <w:lang w:val="ru-RU" w:eastAsia="ru-RU"/>
              </w:rPr>
              <w:t>забезпечення</w:t>
            </w:r>
            <w:proofErr w:type="spellEnd"/>
            <w:r>
              <w:rPr>
                <w:bCs/>
                <w:lang w:val="ru-RU" w:eastAsia="ru-RU"/>
              </w:rPr>
              <w:t xml:space="preserve"> </w:t>
            </w:r>
            <w:proofErr w:type="spellStart"/>
            <w:r>
              <w:rPr>
                <w:bCs/>
                <w:lang w:val="ru-RU" w:eastAsia="ru-RU"/>
              </w:rPr>
              <w:t>проживання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37</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Каналізація</w:t>
            </w:r>
            <w:proofErr w:type="spellEnd"/>
            <w:r>
              <w:rPr>
                <w:bCs/>
                <w:lang w:val="ru-RU" w:eastAsia="ru-RU"/>
              </w:rPr>
              <w:t xml:space="preserve">, </w:t>
            </w:r>
            <w:proofErr w:type="spellStart"/>
            <w:r>
              <w:rPr>
                <w:bCs/>
                <w:lang w:val="ru-RU" w:eastAsia="ru-RU"/>
              </w:rPr>
              <w:t>відведення</w:t>
            </w:r>
            <w:proofErr w:type="spellEnd"/>
            <w:r>
              <w:rPr>
                <w:bCs/>
                <w:lang w:val="ru-RU" w:eastAsia="ru-RU"/>
              </w:rPr>
              <w:t xml:space="preserve"> й </w:t>
            </w:r>
            <w:proofErr w:type="spellStart"/>
            <w:r>
              <w:rPr>
                <w:bCs/>
                <w:lang w:val="ru-RU" w:eastAsia="ru-RU"/>
              </w:rPr>
              <w:t>очищення</w:t>
            </w:r>
            <w:proofErr w:type="spellEnd"/>
            <w:r>
              <w:rPr>
                <w:bCs/>
                <w:lang w:val="ru-RU" w:eastAsia="ru-RU"/>
              </w:rPr>
              <w:t xml:space="preserve"> </w:t>
            </w:r>
            <w:proofErr w:type="spellStart"/>
            <w:proofErr w:type="gramStart"/>
            <w:r>
              <w:rPr>
                <w:bCs/>
                <w:lang w:val="ru-RU" w:eastAsia="ru-RU"/>
              </w:rPr>
              <w:t>ст</w:t>
            </w:r>
            <w:proofErr w:type="gramEnd"/>
            <w:r>
              <w:rPr>
                <w:bCs/>
                <w:lang w:val="ru-RU" w:eastAsia="ru-RU"/>
              </w:rPr>
              <w:t>ічних</w:t>
            </w:r>
            <w:proofErr w:type="spellEnd"/>
            <w:r>
              <w:rPr>
                <w:bCs/>
                <w:lang w:val="ru-RU" w:eastAsia="ru-RU"/>
              </w:rPr>
              <w:t xml:space="preserve"> вод</w:t>
            </w:r>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12</w:t>
            </w:r>
          </w:p>
        </w:tc>
      </w:tr>
      <w:tr w:rsidR="000144CD" w:rsidTr="00FF176B">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93</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Діяльність</w:t>
            </w:r>
            <w:proofErr w:type="spellEnd"/>
            <w:r>
              <w:rPr>
                <w:bCs/>
                <w:lang w:val="ru-RU" w:eastAsia="ru-RU"/>
              </w:rPr>
              <w:t xml:space="preserve"> у </w:t>
            </w:r>
            <w:proofErr w:type="spellStart"/>
            <w:r>
              <w:rPr>
                <w:bCs/>
                <w:lang w:val="ru-RU" w:eastAsia="ru-RU"/>
              </w:rPr>
              <w:t>сфері</w:t>
            </w:r>
            <w:proofErr w:type="spellEnd"/>
            <w:r>
              <w:rPr>
                <w:bCs/>
                <w:lang w:val="ru-RU" w:eastAsia="ru-RU"/>
              </w:rPr>
              <w:t xml:space="preserve"> спорту, </w:t>
            </w:r>
            <w:proofErr w:type="spellStart"/>
            <w:r>
              <w:rPr>
                <w:bCs/>
                <w:lang w:val="ru-RU" w:eastAsia="ru-RU"/>
              </w:rPr>
              <w:t>організування</w:t>
            </w:r>
            <w:proofErr w:type="spellEnd"/>
            <w:r>
              <w:rPr>
                <w:bCs/>
                <w:lang w:val="ru-RU" w:eastAsia="ru-RU"/>
              </w:rPr>
              <w:t xml:space="preserve"> </w:t>
            </w:r>
            <w:proofErr w:type="spellStart"/>
            <w:r>
              <w:rPr>
                <w:bCs/>
                <w:lang w:val="ru-RU" w:eastAsia="ru-RU"/>
              </w:rPr>
              <w:t>відпочинку</w:t>
            </w:r>
            <w:proofErr w:type="spellEnd"/>
            <w:r>
              <w:rPr>
                <w:bCs/>
                <w:lang w:val="ru-RU" w:eastAsia="ru-RU"/>
              </w:rPr>
              <w:t xml:space="preserve"> та </w:t>
            </w:r>
            <w:proofErr w:type="spellStart"/>
            <w:r>
              <w:rPr>
                <w:bCs/>
                <w:lang w:val="ru-RU" w:eastAsia="ru-RU"/>
              </w:rPr>
              <w:t>розваг</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16</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96</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uk-UA" w:eastAsia="ru-RU"/>
              </w:rPr>
            </w:pPr>
            <w:proofErr w:type="spellStart"/>
            <w:r>
              <w:rPr>
                <w:bCs/>
                <w:lang w:val="ru-RU" w:eastAsia="ru-RU"/>
              </w:rPr>
              <w:t>Надання</w:t>
            </w:r>
            <w:proofErr w:type="spellEnd"/>
            <w:r>
              <w:rPr>
                <w:bCs/>
                <w:lang w:val="ru-RU" w:eastAsia="ru-RU"/>
              </w:rPr>
              <w:t xml:space="preserve"> </w:t>
            </w:r>
            <w:proofErr w:type="spellStart"/>
            <w:r>
              <w:rPr>
                <w:bCs/>
                <w:lang w:val="ru-RU" w:eastAsia="ru-RU"/>
              </w:rPr>
              <w:t>інших</w:t>
            </w:r>
            <w:proofErr w:type="spellEnd"/>
            <w:r>
              <w:rPr>
                <w:bCs/>
                <w:lang w:val="ru-RU" w:eastAsia="ru-RU"/>
              </w:rPr>
              <w:t xml:space="preserve"> </w:t>
            </w:r>
            <w:proofErr w:type="spellStart"/>
            <w:r>
              <w:rPr>
                <w:bCs/>
                <w:lang w:val="ru-RU" w:eastAsia="ru-RU"/>
              </w:rPr>
              <w:t>індивідуальних</w:t>
            </w:r>
            <w:proofErr w:type="spellEnd"/>
            <w:r>
              <w:rPr>
                <w:bCs/>
                <w:lang w:val="ru-RU" w:eastAsia="ru-RU"/>
              </w:rPr>
              <w:t xml:space="preserve"> </w:t>
            </w:r>
            <w:proofErr w:type="spellStart"/>
            <w:r>
              <w:rPr>
                <w:bCs/>
                <w:lang w:val="ru-RU" w:eastAsia="ru-RU"/>
              </w:rPr>
              <w:t>послуг</w:t>
            </w:r>
            <w:proofErr w:type="spellEnd"/>
            <w:r>
              <w:rPr>
                <w:lang w:val="ru-RU" w:eastAsia="ru-RU"/>
              </w:rPr>
              <w:t> </w:t>
            </w:r>
            <w:r>
              <w:rPr>
                <w:lang w:val="uk-UA" w:eastAsia="ru-RU"/>
              </w:rPr>
              <w:t xml:space="preserve"> (</w:t>
            </w:r>
            <w:proofErr w:type="gramStart"/>
            <w:r>
              <w:rPr>
                <w:lang w:val="uk-UA" w:eastAsia="ru-RU"/>
              </w:rPr>
              <w:t>кр</w:t>
            </w:r>
            <w:proofErr w:type="gramEnd"/>
            <w:r>
              <w:rPr>
                <w:lang w:val="uk-UA" w:eastAsia="ru-RU"/>
              </w:rPr>
              <w:t>ім 96.03)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12</w:t>
            </w:r>
          </w:p>
        </w:tc>
      </w:tr>
      <w:tr w:rsidR="000144CD" w:rsidTr="00FF176B">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lang w:val="ru-RU" w:eastAsia="ru-RU"/>
              </w:rPr>
              <w:t>96.03 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lang w:val="ru-RU" w:eastAsia="ru-RU"/>
              </w:rPr>
              <w:t>Організування</w:t>
            </w:r>
            <w:proofErr w:type="spellEnd"/>
            <w:r>
              <w:rPr>
                <w:lang w:val="ru-RU" w:eastAsia="ru-RU"/>
              </w:rPr>
              <w:t xml:space="preserve"> </w:t>
            </w:r>
            <w:proofErr w:type="spellStart"/>
            <w:r>
              <w:rPr>
                <w:lang w:val="ru-RU" w:eastAsia="ru-RU"/>
              </w:rPr>
              <w:t>поховань</w:t>
            </w:r>
            <w:proofErr w:type="spellEnd"/>
            <w:r>
              <w:rPr>
                <w:lang w:val="ru-RU" w:eastAsia="ru-RU"/>
              </w:rPr>
              <w:t xml:space="preserve"> і </w:t>
            </w:r>
            <w:proofErr w:type="spellStart"/>
            <w:r>
              <w:rPr>
                <w:lang w:val="ru-RU" w:eastAsia="ru-RU"/>
              </w:rPr>
              <w:t>надання</w:t>
            </w:r>
            <w:proofErr w:type="spellEnd"/>
            <w:r>
              <w:rPr>
                <w:lang w:val="ru-RU" w:eastAsia="ru-RU"/>
              </w:rPr>
              <w:t xml:space="preserve"> </w:t>
            </w:r>
            <w:proofErr w:type="spellStart"/>
            <w:r>
              <w:rPr>
                <w:lang w:val="ru-RU" w:eastAsia="ru-RU"/>
              </w:rPr>
              <w:t>суміжних</w:t>
            </w:r>
            <w:proofErr w:type="spellEnd"/>
            <w:r>
              <w:rPr>
                <w:lang w:val="ru-RU" w:eastAsia="ru-RU"/>
              </w:rPr>
              <w:t xml:space="preserve"> </w:t>
            </w:r>
            <w:proofErr w:type="spellStart"/>
            <w:r>
              <w:rPr>
                <w:lang w:val="ru-RU" w:eastAsia="ru-RU"/>
              </w:rPr>
              <w:t>послуг</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17</w:t>
            </w:r>
          </w:p>
        </w:tc>
      </w:tr>
      <w:tr w:rsidR="000144CD" w:rsidTr="00FF176B">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r>
              <w:rPr>
                <w:bCs/>
                <w:lang w:val="ru-RU" w:eastAsia="ru-RU"/>
              </w:rPr>
              <w:t>98</w:t>
            </w:r>
            <w:r>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pStyle w:val="ab"/>
              <w:rPr>
                <w:lang w:val="ru-RU" w:eastAsia="ru-RU"/>
              </w:rPr>
            </w:pPr>
            <w:proofErr w:type="spellStart"/>
            <w:r>
              <w:rPr>
                <w:bCs/>
                <w:lang w:val="ru-RU" w:eastAsia="ru-RU"/>
              </w:rPr>
              <w:t>Діяльність</w:t>
            </w:r>
            <w:proofErr w:type="spellEnd"/>
            <w:r>
              <w:rPr>
                <w:bCs/>
                <w:lang w:val="ru-RU" w:eastAsia="ru-RU"/>
              </w:rPr>
              <w:t xml:space="preserve"> </w:t>
            </w:r>
            <w:proofErr w:type="spellStart"/>
            <w:r>
              <w:rPr>
                <w:bCs/>
                <w:lang w:val="ru-RU" w:eastAsia="ru-RU"/>
              </w:rPr>
              <w:t>домашніх</w:t>
            </w:r>
            <w:proofErr w:type="spellEnd"/>
            <w:r>
              <w:rPr>
                <w:bCs/>
                <w:lang w:val="ru-RU" w:eastAsia="ru-RU"/>
              </w:rPr>
              <w:t xml:space="preserve"> </w:t>
            </w:r>
            <w:proofErr w:type="spellStart"/>
            <w:r>
              <w:rPr>
                <w:bCs/>
                <w:lang w:val="ru-RU" w:eastAsia="ru-RU"/>
              </w:rPr>
              <w:t>господарств</w:t>
            </w:r>
            <w:proofErr w:type="spellEnd"/>
            <w:r>
              <w:rPr>
                <w:bCs/>
                <w:lang w:val="ru-RU" w:eastAsia="ru-RU"/>
              </w:rPr>
              <w:t xml:space="preserve"> як </w:t>
            </w:r>
            <w:proofErr w:type="spellStart"/>
            <w:r>
              <w:rPr>
                <w:bCs/>
                <w:lang w:val="ru-RU" w:eastAsia="ru-RU"/>
              </w:rPr>
              <w:t>виробників</w:t>
            </w:r>
            <w:proofErr w:type="spellEnd"/>
            <w:r>
              <w:rPr>
                <w:bCs/>
                <w:lang w:val="ru-RU" w:eastAsia="ru-RU"/>
              </w:rPr>
              <w:t xml:space="preserve"> </w:t>
            </w:r>
            <w:proofErr w:type="spellStart"/>
            <w:r>
              <w:rPr>
                <w:bCs/>
                <w:lang w:val="ru-RU" w:eastAsia="ru-RU"/>
              </w:rPr>
              <w:t>товарі</w:t>
            </w:r>
            <w:proofErr w:type="gramStart"/>
            <w:r>
              <w:rPr>
                <w:bCs/>
                <w:lang w:val="ru-RU" w:eastAsia="ru-RU"/>
              </w:rPr>
              <w:t>в</w:t>
            </w:r>
            <w:proofErr w:type="spellEnd"/>
            <w:proofErr w:type="gramEnd"/>
            <w:r>
              <w:rPr>
                <w:bCs/>
                <w:lang w:val="ru-RU" w:eastAsia="ru-RU"/>
              </w:rPr>
              <w:t xml:space="preserve"> та </w:t>
            </w:r>
            <w:proofErr w:type="spellStart"/>
            <w:r>
              <w:rPr>
                <w:bCs/>
                <w:lang w:val="ru-RU" w:eastAsia="ru-RU"/>
              </w:rPr>
              <w:t>послуг</w:t>
            </w:r>
            <w:proofErr w:type="spellEnd"/>
            <w:r>
              <w:rPr>
                <w:bCs/>
                <w:lang w:val="ru-RU" w:eastAsia="ru-RU"/>
              </w:rPr>
              <w:t xml:space="preserve"> для </w:t>
            </w:r>
            <w:proofErr w:type="spellStart"/>
            <w:r>
              <w:rPr>
                <w:bCs/>
                <w:lang w:val="ru-RU" w:eastAsia="ru-RU"/>
              </w:rPr>
              <w:t>власного</w:t>
            </w:r>
            <w:proofErr w:type="spellEnd"/>
            <w:r>
              <w:rPr>
                <w:bCs/>
                <w:lang w:val="ru-RU" w:eastAsia="ru-RU"/>
              </w:rPr>
              <w:t xml:space="preserve"> </w:t>
            </w:r>
            <w:proofErr w:type="spellStart"/>
            <w:r>
              <w:rPr>
                <w:bCs/>
                <w:lang w:val="ru-RU" w:eastAsia="ru-RU"/>
              </w:rPr>
              <w:t>споживання</w:t>
            </w:r>
            <w:proofErr w:type="spellEnd"/>
            <w:r>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144CD" w:rsidRDefault="000144CD" w:rsidP="00FF176B">
            <w:pPr>
              <w:shd w:val="clear" w:color="auto" w:fill="FFFFFF"/>
              <w:autoSpaceDE w:val="0"/>
              <w:autoSpaceDN w:val="0"/>
              <w:adjustRightInd w:val="0"/>
              <w:jc w:val="center"/>
              <w:rPr>
                <w:rFonts w:eastAsia="SimSun"/>
                <w:sz w:val="28"/>
                <w:szCs w:val="28"/>
                <w:lang w:val="uk-UA"/>
              </w:rPr>
            </w:pPr>
            <w:r>
              <w:rPr>
                <w:sz w:val="28"/>
                <w:szCs w:val="28"/>
                <w:lang w:val="uk-UA"/>
              </w:rPr>
              <w:t>14</w:t>
            </w:r>
          </w:p>
        </w:tc>
      </w:tr>
    </w:tbl>
    <w:p w:rsidR="000144CD" w:rsidRDefault="000144CD" w:rsidP="000144CD">
      <w:pPr>
        <w:shd w:val="clear" w:color="auto" w:fill="FFFFFF"/>
        <w:autoSpaceDE w:val="0"/>
        <w:autoSpaceDN w:val="0"/>
        <w:adjustRightInd w:val="0"/>
        <w:rPr>
          <w:rFonts w:eastAsia="SimSun"/>
          <w:b/>
          <w:lang w:val="uk-UA"/>
        </w:rPr>
      </w:pPr>
      <w:r>
        <w:rPr>
          <w:b/>
          <w:lang w:val="uk-UA"/>
        </w:rPr>
        <w:t xml:space="preserve">            </w:t>
      </w:r>
    </w:p>
    <w:p w:rsidR="000144CD" w:rsidRDefault="000144CD" w:rsidP="000144CD">
      <w:pPr>
        <w:shd w:val="clear" w:color="auto" w:fill="FFFFFF"/>
        <w:autoSpaceDE w:val="0"/>
        <w:autoSpaceDN w:val="0"/>
        <w:adjustRightInd w:val="0"/>
        <w:rPr>
          <w:b/>
          <w:sz w:val="28"/>
          <w:szCs w:val="28"/>
          <w:lang w:val="uk-UA"/>
        </w:rPr>
      </w:pPr>
      <w:r>
        <w:rPr>
          <w:b/>
          <w:sz w:val="28"/>
          <w:szCs w:val="28"/>
          <w:lang w:val="uk-UA"/>
        </w:rPr>
        <w:t>Секретар селищної ради</w:t>
      </w:r>
      <w:r>
        <w:rPr>
          <w:b/>
          <w:sz w:val="28"/>
          <w:szCs w:val="28"/>
          <w:lang w:val="uk-UA"/>
        </w:rPr>
        <w:tab/>
        <w:t xml:space="preserve">     </w:t>
      </w:r>
      <w:r>
        <w:rPr>
          <w:b/>
          <w:sz w:val="28"/>
          <w:szCs w:val="28"/>
          <w:lang w:val="uk-UA"/>
        </w:rPr>
        <w:tab/>
      </w:r>
      <w:r>
        <w:rPr>
          <w:b/>
          <w:sz w:val="28"/>
          <w:szCs w:val="28"/>
          <w:lang w:val="uk-UA"/>
        </w:rPr>
        <w:tab/>
      </w:r>
      <w:r>
        <w:rPr>
          <w:b/>
          <w:sz w:val="28"/>
          <w:szCs w:val="28"/>
          <w:lang w:val="uk-UA"/>
        </w:rPr>
        <w:tab/>
      </w:r>
      <w:r>
        <w:rPr>
          <w:b/>
          <w:sz w:val="28"/>
          <w:szCs w:val="28"/>
          <w:lang w:val="uk-UA"/>
        </w:rPr>
        <w:tab/>
        <w:t>Тетяна ІСАЄНКО</w:t>
      </w:r>
    </w:p>
    <w:p w:rsidR="000144CD" w:rsidRDefault="000144CD" w:rsidP="000144CD">
      <w:pPr>
        <w:shd w:val="clear" w:color="auto" w:fill="FFFFFF"/>
        <w:autoSpaceDE w:val="0"/>
        <w:autoSpaceDN w:val="0"/>
        <w:adjustRightInd w:val="0"/>
        <w:rPr>
          <w:b/>
          <w:sz w:val="28"/>
          <w:szCs w:val="28"/>
          <w:lang w:val="uk-UA"/>
        </w:rPr>
      </w:pPr>
    </w:p>
    <w:p w:rsidR="00B85828" w:rsidRPr="000144CD" w:rsidRDefault="00B85828" w:rsidP="000144CD"/>
    <w:sectPr w:rsidR="00B85828" w:rsidRPr="000144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3C2E"/>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C10"/>
    <w:rsid w:val="007D42E7"/>
    <w:rsid w:val="007E1D8B"/>
    <w:rsid w:val="008004B0"/>
    <w:rsid w:val="00854DCE"/>
    <w:rsid w:val="0085752E"/>
    <w:rsid w:val="00884B81"/>
    <w:rsid w:val="008B1090"/>
    <w:rsid w:val="008F62DB"/>
    <w:rsid w:val="009022AD"/>
    <w:rsid w:val="00920F82"/>
    <w:rsid w:val="00942847"/>
    <w:rsid w:val="009631D3"/>
    <w:rsid w:val="00980C62"/>
    <w:rsid w:val="00985173"/>
    <w:rsid w:val="0099631D"/>
    <w:rsid w:val="009A2A0A"/>
    <w:rsid w:val="009A3D8F"/>
    <w:rsid w:val="009F7B83"/>
    <w:rsid w:val="00A05A15"/>
    <w:rsid w:val="00A25882"/>
    <w:rsid w:val="00A64DE4"/>
    <w:rsid w:val="00A654D4"/>
    <w:rsid w:val="00A77757"/>
    <w:rsid w:val="00A80439"/>
    <w:rsid w:val="00B2092D"/>
    <w:rsid w:val="00B35AF3"/>
    <w:rsid w:val="00B478DE"/>
    <w:rsid w:val="00B85828"/>
    <w:rsid w:val="00BA0657"/>
    <w:rsid w:val="00BF132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2"/>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2"/>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1A9A-2B37-472A-81E3-420B28E2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1814</Words>
  <Characters>10344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27</cp:revision>
  <dcterms:created xsi:type="dcterms:W3CDTF">2020-01-14T07:16:00Z</dcterms:created>
  <dcterms:modified xsi:type="dcterms:W3CDTF">2020-06-17T19:10:00Z</dcterms:modified>
</cp:coreProperties>
</file>