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104" w:rsidRDefault="00794104" w:rsidP="00794104">
      <w:pPr>
        <w:rPr>
          <w:lang w:val="uk-UA"/>
        </w:rPr>
      </w:pP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r>
        <w:rPr>
          <w:noProof/>
        </w:rPr>
        <w:drawing>
          <wp:inline distT="0" distB="0" distL="0" distR="0">
            <wp:extent cx="466725" cy="6286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44"/>
          <w:szCs w:val="44"/>
        </w:rPr>
        <w:t>РОЗПОРЯДЖЕННЯ</w:t>
      </w: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СЕЛИЩНОГО ГОЛОВИ</w:t>
      </w: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794104"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rPr>
      </w:pPr>
    </w:p>
    <w:p w:rsidR="00794104" w:rsidRPr="00091772" w:rsidRDefault="00794104" w:rsidP="00794104">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21.09</w:t>
      </w:r>
      <w:r>
        <w:rPr>
          <w:b/>
          <w:bCs/>
          <w:sz w:val="28"/>
          <w:szCs w:val="28"/>
        </w:rPr>
        <w:t>.20</w:t>
      </w:r>
      <w:r>
        <w:rPr>
          <w:b/>
          <w:bCs/>
          <w:sz w:val="28"/>
          <w:szCs w:val="28"/>
          <w:lang w:val="uk-UA"/>
        </w:rPr>
        <w:t>20</w:t>
      </w:r>
      <w:r>
        <w:rPr>
          <w:b/>
          <w:bCs/>
          <w:sz w:val="28"/>
          <w:szCs w:val="28"/>
        </w:rPr>
        <w:t xml:space="preserve">                               </w:t>
      </w:r>
      <w:r>
        <w:rPr>
          <w:b/>
          <w:bCs/>
          <w:sz w:val="28"/>
          <w:szCs w:val="28"/>
          <w:lang w:val="uk-UA"/>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b/>
          <w:bCs/>
          <w:sz w:val="28"/>
          <w:szCs w:val="28"/>
          <w:lang w:val="uk-UA"/>
        </w:rPr>
        <w:t>72 -ОД</w:t>
      </w:r>
    </w:p>
    <w:p w:rsidR="00794104" w:rsidRDefault="00794104" w:rsidP="00794104">
      <w:pPr>
        <w:pStyle w:val="a7"/>
        <w:rPr>
          <w:szCs w:val="24"/>
        </w:rPr>
      </w:pPr>
      <w:r>
        <w:t xml:space="preserve">                             </w:t>
      </w:r>
    </w:p>
    <w:p w:rsidR="00794104" w:rsidRDefault="00794104" w:rsidP="00794104">
      <w:pPr>
        <w:pStyle w:val="a7"/>
        <w:rPr>
          <w:sz w:val="28"/>
          <w:szCs w:val="28"/>
        </w:rPr>
      </w:pPr>
      <w:r>
        <w:rPr>
          <w:rFonts w:ascii="Courier New" w:hAnsi="Courier New"/>
          <w:b/>
          <w:sz w:val="28"/>
          <w:szCs w:val="28"/>
          <w:lang w:val="ru-RU"/>
        </w:rPr>
        <w:t xml:space="preserve"> </w:t>
      </w:r>
    </w:p>
    <w:p w:rsidR="00794104" w:rsidRDefault="00794104" w:rsidP="00794104">
      <w:pPr>
        <w:rPr>
          <w:b/>
          <w:sz w:val="28"/>
          <w:szCs w:val="28"/>
          <w:lang w:val="uk-UA"/>
        </w:rPr>
      </w:pPr>
      <w:r>
        <w:rPr>
          <w:b/>
          <w:sz w:val="28"/>
          <w:szCs w:val="28"/>
          <w:lang w:val="uk-UA"/>
        </w:rPr>
        <w:t xml:space="preserve">Про проведення річної </w:t>
      </w:r>
    </w:p>
    <w:p w:rsidR="00794104" w:rsidRDefault="00794104" w:rsidP="00794104">
      <w:pPr>
        <w:rPr>
          <w:b/>
          <w:sz w:val="28"/>
          <w:szCs w:val="28"/>
          <w:lang w:val="uk-UA"/>
        </w:rPr>
      </w:pPr>
      <w:r>
        <w:rPr>
          <w:b/>
          <w:sz w:val="28"/>
          <w:szCs w:val="28"/>
          <w:lang w:val="uk-UA"/>
        </w:rPr>
        <w:t>інвентаризації</w:t>
      </w:r>
    </w:p>
    <w:p w:rsidR="00794104" w:rsidRDefault="00794104" w:rsidP="00794104">
      <w:pPr>
        <w:rPr>
          <w:b/>
          <w:sz w:val="28"/>
          <w:szCs w:val="28"/>
          <w:lang w:val="uk-UA"/>
        </w:rPr>
      </w:pPr>
    </w:p>
    <w:p w:rsidR="00794104" w:rsidRDefault="00794104" w:rsidP="00794104">
      <w:pPr>
        <w:pStyle w:val="a7"/>
        <w:rPr>
          <w:sz w:val="28"/>
          <w:szCs w:val="28"/>
        </w:rPr>
      </w:pPr>
      <w:r>
        <w:rPr>
          <w:sz w:val="28"/>
          <w:szCs w:val="28"/>
        </w:rPr>
        <w:t xml:space="preserve"> Відповідно до вимоги Інструкції з інвентаризації матеріальних цінностей , розрахунків та інших статей балансу бюджетних установ, затвердженої наказом Головного управління Держказначейства України від 30.10.98  р. № 90, для контролю за схоронністю матеріальних цінностей, а також у зв’язку з підготовкою до складання річної фінансової звітності</w:t>
      </w:r>
    </w:p>
    <w:p w:rsidR="00794104" w:rsidRDefault="00794104" w:rsidP="00794104">
      <w:pPr>
        <w:pStyle w:val="a7"/>
        <w:rPr>
          <w:sz w:val="28"/>
          <w:szCs w:val="28"/>
        </w:rPr>
      </w:pPr>
    </w:p>
    <w:p w:rsidR="00794104" w:rsidRDefault="00794104" w:rsidP="00794104">
      <w:pPr>
        <w:pStyle w:val="a7"/>
        <w:numPr>
          <w:ilvl w:val="0"/>
          <w:numId w:val="5"/>
        </w:numPr>
        <w:rPr>
          <w:sz w:val="28"/>
          <w:szCs w:val="28"/>
        </w:rPr>
      </w:pPr>
      <w:r>
        <w:rPr>
          <w:sz w:val="28"/>
          <w:szCs w:val="28"/>
        </w:rPr>
        <w:t xml:space="preserve">Інвентаризацію у селищний раді провести комісією, яка була затверджена розпорядженням № 121-ОД  від 28.12.2019 року  у термін з 01.10.2020 р по 23.10.2020 р.   </w:t>
      </w:r>
    </w:p>
    <w:p w:rsidR="00794104" w:rsidRDefault="00794104" w:rsidP="00794104">
      <w:pPr>
        <w:pStyle w:val="a7"/>
        <w:ind w:left="284"/>
        <w:rPr>
          <w:sz w:val="28"/>
          <w:szCs w:val="28"/>
        </w:rPr>
      </w:pPr>
      <w:r>
        <w:rPr>
          <w:sz w:val="28"/>
          <w:szCs w:val="28"/>
        </w:rPr>
        <w:t xml:space="preserve">                </w:t>
      </w:r>
      <w:r>
        <w:rPr>
          <w:sz w:val="28"/>
          <w:szCs w:val="28"/>
        </w:rPr>
        <w:tab/>
      </w:r>
      <w:r>
        <w:rPr>
          <w:sz w:val="28"/>
          <w:szCs w:val="28"/>
        </w:rPr>
        <w:tab/>
        <w:t xml:space="preserve">    </w:t>
      </w:r>
    </w:p>
    <w:p w:rsidR="00794104" w:rsidRDefault="00794104" w:rsidP="00794104">
      <w:pPr>
        <w:pStyle w:val="a7"/>
        <w:ind w:left="284"/>
        <w:rPr>
          <w:sz w:val="28"/>
          <w:szCs w:val="28"/>
        </w:rPr>
      </w:pPr>
      <w:r>
        <w:rPr>
          <w:b/>
          <w:sz w:val="28"/>
          <w:szCs w:val="28"/>
        </w:rPr>
        <w:t xml:space="preserve">  </w:t>
      </w:r>
      <w:r w:rsidRPr="002D0CC1">
        <w:rPr>
          <w:b/>
          <w:sz w:val="28"/>
          <w:szCs w:val="28"/>
        </w:rPr>
        <w:t>2.</w:t>
      </w:r>
      <w:r>
        <w:rPr>
          <w:b/>
          <w:sz w:val="28"/>
          <w:szCs w:val="28"/>
        </w:rPr>
        <w:t xml:space="preserve"> </w:t>
      </w:r>
      <w:r>
        <w:rPr>
          <w:sz w:val="28"/>
          <w:szCs w:val="28"/>
        </w:rPr>
        <w:t xml:space="preserve">Провести інвентаризацію активів і </w:t>
      </w:r>
      <w:proofErr w:type="spellStart"/>
      <w:r>
        <w:rPr>
          <w:sz w:val="28"/>
          <w:szCs w:val="28"/>
        </w:rPr>
        <w:t>зобов”язань</w:t>
      </w:r>
      <w:proofErr w:type="spellEnd"/>
      <w:r>
        <w:rPr>
          <w:sz w:val="28"/>
          <w:szCs w:val="28"/>
        </w:rPr>
        <w:t xml:space="preserve"> з перевіркою їх фактичної наявності та документального підтвердження і складанням відповідних інвентаризаційних описів та звіряльних відомостей:</w:t>
      </w:r>
    </w:p>
    <w:p w:rsidR="00794104" w:rsidRDefault="00794104" w:rsidP="00794104">
      <w:pPr>
        <w:pStyle w:val="a7"/>
        <w:rPr>
          <w:sz w:val="28"/>
          <w:szCs w:val="28"/>
        </w:rPr>
      </w:pPr>
      <w:r>
        <w:rPr>
          <w:sz w:val="28"/>
          <w:szCs w:val="28"/>
        </w:rPr>
        <w:t xml:space="preserve">    -    основних засобів станом на 01.10.20 р.;</w:t>
      </w:r>
    </w:p>
    <w:p w:rsidR="00794104" w:rsidRDefault="00794104" w:rsidP="00794104">
      <w:pPr>
        <w:pStyle w:val="a7"/>
        <w:numPr>
          <w:ilvl w:val="0"/>
          <w:numId w:val="4"/>
        </w:numPr>
        <w:rPr>
          <w:sz w:val="28"/>
          <w:szCs w:val="28"/>
        </w:rPr>
      </w:pPr>
      <w:r>
        <w:rPr>
          <w:sz w:val="28"/>
          <w:szCs w:val="28"/>
        </w:rPr>
        <w:t xml:space="preserve">товарно  – матеріальних цінностей станом на 01.10.20 р.; </w:t>
      </w:r>
    </w:p>
    <w:p w:rsidR="00794104" w:rsidRDefault="00794104" w:rsidP="00794104">
      <w:pPr>
        <w:pStyle w:val="a7"/>
        <w:numPr>
          <w:ilvl w:val="0"/>
          <w:numId w:val="4"/>
        </w:numPr>
        <w:rPr>
          <w:sz w:val="28"/>
          <w:szCs w:val="28"/>
        </w:rPr>
      </w:pPr>
      <w:r>
        <w:rPr>
          <w:sz w:val="28"/>
          <w:szCs w:val="28"/>
        </w:rPr>
        <w:t>грошових коштів у касі, грошових документів – раптово</w:t>
      </w:r>
    </w:p>
    <w:p w:rsidR="00794104" w:rsidRPr="00433B11" w:rsidRDefault="00794104" w:rsidP="00794104">
      <w:pPr>
        <w:pStyle w:val="a7"/>
        <w:numPr>
          <w:ilvl w:val="0"/>
          <w:numId w:val="4"/>
        </w:numPr>
        <w:rPr>
          <w:sz w:val="28"/>
          <w:szCs w:val="28"/>
        </w:rPr>
      </w:pPr>
      <w:r>
        <w:rPr>
          <w:sz w:val="28"/>
          <w:szCs w:val="28"/>
        </w:rPr>
        <w:t xml:space="preserve">дебіторської та кредиторської заборгованості станом на 01.10.20 р. </w:t>
      </w:r>
    </w:p>
    <w:p w:rsidR="00794104" w:rsidRDefault="00794104" w:rsidP="00794104">
      <w:pPr>
        <w:pStyle w:val="a7"/>
        <w:rPr>
          <w:sz w:val="28"/>
          <w:szCs w:val="28"/>
        </w:rPr>
      </w:pPr>
    </w:p>
    <w:p w:rsidR="00794104" w:rsidRDefault="00794104" w:rsidP="00794104">
      <w:pPr>
        <w:pStyle w:val="a7"/>
        <w:ind w:left="284"/>
        <w:rPr>
          <w:sz w:val="28"/>
          <w:szCs w:val="28"/>
        </w:rPr>
      </w:pPr>
      <w:r>
        <w:rPr>
          <w:b/>
          <w:sz w:val="28"/>
          <w:szCs w:val="28"/>
        </w:rPr>
        <w:t xml:space="preserve">  </w:t>
      </w:r>
      <w:r w:rsidRPr="00DD0C68">
        <w:rPr>
          <w:b/>
          <w:sz w:val="28"/>
          <w:szCs w:val="28"/>
        </w:rPr>
        <w:t>3.</w:t>
      </w:r>
      <w:r>
        <w:rPr>
          <w:sz w:val="28"/>
          <w:szCs w:val="28"/>
        </w:rPr>
        <w:t>Інвентаризацію провести у присутності матеріально відповідальних осіб:</w:t>
      </w:r>
    </w:p>
    <w:p w:rsidR="00794104" w:rsidRDefault="00794104" w:rsidP="00794104">
      <w:pPr>
        <w:pStyle w:val="a7"/>
        <w:numPr>
          <w:ilvl w:val="0"/>
          <w:numId w:val="4"/>
        </w:numPr>
        <w:rPr>
          <w:sz w:val="28"/>
          <w:szCs w:val="28"/>
        </w:rPr>
      </w:pPr>
      <w:r>
        <w:rPr>
          <w:sz w:val="28"/>
          <w:szCs w:val="28"/>
        </w:rPr>
        <w:t>селищного голови Цибулько Н.М.</w:t>
      </w:r>
    </w:p>
    <w:p w:rsidR="00794104" w:rsidRDefault="00794104" w:rsidP="00794104">
      <w:pPr>
        <w:pStyle w:val="a7"/>
        <w:numPr>
          <w:ilvl w:val="0"/>
          <w:numId w:val="4"/>
        </w:numPr>
        <w:rPr>
          <w:sz w:val="28"/>
          <w:szCs w:val="28"/>
        </w:rPr>
      </w:pPr>
      <w:r>
        <w:rPr>
          <w:sz w:val="28"/>
          <w:szCs w:val="28"/>
        </w:rPr>
        <w:t xml:space="preserve">заступника селищного голови </w:t>
      </w:r>
      <w:proofErr w:type="spellStart"/>
      <w:r>
        <w:rPr>
          <w:sz w:val="28"/>
          <w:szCs w:val="28"/>
        </w:rPr>
        <w:t>Кучерноса</w:t>
      </w:r>
      <w:proofErr w:type="spellEnd"/>
      <w:r>
        <w:rPr>
          <w:sz w:val="28"/>
          <w:szCs w:val="28"/>
        </w:rPr>
        <w:t xml:space="preserve"> Ю.В.</w:t>
      </w:r>
    </w:p>
    <w:p w:rsidR="00794104" w:rsidRDefault="00794104" w:rsidP="00794104">
      <w:pPr>
        <w:pStyle w:val="a7"/>
        <w:numPr>
          <w:ilvl w:val="0"/>
          <w:numId w:val="4"/>
        </w:numPr>
        <w:rPr>
          <w:sz w:val="28"/>
          <w:szCs w:val="28"/>
        </w:rPr>
      </w:pPr>
      <w:r>
        <w:rPr>
          <w:sz w:val="28"/>
          <w:szCs w:val="28"/>
        </w:rPr>
        <w:t>секретаря селищної ради Ісаєнко Т.М.</w:t>
      </w:r>
    </w:p>
    <w:p w:rsidR="00794104" w:rsidRDefault="00794104" w:rsidP="00794104">
      <w:pPr>
        <w:pStyle w:val="a7"/>
        <w:numPr>
          <w:ilvl w:val="0"/>
          <w:numId w:val="4"/>
        </w:numPr>
        <w:rPr>
          <w:sz w:val="28"/>
          <w:szCs w:val="28"/>
        </w:rPr>
      </w:pPr>
      <w:r>
        <w:rPr>
          <w:sz w:val="28"/>
          <w:szCs w:val="28"/>
        </w:rPr>
        <w:t>головного бухгалтера Соломко О.І.</w:t>
      </w:r>
    </w:p>
    <w:p w:rsidR="00794104" w:rsidRDefault="00794104" w:rsidP="00794104">
      <w:pPr>
        <w:pStyle w:val="a7"/>
        <w:numPr>
          <w:ilvl w:val="0"/>
          <w:numId w:val="4"/>
        </w:numPr>
        <w:rPr>
          <w:sz w:val="28"/>
          <w:szCs w:val="28"/>
        </w:rPr>
      </w:pPr>
      <w:r>
        <w:rPr>
          <w:sz w:val="28"/>
          <w:szCs w:val="28"/>
        </w:rPr>
        <w:t xml:space="preserve">спеціаліста </w:t>
      </w:r>
      <w:r>
        <w:rPr>
          <w:sz w:val="28"/>
          <w:szCs w:val="28"/>
          <w:lang w:val="en-US"/>
        </w:rPr>
        <w:t>I</w:t>
      </w:r>
      <w:r>
        <w:rPr>
          <w:sz w:val="28"/>
          <w:szCs w:val="28"/>
        </w:rPr>
        <w:t xml:space="preserve"> категорії Чайки Л.С.</w:t>
      </w:r>
    </w:p>
    <w:p w:rsidR="00794104" w:rsidRDefault="00794104" w:rsidP="00794104">
      <w:pPr>
        <w:pStyle w:val="a7"/>
        <w:numPr>
          <w:ilvl w:val="0"/>
          <w:numId w:val="4"/>
        </w:numPr>
        <w:rPr>
          <w:sz w:val="28"/>
          <w:szCs w:val="28"/>
        </w:rPr>
      </w:pPr>
      <w:r>
        <w:rPr>
          <w:sz w:val="28"/>
          <w:szCs w:val="28"/>
        </w:rPr>
        <w:lastRenderedPageBreak/>
        <w:t xml:space="preserve">оператора комп’ютерного набору </w:t>
      </w:r>
      <w:proofErr w:type="spellStart"/>
      <w:r>
        <w:rPr>
          <w:sz w:val="28"/>
          <w:szCs w:val="28"/>
        </w:rPr>
        <w:t>Ошомок</w:t>
      </w:r>
      <w:proofErr w:type="spellEnd"/>
      <w:r>
        <w:rPr>
          <w:sz w:val="28"/>
          <w:szCs w:val="28"/>
        </w:rPr>
        <w:t xml:space="preserve"> І.І.</w:t>
      </w:r>
    </w:p>
    <w:p w:rsidR="00794104" w:rsidRDefault="00794104" w:rsidP="00794104">
      <w:pPr>
        <w:pStyle w:val="a7"/>
        <w:numPr>
          <w:ilvl w:val="0"/>
          <w:numId w:val="4"/>
        </w:numPr>
        <w:rPr>
          <w:sz w:val="28"/>
          <w:szCs w:val="28"/>
        </w:rPr>
      </w:pPr>
      <w:r>
        <w:rPr>
          <w:sz w:val="28"/>
          <w:szCs w:val="28"/>
        </w:rPr>
        <w:t>інспектор Горлова М.В.</w:t>
      </w:r>
    </w:p>
    <w:p w:rsidR="00794104" w:rsidRDefault="00794104" w:rsidP="00794104">
      <w:pPr>
        <w:pStyle w:val="a7"/>
        <w:numPr>
          <w:ilvl w:val="0"/>
          <w:numId w:val="4"/>
        </w:numPr>
        <w:rPr>
          <w:sz w:val="28"/>
          <w:szCs w:val="28"/>
        </w:rPr>
      </w:pPr>
      <w:r>
        <w:rPr>
          <w:sz w:val="28"/>
          <w:szCs w:val="28"/>
        </w:rPr>
        <w:t>водія Туніка О.Є.</w:t>
      </w:r>
    </w:p>
    <w:p w:rsidR="00794104" w:rsidRDefault="00794104" w:rsidP="00794104">
      <w:pPr>
        <w:pStyle w:val="a7"/>
        <w:numPr>
          <w:ilvl w:val="0"/>
          <w:numId w:val="4"/>
        </w:numPr>
        <w:rPr>
          <w:sz w:val="28"/>
          <w:szCs w:val="28"/>
        </w:rPr>
      </w:pPr>
      <w:r>
        <w:rPr>
          <w:sz w:val="28"/>
          <w:szCs w:val="28"/>
        </w:rPr>
        <w:t xml:space="preserve">завідуючої ДНЗ “Золотий ключик” с-ще. Привокзальне </w:t>
      </w:r>
      <w:proofErr w:type="spellStart"/>
      <w:r>
        <w:rPr>
          <w:sz w:val="28"/>
          <w:szCs w:val="28"/>
        </w:rPr>
        <w:t>Шарякової</w:t>
      </w:r>
      <w:proofErr w:type="spellEnd"/>
      <w:r>
        <w:rPr>
          <w:sz w:val="28"/>
          <w:szCs w:val="28"/>
        </w:rPr>
        <w:t xml:space="preserve"> Л.О</w:t>
      </w:r>
    </w:p>
    <w:p w:rsidR="00794104" w:rsidRDefault="00794104" w:rsidP="00794104">
      <w:pPr>
        <w:pStyle w:val="a7"/>
        <w:numPr>
          <w:ilvl w:val="0"/>
          <w:numId w:val="4"/>
        </w:numPr>
        <w:rPr>
          <w:sz w:val="28"/>
          <w:szCs w:val="28"/>
        </w:rPr>
      </w:pPr>
      <w:r>
        <w:rPr>
          <w:sz w:val="28"/>
          <w:szCs w:val="28"/>
        </w:rPr>
        <w:t xml:space="preserve">завідуючої </w:t>
      </w:r>
      <w:proofErr w:type="spellStart"/>
      <w:r>
        <w:rPr>
          <w:sz w:val="28"/>
          <w:szCs w:val="28"/>
        </w:rPr>
        <w:t>Імшанським</w:t>
      </w:r>
      <w:proofErr w:type="spellEnd"/>
      <w:r>
        <w:rPr>
          <w:sz w:val="28"/>
          <w:szCs w:val="28"/>
        </w:rPr>
        <w:t xml:space="preserve"> клубом </w:t>
      </w:r>
      <w:proofErr w:type="spellStart"/>
      <w:r>
        <w:rPr>
          <w:sz w:val="28"/>
          <w:szCs w:val="28"/>
        </w:rPr>
        <w:t>Бардакової</w:t>
      </w:r>
      <w:proofErr w:type="spellEnd"/>
      <w:r>
        <w:rPr>
          <w:sz w:val="28"/>
          <w:szCs w:val="28"/>
        </w:rPr>
        <w:t xml:space="preserve"> С.В.</w:t>
      </w:r>
    </w:p>
    <w:p w:rsidR="00794104" w:rsidRPr="00724A0F" w:rsidRDefault="00794104" w:rsidP="00794104">
      <w:pPr>
        <w:pStyle w:val="a7"/>
        <w:ind w:left="644"/>
        <w:rPr>
          <w:sz w:val="28"/>
          <w:szCs w:val="28"/>
        </w:rPr>
      </w:pPr>
    </w:p>
    <w:p w:rsidR="00794104" w:rsidRDefault="00794104" w:rsidP="00794104">
      <w:pPr>
        <w:pStyle w:val="a7"/>
        <w:numPr>
          <w:ilvl w:val="0"/>
          <w:numId w:val="4"/>
        </w:numPr>
        <w:rPr>
          <w:sz w:val="28"/>
          <w:szCs w:val="28"/>
        </w:rPr>
      </w:pPr>
      <w:r>
        <w:rPr>
          <w:sz w:val="28"/>
          <w:szCs w:val="28"/>
        </w:rPr>
        <w:t xml:space="preserve">завідуючої  ОДР с. </w:t>
      </w:r>
      <w:proofErr w:type="spellStart"/>
      <w:r>
        <w:rPr>
          <w:sz w:val="28"/>
          <w:szCs w:val="28"/>
        </w:rPr>
        <w:t>Прудище</w:t>
      </w:r>
      <w:proofErr w:type="spellEnd"/>
      <w:r>
        <w:rPr>
          <w:sz w:val="28"/>
          <w:szCs w:val="28"/>
        </w:rPr>
        <w:t xml:space="preserve">  Фесенко І.В.</w:t>
      </w:r>
    </w:p>
    <w:p w:rsidR="00794104" w:rsidRPr="00F26F6D" w:rsidRDefault="00794104" w:rsidP="00794104">
      <w:pPr>
        <w:pStyle w:val="a7"/>
        <w:numPr>
          <w:ilvl w:val="0"/>
          <w:numId w:val="4"/>
        </w:numPr>
        <w:rPr>
          <w:sz w:val="28"/>
          <w:szCs w:val="28"/>
        </w:rPr>
      </w:pPr>
      <w:r>
        <w:rPr>
          <w:sz w:val="28"/>
          <w:szCs w:val="28"/>
        </w:rPr>
        <w:t xml:space="preserve">спеціаліста </w:t>
      </w:r>
      <w:r>
        <w:rPr>
          <w:sz w:val="28"/>
          <w:szCs w:val="28"/>
          <w:lang w:val="en-US"/>
        </w:rPr>
        <w:t>I</w:t>
      </w:r>
      <w:r w:rsidRPr="00094A10">
        <w:rPr>
          <w:sz w:val="28"/>
          <w:szCs w:val="28"/>
        </w:rPr>
        <w:t xml:space="preserve"> </w:t>
      </w:r>
      <w:proofErr w:type="spellStart"/>
      <w:r>
        <w:rPr>
          <w:sz w:val="28"/>
          <w:szCs w:val="28"/>
          <w:lang w:val="en-US"/>
        </w:rPr>
        <w:t>I</w:t>
      </w:r>
      <w:proofErr w:type="spellEnd"/>
      <w:r>
        <w:rPr>
          <w:sz w:val="28"/>
          <w:szCs w:val="28"/>
        </w:rPr>
        <w:t xml:space="preserve"> категорії </w:t>
      </w:r>
      <w:proofErr w:type="spellStart"/>
      <w:r>
        <w:rPr>
          <w:sz w:val="28"/>
          <w:szCs w:val="28"/>
        </w:rPr>
        <w:t>Дегтярьової</w:t>
      </w:r>
      <w:proofErr w:type="spellEnd"/>
      <w:r>
        <w:rPr>
          <w:sz w:val="28"/>
          <w:szCs w:val="28"/>
        </w:rPr>
        <w:t xml:space="preserve"> І.Є</w:t>
      </w:r>
    </w:p>
    <w:p w:rsidR="00794104" w:rsidRDefault="00794104" w:rsidP="00794104">
      <w:pPr>
        <w:pStyle w:val="a7"/>
        <w:numPr>
          <w:ilvl w:val="0"/>
          <w:numId w:val="4"/>
        </w:numPr>
        <w:rPr>
          <w:sz w:val="28"/>
          <w:szCs w:val="28"/>
        </w:rPr>
      </w:pPr>
      <w:r>
        <w:rPr>
          <w:sz w:val="28"/>
          <w:szCs w:val="28"/>
        </w:rPr>
        <w:t>рахівника – касира Адаменко Л.М.</w:t>
      </w:r>
    </w:p>
    <w:p w:rsidR="00794104" w:rsidRDefault="00794104" w:rsidP="00794104">
      <w:pPr>
        <w:pStyle w:val="a7"/>
        <w:numPr>
          <w:ilvl w:val="0"/>
          <w:numId w:val="4"/>
        </w:numPr>
        <w:rPr>
          <w:sz w:val="28"/>
          <w:szCs w:val="28"/>
        </w:rPr>
      </w:pPr>
      <w:r>
        <w:rPr>
          <w:sz w:val="28"/>
          <w:szCs w:val="28"/>
        </w:rPr>
        <w:t xml:space="preserve">прибиральниці службових приміщень </w:t>
      </w:r>
      <w:proofErr w:type="spellStart"/>
      <w:r>
        <w:rPr>
          <w:sz w:val="28"/>
          <w:szCs w:val="28"/>
        </w:rPr>
        <w:t>Мамчур</w:t>
      </w:r>
      <w:proofErr w:type="spellEnd"/>
      <w:r>
        <w:rPr>
          <w:sz w:val="28"/>
          <w:szCs w:val="28"/>
        </w:rPr>
        <w:t xml:space="preserve"> О.В.</w:t>
      </w:r>
    </w:p>
    <w:p w:rsidR="00794104" w:rsidRDefault="00794104" w:rsidP="00794104">
      <w:pPr>
        <w:pStyle w:val="a7"/>
        <w:numPr>
          <w:ilvl w:val="0"/>
          <w:numId w:val="4"/>
        </w:numPr>
        <w:rPr>
          <w:sz w:val="28"/>
          <w:szCs w:val="28"/>
        </w:rPr>
      </w:pPr>
      <w:r>
        <w:rPr>
          <w:sz w:val="28"/>
          <w:szCs w:val="28"/>
        </w:rPr>
        <w:t>державного реєстратора  Рубан О.П.</w:t>
      </w:r>
    </w:p>
    <w:p w:rsidR="00794104" w:rsidRDefault="00794104" w:rsidP="00794104">
      <w:pPr>
        <w:pStyle w:val="a7"/>
        <w:numPr>
          <w:ilvl w:val="0"/>
          <w:numId w:val="4"/>
        </w:numPr>
        <w:rPr>
          <w:sz w:val="28"/>
          <w:szCs w:val="28"/>
        </w:rPr>
      </w:pPr>
      <w:r>
        <w:rPr>
          <w:sz w:val="28"/>
          <w:szCs w:val="28"/>
        </w:rPr>
        <w:t>державного реєстратора   Дуб В.В.</w:t>
      </w:r>
    </w:p>
    <w:p w:rsidR="00794104" w:rsidRDefault="00794104" w:rsidP="00794104">
      <w:pPr>
        <w:pStyle w:val="a7"/>
        <w:numPr>
          <w:ilvl w:val="0"/>
          <w:numId w:val="4"/>
        </w:numPr>
        <w:rPr>
          <w:sz w:val="28"/>
          <w:szCs w:val="28"/>
        </w:rPr>
      </w:pPr>
      <w:r>
        <w:rPr>
          <w:sz w:val="28"/>
          <w:szCs w:val="28"/>
        </w:rPr>
        <w:t>завідувач архіву  Войтенко Т.Ф.</w:t>
      </w:r>
    </w:p>
    <w:p w:rsidR="00794104" w:rsidRDefault="00794104" w:rsidP="00794104">
      <w:pPr>
        <w:pStyle w:val="a7"/>
        <w:numPr>
          <w:ilvl w:val="0"/>
          <w:numId w:val="4"/>
        </w:numPr>
        <w:rPr>
          <w:sz w:val="28"/>
          <w:szCs w:val="28"/>
        </w:rPr>
      </w:pPr>
      <w:proofErr w:type="spellStart"/>
      <w:r>
        <w:rPr>
          <w:sz w:val="28"/>
          <w:szCs w:val="28"/>
        </w:rPr>
        <w:t>ген.директора</w:t>
      </w:r>
      <w:proofErr w:type="spellEnd"/>
      <w:r>
        <w:rPr>
          <w:sz w:val="28"/>
          <w:szCs w:val="28"/>
        </w:rPr>
        <w:t xml:space="preserve">  ТОВ «Водолій-БС» </w:t>
      </w:r>
      <w:proofErr w:type="spellStart"/>
      <w:r>
        <w:rPr>
          <w:sz w:val="28"/>
          <w:szCs w:val="28"/>
        </w:rPr>
        <w:t>Сахошка</w:t>
      </w:r>
      <w:proofErr w:type="spellEnd"/>
      <w:r>
        <w:rPr>
          <w:sz w:val="28"/>
          <w:szCs w:val="28"/>
        </w:rPr>
        <w:t xml:space="preserve"> В.В.</w:t>
      </w:r>
    </w:p>
    <w:p w:rsidR="00794104" w:rsidRPr="00DD0C68" w:rsidRDefault="00794104" w:rsidP="00794104">
      <w:pPr>
        <w:pStyle w:val="a7"/>
        <w:ind w:left="644"/>
        <w:rPr>
          <w:sz w:val="28"/>
          <w:szCs w:val="28"/>
        </w:rPr>
      </w:pPr>
    </w:p>
    <w:p w:rsidR="00794104" w:rsidRPr="00DD0C68" w:rsidRDefault="00794104" w:rsidP="00794104">
      <w:pPr>
        <w:pStyle w:val="a7"/>
        <w:ind w:left="644"/>
        <w:rPr>
          <w:sz w:val="28"/>
          <w:szCs w:val="28"/>
        </w:rPr>
      </w:pPr>
    </w:p>
    <w:p w:rsidR="00794104" w:rsidRDefault="00794104" w:rsidP="00794104">
      <w:pPr>
        <w:pStyle w:val="a7"/>
        <w:numPr>
          <w:ilvl w:val="0"/>
          <w:numId w:val="6"/>
        </w:numPr>
        <w:rPr>
          <w:sz w:val="28"/>
          <w:szCs w:val="28"/>
        </w:rPr>
      </w:pPr>
      <w:r>
        <w:rPr>
          <w:sz w:val="28"/>
          <w:szCs w:val="28"/>
        </w:rPr>
        <w:t>Узагальнені результати інвентаризації подати мені на затвердження до   23.10.20 року.</w:t>
      </w:r>
    </w:p>
    <w:p w:rsidR="00794104" w:rsidRDefault="00794104" w:rsidP="00794104">
      <w:pPr>
        <w:pStyle w:val="a7"/>
        <w:ind w:left="720"/>
        <w:rPr>
          <w:sz w:val="28"/>
          <w:szCs w:val="28"/>
        </w:rPr>
      </w:pPr>
    </w:p>
    <w:p w:rsidR="00794104" w:rsidRDefault="00794104" w:rsidP="00794104">
      <w:pPr>
        <w:pStyle w:val="a7"/>
        <w:rPr>
          <w:sz w:val="28"/>
          <w:szCs w:val="28"/>
        </w:rPr>
      </w:pPr>
      <w:r>
        <w:rPr>
          <w:b/>
          <w:sz w:val="28"/>
          <w:szCs w:val="28"/>
        </w:rPr>
        <w:t xml:space="preserve">      </w:t>
      </w:r>
      <w:r w:rsidRPr="002D0CC1">
        <w:rPr>
          <w:b/>
          <w:sz w:val="28"/>
          <w:szCs w:val="28"/>
        </w:rPr>
        <w:t>5.</w:t>
      </w:r>
      <w:r>
        <w:rPr>
          <w:b/>
          <w:sz w:val="28"/>
          <w:szCs w:val="28"/>
        </w:rPr>
        <w:t xml:space="preserve"> </w:t>
      </w:r>
      <w:r>
        <w:rPr>
          <w:sz w:val="28"/>
          <w:szCs w:val="28"/>
        </w:rPr>
        <w:t xml:space="preserve">Контроль за виконанням розпорядження залишаю за собою. </w:t>
      </w:r>
    </w:p>
    <w:p w:rsidR="00794104" w:rsidRDefault="00794104" w:rsidP="00794104">
      <w:pPr>
        <w:pStyle w:val="a7"/>
        <w:rPr>
          <w:sz w:val="28"/>
          <w:szCs w:val="28"/>
        </w:rPr>
      </w:pPr>
    </w:p>
    <w:p w:rsidR="00794104" w:rsidRDefault="00794104" w:rsidP="00794104">
      <w:pPr>
        <w:pStyle w:val="a7"/>
        <w:rPr>
          <w:sz w:val="28"/>
          <w:szCs w:val="28"/>
        </w:rPr>
      </w:pPr>
    </w:p>
    <w:p w:rsidR="00794104" w:rsidRDefault="00794104" w:rsidP="00794104">
      <w:pPr>
        <w:pStyle w:val="a7"/>
        <w:ind w:left="360"/>
        <w:rPr>
          <w:sz w:val="28"/>
          <w:szCs w:val="28"/>
        </w:rPr>
      </w:pPr>
    </w:p>
    <w:p w:rsidR="00794104" w:rsidRDefault="00794104" w:rsidP="00794104">
      <w:pPr>
        <w:pStyle w:val="a7"/>
        <w:rPr>
          <w:b/>
          <w:sz w:val="28"/>
          <w:szCs w:val="28"/>
        </w:rPr>
      </w:pPr>
      <w:r>
        <w:rPr>
          <w:b/>
          <w:sz w:val="28"/>
          <w:szCs w:val="28"/>
        </w:rPr>
        <w:t xml:space="preserve">    Селищний голова                                                    Наталія ЦИБУЛЬКО</w:t>
      </w:r>
    </w:p>
    <w:p w:rsidR="00B85828" w:rsidRPr="00794104" w:rsidRDefault="00B85828" w:rsidP="00794104">
      <w:bookmarkStart w:id="0" w:name="_GoBack"/>
      <w:bookmarkEnd w:id="0"/>
    </w:p>
    <w:sectPr w:rsidR="00B85828" w:rsidRPr="007941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6B"/>
    <w:multiLevelType w:val="hybridMultilevel"/>
    <w:tmpl w:val="A7FA97DA"/>
    <w:lvl w:ilvl="0" w:tplc="6144D40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E9B6E07"/>
    <w:multiLevelType w:val="singleLevel"/>
    <w:tmpl w:val="B9B628C6"/>
    <w:lvl w:ilvl="0">
      <w:start w:val="2"/>
      <w:numFmt w:val="bullet"/>
      <w:lvlText w:val="-"/>
      <w:lvlJc w:val="left"/>
      <w:pPr>
        <w:tabs>
          <w:tab w:val="num" w:pos="644"/>
        </w:tabs>
        <w:ind w:left="644" w:hanging="360"/>
      </w:pPr>
      <w:rPr>
        <w:rFonts w:hint="default"/>
      </w:rPr>
    </w:lvl>
  </w:abstractNum>
  <w:abstractNum w:abstractNumId="5">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num>
  <w:num w:numId="5">
    <w:abstractNumId w:val="0"/>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8726E"/>
    <w:rsid w:val="00794104"/>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B79E7"/>
    <w:rsid w:val="00BF1322"/>
    <w:rsid w:val="00C07622"/>
    <w:rsid w:val="00C63F32"/>
    <w:rsid w:val="00CC3812"/>
    <w:rsid w:val="00CD357C"/>
    <w:rsid w:val="00CE4822"/>
    <w:rsid w:val="00D35BD1"/>
    <w:rsid w:val="00D402F2"/>
    <w:rsid w:val="00D61981"/>
    <w:rsid w:val="00D7134B"/>
    <w:rsid w:val="00DC29AB"/>
    <w:rsid w:val="00E04D9D"/>
    <w:rsid w:val="00E12683"/>
    <w:rsid w:val="00E21FBC"/>
    <w:rsid w:val="00E35116"/>
    <w:rsid w:val="00EB05E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740D5-028E-4A19-81BC-B9CFB846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330</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46</cp:revision>
  <dcterms:created xsi:type="dcterms:W3CDTF">2020-01-14T07:16:00Z</dcterms:created>
  <dcterms:modified xsi:type="dcterms:W3CDTF">2020-09-28T15:49:00Z</dcterms:modified>
</cp:coreProperties>
</file>