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2DC991BE" wp14:editId="28E8ED6F">
            <wp:extent cx="514350" cy="7429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52C31" w:rsidRDefault="00052C31" w:rsidP="00052C3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</w:t>
      </w:r>
      <w:r>
        <w:rPr>
          <w:b/>
          <w:bCs/>
          <w:sz w:val="28"/>
          <w:szCs w:val="28"/>
          <w:lang w:val="uk-UA"/>
        </w:rPr>
        <w:t>03</w:t>
      </w:r>
      <w:r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34 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052C31" w:rsidRPr="0033160F" w:rsidRDefault="00052C31" w:rsidP="00052C31">
      <w:pPr>
        <w:shd w:val="clear" w:color="auto" w:fill="FFFFFF"/>
        <w:jc w:val="both"/>
        <w:textAlignment w:val="baseline"/>
        <w:rPr>
          <w:b/>
          <w:bCs/>
          <w:i/>
          <w:iCs/>
          <w:color w:val="333333"/>
          <w:sz w:val="28"/>
          <w:szCs w:val="28"/>
          <w:bdr w:val="none" w:sz="0" w:space="0" w:color="auto" w:frame="1"/>
        </w:rPr>
      </w:pPr>
    </w:p>
    <w:p w:rsidR="00052C31" w:rsidRPr="008A597D" w:rsidRDefault="00052C31" w:rsidP="00052C31">
      <w:pPr>
        <w:shd w:val="clear" w:color="auto" w:fill="FFFFFF"/>
        <w:jc w:val="both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Щодо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організації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поховання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052C31" w:rsidRPr="008A597D" w:rsidRDefault="00052C31" w:rsidP="00052C31">
      <w:pPr>
        <w:shd w:val="clear" w:color="auto" w:fill="FFFFFF"/>
        <w:jc w:val="both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померлих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осіб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від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коронавірусної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052C31" w:rsidRPr="008A597D" w:rsidRDefault="00052C31" w:rsidP="00052C31">
      <w:pPr>
        <w:shd w:val="clear" w:color="auto" w:fill="FFFFFF"/>
        <w:jc w:val="both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хвороби</w:t>
      </w:r>
      <w:proofErr w:type="spellEnd"/>
      <w:r w:rsidRPr="008A597D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 (COVID-19) </w:t>
      </w:r>
    </w:p>
    <w:p w:rsidR="00052C31" w:rsidRPr="0033160F" w:rsidRDefault="00052C31" w:rsidP="00052C31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</w:rPr>
      </w:pPr>
    </w:p>
    <w:p w:rsidR="00052C31" w:rsidRPr="00FA2257" w:rsidRDefault="00052C31" w:rsidP="00052C31">
      <w:pPr>
        <w:shd w:val="clear" w:color="auto" w:fill="FFFFFF"/>
        <w:jc w:val="both"/>
        <w:textAlignment w:val="baseline"/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33160F">
        <w:rPr>
          <w:color w:val="000000" w:themeColor="text1"/>
          <w:sz w:val="28"/>
          <w:szCs w:val="28"/>
          <w:lang w:val="uk-UA"/>
        </w:rPr>
        <w:t xml:space="preserve">        Відповідно до пункту 20 статті 42 Закону України „Про місцеве самоврядування в Україні”</w:t>
      </w:r>
      <w:r>
        <w:rPr>
          <w:color w:val="000000" w:themeColor="text1"/>
          <w:sz w:val="28"/>
          <w:szCs w:val="28"/>
          <w:lang w:val="uk-UA"/>
        </w:rPr>
        <w:t>,</w:t>
      </w:r>
      <w:r w:rsidRPr="0033160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статті 75 Кодексу цивільного захисту України, розпорядження Кабінету Міністрів України від 25.03.2020 р. №338-р «Про проведення єдиної державної системи цивільного захисту у режим надзвичайної ситуації», з метою недопущення погіршення епідемічної ситуації під час поховання померлих осіб 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від </w:t>
      </w:r>
      <w:proofErr w:type="spellStart"/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коронавірус</w:t>
      </w:r>
      <w:r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ної</w:t>
      </w:r>
      <w:proofErr w:type="spellEnd"/>
      <w:r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хвороби </w:t>
      </w:r>
      <w:r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(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COVID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-19)</w:t>
      </w:r>
      <w:r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052C31" w:rsidRPr="00FA2257" w:rsidRDefault="00052C31" w:rsidP="00052C31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1.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Установити, що поховання померлих від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коронавірусної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хвороби              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(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</w:rPr>
        <w:t>COVID</w:t>
      </w:r>
      <w:r w:rsidRPr="008A597D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-19)</w:t>
      </w:r>
      <w:r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здійснюється із дотриманням наступних вимог</w:t>
      </w:r>
      <w:r w:rsidRPr="00FA2257">
        <w:rPr>
          <w:color w:val="000000" w:themeColor="text1"/>
          <w:sz w:val="28"/>
          <w:szCs w:val="28"/>
          <w:bdr w:val="none" w:sz="0" w:space="0" w:color="auto" w:frame="1"/>
          <w:lang w:val="uk-UA"/>
        </w:rPr>
        <w:t>: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1.1.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Т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іла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померлих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мають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оброблені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дезінфекційним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хлоровмісним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розчином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поміщені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непроникний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герметичний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пакет-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мішок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1.2.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  <w:bdr w:val="none" w:sz="0" w:space="0" w:color="auto" w:frame="1"/>
        </w:rPr>
        <w:t>Поховання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тіл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а</w:t>
      </w:r>
      <w:proofErr w:type="gram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здійснюється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щільно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закритій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труні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;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1.3.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П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ри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здійсненні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поховання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померлого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дозволяється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</w:rPr>
        <w:t xml:space="preserve"> 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перебувати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одночасно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приміщенні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більше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1 особи на 10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квадратних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метрів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відстані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не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менше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1,5 метра </w:t>
      </w:r>
      <w:proofErr w:type="spellStart"/>
      <w:r w:rsidRPr="0033160F">
        <w:rPr>
          <w:color w:val="000000" w:themeColor="text1"/>
          <w:sz w:val="28"/>
          <w:szCs w:val="28"/>
          <w:bdr w:val="none" w:sz="0" w:space="0" w:color="auto" w:frame="1"/>
        </w:rPr>
        <w:t>між</w:t>
      </w:r>
      <w:proofErr w:type="spellEnd"/>
      <w:r w:rsidRPr="0033160F">
        <w:rPr>
          <w:color w:val="000000" w:themeColor="text1"/>
          <w:sz w:val="28"/>
          <w:szCs w:val="28"/>
          <w:bdr w:val="none" w:sz="0" w:space="0" w:color="auto" w:frame="1"/>
        </w:rPr>
        <w:t xml:space="preserve"> особами;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1.4.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Доставку тіла померлого до місця поховання здійснювати без похоронної процесії і без присутніх.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2.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Суб’єктам господарювання: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2.1.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Забезпечити працівників засобами захисту: рукавиці, маски, робочими костюмами,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>бахілами</w:t>
      </w:r>
      <w:proofErr w:type="spellEnd"/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.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2.2.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Після похорону щоразу ретельно проводити дезінфекцію машини та інвентарю, задіяного в процесі поховання.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A954F8">
        <w:rPr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3.</w:t>
      </w:r>
      <w:r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Контроль за виконанням даного розпорядження залишаю за собою. </w:t>
      </w:r>
    </w:p>
    <w:p w:rsidR="00052C31" w:rsidRDefault="00052C31" w:rsidP="00052C31">
      <w:pPr>
        <w:widowControl/>
        <w:shd w:val="clear" w:color="auto" w:fill="FFFFFF"/>
        <w:autoSpaceDE/>
        <w:autoSpaceDN/>
        <w:adjustRightInd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  <w:lang w:val="uk-UA"/>
        </w:rPr>
      </w:pPr>
    </w:p>
    <w:p w:rsidR="00052C31" w:rsidRPr="00936E8F" w:rsidRDefault="00052C31" w:rsidP="00052C3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D07A2D" w:rsidRDefault="00D07A2D">
      <w:bookmarkStart w:id="0" w:name="_GoBack"/>
      <w:bookmarkEnd w:id="0"/>
    </w:p>
    <w:sectPr w:rsidR="00D07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F8"/>
    <w:rsid w:val="00052C31"/>
    <w:rsid w:val="00661EF8"/>
    <w:rsid w:val="00D0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8907D-E629-4968-B5B1-A09B3903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2020-04-02T13:03:00Z</dcterms:created>
  <dcterms:modified xsi:type="dcterms:W3CDTF">2020-04-02T13:04:00Z</dcterms:modified>
</cp:coreProperties>
</file>