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711" w:rsidRPr="00A64BAC" w:rsidRDefault="00822711" w:rsidP="00822711">
      <w:pPr>
        <w:jc w:val="center"/>
        <w:rPr>
          <w:b/>
          <w:lang w:eastAsia="ru-RU"/>
        </w:rPr>
      </w:pPr>
      <w:r w:rsidRPr="00822711">
        <w:rPr>
          <w:b/>
          <w:lang w:eastAsia="ru-RU"/>
        </w:rPr>
        <w:t>Аналіз регуляторного впливу</w:t>
      </w:r>
    </w:p>
    <w:p w:rsidR="00822711" w:rsidRPr="00A64BAC" w:rsidRDefault="005E13A3" w:rsidP="00822711">
      <w:pPr>
        <w:jc w:val="center"/>
        <w:rPr>
          <w:b/>
          <w:lang w:eastAsia="ru-RU"/>
        </w:rPr>
      </w:pPr>
      <w:r>
        <w:rPr>
          <w:b/>
          <w:lang w:eastAsia="ru-RU"/>
        </w:rPr>
        <w:t xml:space="preserve">до </w:t>
      </w:r>
      <w:proofErr w:type="spellStart"/>
      <w:r>
        <w:rPr>
          <w:b/>
          <w:lang w:eastAsia="ru-RU"/>
        </w:rPr>
        <w:t>проє</w:t>
      </w:r>
      <w:r w:rsidR="00822711" w:rsidRPr="00A64BAC">
        <w:rPr>
          <w:b/>
          <w:lang w:eastAsia="ru-RU"/>
        </w:rPr>
        <w:t>кту</w:t>
      </w:r>
      <w:proofErr w:type="spellEnd"/>
      <w:r w:rsidR="00822711" w:rsidRPr="00A64BAC">
        <w:rPr>
          <w:b/>
          <w:lang w:eastAsia="ru-RU"/>
        </w:rPr>
        <w:t xml:space="preserve"> рішення </w:t>
      </w:r>
      <w:r w:rsidR="00CE3361" w:rsidRPr="00A64BAC">
        <w:rPr>
          <w:b/>
          <w:lang w:eastAsia="ru-RU"/>
        </w:rPr>
        <w:t>Ямпільської селищної</w:t>
      </w:r>
      <w:r w:rsidR="00822711" w:rsidRPr="00A64BAC">
        <w:rPr>
          <w:b/>
          <w:lang w:eastAsia="ru-RU"/>
        </w:rPr>
        <w:t xml:space="preserve"> ради</w:t>
      </w:r>
    </w:p>
    <w:p w:rsidR="00FB252D" w:rsidRPr="00A64BAC" w:rsidRDefault="001E32E3" w:rsidP="00822711">
      <w:pPr>
        <w:jc w:val="center"/>
        <w:rPr>
          <w:b/>
          <w:lang w:eastAsia="ru-RU"/>
        </w:rPr>
      </w:pPr>
      <w:r w:rsidRPr="00A64BAC">
        <w:rPr>
          <w:b/>
          <w:lang w:eastAsia="ru-RU"/>
        </w:rPr>
        <w:t xml:space="preserve"> «</w:t>
      </w:r>
      <w:r w:rsidR="00A86141">
        <w:rPr>
          <w:b/>
          <w:lang w:eastAsia="ru-RU"/>
        </w:rPr>
        <w:t>Про затвердження Порядку визначення плати за тимчасове користування місцем розташування рекламних засобів, що перебуває у комунальній власності територіальної громади Ямпільської селищної ради</w:t>
      </w:r>
      <w:r w:rsidR="00FB252D" w:rsidRPr="00A64BAC">
        <w:rPr>
          <w:b/>
          <w:lang w:eastAsia="ru-RU"/>
        </w:rPr>
        <w:t>»</w:t>
      </w:r>
    </w:p>
    <w:p w:rsidR="00497E79" w:rsidRPr="00A64BAC" w:rsidRDefault="00497E79" w:rsidP="00EB5CE0">
      <w:pPr>
        <w:jc w:val="both"/>
        <w:rPr>
          <w:b/>
          <w:color w:val="333333"/>
          <w:sz w:val="28"/>
          <w:szCs w:val="28"/>
        </w:rPr>
      </w:pPr>
    </w:p>
    <w:p w:rsidR="00822711" w:rsidRPr="00A64BAC" w:rsidRDefault="00822711" w:rsidP="00822711">
      <w:pPr>
        <w:tabs>
          <w:tab w:val="left" w:pos="993"/>
        </w:tabs>
        <w:jc w:val="both"/>
        <w:rPr>
          <w:lang w:eastAsia="ru-RU"/>
        </w:rPr>
      </w:pPr>
      <w:r w:rsidRPr="00A64BAC">
        <w:rPr>
          <w:b/>
          <w:lang w:eastAsia="ru-RU"/>
        </w:rPr>
        <w:t>Регуляторний орган</w:t>
      </w:r>
      <w:r w:rsidRPr="00A64BAC">
        <w:rPr>
          <w:lang w:eastAsia="ru-RU"/>
        </w:rPr>
        <w:t xml:space="preserve"> – </w:t>
      </w:r>
      <w:r w:rsidR="00146CA6" w:rsidRPr="00A64BAC">
        <w:rPr>
          <w:lang w:eastAsia="ru-RU"/>
        </w:rPr>
        <w:t>Ямпільська селищна</w:t>
      </w:r>
      <w:r w:rsidRPr="00A64BAC">
        <w:rPr>
          <w:lang w:eastAsia="ru-RU"/>
        </w:rPr>
        <w:t xml:space="preserve"> рада.</w:t>
      </w:r>
    </w:p>
    <w:p w:rsidR="00822711" w:rsidRPr="00A64BAC" w:rsidRDefault="00822711" w:rsidP="00822711">
      <w:pPr>
        <w:tabs>
          <w:tab w:val="left" w:pos="993"/>
        </w:tabs>
        <w:jc w:val="both"/>
        <w:rPr>
          <w:lang w:eastAsia="ru-RU"/>
        </w:rPr>
      </w:pPr>
      <w:r w:rsidRPr="00A64BAC">
        <w:rPr>
          <w:b/>
          <w:lang w:eastAsia="ru-RU"/>
        </w:rPr>
        <w:t>Розробник документа</w:t>
      </w:r>
      <w:r w:rsidRPr="00A64BAC">
        <w:rPr>
          <w:lang w:eastAsia="ru-RU"/>
        </w:rPr>
        <w:t xml:space="preserve"> – </w:t>
      </w:r>
      <w:r w:rsidR="00812C4E" w:rsidRPr="00A64BAC">
        <w:rPr>
          <w:lang w:eastAsia="ru-RU"/>
        </w:rPr>
        <w:t xml:space="preserve">відділ економічного розвитку, інвестицій та регуляторної діяльності </w:t>
      </w:r>
      <w:r w:rsidR="00CE3361" w:rsidRPr="00A64BAC">
        <w:rPr>
          <w:lang w:eastAsia="ru-RU"/>
        </w:rPr>
        <w:t>Ямпільської селищної</w:t>
      </w:r>
      <w:r w:rsidRPr="00A64BAC">
        <w:rPr>
          <w:lang w:eastAsia="ru-RU"/>
        </w:rPr>
        <w:t xml:space="preserve"> ради.</w:t>
      </w:r>
    </w:p>
    <w:p w:rsidR="00822711" w:rsidRPr="00A64BAC" w:rsidRDefault="00822711" w:rsidP="00822711">
      <w:pPr>
        <w:tabs>
          <w:tab w:val="left" w:pos="993"/>
        </w:tabs>
        <w:jc w:val="both"/>
        <w:rPr>
          <w:lang w:eastAsia="ru-RU"/>
        </w:rPr>
      </w:pPr>
      <w:r w:rsidRPr="00A64BAC">
        <w:rPr>
          <w:b/>
          <w:lang w:eastAsia="ru-RU"/>
        </w:rPr>
        <w:t>Поштова адреса</w:t>
      </w:r>
      <w:r w:rsidRPr="00A64BAC">
        <w:rPr>
          <w:lang w:eastAsia="ru-RU"/>
        </w:rPr>
        <w:t xml:space="preserve"> –</w:t>
      </w:r>
      <w:r w:rsidRPr="00A64BAC">
        <w:rPr>
          <w:b/>
          <w:lang w:eastAsia="ru-RU"/>
        </w:rPr>
        <w:t xml:space="preserve"> </w:t>
      </w:r>
      <w:r w:rsidR="00812C4E" w:rsidRPr="00A64BAC">
        <w:rPr>
          <w:shd w:val="clear" w:color="auto" w:fill="FFFFFF"/>
          <w:lang w:eastAsia="ru-RU"/>
        </w:rPr>
        <w:t xml:space="preserve">бульвар Ювілейний, буд. 1, смт. Ямпіль, </w:t>
      </w:r>
      <w:proofErr w:type="spellStart"/>
      <w:r w:rsidR="00812C4E" w:rsidRPr="00A64BAC">
        <w:rPr>
          <w:shd w:val="clear" w:color="auto" w:fill="FFFFFF"/>
          <w:lang w:eastAsia="ru-RU"/>
        </w:rPr>
        <w:t>Шосткинський</w:t>
      </w:r>
      <w:proofErr w:type="spellEnd"/>
      <w:r w:rsidR="00812C4E" w:rsidRPr="00A64BAC">
        <w:rPr>
          <w:shd w:val="clear" w:color="auto" w:fill="FFFFFF"/>
          <w:lang w:eastAsia="ru-RU"/>
        </w:rPr>
        <w:t xml:space="preserve"> район, Сумська область, </w:t>
      </w:r>
      <w:r w:rsidR="00812C4E" w:rsidRPr="00A64BAC">
        <w:rPr>
          <w:lang w:eastAsia="ru-RU"/>
        </w:rPr>
        <w:t>41200</w:t>
      </w:r>
      <w:r w:rsidRPr="00A64BAC">
        <w:rPr>
          <w:shd w:val="clear" w:color="auto" w:fill="FFFFFF"/>
          <w:lang w:eastAsia="ru-RU"/>
        </w:rPr>
        <w:t>.</w:t>
      </w:r>
    </w:p>
    <w:p w:rsidR="00822711" w:rsidRPr="00A64BAC" w:rsidRDefault="00822711" w:rsidP="00822711">
      <w:pPr>
        <w:tabs>
          <w:tab w:val="left" w:pos="993"/>
        </w:tabs>
        <w:jc w:val="both"/>
        <w:rPr>
          <w:lang w:eastAsia="ru-RU"/>
        </w:rPr>
      </w:pPr>
      <w:r w:rsidRPr="00A64BAC">
        <w:rPr>
          <w:b/>
          <w:lang w:eastAsia="ru-RU"/>
        </w:rPr>
        <w:t>Відповідальна особа</w:t>
      </w:r>
      <w:r w:rsidRPr="00A64BAC">
        <w:rPr>
          <w:lang w:eastAsia="ru-RU"/>
        </w:rPr>
        <w:t xml:space="preserve"> – </w:t>
      </w:r>
      <w:r w:rsidR="00812C4E" w:rsidRPr="00A64BAC">
        <w:rPr>
          <w:lang w:eastAsia="ru-RU"/>
        </w:rPr>
        <w:t>Бойко Віталій В’ячеславович</w:t>
      </w:r>
    </w:p>
    <w:p w:rsidR="00822711" w:rsidRPr="00A64BAC" w:rsidRDefault="00822711" w:rsidP="00822711">
      <w:pPr>
        <w:tabs>
          <w:tab w:val="left" w:pos="993"/>
        </w:tabs>
        <w:jc w:val="both"/>
        <w:rPr>
          <w:b/>
          <w:lang w:eastAsia="ru-RU"/>
        </w:rPr>
      </w:pPr>
      <w:r w:rsidRPr="00A64BAC">
        <w:rPr>
          <w:b/>
          <w:lang w:eastAsia="ru-RU"/>
        </w:rPr>
        <w:t>Контактний телефон</w:t>
      </w:r>
      <w:r w:rsidRPr="00A64BAC">
        <w:rPr>
          <w:lang w:eastAsia="ru-RU"/>
        </w:rPr>
        <w:t xml:space="preserve"> – </w:t>
      </w:r>
      <w:r w:rsidR="00B24A42" w:rsidRPr="00A64BAC">
        <w:rPr>
          <w:shd w:val="clear" w:color="auto" w:fill="FFFFFF"/>
          <w:lang w:eastAsia="ru-RU"/>
        </w:rPr>
        <w:t>0</w:t>
      </w:r>
      <w:r w:rsidR="00812C4E" w:rsidRPr="00A64BAC">
        <w:rPr>
          <w:shd w:val="clear" w:color="auto" w:fill="FFFFFF"/>
          <w:lang w:eastAsia="ru-RU"/>
        </w:rPr>
        <w:t>667022440</w:t>
      </w:r>
      <w:r w:rsidRPr="00A64BAC">
        <w:rPr>
          <w:lang w:eastAsia="ru-RU"/>
        </w:rPr>
        <w:t>.</w:t>
      </w:r>
    </w:p>
    <w:p w:rsidR="00822711" w:rsidRPr="00A64BAC" w:rsidRDefault="00822711" w:rsidP="00822711">
      <w:pPr>
        <w:ind w:firstLine="709"/>
        <w:jc w:val="both"/>
        <w:rPr>
          <w:highlight w:val="red"/>
          <w:lang w:eastAsia="ru-RU"/>
        </w:rPr>
      </w:pPr>
    </w:p>
    <w:p w:rsidR="00822711" w:rsidRPr="00A64BAC" w:rsidRDefault="00822711" w:rsidP="008227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eastAsia="ru-RU"/>
        </w:rPr>
      </w:pPr>
      <w:r w:rsidRPr="00A64BAC">
        <w:rPr>
          <w:lang w:eastAsia="ru-RU"/>
        </w:rPr>
        <w:t xml:space="preserve">Цей аналіз </w:t>
      </w:r>
      <w:r w:rsidR="005E13A3">
        <w:rPr>
          <w:lang w:eastAsia="ru-RU"/>
        </w:rPr>
        <w:t>регуляторного впливу розроблено</w:t>
      </w:r>
      <w:r w:rsidRPr="00A64BAC">
        <w:rPr>
          <w:lang w:eastAsia="ru-RU"/>
        </w:rPr>
        <w:t xml:space="preserve"> відповідно до вимог Закону України від 11.09.2003 № 1160-IV «Про засади державної регуляторної  політики у сфері господарської діяльності», постанови Кабінету Міністрів України від 11.03.2004 № 308 «</w:t>
      </w:r>
      <w:r w:rsidRPr="00A64BAC">
        <w:rPr>
          <w:bCs/>
          <w:color w:val="000000"/>
          <w:bdr w:val="none" w:sz="0" w:space="0" w:color="auto" w:frame="1"/>
          <w:lang w:eastAsia="ru-RU"/>
        </w:rPr>
        <w:t xml:space="preserve">Про затвердження </w:t>
      </w:r>
      <w:proofErr w:type="spellStart"/>
      <w:r w:rsidRPr="00A64BAC">
        <w:rPr>
          <w:bCs/>
          <w:color w:val="000000"/>
          <w:bdr w:val="none" w:sz="0" w:space="0" w:color="auto" w:frame="1"/>
          <w:lang w:eastAsia="ru-RU"/>
        </w:rPr>
        <w:t>методик</w:t>
      </w:r>
      <w:proofErr w:type="spellEnd"/>
      <w:r w:rsidRPr="00A64BAC">
        <w:rPr>
          <w:bCs/>
          <w:color w:val="000000"/>
          <w:bdr w:val="none" w:sz="0" w:space="0" w:color="auto" w:frame="1"/>
          <w:lang w:eastAsia="ru-RU"/>
        </w:rPr>
        <w:t xml:space="preserve"> проведення аналізу впливу та відстеження результативності регуляторного </w:t>
      </w:r>
      <w:proofErr w:type="spellStart"/>
      <w:r w:rsidRPr="00A64BAC">
        <w:rPr>
          <w:bCs/>
          <w:color w:val="000000"/>
          <w:bdr w:val="none" w:sz="0" w:space="0" w:color="auto" w:frame="1"/>
          <w:lang w:eastAsia="ru-RU"/>
        </w:rPr>
        <w:t>акта</w:t>
      </w:r>
      <w:proofErr w:type="spellEnd"/>
      <w:r w:rsidRPr="00A64BAC">
        <w:rPr>
          <w:bCs/>
          <w:color w:val="000000"/>
          <w:bdr w:val="none" w:sz="0" w:space="0" w:color="auto" w:frame="1"/>
          <w:lang w:eastAsia="ru-RU"/>
        </w:rPr>
        <w:t xml:space="preserve">» </w:t>
      </w:r>
      <w:r w:rsidRPr="00A64BAC">
        <w:rPr>
          <w:lang w:eastAsia="ru-RU"/>
        </w:rPr>
        <w:t>та постанови Кабінету Міністрів України від 29.12.2003 №2067 «Про затвердження Типових правил розміщення зовнішньої реклами»</w:t>
      </w:r>
    </w:p>
    <w:p w:rsidR="00822711" w:rsidRPr="00A64BAC" w:rsidRDefault="00822711" w:rsidP="008227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eastAsia="ru-RU"/>
        </w:rPr>
      </w:pPr>
    </w:p>
    <w:p w:rsidR="00822711" w:rsidRPr="00A64BAC" w:rsidRDefault="00822711" w:rsidP="00822711">
      <w:pPr>
        <w:jc w:val="center"/>
        <w:rPr>
          <w:b/>
          <w:lang w:eastAsia="ru-RU"/>
        </w:rPr>
      </w:pPr>
      <w:r w:rsidRPr="00A64BAC">
        <w:rPr>
          <w:b/>
          <w:lang w:eastAsia="ru-RU"/>
        </w:rPr>
        <w:t xml:space="preserve">I. </w:t>
      </w:r>
      <w:r w:rsidRPr="00A64BAC">
        <w:rPr>
          <w:b/>
          <w:bCs/>
          <w:spacing w:val="4"/>
          <w:lang w:eastAsia="ru-RU"/>
        </w:rPr>
        <w:t>Визначення проблеми</w:t>
      </w:r>
    </w:p>
    <w:p w:rsidR="007B1932" w:rsidRPr="00A64BAC" w:rsidRDefault="003E11C5"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r w:rsidRPr="00A64BAC">
        <w:rPr>
          <w:b/>
          <w:color w:val="000000"/>
        </w:rPr>
        <w:t>Проблема, яку пропонується розв’язати шляхом державного регулювання</w:t>
      </w:r>
      <w:r w:rsidRPr="00A64BAC">
        <w:rPr>
          <w:color w:val="000000"/>
        </w:rPr>
        <w:t xml:space="preserve"> – </w:t>
      </w:r>
      <w:r w:rsidR="004267DC" w:rsidRPr="00A64BAC">
        <w:rPr>
          <w:color w:val="000000"/>
        </w:rPr>
        <w:t xml:space="preserve">неможливість </w:t>
      </w:r>
      <w:r w:rsidRPr="00A64BAC">
        <w:rPr>
          <w:color w:val="000000"/>
        </w:rPr>
        <w:t xml:space="preserve"> </w:t>
      </w:r>
      <w:r w:rsidR="009B40AE" w:rsidRPr="00A64BAC">
        <w:rPr>
          <w:color w:val="000000"/>
        </w:rPr>
        <w:t>суб’єктів господарювання</w:t>
      </w:r>
      <w:r w:rsidRPr="00A64BAC">
        <w:rPr>
          <w:color w:val="000000"/>
        </w:rPr>
        <w:t xml:space="preserve"> розмістити зовнішню рекламу</w:t>
      </w:r>
      <w:r w:rsidR="00812C4E" w:rsidRPr="00A64BAC">
        <w:rPr>
          <w:color w:val="000000"/>
        </w:rPr>
        <w:t>, а у Ям</w:t>
      </w:r>
      <w:r w:rsidR="00CE3361" w:rsidRPr="00A64BAC">
        <w:rPr>
          <w:color w:val="000000"/>
        </w:rPr>
        <w:t>пільської селищної</w:t>
      </w:r>
      <w:r w:rsidRPr="00A64BAC">
        <w:rPr>
          <w:color w:val="000000"/>
        </w:rPr>
        <w:t xml:space="preserve"> ради отримати плату за тимчасове користування місцем розташування рекламного засобу</w:t>
      </w:r>
      <w:r w:rsidR="00672879" w:rsidRPr="00A64BAC">
        <w:rPr>
          <w:color w:val="000000"/>
        </w:rPr>
        <w:t>.</w:t>
      </w:r>
      <w:r w:rsidRPr="00A64BAC">
        <w:rPr>
          <w:color w:val="000000"/>
        </w:rPr>
        <w:t xml:space="preserve"> </w:t>
      </w:r>
    </w:p>
    <w:p w:rsidR="0048750F" w:rsidRPr="008747A3" w:rsidRDefault="007B1932"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r w:rsidRPr="00A64BAC">
        <w:rPr>
          <w:b/>
          <w:color w:val="000000"/>
        </w:rPr>
        <w:t>Причина виникнення</w:t>
      </w:r>
      <w:r w:rsidR="00B77472" w:rsidRPr="00A64BAC">
        <w:rPr>
          <w:b/>
          <w:color w:val="000000"/>
        </w:rPr>
        <w:t xml:space="preserve"> проблеми</w:t>
      </w:r>
      <w:r w:rsidRPr="00A64BAC">
        <w:rPr>
          <w:color w:val="000000"/>
        </w:rPr>
        <w:t xml:space="preserve"> - </w:t>
      </w:r>
      <w:r w:rsidR="00BA462D" w:rsidRPr="00A64BAC">
        <w:rPr>
          <w:color w:val="000000"/>
        </w:rPr>
        <w:t xml:space="preserve">відсутність </w:t>
      </w:r>
      <w:r w:rsidR="00A86141">
        <w:rPr>
          <w:lang w:eastAsia="ru-RU"/>
        </w:rPr>
        <w:t>Порядку визначення плати за тимчасове користування місцем розташування рекламних засобів, що перебуває у комунальній власності територіальної громади Ямпільської селищної ради</w:t>
      </w:r>
      <w:r w:rsidR="0048750F" w:rsidRPr="008747A3">
        <w:rPr>
          <w:color w:val="000000"/>
        </w:rPr>
        <w:t xml:space="preserve">. </w:t>
      </w:r>
    </w:p>
    <w:p w:rsidR="0048750F" w:rsidRPr="00A64BAC" w:rsidRDefault="00C74609"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
          <w:color w:val="000000"/>
        </w:rPr>
      </w:pPr>
      <w:r w:rsidRPr="00A64BAC">
        <w:rPr>
          <w:b/>
          <w:color w:val="000000"/>
        </w:rPr>
        <w:t>Важливість заз</w:t>
      </w:r>
      <w:r w:rsidR="0048750F" w:rsidRPr="00A64BAC">
        <w:rPr>
          <w:b/>
          <w:color w:val="000000"/>
        </w:rPr>
        <w:t>наченої проблеми</w:t>
      </w:r>
    </w:p>
    <w:p w:rsidR="00C74609" w:rsidRPr="00A64BAC" w:rsidRDefault="009B40AE" w:rsidP="00C74609">
      <w:pPr>
        <w:ind w:firstLine="708"/>
        <w:jc w:val="both"/>
        <w:rPr>
          <w:rFonts w:ascii="Tahoma" w:hAnsi="Tahoma" w:cs="Tahoma"/>
          <w:lang w:eastAsia="ru-RU"/>
        </w:rPr>
      </w:pPr>
      <w:r w:rsidRPr="00A64BAC">
        <w:rPr>
          <w:lang w:eastAsia="ru-RU"/>
        </w:rPr>
        <w:t>Важливість зазначеної проблеми</w:t>
      </w:r>
      <w:r w:rsidR="004267DC" w:rsidRPr="00A64BAC">
        <w:rPr>
          <w:lang w:eastAsia="ru-RU"/>
        </w:rPr>
        <w:t xml:space="preserve"> </w:t>
      </w:r>
      <w:r w:rsidRPr="00A64BAC">
        <w:rPr>
          <w:lang w:eastAsia="ru-RU"/>
        </w:rPr>
        <w:t xml:space="preserve"> полягає в необхідності приведення відносин у сфері розміщення зовнішньої реклами у відповідність до чинного законодавства. </w:t>
      </w:r>
      <w:r w:rsidR="00C74609" w:rsidRPr="00A64BAC">
        <w:rPr>
          <w:lang w:eastAsia="ru-RU"/>
        </w:rPr>
        <w:t>Розв</w:t>
      </w:r>
      <w:r w:rsidR="00D57344" w:rsidRPr="00A64BAC">
        <w:rPr>
          <w:lang w:eastAsia="ru-RU"/>
        </w:rPr>
        <w:t>'</w:t>
      </w:r>
      <w:r w:rsidR="00C74609" w:rsidRPr="00A64BAC">
        <w:rPr>
          <w:lang w:eastAsia="ru-RU"/>
        </w:rPr>
        <w:t xml:space="preserve">язання даної проблеми </w:t>
      </w:r>
      <w:proofErr w:type="spellStart"/>
      <w:r w:rsidR="00C9703C" w:rsidRPr="00A64BAC">
        <w:rPr>
          <w:lang w:eastAsia="ru-RU"/>
        </w:rPr>
        <w:t>надасть</w:t>
      </w:r>
      <w:proofErr w:type="spellEnd"/>
      <w:r w:rsidR="00C9703C" w:rsidRPr="00A64BAC">
        <w:rPr>
          <w:lang w:eastAsia="ru-RU"/>
        </w:rPr>
        <w:t xml:space="preserve"> можливість </w:t>
      </w:r>
      <w:r w:rsidR="00440C0B" w:rsidRPr="00A64BAC">
        <w:rPr>
          <w:lang w:eastAsia="ru-RU"/>
        </w:rPr>
        <w:t xml:space="preserve">суб’єктам господарювання </w:t>
      </w:r>
      <w:r w:rsidR="00C9703C" w:rsidRPr="00A64BAC">
        <w:rPr>
          <w:lang w:eastAsia="ru-RU"/>
        </w:rPr>
        <w:t>розміщува</w:t>
      </w:r>
      <w:r w:rsidR="00440C0B" w:rsidRPr="00A64BAC">
        <w:rPr>
          <w:lang w:eastAsia="ru-RU"/>
        </w:rPr>
        <w:t>ти рекламні засоби</w:t>
      </w:r>
      <w:r w:rsidR="00224D2C" w:rsidRPr="00A64BAC">
        <w:rPr>
          <w:lang w:eastAsia="ru-RU"/>
        </w:rPr>
        <w:t>,</w:t>
      </w:r>
      <w:r w:rsidR="004267DC" w:rsidRPr="00A64BAC">
        <w:rPr>
          <w:lang w:eastAsia="ru-RU"/>
        </w:rPr>
        <w:t xml:space="preserve"> а </w:t>
      </w:r>
      <w:r w:rsidR="00A90FE7" w:rsidRPr="00A64BAC">
        <w:rPr>
          <w:lang w:eastAsia="ru-RU"/>
        </w:rPr>
        <w:t>Ямпільській селищній</w:t>
      </w:r>
      <w:r w:rsidR="004267DC" w:rsidRPr="00A64BAC">
        <w:rPr>
          <w:lang w:eastAsia="ru-RU"/>
        </w:rPr>
        <w:t xml:space="preserve"> раді</w:t>
      </w:r>
      <w:r w:rsidR="00C74609" w:rsidRPr="00A64BAC">
        <w:rPr>
          <w:lang w:eastAsia="ru-RU"/>
        </w:rPr>
        <w:t xml:space="preserve"> </w:t>
      </w:r>
      <w:r w:rsidR="004267DC" w:rsidRPr="00A64BAC">
        <w:rPr>
          <w:lang w:eastAsia="ru-RU"/>
        </w:rPr>
        <w:t xml:space="preserve">- </w:t>
      </w:r>
      <w:r w:rsidR="00C74609" w:rsidRPr="00A64BAC">
        <w:rPr>
          <w:lang w:eastAsia="ru-RU"/>
        </w:rPr>
        <w:t xml:space="preserve">ефективно використовувати території населених пунктів </w:t>
      </w:r>
      <w:r w:rsidR="00146CA6" w:rsidRPr="00A64BAC">
        <w:rPr>
          <w:lang w:eastAsia="ru-RU"/>
        </w:rPr>
        <w:t>селищної</w:t>
      </w:r>
      <w:r w:rsidR="00C74609" w:rsidRPr="00A64BAC">
        <w:rPr>
          <w:lang w:eastAsia="ru-RU"/>
        </w:rPr>
        <w:t xml:space="preserve"> ради та додатково отримувати кошти до </w:t>
      </w:r>
      <w:r w:rsidR="00D4481A" w:rsidRPr="00A64BAC">
        <w:rPr>
          <w:lang w:eastAsia="ru-RU"/>
        </w:rPr>
        <w:t>селищного</w:t>
      </w:r>
      <w:r w:rsidR="00C74609" w:rsidRPr="00A64BAC">
        <w:rPr>
          <w:lang w:eastAsia="ru-RU"/>
        </w:rPr>
        <w:t xml:space="preserve"> бюджету.</w:t>
      </w:r>
    </w:p>
    <w:p w:rsidR="00C74609" w:rsidRPr="00A64BAC" w:rsidRDefault="00C74609"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
          <w:color w:val="000000"/>
        </w:rPr>
      </w:pPr>
      <w:r w:rsidRPr="00A64BAC">
        <w:rPr>
          <w:b/>
          <w:color w:val="000000"/>
        </w:rPr>
        <w:t>Ключові показники масштабу та існування проблеми</w:t>
      </w:r>
    </w:p>
    <w:tbl>
      <w:tblPr>
        <w:tblStyle w:val="a8"/>
        <w:tblW w:w="9635" w:type="dxa"/>
        <w:tblLook w:val="04A0" w:firstRow="1" w:lastRow="0" w:firstColumn="1" w:lastColumn="0" w:noHBand="0" w:noVBand="1"/>
      </w:tblPr>
      <w:tblGrid>
        <w:gridCol w:w="3256"/>
        <w:gridCol w:w="1276"/>
        <w:gridCol w:w="1559"/>
        <w:gridCol w:w="3544"/>
      </w:tblGrid>
      <w:tr w:rsidR="00F314BD" w:rsidRPr="00A64BAC" w:rsidTr="00F314BD">
        <w:tc>
          <w:tcPr>
            <w:tcW w:w="3256" w:type="dxa"/>
            <w:tcBorders>
              <w:top w:val="single" w:sz="4" w:space="0" w:color="000000"/>
              <w:left w:val="single" w:sz="4" w:space="0" w:color="000000"/>
              <w:bottom w:val="single" w:sz="4" w:space="0" w:color="000000"/>
            </w:tcBorders>
          </w:tcPr>
          <w:p w:rsidR="00F314BD" w:rsidRPr="00A64BAC" w:rsidRDefault="00F314BD" w:rsidP="00224D2C">
            <w:pPr>
              <w:suppressAutoHyphens/>
              <w:autoSpaceDN w:val="0"/>
              <w:jc w:val="center"/>
              <w:textAlignment w:val="baseline"/>
              <w:rPr>
                <w:rFonts w:eastAsia="Arial" w:cs="Arial"/>
                <w:b/>
                <w:bCs/>
                <w:color w:val="000000"/>
                <w:kern w:val="3"/>
                <w:lang w:eastAsia="zh-CN" w:bidi="hi-IN"/>
              </w:rPr>
            </w:pPr>
            <w:r w:rsidRPr="00A64BAC">
              <w:rPr>
                <w:rFonts w:eastAsia="Arial" w:cs="Arial"/>
                <w:b/>
                <w:bCs/>
                <w:color w:val="000000"/>
                <w:kern w:val="3"/>
                <w:lang w:eastAsia="zh-CN" w:bidi="hi-IN"/>
              </w:rPr>
              <w:t>Назва показника</w:t>
            </w:r>
          </w:p>
        </w:tc>
        <w:tc>
          <w:tcPr>
            <w:tcW w:w="1276" w:type="dxa"/>
            <w:tcBorders>
              <w:top w:val="single" w:sz="4" w:space="0" w:color="000000"/>
              <w:left w:val="single" w:sz="4" w:space="0" w:color="000000"/>
              <w:bottom w:val="single" w:sz="4" w:space="0" w:color="000000"/>
            </w:tcBorders>
          </w:tcPr>
          <w:p w:rsidR="00F314BD" w:rsidRPr="00A64BAC" w:rsidRDefault="00F314BD" w:rsidP="00224D2C">
            <w:pPr>
              <w:suppressAutoHyphens/>
              <w:autoSpaceDN w:val="0"/>
              <w:jc w:val="center"/>
              <w:textAlignment w:val="baseline"/>
              <w:rPr>
                <w:rFonts w:eastAsia="Arial" w:cs="Arial"/>
                <w:b/>
                <w:bCs/>
                <w:color w:val="000000"/>
                <w:kern w:val="3"/>
                <w:lang w:eastAsia="zh-CN" w:bidi="hi-IN"/>
              </w:rPr>
            </w:pPr>
            <w:r w:rsidRPr="00A64BAC">
              <w:rPr>
                <w:rFonts w:eastAsia="Arial" w:cs="Arial"/>
                <w:b/>
                <w:bCs/>
                <w:color w:val="000000"/>
                <w:kern w:val="3"/>
                <w:lang w:eastAsia="zh-CN" w:bidi="hi-IN"/>
              </w:rPr>
              <w:t>Одиниця виміру</w:t>
            </w:r>
          </w:p>
        </w:tc>
        <w:tc>
          <w:tcPr>
            <w:tcW w:w="1559" w:type="dxa"/>
            <w:tcBorders>
              <w:top w:val="single" w:sz="4" w:space="0" w:color="000000"/>
              <w:left w:val="single" w:sz="4" w:space="0" w:color="000000"/>
              <w:bottom w:val="single" w:sz="4" w:space="0" w:color="000000"/>
            </w:tcBorders>
          </w:tcPr>
          <w:p w:rsidR="00F314BD" w:rsidRPr="00A64BAC" w:rsidRDefault="00F314BD" w:rsidP="00224D2C">
            <w:pPr>
              <w:suppressAutoHyphens/>
              <w:autoSpaceDN w:val="0"/>
              <w:jc w:val="center"/>
              <w:textAlignment w:val="baseline"/>
              <w:rPr>
                <w:rFonts w:eastAsia="Arial" w:cs="Arial"/>
                <w:b/>
                <w:bCs/>
                <w:color w:val="000000"/>
                <w:kern w:val="3"/>
                <w:lang w:eastAsia="zh-CN" w:bidi="hi-IN"/>
              </w:rPr>
            </w:pPr>
            <w:r w:rsidRPr="00A64BAC">
              <w:rPr>
                <w:rFonts w:eastAsia="Arial" w:cs="Arial"/>
                <w:b/>
                <w:bCs/>
                <w:color w:val="000000"/>
                <w:kern w:val="3"/>
                <w:lang w:eastAsia="zh-CN" w:bidi="hi-IN"/>
              </w:rPr>
              <w:t>Значення</w:t>
            </w:r>
          </w:p>
        </w:tc>
        <w:tc>
          <w:tcPr>
            <w:tcW w:w="3544" w:type="dxa"/>
          </w:tcPr>
          <w:p w:rsidR="00F314BD" w:rsidRPr="00A64BAC" w:rsidRDefault="00F314BD" w:rsidP="00224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color w:val="000000"/>
              </w:rPr>
            </w:pPr>
            <w:r w:rsidRPr="00A64BAC">
              <w:rPr>
                <w:b/>
                <w:color w:val="000000"/>
              </w:rPr>
              <w:t>Джерело даних</w:t>
            </w:r>
          </w:p>
        </w:tc>
      </w:tr>
      <w:tr w:rsidR="00F314BD" w:rsidRPr="00A64BAC" w:rsidTr="00F314BD">
        <w:tc>
          <w:tcPr>
            <w:tcW w:w="3256" w:type="dxa"/>
          </w:tcPr>
          <w:p w:rsidR="00F314BD" w:rsidRPr="00A64BAC" w:rsidRDefault="004267DC" w:rsidP="00426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color w:val="000000"/>
              </w:rPr>
            </w:pPr>
            <w:r w:rsidRPr="00A64BAC">
              <w:rPr>
                <w:rFonts w:eastAsia="Arial" w:cs="Arial"/>
                <w:color w:val="000000"/>
                <w:kern w:val="3"/>
                <w:lang w:eastAsia="zh-CN" w:bidi="hi-IN"/>
              </w:rPr>
              <w:t>Річна с</w:t>
            </w:r>
            <w:r w:rsidR="00F314BD" w:rsidRPr="00A64BAC">
              <w:rPr>
                <w:rFonts w:eastAsia="Arial" w:cs="Arial"/>
                <w:color w:val="000000"/>
                <w:kern w:val="3"/>
                <w:lang w:eastAsia="zh-CN" w:bidi="hi-IN"/>
              </w:rPr>
              <w:t xml:space="preserve">ума надходжень до </w:t>
            </w:r>
            <w:r w:rsidR="00D4481A" w:rsidRPr="00A64BAC">
              <w:rPr>
                <w:rFonts w:eastAsia="Arial" w:cs="Arial"/>
                <w:color w:val="000000"/>
                <w:kern w:val="3"/>
                <w:lang w:eastAsia="zh-CN" w:bidi="hi-IN"/>
              </w:rPr>
              <w:t>селищного</w:t>
            </w:r>
            <w:r w:rsidR="00F314BD" w:rsidRPr="00A64BAC">
              <w:rPr>
                <w:rFonts w:eastAsia="Arial" w:cs="Arial"/>
                <w:color w:val="000000"/>
                <w:kern w:val="3"/>
                <w:lang w:eastAsia="zh-CN" w:bidi="hi-IN"/>
              </w:rPr>
              <w:t xml:space="preserve"> бюджету від розміщення зовнішньої реклами</w:t>
            </w:r>
          </w:p>
        </w:tc>
        <w:tc>
          <w:tcPr>
            <w:tcW w:w="1276" w:type="dxa"/>
          </w:tcPr>
          <w:p w:rsidR="00F314BD" w:rsidRPr="00A64BAC" w:rsidRDefault="00F314BD" w:rsidP="00224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rPr>
            </w:pPr>
            <w:r w:rsidRPr="00A64BAC">
              <w:rPr>
                <w:color w:val="000000"/>
              </w:rPr>
              <w:t>грн.</w:t>
            </w:r>
          </w:p>
        </w:tc>
        <w:tc>
          <w:tcPr>
            <w:tcW w:w="1559" w:type="dxa"/>
          </w:tcPr>
          <w:p w:rsidR="00F314BD" w:rsidRPr="00A64BAC" w:rsidRDefault="00F314BD" w:rsidP="00224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rPr>
            </w:pPr>
            <w:r w:rsidRPr="00A64BAC">
              <w:rPr>
                <w:color w:val="000000"/>
              </w:rPr>
              <w:t>0</w:t>
            </w:r>
          </w:p>
        </w:tc>
        <w:tc>
          <w:tcPr>
            <w:tcW w:w="3544" w:type="dxa"/>
          </w:tcPr>
          <w:p w:rsidR="00F314BD" w:rsidRPr="00A64BAC" w:rsidRDefault="00224D2C" w:rsidP="00224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color w:val="000000"/>
              </w:rPr>
            </w:pPr>
            <w:r w:rsidRPr="00A64BAC">
              <w:rPr>
                <w:lang w:eastAsia="ru-RU"/>
              </w:rPr>
              <w:t xml:space="preserve">Фінансовий відділ </w:t>
            </w:r>
            <w:r w:rsidR="00CE3361" w:rsidRPr="00A64BAC">
              <w:rPr>
                <w:lang w:eastAsia="ru-RU"/>
              </w:rPr>
              <w:t>Ямпільської селищної</w:t>
            </w:r>
            <w:r w:rsidR="00581830" w:rsidRPr="00A64BAC">
              <w:rPr>
                <w:lang w:eastAsia="ru-RU"/>
              </w:rPr>
              <w:t xml:space="preserve"> ради</w:t>
            </w:r>
          </w:p>
        </w:tc>
      </w:tr>
      <w:tr w:rsidR="00F314BD" w:rsidRPr="00A64BAC" w:rsidTr="00F314BD">
        <w:tc>
          <w:tcPr>
            <w:tcW w:w="3256" w:type="dxa"/>
          </w:tcPr>
          <w:p w:rsidR="00F314BD" w:rsidRPr="00B531D8" w:rsidRDefault="004267DC" w:rsidP="00F31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color w:val="000000"/>
              </w:rPr>
            </w:pPr>
            <w:r w:rsidRPr="00B531D8">
              <w:rPr>
                <w:rFonts w:eastAsia="Arial" w:cs="Arial"/>
                <w:color w:val="000000"/>
                <w:kern w:val="3"/>
                <w:lang w:eastAsia="zh-CN" w:bidi="hi-IN"/>
              </w:rPr>
              <w:t>П</w:t>
            </w:r>
            <w:r w:rsidR="00F314BD" w:rsidRPr="00B531D8">
              <w:rPr>
                <w:rFonts w:eastAsia="Arial" w:cs="Arial"/>
                <w:color w:val="000000"/>
                <w:kern w:val="3"/>
                <w:lang w:eastAsia="zh-CN" w:bidi="hi-IN"/>
              </w:rPr>
              <w:t xml:space="preserve">рогнозована </w:t>
            </w:r>
            <w:r w:rsidR="00C9703C" w:rsidRPr="00B531D8">
              <w:rPr>
                <w:rFonts w:eastAsia="Arial" w:cs="Arial"/>
                <w:color w:val="000000"/>
                <w:kern w:val="3"/>
                <w:lang w:eastAsia="zh-CN" w:bidi="hi-IN"/>
              </w:rPr>
              <w:t xml:space="preserve">річна </w:t>
            </w:r>
            <w:r w:rsidR="00F314BD" w:rsidRPr="00B531D8">
              <w:rPr>
                <w:rFonts w:eastAsia="Arial" w:cs="Arial"/>
                <w:color w:val="000000"/>
                <w:kern w:val="3"/>
                <w:lang w:eastAsia="zh-CN" w:bidi="hi-IN"/>
              </w:rPr>
              <w:t xml:space="preserve">сума надходжень до </w:t>
            </w:r>
            <w:r w:rsidR="00D4481A" w:rsidRPr="00B531D8">
              <w:rPr>
                <w:rFonts w:eastAsia="Arial" w:cs="Arial"/>
                <w:color w:val="000000"/>
                <w:kern w:val="3"/>
                <w:lang w:eastAsia="zh-CN" w:bidi="hi-IN"/>
              </w:rPr>
              <w:t>селищного</w:t>
            </w:r>
            <w:r w:rsidR="00F314BD" w:rsidRPr="00B531D8">
              <w:rPr>
                <w:rFonts w:eastAsia="Arial" w:cs="Arial"/>
                <w:color w:val="000000"/>
                <w:kern w:val="3"/>
                <w:lang w:eastAsia="zh-CN" w:bidi="hi-IN"/>
              </w:rPr>
              <w:t xml:space="preserve"> бюджету від розміщення зовнішньої реклами у разі прийняття даного регуляторного акту</w:t>
            </w:r>
          </w:p>
        </w:tc>
        <w:tc>
          <w:tcPr>
            <w:tcW w:w="1276" w:type="dxa"/>
          </w:tcPr>
          <w:p w:rsidR="00F314BD" w:rsidRPr="00B531D8" w:rsidRDefault="008605D7" w:rsidP="00480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rPr>
            </w:pPr>
            <w:r w:rsidRPr="00B531D8">
              <w:rPr>
                <w:color w:val="000000"/>
              </w:rPr>
              <w:t>грн.</w:t>
            </w:r>
          </w:p>
        </w:tc>
        <w:tc>
          <w:tcPr>
            <w:tcW w:w="1559" w:type="dxa"/>
          </w:tcPr>
          <w:p w:rsidR="00581830" w:rsidRPr="00B531D8" w:rsidRDefault="00886611" w:rsidP="00B531D8">
            <w:pPr>
              <w:jc w:val="center"/>
            </w:pPr>
            <w:r w:rsidRPr="00B531D8">
              <w:rPr>
                <w:color w:val="000000"/>
              </w:rPr>
              <w:t>1</w:t>
            </w:r>
            <w:r w:rsidR="00B531D8" w:rsidRPr="00B531D8">
              <w:rPr>
                <w:color w:val="000000"/>
              </w:rPr>
              <w:t>7280</w:t>
            </w:r>
            <w:r w:rsidRPr="00B531D8">
              <w:rPr>
                <w:color w:val="000000"/>
              </w:rPr>
              <w:t>,</w:t>
            </w:r>
            <w:r w:rsidR="00B531D8" w:rsidRPr="00B531D8">
              <w:rPr>
                <w:color w:val="000000"/>
              </w:rPr>
              <w:t>00</w:t>
            </w:r>
          </w:p>
        </w:tc>
        <w:tc>
          <w:tcPr>
            <w:tcW w:w="3544" w:type="dxa"/>
          </w:tcPr>
          <w:p w:rsidR="00F314BD" w:rsidRPr="00A64BAC" w:rsidRDefault="00B531D8" w:rsidP="00F31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color w:val="000000"/>
              </w:rPr>
            </w:pPr>
            <w:r w:rsidRPr="00B531D8">
              <w:rPr>
                <w:lang w:eastAsia="ru-RU"/>
              </w:rPr>
              <w:t>Відділ економічного розвитку, інвестицій та регуляторної діяльності Ямпільської селищної ради</w:t>
            </w:r>
          </w:p>
        </w:tc>
      </w:tr>
    </w:tbl>
    <w:p w:rsidR="00D57344" w:rsidRPr="00A64BAC" w:rsidRDefault="00B54EB5"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r w:rsidRPr="00A64BAC">
        <w:rPr>
          <w:color w:val="000000"/>
        </w:rPr>
        <w:t>При затвердженні даного регул</w:t>
      </w:r>
      <w:r w:rsidR="006D0294" w:rsidRPr="00A64BAC">
        <w:rPr>
          <w:color w:val="000000"/>
        </w:rPr>
        <w:t>яторного акту</w:t>
      </w:r>
      <w:r w:rsidR="002D18F6" w:rsidRPr="00A64BAC">
        <w:rPr>
          <w:color w:val="000000"/>
        </w:rPr>
        <w:t xml:space="preserve"> та 100% обізнаності суб’єктів господарювання</w:t>
      </w:r>
      <w:r w:rsidR="006D0294" w:rsidRPr="00A64BAC">
        <w:rPr>
          <w:color w:val="000000"/>
        </w:rPr>
        <w:t xml:space="preserve"> про наявність на території </w:t>
      </w:r>
      <w:r w:rsidR="00CE3361" w:rsidRPr="00A64BAC">
        <w:rPr>
          <w:color w:val="000000"/>
        </w:rPr>
        <w:t>Ямпільської селищної</w:t>
      </w:r>
      <w:r w:rsidR="006D0294" w:rsidRPr="00A64BAC">
        <w:rPr>
          <w:color w:val="000000"/>
        </w:rPr>
        <w:t xml:space="preserve"> ради Правил розміщення зовнішньої реклами та Порядку </w:t>
      </w:r>
      <w:r w:rsidR="005C55D3" w:rsidRPr="005C55D3">
        <w:rPr>
          <w:bCs/>
        </w:rPr>
        <w:t>визначення плати за тимчасове користування місц</w:t>
      </w:r>
      <w:r w:rsidR="00E073AD">
        <w:rPr>
          <w:bCs/>
        </w:rPr>
        <w:t>е</w:t>
      </w:r>
      <w:r w:rsidR="005C55D3" w:rsidRPr="005C55D3">
        <w:rPr>
          <w:bCs/>
        </w:rPr>
        <w:t xml:space="preserve">м розташування рекламних засобів, що перебуває у комунальній власності територіальної громади </w:t>
      </w:r>
      <w:r w:rsidR="004267DC" w:rsidRPr="005C55D3">
        <w:rPr>
          <w:color w:val="000000"/>
        </w:rPr>
        <w:t xml:space="preserve">прогнозована </w:t>
      </w:r>
      <w:r w:rsidR="006D0294" w:rsidRPr="005C55D3">
        <w:rPr>
          <w:color w:val="000000"/>
        </w:rPr>
        <w:t>сума надходжень до с</w:t>
      </w:r>
      <w:r w:rsidR="00276C8F" w:rsidRPr="005C55D3">
        <w:rPr>
          <w:color w:val="000000"/>
        </w:rPr>
        <w:t>елищного</w:t>
      </w:r>
      <w:r w:rsidR="006D0294" w:rsidRPr="005C55D3">
        <w:rPr>
          <w:color w:val="000000"/>
        </w:rPr>
        <w:t xml:space="preserve"> бюджету</w:t>
      </w:r>
      <w:r w:rsidR="004267DC" w:rsidRPr="005C55D3">
        <w:rPr>
          <w:color w:val="000000"/>
        </w:rPr>
        <w:t xml:space="preserve"> може бути більшою</w:t>
      </w:r>
      <w:r w:rsidRPr="00A64BAC">
        <w:rPr>
          <w:color w:val="000000"/>
        </w:rPr>
        <w:t>.</w:t>
      </w:r>
    </w:p>
    <w:p w:rsidR="000A573C" w:rsidRPr="00A64BAC" w:rsidRDefault="000A573C" w:rsidP="00D57344">
      <w:pPr>
        <w:ind w:firstLine="708"/>
        <w:jc w:val="both"/>
        <w:rPr>
          <w:b/>
          <w:lang w:eastAsia="ru-RU"/>
        </w:rPr>
      </w:pPr>
    </w:p>
    <w:p w:rsidR="000A573C" w:rsidRPr="00A64BAC" w:rsidRDefault="000A573C" w:rsidP="00D57344">
      <w:pPr>
        <w:ind w:firstLine="708"/>
        <w:jc w:val="both"/>
        <w:rPr>
          <w:b/>
          <w:lang w:eastAsia="ru-RU"/>
        </w:rPr>
      </w:pPr>
    </w:p>
    <w:p w:rsidR="000A573C" w:rsidRPr="00A64BAC" w:rsidRDefault="000A573C" w:rsidP="00D57344">
      <w:pPr>
        <w:ind w:firstLine="708"/>
        <w:jc w:val="both"/>
        <w:rPr>
          <w:b/>
          <w:lang w:eastAsia="ru-RU"/>
        </w:rPr>
      </w:pPr>
    </w:p>
    <w:p w:rsidR="000A573C" w:rsidRPr="00A64BAC" w:rsidRDefault="000A573C" w:rsidP="00D57344">
      <w:pPr>
        <w:ind w:firstLine="708"/>
        <w:jc w:val="both"/>
        <w:rPr>
          <w:b/>
          <w:lang w:eastAsia="ru-RU"/>
        </w:rPr>
      </w:pPr>
    </w:p>
    <w:p w:rsidR="00D57344" w:rsidRPr="00A64BAC" w:rsidRDefault="00D57344" w:rsidP="00D57344">
      <w:pPr>
        <w:ind w:firstLine="708"/>
        <w:jc w:val="both"/>
        <w:rPr>
          <w:b/>
          <w:lang w:eastAsia="ru-RU"/>
        </w:rPr>
      </w:pPr>
      <w:r w:rsidRPr="00A64BAC">
        <w:rPr>
          <w:b/>
          <w:lang w:eastAsia="ru-RU"/>
        </w:rPr>
        <w:t>Визначення основних груп (підгруп), на які проблема справляє вплив: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42"/>
        <w:gridCol w:w="2044"/>
        <w:gridCol w:w="2559"/>
      </w:tblGrid>
      <w:tr w:rsidR="00D57344" w:rsidRPr="00A64BAC" w:rsidTr="006851F3">
        <w:tc>
          <w:tcPr>
            <w:tcW w:w="4742" w:type="dxa"/>
            <w:shd w:val="clear" w:color="auto" w:fill="auto"/>
          </w:tcPr>
          <w:p w:rsidR="00D57344" w:rsidRPr="00A64BAC" w:rsidRDefault="00D57344" w:rsidP="00F314BD">
            <w:pPr>
              <w:jc w:val="center"/>
              <w:rPr>
                <w:lang w:eastAsia="ru-RU"/>
              </w:rPr>
            </w:pPr>
            <w:r w:rsidRPr="00A64BAC">
              <w:rPr>
                <w:lang w:eastAsia="ru-RU"/>
              </w:rPr>
              <w:t>Групи (підгрупи)</w:t>
            </w:r>
          </w:p>
        </w:tc>
        <w:tc>
          <w:tcPr>
            <w:tcW w:w="2044" w:type="dxa"/>
            <w:shd w:val="clear" w:color="auto" w:fill="auto"/>
          </w:tcPr>
          <w:p w:rsidR="00D57344" w:rsidRPr="00A64BAC" w:rsidRDefault="00D57344" w:rsidP="00F314BD">
            <w:pPr>
              <w:jc w:val="center"/>
              <w:rPr>
                <w:lang w:eastAsia="ru-RU"/>
              </w:rPr>
            </w:pPr>
            <w:r w:rsidRPr="00A64BAC">
              <w:rPr>
                <w:lang w:eastAsia="ru-RU"/>
              </w:rPr>
              <w:t>Так</w:t>
            </w:r>
          </w:p>
        </w:tc>
        <w:tc>
          <w:tcPr>
            <w:tcW w:w="2559" w:type="dxa"/>
            <w:shd w:val="clear" w:color="auto" w:fill="auto"/>
          </w:tcPr>
          <w:p w:rsidR="00D57344" w:rsidRPr="00A64BAC" w:rsidRDefault="00D57344" w:rsidP="00F314BD">
            <w:pPr>
              <w:jc w:val="center"/>
              <w:rPr>
                <w:lang w:eastAsia="ru-RU"/>
              </w:rPr>
            </w:pPr>
            <w:r w:rsidRPr="00A64BAC">
              <w:rPr>
                <w:lang w:eastAsia="ru-RU"/>
              </w:rPr>
              <w:t>Ні</w:t>
            </w:r>
          </w:p>
        </w:tc>
      </w:tr>
      <w:tr w:rsidR="00D57344" w:rsidRPr="00A64BAC" w:rsidTr="006851F3">
        <w:tc>
          <w:tcPr>
            <w:tcW w:w="4742" w:type="dxa"/>
            <w:shd w:val="clear" w:color="auto" w:fill="auto"/>
          </w:tcPr>
          <w:p w:rsidR="00D57344" w:rsidRPr="00A64BAC" w:rsidRDefault="00D57344" w:rsidP="00F314BD">
            <w:pPr>
              <w:jc w:val="both"/>
              <w:rPr>
                <w:lang w:eastAsia="ru-RU"/>
              </w:rPr>
            </w:pPr>
            <w:r w:rsidRPr="00A64BAC">
              <w:rPr>
                <w:lang w:eastAsia="ru-RU"/>
              </w:rPr>
              <w:t>Громадяни</w:t>
            </w:r>
          </w:p>
        </w:tc>
        <w:tc>
          <w:tcPr>
            <w:tcW w:w="2044" w:type="dxa"/>
            <w:shd w:val="clear" w:color="auto" w:fill="auto"/>
          </w:tcPr>
          <w:p w:rsidR="00D57344" w:rsidRPr="00A64BAC" w:rsidRDefault="00D57344" w:rsidP="00F314BD">
            <w:pPr>
              <w:jc w:val="center"/>
              <w:rPr>
                <w:lang w:eastAsia="ru-RU"/>
              </w:rPr>
            </w:pPr>
            <w:r w:rsidRPr="00A64BAC">
              <w:rPr>
                <w:lang w:eastAsia="ru-RU"/>
              </w:rPr>
              <w:t>+</w:t>
            </w:r>
          </w:p>
        </w:tc>
        <w:tc>
          <w:tcPr>
            <w:tcW w:w="2559" w:type="dxa"/>
            <w:shd w:val="clear" w:color="auto" w:fill="auto"/>
          </w:tcPr>
          <w:p w:rsidR="00D57344" w:rsidRPr="00A64BAC" w:rsidRDefault="00D57344" w:rsidP="00F314BD">
            <w:pPr>
              <w:jc w:val="center"/>
              <w:rPr>
                <w:lang w:eastAsia="ru-RU"/>
              </w:rPr>
            </w:pPr>
            <w:r w:rsidRPr="00A64BAC">
              <w:rPr>
                <w:lang w:eastAsia="ru-RU"/>
              </w:rPr>
              <w:t>-</w:t>
            </w:r>
          </w:p>
        </w:tc>
      </w:tr>
      <w:tr w:rsidR="00D57344" w:rsidRPr="00A64BAC" w:rsidTr="006851F3">
        <w:tc>
          <w:tcPr>
            <w:tcW w:w="4742" w:type="dxa"/>
            <w:shd w:val="clear" w:color="auto" w:fill="auto"/>
          </w:tcPr>
          <w:p w:rsidR="00D57344" w:rsidRPr="00A64BAC" w:rsidRDefault="00D57344" w:rsidP="00F314BD">
            <w:pPr>
              <w:jc w:val="both"/>
              <w:rPr>
                <w:lang w:eastAsia="ru-RU"/>
              </w:rPr>
            </w:pPr>
            <w:r w:rsidRPr="00A64BAC">
              <w:rPr>
                <w:lang w:eastAsia="ru-RU"/>
              </w:rPr>
              <w:t>Держава</w:t>
            </w:r>
          </w:p>
        </w:tc>
        <w:tc>
          <w:tcPr>
            <w:tcW w:w="2044" w:type="dxa"/>
            <w:shd w:val="clear" w:color="auto" w:fill="auto"/>
          </w:tcPr>
          <w:p w:rsidR="00D57344" w:rsidRPr="00A64BAC" w:rsidRDefault="00D57344" w:rsidP="00F314BD">
            <w:pPr>
              <w:jc w:val="center"/>
              <w:rPr>
                <w:lang w:eastAsia="ru-RU"/>
              </w:rPr>
            </w:pPr>
            <w:r w:rsidRPr="00A64BAC">
              <w:rPr>
                <w:lang w:eastAsia="ru-RU"/>
              </w:rPr>
              <w:t>+</w:t>
            </w:r>
          </w:p>
        </w:tc>
        <w:tc>
          <w:tcPr>
            <w:tcW w:w="2559" w:type="dxa"/>
            <w:shd w:val="clear" w:color="auto" w:fill="auto"/>
          </w:tcPr>
          <w:p w:rsidR="00D57344" w:rsidRPr="00A64BAC" w:rsidRDefault="00D57344" w:rsidP="00F314BD">
            <w:pPr>
              <w:jc w:val="center"/>
              <w:rPr>
                <w:lang w:eastAsia="ru-RU"/>
              </w:rPr>
            </w:pPr>
            <w:r w:rsidRPr="00A64BAC">
              <w:rPr>
                <w:lang w:eastAsia="ru-RU"/>
              </w:rPr>
              <w:t>-</w:t>
            </w:r>
          </w:p>
        </w:tc>
      </w:tr>
      <w:tr w:rsidR="00D57344" w:rsidRPr="00A64BAC" w:rsidTr="006851F3">
        <w:tc>
          <w:tcPr>
            <w:tcW w:w="4742" w:type="dxa"/>
            <w:shd w:val="clear" w:color="auto" w:fill="auto"/>
          </w:tcPr>
          <w:p w:rsidR="00D57344" w:rsidRPr="00A64BAC" w:rsidRDefault="00D57344" w:rsidP="00F314BD">
            <w:pPr>
              <w:jc w:val="both"/>
              <w:rPr>
                <w:lang w:eastAsia="ru-RU"/>
              </w:rPr>
            </w:pPr>
            <w:r w:rsidRPr="00A64BAC">
              <w:rPr>
                <w:lang w:eastAsia="ru-RU"/>
              </w:rPr>
              <w:t>Суб’єкти господарювання</w:t>
            </w:r>
          </w:p>
        </w:tc>
        <w:tc>
          <w:tcPr>
            <w:tcW w:w="2044" w:type="dxa"/>
            <w:shd w:val="clear" w:color="auto" w:fill="auto"/>
          </w:tcPr>
          <w:p w:rsidR="00D57344" w:rsidRPr="00A64BAC" w:rsidRDefault="00D57344" w:rsidP="00F314BD">
            <w:pPr>
              <w:jc w:val="center"/>
              <w:rPr>
                <w:lang w:eastAsia="ru-RU"/>
              </w:rPr>
            </w:pPr>
            <w:r w:rsidRPr="00A64BAC">
              <w:rPr>
                <w:lang w:eastAsia="ru-RU"/>
              </w:rPr>
              <w:t>+</w:t>
            </w:r>
          </w:p>
        </w:tc>
        <w:tc>
          <w:tcPr>
            <w:tcW w:w="2559" w:type="dxa"/>
            <w:shd w:val="clear" w:color="auto" w:fill="auto"/>
          </w:tcPr>
          <w:p w:rsidR="00D57344" w:rsidRPr="00A64BAC" w:rsidRDefault="00D57344" w:rsidP="00F314BD">
            <w:pPr>
              <w:jc w:val="center"/>
              <w:rPr>
                <w:lang w:eastAsia="ru-RU"/>
              </w:rPr>
            </w:pPr>
            <w:r w:rsidRPr="00A64BAC">
              <w:rPr>
                <w:lang w:eastAsia="ru-RU"/>
              </w:rPr>
              <w:t>-</w:t>
            </w:r>
          </w:p>
        </w:tc>
      </w:tr>
    </w:tbl>
    <w:p w:rsidR="006851F3" w:rsidRPr="00A64BAC" w:rsidRDefault="006851F3" w:rsidP="006851F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Обґрунтування неможливості вирішення проблеми за допомогою ринкових механізмів:</w:t>
      </w:r>
    </w:p>
    <w:p w:rsidR="001944D5" w:rsidRPr="00A64BAC" w:rsidRDefault="005E13A3" w:rsidP="005E13A3">
      <w:pPr>
        <w:suppressAutoHyphens/>
        <w:autoSpaceDN w:val="0"/>
        <w:ind w:firstLine="709"/>
        <w:jc w:val="both"/>
        <w:textAlignment w:val="baseline"/>
        <w:rPr>
          <w:rFonts w:eastAsia="Arial" w:cs="Arial"/>
          <w:color w:val="000000"/>
          <w:kern w:val="3"/>
          <w:lang w:eastAsia="zh-CN" w:bidi="hi-IN"/>
        </w:rPr>
      </w:pPr>
      <w:r>
        <w:rPr>
          <w:color w:val="000000"/>
          <w:szCs w:val="22"/>
          <w:lang w:eastAsia="ru-RU"/>
        </w:rPr>
        <w:t>п</w:t>
      </w:r>
      <w:r w:rsidR="006851F3" w:rsidRPr="00A64BAC">
        <w:rPr>
          <w:color w:val="000000"/>
          <w:szCs w:val="22"/>
          <w:lang w:eastAsia="ru-RU"/>
        </w:rPr>
        <w:t xml:space="preserve">роблема не вирішується ринковим механізмом, </w:t>
      </w:r>
      <w:r w:rsidR="006851F3" w:rsidRPr="00A64BAC">
        <w:rPr>
          <w:rFonts w:eastAsia="Arial" w:cs="Arial"/>
          <w:color w:val="000000"/>
          <w:kern w:val="3"/>
          <w:lang w:eastAsia="zh-CN" w:bidi="hi-IN"/>
        </w:rPr>
        <w:t xml:space="preserve"> оскільки згідно</w:t>
      </w:r>
      <w:r>
        <w:rPr>
          <w:rFonts w:eastAsia="Arial" w:cs="Arial"/>
          <w:color w:val="000000"/>
          <w:kern w:val="3"/>
          <w:lang w:eastAsia="zh-CN" w:bidi="hi-IN"/>
        </w:rPr>
        <w:t xml:space="preserve"> з чинним законодавством</w:t>
      </w:r>
      <w:r w:rsidR="006851F3" w:rsidRPr="00A64BAC">
        <w:rPr>
          <w:rFonts w:eastAsia="Arial" w:cs="Arial"/>
          <w:color w:val="000000"/>
          <w:kern w:val="3"/>
          <w:lang w:eastAsia="zh-CN" w:bidi="hi-IN"/>
        </w:rPr>
        <w:t xml:space="preserve"> саме органи місцевого самоврядування встановлюють розмір </w:t>
      </w:r>
      <w:r w:rsidR="001944D5" w:rsidRPr="00A64BAC">
        <w:rPr>
          <w:rFonts w:eastAsia="Arial" w:cs="Arial"/>
          <w:color w:val="000000"/>
          <w:kern w:val="3"/>
          <w:lang w:eastAsia="zh-CN" w:bidi="hi-IN"/>
        </w:rPr>
        <w:t xml:space="preserve">плати </w:t>
      </w:r>
      <w:r w:rsidR="001944D5" w:rsidRPr="00A64BAC">
        <w:rPr>
          <w:lang w:eastAsia="ru-RU"/>
        </w:rPr>
        <w:t xml:space="preserve">за тимчасове </w:t>
      </w:r>
      <w:r w:rsidR="001944D5" w:rsidRPr="00A64BAC">
        <w:rPr>
          <w:rFonts w:eastAsia="Arial" w:cs="Arial"/>
          <w:color w:val="000000"/>
          <w:kern w:val="3"/>
          <w:lang w:eastAsia="zh-CN" w:bidi="hi-IN"/>
        </w:rPr>
        <w:t>користування місцями розташування рекламних засобів.</w:t>
      </w:r>
    </w:p>
    <w:p w:rsidR="006851F3" w:rsidRPr="00A64BAC" w:rsidRDefault="006851F3" w:rsidP="006851F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Обґрунтування неможливості вирішення проблеми за допомогою діючих регуляторних актів:</w:t>
      </w:r>
    </w:p>
    <w:p w:rsidR="006851F3" w:rsidRPr="00A64BAC" w:rsidRDefault="005E13A3" w:rsidP="005E13A3">
      <w:pPr>
        <w:spacing w:after="11" w:line="268" w:lineRule="auto"/>
        <w:ind w:left="40" w:right="54" w:firstLine="669"/>
        <w:jc w:val="both"/>
        <w:rPr>
          <w:color w:val="000000"/>
          <w:szCs w:val="22"/>
          <w:lang w:eastAsia="ru-RU"/>
        </w:rPr>
      </w:pPr>
      <w:r>
        <w:rPr>
          <w:color w:val="000000"/>
          <w:szCs w:val="22"/>
          <w:lang w:eastAsia="ru-RU"/>
        </w:rPr>
        <w:t>п</w:t>
      </w:r>
      <w:r w:rsidR="006851F3" w:rsidRPr="00A64BAC">
        <w:rPr>
          <w:color w:val="000000"/>
          <w:szCs w:val="22"/>
          <w:lang w:eastAsia="ru-RU"/>
        </w:rPr>
        <w:t>роблема, яку пропонується розв’яз</w:t>
      </w:r>
      <w:r>
        <w:rPr>
          <w:color w:val="000000"/>
          <w:szCs w:val="22"/>
          <w:lang w:eastAsia="ru-RU"/>
        </w:rPr>
        <w:t>ати шляхом прийняття даного проє</w:t>
      </w:r>
      <w:r w:rsidR="006851F3" w:rsidRPr="00A64BAC">
        <w:rPr>
          <w:color w:val="000000"/>
          <w:szCs w:val="22"/>
          <w:lang w:eastAsia="ru-RU"/>
        </w:rPr>
        <w:t xml:space="preserve">кту рішення </w:t>
      </w:r>
      <w:r w:rsidR="00CE3361" w:rsidRPr="00A64BAC">
        <w:rPr>
          <w:color w:val="000000"/>
          <w:szCs w:val="22"/>
          <w:lang w:eastAsia="ru-RU"/>
        </w:rPr>
        <w:t>Ямпільської селищної</w:t>
      </w:r>
      <w:r w:rsidR="006851F3" w:rsidRPr="00A64BAC">
        <w:rPr>
          <w:color w:val="000000"/>
          <w:szCs w:val="22"/>
          <w:lang w:eastAsia="ru-RU"/>
        </w:rPr>
        <w:t xml:space="preserve"> ради, не може бути розв’язана за допомогою</w:t>
      </w:r>
      <w:r w:rsidR="006851F3" w:rsidRPr="00A64BAC">
        <w:rPr>
          <w:b/>
          <w:color w:val="000000"/>
          <w:szCs w:val="22"/>
          <w:lang w:eastAsia="ru-RU"/>
        </w:rPr>
        <w:t xml:space="preserve"> </w:t>
      </w:r>
      <w:r w:rsidR="006851F3" w:rsidRPr="00A64BAC">
        <w:rPr>
          <w:color w:val="000000"/>
          <w:szCs w:val="22"/>
          <w:lang w:eastAsia="ru-RU"/>
        </w:rPr>
        <w:t>діючих регуляторних актів через відсутність у новоствореній громаді чи</w:t>
      </w:r>
      <w:r w:rsidR="008A1AA4" w:rsidRPr="00A64BAC">
        <w:rPr>
          <w:color w:val="000000"/>
          <w:szCs w:val="22"/>
          <w:lang w:eastAsia="ru-RU"/>
        </w:rPr>
        <w:t>нних регуляторних актів з питання</w:t>
      </w:r>
      <w:r w:rsidR="006851F3" w:rsidRPr="00A64BAC">
        <w:rPr>
          <w:color w:val="000000"/>
          <w:szCs w:val="22"/>
          <w:lang w:eastAsia="ru-RU"/>
        </w:rPr>
        <w:t xml:space="preserve"> порядку </w:t>
      </w:r>
      <w:r w:rsidR="004259AB">
        <w:rPr>
          <w:color w:val="000000"/>
          <w:szCs w:val="22"/>
          <w:lang w:eastAsia="ru-RU"/>
        </w:rPr>
        <w:t xml:space="preserve">визначення </w:t>
      </w:r>
      <w:r w:rsidR="006851F3" w:rsidRPr="00A64BAC">
        <w:rPr>
          <w:color w:val="000000"/>
          <w:szCs w:val="22"/>
          <w:lang w:eastAsia="ru-RU"/>
        </w:rPr>
        <w:t xml:space="preserve">плати </w:t>
      </w:r>
      <w:r w:rsidR="00F967CB" w:rsidRPr="00A64BAC">
        <w:rPr>
          <w:lang w:eastAsia="ru-RU"/>
        </w:rPr>
        <w:t>за тимчасове користування місцями розташування рекламних засобів</w:t>
      </w:r>
      <w:r w:rsidR="00F967CB" w:rsidRPr="00A64BAC">
        <w:rPr>
          <w:color w:val="000000"/>
          <w:szCs w:val="22"/>
          <w:lang w:eastAsia="ru-RU"/>
        </w:rPr>
        <w:t xml:space="preserve">. </w:t>
      </w:r>
      <w:r w:rsidR="006851F3" w:rsidRPr="00A64BAC">
        <w:rPr>
          <w:color w:val="000000"/>
          <w:szCs w:val="22"/>
          <w:lang w:eastAsia="ru-RU"/>
        </w:rPr>
        <w:t xml:space="preserve">Регуляторні акти колишніх сільських рад втратили чинність та  не відповідають встановленим на теперішній час вимогам чинного законодавства. </w:t>
      </w:r>
    </w:p>
    <w:p w:rsidR="00D57344" w:rsidRPr="00A64BAC" w:rsidRDefault="00D57344"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p>
    <w:p w:rsidR="00822711" w:rsidRPr="00A64BAC" w:rsidRDefault="00822711" w:rsidP="00822711">
      <w:pPr>
        <w:jc w:val="center"/>
        <w:rPr>
          <w:b/>
          <w:lang w:eastAsia="ru-RU"/>
        </w:rPr>
      </w:pPr>
      <w:r w:rsidRPr="00A64BAC">
        <w:rPr>
          <w:b/>
          <w:bCs/>
          <w:spacing w:val="4"/>
          <w:lang w:eastAsia="ru-RU"/>
        </w:rPr>
        <w:t>II</w:t>
      </w:r>
      <w:r w:rsidRPr="00A64BAC">
        <w:rPr>
          <w:b/>
          <w:lang w:eastAsia="ru-RU"/>
        </w:rPr>
        <w:t>. Цілі державного регулювання</w:t>
      </w:r>
    </w:p>
    <w:p w:rsidR="00822711" w:rsidRPr="00A64BAC" w:rsidRDefault="00822711" w:rsidP="00822711">
      <w:pPr>
        <w:jc w:val="center"/>
        <w:rPr>
          <w:b/>
          <w:lang w:eastAsia="ru-RU"/>
        </w:rPr>
      </w:pPr>
    </w:p>
    <w:p w:rsidR="00FB3917" w:rsidRPr="00A64BAC" w:rsidRDefault="00AE4EF2" w:rsidP="00E313F4">
      <w:pPr>
        <w:ind w:firstLine="709"/>
        <w:jc w:val="both"/>
        <w:rPr>
          <w:b/>
          <w:lang w:eastAsia="ru-RU"/>
        </w:rPr>
      </w:pPr>
      <w:r w:rsidRPr="00A64BAC">
        <w:rPr>
          <w:b/>
          <w:lang w:eastAsia="ru-RU"/>
        </w:rPr>
        <w:t>Цілі державного регулювання</w:t>
      </w:r>
      <w:r w:rsidR="00FB3917" w:rsidRPr="00A64BAC">
        <w:rPr>
          <w:b/>
          <w:lang w:eastAsia="ru-RU"/>
        </w:rPr>
        <w:t xml:space="preserve"> безпосередньо пов’язані із розв’язанням проблеми:</w:t>
      </w:r>
      <w:r w:rsidR="001914BC" w:rsidRPr="00A64BAC">
        <w:rPr>
          <w:b/>
          <w:lang w:eastAsia="ru-RU"/>
        </w:rPr>
        <w:t xml:space="preserve"> </w:t>
      </w:r>
      <w:r w:rsidR="00F559CF" w:rsidRPr="00A64BAC">
        <w:rPr>
          <w:b/>
          <w:lang w:eastAsia="ru-RU"/>
        </w:rPr>
        <w:t xml:space="preserve"> </w:t>
      </w:r>
    </w:p>
    <w:p w:rsidR="001914BC" w:rsidRPr="00B531D8" w:rsidRDefault="00FB3917" w:rsidP="00E313F4">
      <w:pPr>
        <w:ind w:firstLine="709"/>
        <w:jc w:val="both"/>
        <w:rPr>
          <w:lang w:eastAsia="ru-RU"/>
        </w:rPr>
      </w:pPr>
      <w:r w:rsidRPr="00A64BAC">
        <w:rPr>
          <w:lang w:eastAsia="ru-RU"/>
        </w:rPr>
        <w:t xml:space="preserve">- </w:t>
      </w:r>
      <w:r w:rsidR="00F559CF" w:rsidRPr="00A64BAC">
        <w:rPr>
          <w:lang w:eastAsia="ru-RU"/>
        </w:rPr>
        <w:t xml:space="preserve">встановлення єдиної системи </w:t>
      </w:r>
      <w:r w:rsidR="0072251B" w:rsidRPr="00A64BAC">
        <w:rPr>
          <w:lang w:eastAsia="ru-RU"/>
        </w:rPr>
        <w:t>та врегулювання порядку</w:t>
      </w:r>
      <w:r w:rsidR="00FA2ED3" w:rsidRPr="00A64BAC">
        <w:rPr>
          <w:lang w:eastAsia="ru-RU"/>
        </w:rPr>
        <w:t xml:space="preserve"> та механізму розрахунку</w:t>
      </w:r>
      <w:r w:rsidR="0072251B" w:rsidRPr="00A64BAC">
        <w:rPr>
          <w:lang w:eastAsia="ru-RU"/>
        </w:rPr>
        <w:t xml:space="preserve"> </w:t>
      </w:r>
      <w:r w:rsidR="00F559CF" w:rsidRPr="00A64BAC">
        <w:rPr>
          <w:lang w:eastAsia="ru-RU"/>
        </w:rPr>
        <w:t>плати</w:t>
      </w:r>
      <w:r w:rsidR="008A1AA4" w:rsidRPr="00A64BAC">
        <w:rPr>
          <w:lang w:eastAsia="ru-RU"/>
        </w:rPr>
        <w:t xml:space="preserve"> за тимчасове</w:t>
      </w:r>
      <w:r w:rsidR="00CB3050" w:rsidRPr="00A64BAC">
        <w:rPr>
          <w:lang w:eastAsia="ru-RU"/>
        </w:rPr>
        <w:t xml:space="preserve"> користування місцями розташування</w:t>
      </w:r>
      <w:r w:rsidR="008A1AA4" w:rsidRPr="00A64BAC">
        <w:rPr>
          <w:lang w:eastAsia="ru-RU"/>
        </w:rPr>
        <w:t xml:space="preserve"> рекламних засобів, що належать до </w:t>
      </w:r>
      <w:r w:rsidR="008A1AA4" w:rsidRPr="004259AB">
        <w:rPr>
          <w:lang w:eastAsia="ru-RU"/>
        </w:rPr>
        <w:t>комунальної власності</w:t>
      </w:r>
      <w:r w:rsidR="00F53836" w:rsidRPr="004259AB">
        <w:rPr>
          <w:lang w:eastAsia="ru-RU"/>
        </w:rPr>
        <w:t>, на всій території</w:t>
      </w:r>
      <w:r w:rsidR="008A2388" w:rsidRPr="004259AB">
        <w:rPr>
          <w:lang w:eastAsia="ru-RU"/>
        </w:rPr>
        <w:t xml:space="preserve"> </w:t>
      </w:r>
      <w:r w:rsidR="00CE3361" w:rsidRPr="004259AB">
        <w:rPr>
          <w:lang w:eastAsia="ru-RU"/>
        </w:rPr>
        <w:t>Ямпільської селищної</w:t>
      </w:r>
      <w:r w:rsidR="008A2388" w:rsidRPr="004259AB">
        <w:rPr>
          <w:lang w:eastAsia="ru-RU"/>
        </w:rPr>
        <w:t xml:space="preserve"> ради</w:t>
      </w:r>
      <w:r w:rsidR="00E774D1" w:rsidRPr="004259AB">
        <w:rPr>
          <w:lang w:eastAsia="ru-RU"/>
        </w:rPr>
        <w:t xml:space="preserve">, з моменту прийняття </w:t>
      </w:r>
      <w:r w:rsidR="00146CA6" w:rsidRPr="004259AB">
        <w:rPr>
          <w:lang w:eastAsia="ru-RU"/>
        </w:rPr>
        <w:t>Ямпільською селищною</w:t>
      </w:r>
      <w:r w:rsidR="00E774D1" w:rsidRPr="004259AB">
        <w:rPr>
          <w:lang w:eastAsia="ru-RU"/>
        </w:rPr>
        <w:t xml:space="preserve"> радою рішення </w:t>
      </w:r>
      <w:r w:rsidR="00C05150" w:rsidRPr="004259AB">
        <w:rPr>
          <w:lang w:eastAsia="ru-RU"/>
        </w:rPr>
        <w:t>«</w:t>
      </w:r>
      <w:r w:rsidR="00A86141">
        <w:rPr>
          <w:lang w:eastAsia="ru-RU"/>
        </w:rPr>
        <w:t>Про затвердження Порядку визначення плати за тимчасове користування місцем розташування рекламних засобів, що перебуває у комунальній власності територіальної громади Ямпільської селищної ради</w:t>
      </w:r>
      <w:r w:rsidR="00C05150" w:rsidRPr="004259AB">
        <w:rPr>
          <w:lang w:eastAsia="ru-RU"/>
        </w:rPr>
        <w:t>»,</w:t>
      </w:r>
      <w:r w:rsidR="00C05150" w:rsidRPr="00A64BAC">
        <w:rPr>
          <w:lang w:eastAsia="ru-RU"/>
        </w:rPr>
        <w:t xml:space="preserve"> що </w:t>
      </w:r>
      <w:proofErr w:type="spellStart"/>
      <w:r w:rsidR="00C05150" w:rsidRPr="00B531D8">
        <w:rPr>
          <w:lang w:eastAsia="ru-RU"/>
        </w:rPr>
        <w:t>надасть</w:t>
      </w:r>
      <w:proofErr w:type="spellEnd"/>
      <w:r w:rsidR="00C05150" w:rsidRPr="00B531D8">
        <w:rPr>
          <w:lang w:eastAsia="ru-RU"/>
        </w:rPr>
        <w:t xml:space="preserve"> можливість</w:t>
      </w:r>
      <w:r w:rsidR="00E313F4" w:rsidRPr="00B531D8">
        <w:rPr>
          <w:lang w:eastAsia="ru-RU"/>
        </w:rPr>
        <w:t>,</w:t>
      </w:r>
      <w:r w:rsidR="00C05150" w:rsidRPr="00B531D8">
        <w:rPr>
          <w:lang w:eastAsia="ru-RU"/>
        </w:rPr>
        <w:t xml:space="preserve"> як мінімум </w:t>
      </w:r>
      <w:r w:rsidR="00B531D8" w:rsidRPr="00B531D8">
        <w:rPr>
          <w:lang w:eastAsia="ru-RU"/>
        </w:rPr>
        <w:t>2</w:t>
      </w:r>
      <w:r w:rsidR="00C05150" w:rsidRPr="00B531D8">
        <w:rPr>
          <w:lang w:eastAsia="ru-RU"/>
        </w:rPr>
        <w:t xml:space="preserve">-м </w:t>
      </w:r>
      <w:r w:rsidR="007377DD" w:rsidRPr="00B531D8">
        <w:rPr>
          <w:lang w:eastAsia="ru-RU"/>
        </w:rPr>
        <w:t>суб’єктам</w:t>
      </w:r>
      <w:r w:rsidR="00C05150" w:rsidRPr="00B531D8">
        <w:rPr>
          <w:lang w:eastAsia="ru-RU"/>
        </w:rPr>
        <w:t xml:space="preserve"> господарювання </w:t>
      </w:r>
      <w:r w:rsidR="007377DD" w:rsidRPr="00B531D8">
        <w:rPr>
          <w:lang w:eastAsia="ru-RU"/>
        </w:rPr>
        <w:t xml:space="preserve">на законних підставах </w:t>
      </w:r>
      <w:r w:rsidR="00C05150" w:rsidRPr="00B531D8">
        <w:rPr>
          <w:lang w:eastAsia="ru-RU"/>
        </w:rPr>
        <w:t xml:space="preserve">розміщувати зовнішню рекламу на території </w:t>
      </w:r>
      <w:r w:rsidR="00CE3361" w:rsidRPr="00B531D8">
        <w:rPr>
          <w:lang w:eastAsia="ru-RU"/>
        </w:rPr>
        <w:t>Ямпільської селищної</w:t>
      </w:r>
      <w:r w:rsidR="00C05150" w:rsidRPr="00B531D8">
        <w:rPr>
          <w:lang w:eastAsia="ru-RU"/>
        </w:rPr>
        <w:t xml:space="preserve"> ради</w:t>
      </w:r>
      <w:r w:rsidR="00E774D1" w:rsidRPr="00B531D8">
        <w:rPr>
          <w:lang w:eastAsia="ru-RU"/>
        </w:rPr>
        <w:t>;</w:t>
      </w:r>
      <w:r w:rsidR="00F53836" w:rsidRPr="00B531D8">
        <w:rPr>
          <w:lang w:eastAsia="ru-RU"/>
        </w:rPr>
        <w:t xml:space="preserve"> </w:t>
      </w:r>
    </w:p>
    <w:p w:rsidR="00822711" w:rsidRPr="004259AB" w:rsidRDefault="00822711" w:rsidP="00E313F4">
      <w:pPr>
        <w:ind w:firstLine="709"/>
        <w:jc w:val="both"/>
        <w:rPr>
          <w:b/>
          <w:lang w:eastAsia="ru-RU"/>
        </w:rPr>
      </w:pPr>
      <w:r w:rsidRPr="00B531D8">
        <w:rPr>
          <w:lang w:eastAsia="ru-RU"/>
        </w:rPr>
        <w:t xml:space="preserve">- </w:t>
      </w:r>
      <w:r w:rsidR="001914BC" w:rsidRPr="00B531D8">
        <w:rPr>
          <w:lang w:eastAsia="ru-RU"/>
        </w:rPr>
        <w:t xml:space="preserve">збільшення надходжень до </w:t>
      </w:r>
      <w:r w:rsidR="00D4481A" w:rsidRPr="00B531D8">
        <w:rPr>
          <w:lang w:eastAsia="ru-RU"/>
        </w:rPr>
        <w:t>селищного</w:t>
      </w:r>
      <w:r w:rsidR="001914BC" w:rsidRPr="00B531D8">
        <w:rPr>
          <w:lang w:eastAsia="ru-RU"/>
        </w:rPr>
        <w:t xml:space="preserve"> бюджету для виконання програм економічного і соціального розви</w:t>
      </w:r>
      <w:r w:rsidR="008A1AA4" w:rsidRPr="00B531D8">
        <w:rPr>
          <w:lang w:eastAsia="ru-RU"/>
        </w:rPr>
        <w:t xml:space="preserve">тку </w:t>
      </w:r>
      <w:r w:rsidR="00CE3361" w:rsidRPr="00B531D8">
        <w:rPr>
          <w:lang w:eastAsia="ru-RU"/>
        </w:rPr>
        <w:t>Ямпільської селищної</w:t>
      </w:r>
      <w:r w:rsidR="008A1AA4" w:rsidRPr="00B531D8">
        <w:rPr>
          <w:lang w:eastAsia="ru-RU"/>
        </w:rPr>
        <w:t xml:space="preserve"> ради</w:t>
      </w:r>
      <w:r w:rsidR="00AA1457" w:rsidRPr="00B531D8">
        <w:rPr>
          <w:b/>
          <w:lang w:eastAsia="ru-RU"/>
        </w:rPr>
        <w:t xml:space="preserve"> </w:t>
      </w:r>
      <w:r w:rsidR="006044B8" w:rsidRPr="00B531D8">
        <w:rPr>
          <w:lang w:eastAsia="ru-RU"/>
        </w:rPr>
        <w:t>у вигляді плати за користування місцями розміщення зовнішньої реклами, що перебувають у комунальній власності</w:t>
      </w:r>
      <w:r w:rsidR="00E774D1" w:rsidRPr="00B531D8">
        <w:rPr>
          <w:lang w:eastAsia="ru-RU"/>
        </w:rPr>
        <w:t xml:space="preserve"> </w:t>
      </w:r>
      <w:r w:rsidR="0072251B" w:rsidRPr="00B531D8">
        <w:rPr>
          <w:lang w:eastAsia="ru-RU"/>
        </w:rPr>
        <w:t xml:space="preserve">в розмірі </w:t>
      </w:r>
      <w:r w:rsidR="00886611" w:rsidRPr="00B531D8">
        <w:rPr>
          <w:lang w:eastAsia="ru-RU"/>
        </w:rPr>
        <w:t>1</w:t>
      </w:r>
      <w:r w:rsidR="00B531D8" w:rsidRPr="00B531D8">
        <w:rPr>
          <w:lang w:eastAsia="ru-RU"/>
        </w:rPr>
        <w:t>7280</w:t>
      </w:r>
      <w:r w:rsidR="00886611" w:rsidRPr="00B531D8">
        <w:rPr>
          <w:lang w:eastAsia="ru-RU"/>
        </w:rPr>
        <w:t>,</w:t>
      </w:r>
      <w:r w:rsidR="00B531D8" w:rsidRPr="00B531D8">
        <w:rPr>
          <w:lang w:eastAsia="ru-RU"/>
        </w:rPr>
        <w:t>00</w:t>
      </w:r>
      <w:r w:rsidR="0072251B" w:rsidRPr="00B531D8">
        <w:rPr>
          <w:lang w:eastAsia="ru-RU"/>
        </w:rPr>
        <w:t xml:space="preserve"> грн. </w:t>
      </w:r>
      <w:r w:rsidR="00D54861">
        <w:rPr>
          <w:lang w:eastAsia="ru-RU"/>
        </w:rPr>
        <w:t>щороку</w:t>
      </w:r>
      <w:r w:rsidR="0072251B" w:rsidRPr="004259AB">
        <w:rPr>
          <w:lang w:eastAsia="ru-RU"/>
        </w:rPr>
        <w:t xml:space="preserve"> з моменту розміщення </w:t>
      </w:r>
      <w:r w:rsidR="00B531D8" w:rsidRPr="004259AB">
        <w:rPr>
          <w:lang w:eastAsia="ru-RU"/>
        </w:rPr>
        <w:t>2</w:t>
      </w:r>
      <w:r w:rsidR="0072251B" w:rsidRPr="004259AB">
        <w:rPr>
          <w:lang w:eastAsia="ru-RU"/>
        </w:rPr>
        <w:t>-х рекламних засобів</w:t>
      </w:r>
      <w:r w:rsidR="00E774D1" w:rsidRPr="004259AB">
        <w:rPr>
          <w:lang w:eastAsia="ru-RU"/>
        </w:rPr>
        <w:t>;</w:t>
      </w:r>
      <w:r w:rsidR="006044B8" w:rsidRPr="004259AB">
        <w:rPr>
          <w:lang w:eastAsia="ru-RU"/>
        </w:rPr>
        <w:t xml:space="preserve"> </w:t>
      </w:r>
    </w:p>
    <w:p w:rsidR="00471BC2" w:rsidRPr="00A64BAC" w:rsidRDefault="00BD4A31" w:rsidP="00E313F4">
      <w:pPr>
        <w:ind w:firstLine="709"/>
        <w:jc w:val="both"/>
        <w:rPr>
          <w:lang w:eastAsia="ru-RU"/>
        </w:rPr>
      </w:pPr>
      <w:r w:rsidRPr="004259AB">
        <w:rPr>
          <w:lang w:eastAsia="ru-RU"/>
        </w:rPr>
        <w:t>- забезпечення ефе</w:t>
      </w:r>
      <w:r w:rsidR="00471BC2" w:rsidRPr="004259AB">
        <w:rPr>
          <w:lang w:eastAsia="ru-RU"/>
        </w:rPr>
        <w:t xml:space="preserve">ктивного використання об’єктів комунальної власності </w:t>
      </w:r>
      <w:r w:rsidR="0072251B" w:rsidRPr="004259AB">
        <w:rPr>
          <w:lang w:eastAsia="ru-RU"/>
        </w:rPr>
        <w:t>орієнтовною потенційною площею 2</w:t>
      </w:r>
      <w:r w:rsidR="00996FB0" w:rsidRPr="004259AB">
        <w:rPr>
          <w:lang w:eastAsia="ru-RU"/>
        </w:rPr>
        <w:t>4</w:t>
      </w:r>
      <w:r w:rsidR="00AF0371" w:rsidRPr="004259AB">
        <w:rPr>
          <w:lang w:eastAsia="ru-RU"/>
        </w:rPr>
        <w:t xml:space="preserve"> </w:t>
      </w:r>
      <w:r w:rsidR="00D54861">
        <w:rPr>
          <w:lang w:eastAsia="ru-RU"/>
        </w:rPr>
        <w:t>м</w:t>
      </w:r>
      <w:r w:rsidR="00D54861">
        <w:rPr>
          <w:sz w:val="28"/>
          <w:szCs w:val="28"/>
          <w:vertAlign w:val="superscript"/>
          <w:lang w:eastAsia="ru-RU"/>
        </w:rPr>
        <w:t>2</w:t>
      </w:r>
      <w:r w:rsidR="0072251B" w:rsidRPr="004259AB">
        <w:rPr>
          <w:lang w:eastAsia="ru-RU"/>
        </w:rPr>
        <w:t xml:space="preserve"> </w:t>
      </w:r>
      <w:r w:rsidR="00471BC2" w:rsidRPr="004259AB">
        <w:rPr>
          <w:lang w:eastAsia="ru-RU"/>
        </w:rPr>
        <w:t xml:space="preserve">з моменту надходження до </w:t>
      </w:r>
      <w:r w:rsidR="00D4481A" w:rsidRPr="004259AB">
        <w:rPr>
          <w:lang w:eastAsia="ru-RU"/>
        </w:rPr>
        <w:t>селищного</w:t>
      </w:r>
      <w:r w:rsidR="00471BC2" w:rsidRPr="004259AB">
        <w:rPr>
          <w:lang w:eastAsia="ru-RU"/>
        </w:rPr>
        <w:t xml:space="preserve"> бюджету</w:t>
      </w:r>
      <w:r w:rsidR="00C303F9" w:rsidRPr="004259AB">
        <w:rPr>
          <w:lang w:eastAsia="ru-RU"/>
        </w:rPr>
        <w:t xml:space="preserve"> </w:t>
      </w:r>
      <w:r w:rsidR="00471BC2" w:rsidRPr="004259AB">
        <w:rPr>
          <w:lang w:eastAsia="ru-RU"/>
        </w:rPr>
        <w:t>плати за тимчасове користування місцями</w:t>
      </w:r>
      <w:r w:rsidR="00471BC2" w:rsidRPr="00A64BAC">
        <w:rPr>
          <w:lang w:eastAsia="ru-RU"/>
        </w:rPr>
        <w:t xml:space="preserve"> розташування рекламних засобів, що належать до комунальної власності</w:t>
      </w:r>
      <w:r w:rsidR="0004436F" w:rsidRPr="00A64BAC">
        <w:rPr>
          <w:lang w:eastAsia="ru-RU"/>
        </w:rPr>
        <w:t>.</w:t>
      </w:r>
    </w:p>
    <w:p w:rsidR="00E774D1" w:rsidRPr="00A64BAC" w:rsidRDefault="00E774D1" w:rsidP="00AA1457">
      <w:pPr>
        <w:ind w:firstLine="709"/>
        <w:jc w:val="both"/>
        <w:rPr>
          <w:b/>
          <w:lang w:eastAsia="ru-RU"/>
        </w:rPr>
      </w:pPr>
      <w:r w:rsidRPr="00A64BAC">
        <w:rPr>
          <w:b/>
          <w:lang w:eastAsia="ru-RU"/>
        </w:rPr>
        <w:t>Визначені цілі регулювання відповідно мають вирішити наступні проблеми:</w:t>
      </w:r>
    </w:p>
    <w:p w:rsidR="00E774D1" w:rsidRPr="00A64BAC" w:rsidRDefault="00E774D1" w:rsidP="002E7B35">
      <w:pPr>
        <w:ind w:firstLine="709"/>
        <w:jc w:val="both"/>
        <w:rPr>
          <w:lang w:eastAsia="ru-RU"/>
        </w:rPr>
      </w:pPr>
      <w:r w:rsidRPr="00A64BAC">
        <w:rPr>
          <w:b/>
          <w:lang w:eastAsia="ru-RU"/>
        </w:rPr>
        <w:t>-</w:t>
      </w:r>
      <w:r w:rsidRPr="00A64BAC">
        <w:rPr>
          <w:lang w:eastAsia="ru-RU"/>
        </w:rPr>
        <w:t xml:space="preserve"> </w:t>
      </w:r>
      <w:r w:rsidR="00F43D89" w:rsidRPr="00A64BAC">
        <w:rPr>
          <w:lang w:eastAsia="ru-RU"/>
        </w:rPr>
        <w:t xml:space="preserve">відсутність можливості як мінімум у </w:t>
      </w:r>
      <w:r w:rsidR="004259AB">
        <w:rPr>
          <w:lang w:eastAsia="ru-RU"/>
        </w:rPr>
        <w:t>2</w:t>
      </w:r>
      <w:r w:rsidR="00F43D89" w:rsidRPr="00A64BAC">
        <w:rPr>
          <w:lang w:eastAsia="ru-RU"/>
        </w:rPr>
        <w:t xml:space="preserve">- х потенційних </w:t>
      </w:r>
      <w:r w:rsidR="00FA2ED3" w:rsidRPr="00A64BAC">
        <w:rPr>
          <w:lang w:eastAsia="ru-RU"/>
        </w:rPr>
        <w:t>суб’єктів господарювання</w:t>
      </w:r>
      <w:r w:rsidR="00F43D89" w:rsidRPr="00A64BAC">
        <w:rPr>
          <w:lang w:eastAsia="ru-RU"/>
        </w:rPr>
        <w:t xml:space="preserve"> розміщувати зовнішню рекламу на території </w:t>
      </w:r>
      <w:r w:rsidR="00CE3361" w:rsidRPr="00A64BAC">
        <w:rPr>
          <w:lang w:eastAsia="ru-RU"/>
        </w:rPr>
        <w:t>Ямпільської селищної</w:t>
      </w:r>
      <w:r w:rsidR="00F43D89" w:rsidRPr="00A64BAC">
        <w:rPr>
          <w:lang w:eastAsia="ru-RU"/>
        </w:rPr>
        <w:t xml:space="preserve"> ради через </w:t>
      </w:r>
      <w:r w:rsidRPr="00A64BAC">
        <w:rPr>
          <w:lang w:eastAsia="ru-RU"/>
        </w:rPr>
        <w:t xml:space="preserve">невизначеність </w:t>
      </w:r>
      <w:r w:rsidR="00F43D89" w:rsidRPr="00A64BAC">
        <w:rPr>
          <w:lang w:eastAsia="ru-RU"/>
        </w:rPr>
        <w:t xml:space="preserve">щодо </w:t>
      </w:r>
      <w:r w:rsidRPr="00A64BAC">
        <w:rPr>
          <w:lang w:eastAsia="ru-RU"/>
        </w:rPr>
        <w:t>механізму розрахунку та розміру</w:t>
      </w:r>
      <w:r w:rsidR="00471BC2" w:rsidRPr="00A64BAC">
        <w:rPr>
          <w:lang w:eastAsia="ru-RU"/>
        </w:rPr>
        <w:t xml:space="preserve"> плати за розміщення рекламних засобів</w:t>
      </w:r>
      <w:r w:rsidR="002E7B35" w:rsidRPr="00A64BAC">
        <w:rPr>
          <w:lang w:eastAsia="ru-RU"/>
        </w:rPr>
        <w:t xml:space="preserve"> </w:t>
      </w:r>
      <w:r w:rsidR="00C6755B" w:rsidRPr="00A64BAC">
        <w:rPr>
          <w:lang w:eastAsia="ru-RU"/>
        </w:rPr>
        <w:t>та</w:t>
      </w:r>
      <w:r w:rsidR="002E7B35" w:rsidRPr="00A64BAC">
        <w:rPr>
          <w:lang w:eastAsia="ru-RU"/>
        </w:rPr>
        <w:t xml:space="preserve"> відсутність затвердженого </w:t>
      </w:r>
      <w:r w:rsidR="00A86141">
        <w:rPr>
          <w:lang w:eastAsia="ru-RU"/>
        </w:rPr>
        <w:t>Порядку визначення плати за тимчасове користування місцем розташування рекламних засобів, що перебуває у комунальній власності територіальної громади Ямпільської селищної ради</w:t>
      </w:r>
      <w:r w:rsidR="002E7B35" w:rsidRPr="004259AB">
        <w:rPr>
          <w:lang w:eastAsia="ru-RU"/>
        </w:rPr>
        <w:t>;</w:t>
      </w:r>
    </w:p>
    <w:p w:rsidR="00BC7D71" w:rsidRPr="004259AB" w:rsidRDefault="00E774D1" w:rsidP="008C6D5F">
      <w:pPr>
        <w:ind w:firstLine="709"/>
        <w:jc w:val="both"/>
        <w:rPr>
          <w:lang w:eastAsia="ru-RU"/>
        </w:rPr>
      </w:pPr>
      <w:r w:rsidRPr="00A64BAC">
        <w:rPr>
          <w:lang w:eastAsia="ru-RU"/>
        </w:rPr>
        <w:t>- недоотрим</w:t>
      </w:r>
      <w:r w:rsidR="008C6D5F" w:rsidRPr="00A64BAC">
        <w:rPr>
          <w:lang w:eastAsia="ru-RU"/>
        </w:rPr>
        <w:t xml:space="preserve">ання коштів </w:t>
      </w:r>
      <w:r w:rsidR="00996FB0">
        <w:rPr>
          <w:lang w:eastAsia="ru-RU"/>
        </w:rPr>
        <w:t>селищним</w:t>
      </w:r>
      <w:r w:rsidR="008C6D5F" w:rsidRPr="00A64BAC">
        <w:rPr>
          <w:lang w:eastAsia="ru-RU"/>
        </w:rPr>
        <w:t xml:space="preserve"> бюджетом та неможливість на законних підставах отримувати додаткові кошти до </w:t>
      </w:r>
      <w:r w:rsidR="00D4481A" w:rsidRPr="00A64BAC">
        <w:rPr>
          <w:lang w:eastAsia="ru-RU"/>
        </w:rPr>
        <w:t>селищного</w:t>
      </w:r>
      <w:r w:rsidR="008C6D5F" w:rsidRPr="00A64BAC">
        <w:rPr>
          <w:lang w:eastAsia="ru-RU"/>
        </w:rPr>
        <w:t xml:space="preserve"> бюджету від надання в тимчасове користування місць для </w:t>
      </w:r>
      <w:r w:rsidR="008C6D5F" w:rsidRPr="004259AB">
        <w:rPr>
          <w:lang w:eastAsia="ru-RU"/>
        </w:rPr>
        <w:t xml:space="preserve">розміщення зовнішньої реклами орієнтовною потенційною площею </w:t>
      </w:r>
      <w:r w:rsidR="00D54861" w:rsidRPr="004259AB">
        <w:rPr>
          <w:lang w:eastAsia="ru-RU"/>
        </w:rPr>
        <w:t xml:space="preserve">24 </w:t>
      </w:r>
      <w:r w:rsidR="00D54861">
        <w:rPr>
          <w:lang w:eastAsia="ru-RU"/>
        </w:rPr>
        <w:t>м</w:t>
      </w:r>
      <w:r w:rsidR="00D54861">
        <w:rPr>
          <w:sz w:val="28"/>
          <w:szCs w:val="28"/>
          <w:vertAlign w:val="superscript"/>
          <w:lang w:eastAsia="ru-RU"/>
        </w:rPr>
        <w:t>2</w:t>
      </w:r>
      <w:r w:rsidR="008C6D5F" w:rsidRPr="004259AB">
        <w:rPr>
          <w:lang w:eastAsia="ru-RU"/>
        </w:rPr>
        <w:t xml:space="preserve"> та інших об’єктів комунальної власності </w:t>
      </w:r>
      <w:r w:rsidR="009220F5" w:rsidRPr="004259AB">
        <w:rPr>
          <w:lang w:eastAsia="ru-RU"/>
        </w:rPr>
        <w:t>через відсутність</w:t>
      </w:r>
      <w:r w:rsidR="008C6D5F" w:rsidRPr="004259AB">
        <w:rPr>
          <w:lang w:eastAsia="ru-RU"/>
        </w:rPr>
        <w:t xml:space="preserve"> затвердженого </w:t>
      </w:r>
      <w:r w:rsidR="00A86141">
        <w:rPr>
          <w:lang w:eastAsia="ru-RU"/>
        </w:rPr>
        <w:t xml:space="preserve">Порядку визначення плати за тимчасове користування місцем розташування рекламних </w:t>
      </w:r>
      <w:r w:rsidR="00A86141">
        <w:rPr>
          <w:lang w:eastAsia="ru-RU"/>
        </w:rPr>
        <w:lastRenderedPageBreak/>
        <w:t>засобів, що перебуває у комунальній власності територіальної громади Ямпільської селищної ради</w:t>
      </w:r>
      <w:r w:rsidR="00BC7D71" w:rsidRPr="004259AB">
        <w:rPr>
          <w:lang w:eastAsia="ru-RU"/>
        </w:rPr>
        <w:t>.</w:t>
      </w:r>
    </w:p>
    <w:p w:rsidR="00BC7D71" w:rsidRPr="00A64BAC" w:rsidRDefault="00BC7D71" w:rsidP="008C6D5F">
      <w:pPr>
        <w:ind w:firstLine="709"/>
        <w:jc w:val="both"/>
        <w:rPr>
          <w:lang w:eastAsia="ru-RU"/>
        </w:rPr>
      </w:pPr>
    </w:p>
    <w:p w:rsidR="0031379B" w:rsidRPr="00A64BAC" w:rsidRDefault="0031379B" w:rsidP="0031379B">
      <w:pPr>
        <w:ind w:firstLine="708"/>
        <w:jc w:val="center"/>
        <w:rPr>
          <w:b/>
          <w:lang w:eastAsia="ru-RU"/>
        </w:rPr>
      </w:pPr>
      <w:r w:rsidRPr="00A64BAC">
        <w:rPr>
          <w:b/>
          <w:bCs/>
          <w:spacing w:val="4"/>
          <w:lang w:eastAsia="ru-RU"/>
        </w:rPr>
        <w:t>III</w:t>
      </w:r>
      <w:r w:rsidRPr="00A64BAC">
        <w:rPr>
          <w:b/>
          <w:lang w:eastAsia="ru-RU"/>
        </w:rPr>
        <w:t>. Визначення та оцінка альтернативних способів досягнення цілей</w:t>
      </w:r>
    </w:p>
    <w:p w:rsidR="00605F07" w:rsidRPr="00A64BAC" w:rsidRDefault="00605F07" w:rsidP="0031379B">
      <w:pPr>
        <w:ind w:firstLine="708"/>
        <w:jc w:val="center"/>
        <w:rPr>
          <w:b/>
          <w:lang w:eastAsia="ru-RU"/>
        </w:rPr>
      </w:pPr>
    </w:p>
    <w:p w:rsidR="0031379B" w:rsidRPr="00A64BAC" w:rsidRDefault="0031379B" w:rsidP="0031379B">
      <w:pPr>
        <w:ind w:firstLine="708"/>
        <w:jc w:val="both"/>
        <w:rPr>
          <w:b/>
          <w:lang w:eastAsia="ru-RU"/>
        </w:rPr>
      </w:pPr>
      <w:r w:rsidRPr="00A64BAC">
        <w:rPr>
          <w:b/>
          <w:lang w:eastAsia="ru-RU"/>
        </w:rPr>
        <w:t>1. Визначення альтернативних способів досягнення цілей державного регулювання.</w:t>
      </w:r>
    </w:p>
    <w:p w:rsidR="0031379B" w:rsidRPr="00A64BAC" w:rsidRDefault="0031379B" w:rsidP="0031379B">
      <w:pPr>
        <w:ind w:firstLine="708"/>
        <w:jc w:val="both"/>
        <w:rPr>
          <w:b/>
          <w:lang w:eastAsia="ru-RU"/>
        </w:rPr>
      </w:pPr>
      <w:r w:rsidRPr="00A64BAC">
        <w:rPr>
          <w:lang w:eastAsia="ru-RU"/>
        </w:rPr>
        <w:t xml:space="preserve">Під час підготовки зазначеного </w:t>
      </w:r>
      <w:proofErr w:type="spellStart"/>
      <w:r w:rsidR="00D54861">
        <w:rPr>
          <w:lang w:eastAsia="ru-RU"/>
        </w:rPr>
        <w:t>проє</w:t>
      </w:r>
      <w:r w:rsidR="00A57FF9" w:rsidRPr="00A64BAC">
        <w:rPr>
          <w:lang w:eastAsia="ru-RU"/>
        </w:rPr>
        <w:t>кту</w:t>
      </w:r>
      <w:proofErr w:type="spellEnd"/>
      <w:r w:rsidR="00A57FF9" w:rsidRPr="00A64BAC">
        <w:rPr>
          <w:lang w:eastAsia="ru-RU"/>
        </w:rPr>
        <w:t xml:space="preserve"> рішення </w:t>
      </w:r>
      <w:r w:rsidR="00CE3361" w:rsidRPr="00A64BAC">
        <w:rPr>
          <w:lang w:eastAsia="ru-RU"/>
        </w:rPr>
        <w:t>Ямпільської селищної</w:t>
      </w:r>
      <w:r w:rsidRPr="00A64BAC">
        <w:rPr>
          <w:lang w:eastAsia="ru-RU"/>
        </w:rPr>
        <w:t xml:space="preserve"> ради розглянуто такі альтернативні способи досягнення цілей регуляторного </w:t>
      </w:r>
      <w:proofErr w:type="spellStart"/>
      <w:r w:rsidRPr="00A64BAC">
        <w:rPr>
          <w:lang w:eastAsia="ru-RU"/>
        </w:rPr>
        <w:t>акта</w:t>
      </w:r>
      <w:proofErr w:type="spellEnd"/>
      <w:r w:rsidRPr="00A64BAC">
        <w:rPr>
          <w:lang w:eastAsia="ru-RU"/>
        </w:rPr>
        <w: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46"/>
        <w:gridCol w:w="6625"/>
      </w:tblGrid>
      <w:tr w:rsidR="0031379B" w:rsidRPr="00A64BAC" w:rsidTr="0031379B">
        <w:trPr>
          <w:jc w:val="center"/>
        </w:trPr>
        <w:tc>
          <w:tcPr>
            <w:tcW w:w="1465" w:type="pct"/>
          </w:tcPr>
          <w:p w:rsidR="0031379B" w:rsidRPr="00A64BAC" w:rsidRDefault="0031379B" w:rsidP="0031379B">
            <w:pPr>
              <w:jc w:val="center"/>
              <w:textAlignment w:val="baseline"/>
              <w:rPr>
                <w:lang w:eastAsia="ru-RU" w:bidi="th-TH"/>
              </w:rPr>
            </w:pPr>
            <w:r w:rsidRPr="00A64BAC">
              <w:rPr>
                <w:lang w:eastAsia="ru-RU" w:bidi="th-TH"/>
              </w:rPr>
              <w:t>Вид альтернативи</w:t>
            </w:r>
          </w:p>
        </w:tc>
        <w:tc>
          <w:tcPr>
            <w:tcW w:w="3535" w:type="pct"/>
          </w:tcPr>
          <w:p w:rsidR="0031379B" w:rsidRPr="00A64BAC" w:rsidRDefault="0031379B" w:rsidP="0031379B">
            <w:pPr>
              <w:jc w:val="center"/>
              <w:textAlignment w:val="baseline"/>
              <w:rPr>
                <w:lang w:eastAsia="ru-RU" w:bidi="th-TH"/>
              </w:rPr>
            </w:pPr>
            <w:r w:rsidRPr="00A64BAC">
              <w:rPr>
                <w:lang w:eastAsia="ru-RU" w:bidi="th-TH"/>
              </w:rPr>
              <w:t>Опис альтернативи</w:t>
            </w:r>
          </w:p>
        </w:tc>
      </w:tr>
      <w:tr w:rsidR="0031379B" w:rsidRPr="00A64BAC" w:rsidTr="0031379B">
        <w:trPr>
          <w:jc w:val="center"/>
        </w:trPr>
        <w:tc>
          <w:tcPr>
            <w:tcW w:w="1465" w:type="pct"/>
          </w:tcPr>
          <w:p w:rsidR="0031379B" w:rsidRPr="00A64BAC" w:rsidRDefault="0031379B" w:rsidP="0031379B">
            <w:pPr>
              <w:jc w:val="center"/>
              <w:textAlignment w:val="baseline"/>
              <w:rPr>
                <w:lang w:eastAsia="ru-RU" w:bidi="th-TH"/>
              </w:rPr>
            </w:pPr>
            <w:r w:rsidRPr="00A64BAC">
              <w:rPr>
                <w:lang w:eastAsia="ru-RU" w:bidi="th-TH"/>
              </w:rPr>
              <w:t>Альтернатива 1</w:t>
            </w:r>
          </w:p>
        </w:tc>
        <w:tc>
          <w:tcPr>
            <w:tcW w:w="3535" w:type="pct"/>
          </w:tcPr>
          <w:p w:rsidR="0031379B" w:rsidRPr="00A64BAC" w:rsidRDefault="0031379B" w:rsidP="00E7065A">
            <w:pPr>
              <w:textAlignment w:val="baseline"/>
              <w:rPr>
                <w:lang w:eastAsia="ru-RU" w:bidi="th-TH"/>
              </w:rPr>
            </w:pPr>
            <w:r w:rsidRPr="00A64BAC">
              <w:rPr>
                <w:lang w:eastAsia="ru-RU" w:bidi="th-TH"/>
              </w:rPr>
              <w:t>Прийняти запропонований регуляторний акт</w:t>
            </w:r>
          </w:p>
        </w:tc>
      </w:tr>
      <w:tr w:rsidR="0031379B" w:rsidRPr="00A64BAC" w:rsidTr="0031379B">
        <w:trPr>
          <w:jc w:val="center"/>
        </w:trPr>
        <w:tc>
          <w:tcPr>
            <w:tcW w:w="1465" w:type="pct"/>
          </w:tcPr>
          <w:p w:rsidR="0031379B" w:rsidRPr="00A64BAC" w:rsidRDefault="0031379B" w:rsidP="0031379B">
            <w:pPr>
              <w:jc w:val="center"/>
              <w:textAlignment w:val="baseline"/>
              <w:rPr>
                <w:lang w:eastAsia="ru-RU" w:bidi="th-TH"/>
              </w:rPr>
            </w:pPr>
            <w:r w:rsidRPr="00A64BAC">
              <w:rPr>
                <w:lang w:eastAsia="ru-RU" w:bidi="th-TH"/>
              </w:rPr>
              <w:t>Альтернатива 2</w:t>
            </w:r>
          </w:p>
        </w:tc>
        <w:tc>
          <w:tcPr>
            <w:tcW w:w="3535" w:type="pct"/>
          </w:tcPr>
          <w:p w:rsidR="0031379B" w:rsidRPr="00A64BAC" w:rsidRDefault="0031379B" w:rsidP="0031379B">
            <w:pPr>
              <w:jc w:val="both"/>
              <w:textAlignment w:val="baseline"/>
              <w:rPr>
                <w:lang w:eastAsia="ru-RU" w:bidi="th-TH"/>
              </w:rPr>
            </w:pPr>
            <w:r w:rsidRPr="00A64BAC">
              <w:rPr>
                <w:lang w:eastAsia="ru-RU" w:bidi="th-TH"/>
              </w:rPr>
              <w:t>Не застосовувати жодного методу регулювання, діяти відповідно до прийнятих на державному рівні нормативних актів</w:t>
            </w:r>
          </w:p>
        </w:tc>
      </w:tr>
    </w:tbl>
    <w:p w:rsidR="0031379B" w:rsidRPr="00A64BAC" w:rsidRDefault="0031379B" w:rsidP="0031379B">
      <w:pPr>
        <w:ind w:firstLine="708"/>
        <w:jc w:val="both"/>
        <w:rPr>
          <w:b/>
          <w:lang w:eastAsia="ru-RU"/>
        </w:rPr>
      </w:pPr>
    </w:p>
    <w:p w:rsidR="0031379B" w:rsidRPr="00A64BAC" w:rsidRDefault="0031379B" w:rsidP="0031379B">
      <w:pPr>
        <w:ind w:firstLine="708"/>
        <w:jc w:val="both"/>
        <w:rPr>
          <w:b/>
          <w:lang w:eastAsia="ru-RU"/>
        </w:rPr>
      </w:pPr>
      <w:r w:rsidRPr="00A64BAC">
        <w:rPr>
          <w:b/>
          <w:lang w:eastAsia="ru-RU"/>
        </w:rPr>
        <w:t>2. Оцінка вибраних альтернативних способів досягнення цілей</w:t>
      </w:r>
    </w:p>
    <w:p w:rsidR="0031379B" w:rsidRPr="00A64BAC" w:rsidRDefault="0031379B" w:rsidP="0031379B">
      <w:pPr>
        <w:rPr>
          <w:lang w:eastAsia="ru-RU"/>
        </w:rPr>
      </w:pPr>
      <w:r w:rsidRPr="00A64BAC">
        <w:rPr>
          <w:lang w:eastAsia="ru-RU"/>
        </w:rPr>
        <w:t>Оцінка впливу на сферу інтересів органів місцевого самоврядування</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46"/>
        <w:gridCol w:w="4387"/>
        <w:gridCol w:w="2238"/>
      </w:tblGrid>
      <w:tr w:rsidR="0031379B" w:rsidRPr="00A64BAC" w:rsidTr="0031379B">
        <w:tc>
          <w:tcPr>
            <w:tcW w:w="2843" w:type="dxa"/>
          </w:tcPr>
          <w:p w:rsidR="0031379B" w:rsidRPr="00A64BAC" w:rsidRDefault="0031379B" w:rsidP="0031379B">
            <w:pPr>
              <w:jc w:val="center"/>
              <w:textAlignment w:val="baseline"/>
              <w:rPr>
                <w:lang w:eastAsia="ru-RU" w:bidi="th-TH"/>
              </w:rPr>
            </w:pPr>
            <w:r w:rsidRPr="00A64BAC">
              <w:rPr>
                <w:lang w:eastAsia="ru-RU" w:bidi="th-TH"/>
              </w:rPr>
              <w:t>Вид альтернативи</w:t>
            </w:r>
          </w:p>
        </w:tc>
        <w:tc>
          <w:tcPr>
            <w:tcW w:w="4592" w:type="dxa"/>
          </w:tcPr>
          <w:p w:rsidR="0031379B" w:rsidRPr="00A64BAC" w:rsidRDefault="0031379B" w:rsidP="0031379B">
            <w:pPr>
              <w:jc w:val="center"/>
              <w:textAlignment w:val="baseline"/>
              <w:rPr>
                <w:lang w:eastAsia="ru-RU" w:bidi="th-TH"/>
              </w:rPr>
            </w:pPr>
            <w:r w:rsidRPr="00A64BAC">
              <w:rPr>
                <w:lang w:eastAsia="ru-RU" w:bidi="th-TH"/>
              </w:rPr>
              <w:t>Вигоди</w:t>
            </w:r>
          </w:p>
        </w:tc>
        <w:tc>
          <w:tcPr>
            <w:tcW w:w="2280" w:type="dxa"/>
          </w:tcPr>
          <w:p w:rsidR="0031379B" w:rsidRPr="00A64BAC" w:rsidRDefault="0031379B" w:rsidP="0031379B">
            <w:pPr>
              <w:jc w:val="center"/>
              <w:textAlignment w:val="baseline"/>
              <w:rPr>
                <w:lang w:eastAsia="ru-RU" w:bidi="th-TH"/>
              </w:rPr>
            </w:pPr>
            <w:r w:rsidRPr="00A64BAC">
              <w:rPr>
                <w:lang w:eastAsia="ru-RU" w:bidi="th-TH"/>
              </w:rPr>
              <w:t>Витрати</w:t>
            </w:r>
          </w:p>
        </w:tc>
      </w:tr>
      <w:tr w:rsidR="0031379B" w:rsidRPr="00A64BAC" w:rsidTr="0031379B">
        <w:tc>
          <w:tcPr>
            <w:tcW w:w="2843" w:type="dxa"/>
          </w:tcPr>
          <w:p w:rsidR="0031379B" w:rsidRPr="00A64BAC" w:rsidRDefault="0031379B" w:rsidP="0031379B">
            <w:pPr>
              <w:jc w:val="center"/>
              <w:textAlignment w:val="baseline"/>
              <w:rPr>
                <w:lang w:eastAsia="ru-RU" w:bidi="th-TH"/>
              </w:rPr>
            </w:pPr>
            <w:r w:rsidRPr="00A64BAC">
              <w:rPr>
                <w:lang w:eastAsia="ru-RU" w:bidi="th-TH"/>
              </w:rPr>
              <w:t>Альтернатива 1</w:t>
            </w:r>
          </w:p>
        </w:tc>
        <w:tc>
          <w:tcPr>
            <w:tcW w:w="4592" w:type="dxa"/>
          </w:tcPr>
          <w:p w:rsidR="0031379B" w:rsidRPr="00A64BAC" w:rsidRDefault="0031379B" w:rsidP="00226E2E">
            <w:pPr>
              <w:ind w:right="166"/>
              <w:jc w:val="both"/>
              <w:rPr>
                <w:lang w:eastAsia="ru-RU"/>
              </w:rPr>
            </w:pPr>
            <w:r w:rsidRPr="00A64BAC">
              <w:rPr>
                <w:lang w:eastAsia="ru-RU" w:bidi="th-TH"/>
              </w:rPr>
              <w:t xml:space="preserve">Створення єдиного локального </w:t>
            </w:r>
            <w:proofErr w:type="spellStart"/>
            <w:r w:rsidRPr="00A64BAC">
              <w:rPr>
                <w:lang w:eastAsia="ru-RU" w:bidi="th-TH"/>
              </w:rPr>
              <w:t>акта</w:t>
            </w:r>
            <w:proofErr w:type="spellEnd"/>
            <w:r w:rsidRPr="00A64BAC">
              <w:rPr>
                <w:lang w:eastAsia="ru-RU" w:bidi="th-TH"/>
              </w:rPr>
              <w:t xml:space="preserve">, що чітко визначить </w:t>
            </w:r>
            <w:r w:rsidR="006A38DC" w:rsidRPr="00A64BAC">
              <w:rPr>
                <w:lang w:eastAsia="ru-RU" w:bidi="th-TH"/>
              </w:rPr>
              <w:t>механізм</w:t>
            </w:r>
            <w:r w:rsidR="00226E2E" w:rsidRPr="00A64BAC">
              <w:rPr>
                <w:lang w:eastAsia="ru-RU" w:bidi="th-TH"/>
              </w:rPr>
              <w:t xml:space="preserve"> розрахунку та порядок оплати за</w:t>
            </w:r>
            <w:r w:rsidR="00226E2E" w:rsidRPr="00A64BAC">
              <w:rPr>
                <w:lang w:eastAsia="ru-RU"/>
              </w:rPr>
              <w:t xml:space="preserve"> тимчасове користування місцями розташування рекламних засобів</w:t>
            </w:r>
            <w:r w:rsidR="00226E2E" w:rsidRPr="00A64BAC">
              <w:rPr>
                <w:lang w:eastAsia="ru-RU" w:bidi="th-TH"/>
              </w:rPr>
              <w:t xml:space="preserve">, </w:t>
            </w:r>
            <w:r w:rsidR="000D0910" w:rsidRPr="00A64BAC">
              <w:rPr>
                <w:lang w:eastAsia="ru-RU" w:bidi="th-TH"/>
              </w:rPr>
              <w:t>д</w:t>
            </w:r>
            <w:r w:rsidRPr="00A64BAC">
              <w:rPr>
                <w:lang w:eastAsia="ru-RU"/>
              </w:rPr>
              <w:t xml:space="preserve">озволить збільшити надходження до </w:t>
            </w:r>
            <w:r w:rsidR="00D4481A" w:rsidRPr="00A64BAC">
              <w:rPr>
                <w:lang w:eastAsia="ru-RU"/>
              </w:rPr>
              <w:t>селищного</w:t>
            </w:r>
            <w:r w:rsidRPr="00A64BAC">
              <w:rPr>
                <w:lang w:eastAsia="ru-RU"/>
              </w:rPr>
              <w:t xml:space="preserve"> бюджету для виконання програм економічного і соціального розвитку </w:t>
            </w:r>
            <w:r w:rsidR="00CE3361" w:rsidRPr="00A64BAC">
              <w:rPr>
                <w:lang w:eastAsia="ru-RU"/>
              </w:rPr>
              <w:t>Ямпільської селищної</w:t>
            </w:r>
            <w:r w:rsidRPr="00A64BAC">
              <w:rPr>
                <w:lang w:eastAsia="ru-RU"/>
              </w:rPr>
              <w:t xml:space="preserve"> </w:t>
            </w:r>
            <w:r w:rsidR="00226E2E" w:rsidRPr="00A64BAC">
              <w:rPr>
                <w:lang w:eastAsia="ru-RU"/>
              </w:rPr>
              <w:t>ради</w:t>
            </w:r>
          </w:p>
        </w:tc>
        <w:tc>
          <w:tcPr>
            <w:tcW w:w="2280" w:type="dxa"/>
            <w:vAlign w:val="center"/>
          </w:tcPr>
          <w:p w:rsidR="0031379B" w:rsidRPr="00A64BAC" w:rsidRDefault="0031379B" w:rsidP="0031379B">
            <w:pPr>
              <w:jc w:val="center"/>
              <w:textAlignment w:val="baseline"/>
              <w:rPr>
                <w:lang w:eastAsia="ru-RU" w:bidi="th-TH"/>
              </w:rPr>
            </w:pPr>
            <w:r w:rsidRPr="00A64BAC">
              <w:rPr>
                <w:lang w:eastAsia="ru-RU" w:bidi="th-TH"/>
              </w:rPr>
              <w:t>Відсутні</w:t>
            </w:r>
          </w:p>
        </w:tc>
      </w:tr>
      <w:tr w:rsidR="0031379B" w:rsidRPr="00A64BAC" w:rsidTr="0031379B">
        <w:tc>
          <w:tcPr>
            <w:tcW w:w="2843" w:type="dxa"/>
          </w:tcPr>
          <w:p w:rsidR="0031379B" w:rsidRPr="00A64BAC" w:rsidRDefault="0031379B" w:rsidP="0031379B">
            <w:pPr>
              <w:jc w:val="center"/>
              <w:textAlignment w:val="baseline"/>
              <w:rPr>
                <w:lang w:eastAsia="ru-RU" w:bidi="th-TH"/>
              </w:rPr>
            </w:pPr>
            <w:r w:rsidRPr="00A64BAC">
              <w:rPr>
                <w:lang w:eastAsia="ru-RU" w:bidi="th-TH"/>
              </w:rPr>
              <w:t>Альтернатива 2</w:t>
            </w:r>
          </w:p>
        </w:tc>
        <w:tc>
          <w:tcPr>
            <w:tcW w:w="4592" w:type="dxa"/>
          </w:tcPr>
          <w:p w:rsidR="0031379B" w:rsidRPr="00A64BAC" w:rsidRDefault="0031379B" w:rsidP="0031379B">
            <w:pPr>
              <w:jc w:val="center"/>
              <w:textAlignment w:val="baseline"/>
              <w:rPr>
                <w:lang w:eastAsia="ru-RU" w:bidi="th-TH"/>
              </w:rPr>
            </w:pPr>
            <w:r w:rsidRPr="00A64BAC">
              <w:rPr>
                <w:lang w:eastAsia="ru-RU" w:bidi="th-TH"/>
              </w:rPr>
              <w:t>Відсутні</w:t>
            </w:r>
          </w:p>
        </w:tc>
        <w:tc>
          <w:tcPr>
            <w:tcW w:w="2280" w:type="dxa"/>
            <w:vAlign w:val="center"/>
          </w:tcPr>
          <w:p w:rsidR="000D0910" w:rsidRPr="00A64BAC" w:rsidRDefault="006A38DC" w:rsidP="000D0910">
            <w:pPr>
              <w:jc w:val="both"/>
              <w:rPr>
                <w:lang w:eastAsia="ru-RU"/>
              </w:rPr>
            </w:pPr>
            <w:r w:rsidRPr="00A64BAC">
              <w:rPr>
                <w:lang w:eastAsia="ru-RU"/>
              </w:rPr>
              <w:t>Не</w:t>
            </w:r>
            <w:r w:rsidR="00A57FF9" w:rsidRPr="00A64BAC">
              <w:rPr>
                <w:lang w:eastAsia="ru-RU"/>
              </w:rPr>
              <w:t>відповідність  чинному законодавству</w:t>
            </w:r>
            <w:r w:rsidR="000D0910" w:rsidRPr="00A64BAC">
              <w:rPr>
                <w:lang w:eastAsia="ru-RU"/>
              </w:rPr>
              <w:t>.</w:t>
            </w:r>
          </w:p>
          <w:p w:rsidR="0031379B" w:rsidRPr="00A64BAC" w:rsidRDefault="000D0910" w:rsidP="000D0910">
            <w:pPr>
              <w:textAlignment w:val="baseline"/>
              <w:rPr>
                <w:lang w:eastAsia="ru-RU" w:bidi="th-TH"/>
              </w:rPr>
            </w:pPr>
            <w:r w:rsidRPr="00A64BAC">
              <w:rPr>
                <w:lang w:eastAsia="ru-RU"/>
              </w:rPr>
              <w:t xml:space="preserve">Недоотримання коштів </w:t>
            </w:r>
            <w:r w:rsidR="00996FB0">
              <w:rPr>
                <w:lang w:eastAsia="ru-RU"/>
              </w:rPr>
              <w:t>селищним</w:t>
            </w:r>
            <w:r w:rsidRPr="00A64BAC">
              <w:rPr>
                <w:lang w:eastAsia="ru-RU"/>
              </w:rPr>
              <w:t xml:space="preserve"> бюджетом</w:t>
            </w:r>
          </w:p>
        </w:tc>
      </w:tr>
    </w:tbl>
    <w:p w:rsidR="0031379B" w:rsidRPr="00A64BAC" w:rsidRDefault="0031379B" w:rsidP="0031379B">
      <w:pPr>
        <w:jc w:val="center"/>
        <w:rPr>
          <w:i/>
          <w:lang w:eastAsia="ru-RU"/>
        </w:rPr>
      </w:pPr>
    </w:p>
    <w:p w:rsidR="0031379B" w:rsidRPr="00A64BAC" w:rsidRDefault="0031379B" w:rsidP="0031379B">
      <w:pPr>
        <w:rPr>
          <w:lang w:eastAsia="ru-RU"/>
        </w:rPr>
      </w:pPr>
      <w:r w:rsidRPr="00A64BAC">
        <w:rPr>
          <w:lang w:eastAsia="ru-RU"/>
        </w:rPr>
        <w:t>Оцінка впливу на сферу інтере</w:t>
      </w:r>
      <w:r w:rsidR="000D0910" w:rsidRPr="00A64BAC">
        <w:rPr>
          <w:lang w:eastAsia="ru-RU"/>
        </w:rPr>
        <w:t xml:space="preserve">сів територіальної громади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48"/>
        <w:gridCol w:w="4334"/>
        <w:gridCol w:w="2289"/>
      </w:tblGrid>
      <w:tr w:rsidR="0031379B" w:rsidRPr="00A64BAC" w:rsidTr="0031379B">
        <w:tc>
          <w:tcPr>
            <w:tcW w:w="2843" w:type="dxa"/>
          </w:tcPr>
          <w:p w:rsidR="0031379B" w:rsidRPr="00A64BAC" w:rsidRDefault="0031379B" w:rsidP="0031379B">
            <w:pPr>
              <w:jc w:val="center"/>
              <w:textAlignment w:val="baseline"/>
              <w:rPr>
                <w:lang w:eastAsia="ru-RU" w:bidi="th-TH"/>
              </w:rPr>
            </w:pPr>
            <w:r w:rsidRPr="00A64BAC">
              <w:rPr>
                <w:lang w:eastAsia="ru-RU" w:bidi="th-TH"/>
              </w:rPr>
              <w:t>Вид альтернативи</w:t>
            </w:r>
          </w:p>
        </w:tc>
        <w:tc>
          <w:tcPr>
            <w:tcW w:w="4536" w:type="dxa"/>
          </w:tcPr>
          <w:p w:rsidR="0031379B" w:rsidRPr="00A64BAC" w:rsidRDefault="0031379B" w:rsidP="0031379B">
            <w:pPr>
              <w:jc w:val="center"/>
              <w:textAlignment w:val="baseline"/>
              <w:rPr>
                <w:lang w:eastAsia="ru-RU" w:bidi="th-TH"/>
              </w:rPr>
            </w:pPr>
            <w:r w:rsidRPr="00A64BAC">
              <w:rPr>
                <w:lang w:eastAsia="ru-RU" w:bidi="th-TH"/>
              </w:rPr>
              <w:t>Вигоди</w:t>
            </w:r>
          </w:p>
        </w:tc>
        <w:tc>
          <w:tcPr>
            <w:tcW w:w="2336" w:type="dxa"/>
          </w:tcPr>
          <w:p w:rsidR="0031379B" w:rsidRPr="00A64BAC" w:rsidRDefault="0031379B" w:rsidP="0031379B">
            <w:pPr>
              <w:jc w:val="center"/>
              <w:textAlignment w:val="baseline"/>
              <w:rPr>
                <w:lang w:eastAsia="ru-RU" w:bidi="th-TH"/>
              </w:rPr>
            </w:pPr>
            <w:r w:rsidRPr="00A64BAC">
              <w:rPr>
                <w:lang w:eastAsia="ru-RU" w:bidi="th-TH"/>
              </w:rPr>
              <w:t>Витрати</w:t>
            </w:r>
          </w:p>
        </w:tc>
      </w:tr>
      <w:tr w:rsidR="0031379B" w:rsidRPr="00A64BAC" w:rsidTr="0031379B">
        <w:trPr>
          <w:trHeight w:val="962"/>
        </w:trPr>
        <w:tc>
          <w:tcPr>
            <w:tcW w:w="2843" w:type="dxa"/>
          </w:tcPr>
          <w:p w:rsidR="0031379B" w:rsidRPr="00A64BAC" w:rsidRDefault="0031379B" w:rsidP="0031379B">
            <w:pPr>
              <w:jc w:val="center"/>
              <w:textAlignment w:val="baseline"/>
              <w:rPr>
                <w:lang w:eastAsia="ru-RU" w:bidi="th-TH"/>
              </w:rPr>
            </w:pPr>
            <w:r w:rsidRPr="00A64BAC">
              <w:rPr>
                <w:lang w:eastAsia="ru-RU" w:bidi="th-TH"/>
              </w:rPr>
              <w:t>Альтернатива 1</w:t>
            </w:r>
          </w:p>
        </w:tc>
        <w:tc>
          <w:tcPr>
            <w:tcW w:w="4536" w:type="dxa"/>
            <w:vAlign w:val="center"/>
          </w:tcPr>
          <w:p w:rsidR="0031379B" w:rsidRPr="00A64BAC" w:rsidRDefault="0031379B" w:rsidP="0031379B">
            <w:pPr>
              <w:rPr>
                <w:lang w:eastAsia="ru-RU"/>
              </w:rPr>
            </w:pPr>
            <w:r w:rsidRPr="00A64BAC">
              <w:rPr>
                <w:lang w:eastAsia="ru-RU"/>
              </w:rPr>
              <w:t>Врахування інтересів територіальної громади.</w:t>
            </w:r>
          </w:p>
          <w:p w:rsidR="004B6501" w:rsidRPr="00A64BAC" w:rsidRDefault="004B6501" w:rsidP="004B6501">
            <w:pPr>
              <w:jc w:val="both"/>
              <w:rPr>
                <w:lang w:eastAsia="ru-RU" w:bidi="th-TH"/>
              </w:rPr>
            </w:pPr>
            <w:r w:rsidRPr="00A64BAC">
              <w:rPr>
                <w:lang w:eastAsia="ru-RU"/>
              </w:rPr>
              <w:t xml:space="preserve">Збільшення </w:t>
            </w:r>
            <w:proofErr w:type="spellStart"/>
            <w:r w:rsidRPr="00A64BAC">
              <w:rPr>
                <w:lang w:eastAsia="ru-RU"/>
              </w:rPr>
              <w:t>надходженнь</w:t>
            </w:r>
            <w:proofErr w:type="spellEnd"/>
            <w:r w:rsidRPr="00A64BAC">
              <w:rPr>
                <w:lang w:eastAsia="ru-RU"/>
              </w:rPr>
              <w:t xml:space="preserve"> до </w:t>
            </w:r>
            <w:r w:rsidR="00D4481A" w:rsidRPr="00A64BAC">
              <w:rPr>
                <w:lang w:eastAsia="ru-RU"/>
              </w:rPr>
              <w:t>селищного</w:t>
            </w:r>
            <w:r w:rsidRPr="00A64BAC">
              <w:rPr>
                <w:lang w:eastAsia="ru-RU"/>
              </w:rPr>
              <w:t xml:space="preserve"> бюджету для виконання програм економічного і соціального розвитку </w:t>
            </w:r>
            <w:r w:rsidR="00CE3361" w:rsidRPr="00A64BAC">
              <w:rPr>
                <w:lang w:eastAsia="ru-RU"/>
              </w:rPr>
              <w:t>Ямпільської селищної</w:t>
            </w:r>
            <w:r w:rsidRPr="00A64BAC">
              <w:rPr>
                <w:lang w:eastAsia="ru-RU"/>
              </w:rPr>
              <w:t xml:space="preserve"> ради  за рахунок отримання коштів за тимчасове користування місцями розташування рекламних засобів на території </w:t>
            </w:r>
            <w:r w:rsidR="00CE3361" w:rsidRPr="00A64BAC">
              <w:rPr>
                <w:lang w:eastAsia="ru-RU"/>
              </w:rPr>
              <w:t>Ямпільської селищної</w:t>
            </w:r>
            <w:r w:rsidRPr="00A64BAC">
              <w:rPr>
                <w:lang w:eastAsia="ru-RU"/>
              </w:rPr>
              <w:t xml:space="preserve"> ради</w:t>
            </w:r>
            <w:r w:rsidRPr="00A64BAC">
              <w:rPr>
                <w:lang w:eastAsia="ru-RU" w:bidi="th-TH"/>
              </w:rPr>
              <w:t xml:space="preserve"> </w:t>
            </w:r>
          </w:p>
          <w:p w:rsidR="004B6501" w:rsidRPr="00A64BAC" w:rsidRDefault="004B6501" w:rsidP="0031379B">
            <w:pPr>
              <w:rPr>
                <w:lang w:eastAsia="ru-RU"/>
              </w:rPr>
            </w:pPr>
          </w:p>
        </w:tc>
        <w:tc>
          <w:tcPr>
            <w:tcW w:w="2336" w:type="dxa"/>
            <w:vAlign w:val="center"/>
          </w:tcPr>
          <w:p w:rsidR="0031379B" w:rsidRPr="00A64BAC" w:rsidRDefault="0031379B" w:rsidP="0031379B">
            <w:pPr>
              <w:jc w:val="center"/>
              <w:rPr>
                <w:lang w:eastAsia="ru-RU"/>
              </w:rPr>
            </w:pPr>
            <w:r w:rsidRPr="00A64BAC">
              <w:rPr>
                <w:color w:val="000000"/>
                <w:spacing w:val="3"/>
              </w:rPr>
              <w:t>Відсутні</w:t>
            </w:r>
          </w:p>
        </w:tc>
      </w:tr>
      <w:tr w:rsidR="0031379B" w:rsidRPr="00A64BAC" w:rsidTr="0031379B">
        <w:tc>
          <w:tcPr>
            <w:tcW w:w="2843" w:type="dxa"/>
          </w:tcPr>
          <w:p w:rsidR="0031379B" w:rsidRPr="00A64BAC" w:rsidRDefault="0031379B" w:rsidP="0031379B">
            <w:pPr>
              <w:jc w:val="center"/>
              <w:textAlignment w:val="baseline"/>
              <w:rPr>
                <w:lang w:eastAsia="ru-RU" w:bidi="th-TH"/>
              </w:rPr>
            </w:pPr>
            <w:r w:rsidRPr="00A64BAC">
              <w:rPr>
                <w:lang w:eastAsia="ru-RU" w:bidi="th-TH"/>
              </w:rPr>
              <w:t>Альтернатива 2</w:t>
            </w:r>
          </w:p>
        </w:tc>
        <w:tc>
          <w:tcPr>
            <w:tcW w:w="4536" w:type="dxa"/>
            <w:vAlign w:val="center"/>
          </w:tcPr>
          <w:p w:rsidR="0031379B" w:rsidRPr="00A64BAC" w:rsidRDefault="0031379B" w:rsidP="0031379B">
            <w:pPr>
              <w:jc w:val="center"/>
              <w:rPr>
                <w:lang w:eastAsia="ru-RU"/>
              </w:rPr>
            </w:pPr>
            <w:r w:rsidRPr="00A64BAC">
              <w:rPr>
                <w:color w:val="000000"/>
                <w:spacing w:val="3"/>
              </w:rPr>
              <w:t>Відсутні</w:t>
            </w:r>
          </w:p>
        </w:tc>
        <w:tc>
          <w:tcPr>
            <w:tcW w:w="2336" w:type="dxa"/>
            <w:vAlign w:val="center"/>
          </w:tcPr>
          <w:p w:rsidR="0031379B" w:rsidRPr="00A64BAC" w:rsidRDefault="000D0910" w:rsidP="0031379B">
            <w:pPr>
              <w:jc w:val="center"/>
              <w:rPr>
                <w:lang w:eastAsia="ru-RU"/>
              </w:rPr>
            </w:pPr>
            <w:r w:rsidRPr="00A64BAC">
              <w:rPr>
                <w:lang w:eastAsia="ru-RU"/>
              </w:rPr>
              <w:t xml:space="preserve">Недоотримання коштів </w:t>
            </w:r>
            <w:r w:rsidR="00996FB0">
              <w:rPr>
                <w:lang w:eastAsia="ru-RU"/>
              </w:rPr>
              <w:t>селищним</w:t>
            </w:r>
            <w:r w:rsidRPr="00A64BAC">
              <w:rPr>
                <w:lang w:eastAsia="ru-RU"/>
              </w:rPr>
              <w:t xml:space="preserve"> бюджетом</w:t>
            </w:r>
            <w:r w:rsidRPr="00A64BAC">
              <w:rPr>
                <w:color w:val="000000"/>
                <w:spacing w:val="3"/>
              </w:rPr>
              <w:t xml:space="preserve"> на соціально-економічний розвиток</w:t>
            </w:r>
          </w:p>
        </w:tc>
      </w:tr>
    </w:tbl>
    <w:p w:rsidR="0031379B" w:rsidRPr="00A64BAC" w:rsidRDefault="0031379B" w:rsidP="0031379B">
      <w:pPr>
        <w:shd w:val="clear" w:color="auto" w:fill="FFFFFF"/>
        <w:tabs>
          <w:tab w:val="left" w:pos="4253"/>
        </w:tabs>
        <w:jc w:val="center"/>
        <w:textAlignment w:val="baseline"/>
        <w:rPr>
          <w:i/>
          <w:lang w:eastAsia="ru-RU"/>
        </w:rPr>
      </w:pPr>
    </w:p>
    <w:p w:rsidR="00605F07" w:rsidRPr="00A64BAC" w:rsidRDefault="00605F07" w:rsidP="0031379B">
      <w:pPr>
        <w:shd w:val="clear" w:color="auto" w:fill="FFFFFF"/>
        <w:tabs>
          <w:tab w:val="left" w:pos="4253"/>
        </w:tabs>
        <w:jc w:val="center"/>
        <w:textAlignment w:val="baseline"/>
        <w:rPr>
          <w:i/>
          <w:lang w:eastAsia="ru-RU"/>
        </w:rPr>
      </w:pPr>
    </w:p>
    <w:p w:rsidR="00605F07" w:rsidRPr="00A64BAC" w:rsidRDefault="00605F07" w:rsidP="0031379B">
      <w:pPr>
        <w:shd w:val="clear" w:color="auto" w:fill="FFFFFF"/>
        <w:tabs>
          <w:tab w:val="left" w:pos="4253"/>
        </w:tabs>
        <w:jc w:val="center"/>
        <w:textAlignment w:val="baseline"/>
        <w:rPr>
          <w:i/>
          <w:lang w:eastAsia="ru-RU"/>
        </w:rPr>
      </w:pPr>
    </w:p>
    <w:p w:rsidR="00605F07" w:rsidRPr="00A64BAC" w:rsidRDefault="00605F07" w:rsidP="0031379B">
      <w:pPr>
        <w:shd w:val="clear" w:color="auto" w:fill="FFFFFF"/>
        <w:tabs>
          <w:tab w:val="left" w:pos="4253"/>
        </w:tabs>
        <w:jc w:val="center"/>
        <w:textAlignment w:val="baseline"/>
        <w:rPr>
          <w:i/>
          <w:lang w:eastAsia="ru-RU"/>
        </w:rPr>
      </w:pPr>
    </w:p>
    <w:p w:rsidR="0031379B" w:rsidRPr="00A64BAC" w:rsidRDefault="0031379B" w:rsidP="0031379B">
      <w:pPr>
        <w:rPr>
          <w:lang w:eastAsia="ru-RU"/>
        </w:rPr>
      </w:pPr>
      <w:r w:rsidRPr="00A64BAC">
        <w:rPr>
          <w:lang w:eastAsia="ru-RU"/>
        </w:rPr>
        <w:t>Оцінка впливу на сферу інтересів суб’єктів господарювання</w:t>
      </w:r>
    </w:p>
    <w:p w:rsidR="00D42213" w:rsidRPr="00A64BAC" w:rsidRDefault="00D42213" w:rsidP="00D42213">
      <w:pPr>
        <w:suppressAutoHyphens/>
        <w:autoSpaceDN w:val="0"/>
        <w:jc w:val="both"/>
        <w:textAlignment w:val="baseline"/>
        <w:rPr>
          <w:rFonts w:eastAsia="Arial" w:cs="Arial"/>
          <w:b/>
          <w:bCs/>
          <w:color w:val="000000"/>
          <w:kern w:val="3"/>
          <w:shd w:val="clear" w:color="auto" w:fill="FFFFFF"/>
          <w:lang w:eastAsia="zh-CN" w:bidi="hi-IN"/>
        </w:rPr>
      </w:pPr>
      <w:r w:rsidRPr="00A64BAC">
        <w:rPr>
          <w:rFonts w:eastAsia="Arial" w:cs="Arial"/>
          <w:b/>
          <w:bCs/>
          <w:color w:val="000000"/>
          <w:kern w:val="3"/>
          <w:shd w:val="clear" w:color="auto" w:fill="FFFFFF"/>
          <w:lang w:eastAsia="zh-CN" w:bidi="hi-IN"/>
        </w:rPr>
        <w:t>Альтернатива 1</w:t>
      </w:r>
    </w:p>
    <w:tbl>
      <w:tblPr>
        <w:tblW w:w="9838" w:type="dxa"/>
        <w:tblLayout w:type="fixed"/>
        <w:tblCellMar>
          <w:left w:w="10" w:type="dxa"/>
          <w:right w:w="10" w:type="dxa"/>
        </w:tblCellMar>
        <w:tblLook w:val="0000" w:firstRow="0" w:lastRow="0" w:firstColumn="0" w:lastColumn="0" w:noHBand="0" w:noVBand="0"/>
      </w:tblPr>
      <w:tblGrid>
        <w:gridCol w:w="3459"/>
        <w:gridCol w:w="944"/>
        <w:gridCol w:w="1236"/>
        <w:gridCol w:w="1234"/>
        <w:gridCol w:w="1263"/>
        <w:gridCol w:w="1702"/>
      </w:tblGrid>
      <w:tr w:rsidR="00D42213" w:rsidRPr="00A64BAC" w:rsidTr="0093517F">
        <w:tc>
          <w:tcPr>
            <w:tcW w:w="3459"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Показник</w:t>
            </w:r>
          </w:p>
        </w:tc>
        <w:tc>
          <w:tcPr>
            <w:tcW w:w="944"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Великі</w:t>
            </w:r>
          </w:p>
        </w:tc>
        <w:tc>
          <w:tcPr>
            <w:tcW w:w="1236"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Середні</w:t>
            </w:r>
          </w:p>
        </w:tc>
        <w:tc>
          <w:tcPr>
            <w:tcW w:w="1234"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Малі</w:t>
            </w:r>
          </w:p>
        </w:tc>
        <w:tc>
          <w:tcPr>
            <w:tcW w:w="1263"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Мікро</w:t>
            </w:r>
          </w:p>
        </w:tc>
        <w:tc>
          <w:tcPr>
            <w:tcW w:w="1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Разом</w:t>
            </w:r>
          </w:p>
        </w:tc>
      </w:tr>
      <w:tr w:rsidR="00D42213" w:rsidRPr="00A64BAC" w:rsidTr="0093517F">
        <w:tc>
          <w:tcPr>
            <w:tcW w:w="3459" w:type="dxa"/>
            <w:tcBorders>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Кількість суб'єктів господарювання, що підпадають під дію регулювання, одиниць</w:t>
            </w:r>
          </w:p>
        </w:tc>
        <w:tc>
          <w:tcPr>
            <w:tcW w:w="944" w:type="dxa"/>
            <w:tcBorders>
              <w:left w:val="single" w:sz="4" w:space="0" w:color="000000"/>
              <w:bottom w:val="single" w:sz="4" w:space="0" w:color="000000"/>
            </w:tcBorders>
            <w:tcMar>
              <w:top w:w="57" w:type="dxa"/>
              <w:left w:w="57" w:type="dxa"/>
              <w:bottom w:w="57" w:type="dxa"/>
              <w:right w:w="57" w:type="dxa"/>
            </w:tcMar>
          </w:tcPr>
          <w:p w:rsidR="00D42213" w:rsidRPr="00A64BAC" w:rsidRDefault="00D42213"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236" w:type="dxa"/>
            <w:tcBorders>
              <w:left w:val="single" w:sz="4" w:space="0" w:color="000000"/>
              <w:bottom w:val="single" w:sz="4" w:space="0" w:color="000000"/>
            </w:tcBorders>
            <w:tcMar>
              <w:top w:w="57" w:type="dxa"/>
              <w:left w:w="57" w:type="dxa"/>
              <w:bottom w:w="57" w:type="dxa"/>
              <w:right w:w="57" w:type="dxa"/>
            </w:tcMar>
          </w:tcPr>
          <w:p w:rsidR="00D42213" w:rsidRPr="00A64BAC" w:rsidRDefault="00996FB0" w:rsidP="00996FB0">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2</w:t>
            </w:r>
            <w:r w:rsidR="009B6962" w:rsidRPr="00A64BAC">
              <w:rPr>
                <w:rFonts w:eastAsia="Arial" w:cs="Arial"/>
                <w:color w:val="000000"/>
                <w:kern w:val="3"/>
                <w:lang w:eastAsia="zh-CN" w:bidi="hi-IN"/>
              </w:rPr>
              <w:t>*</w:t>
            </w:r>
          </w:p>
        </w:tc>
        <w:tc>
          <w:tcPr>
            <w:tcW w:w="1234" w:type="dxa"/>
            <w:tcBorders>
              <w:left w:val="single" w:sz="4" w:space="0" w:color="000000"/>
              <w:bottom w:val="single" w:sz="4" w:space="0" w:color="000000"/>
            </w:tcBorders>
            <w:tcMar>
              <w:top w:w="57" w:type="dxa"/>
              <w:left w:w="57" w:type="dxa"/>
              <w:bottom w:w="57" w:type="dxa"/>
              <w:right w:w="57" w:type="dxa"/>
            </w:tcMar>
          </w:tcPr>
          <w:p w:rsidR="00D42213" w:rsidRPr="00A64BAC" w:rsidRDefault="00F27DE5"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263" w:type="dxa"/>
            <w:tcBorders>
              <w:left w:val="single" w:sz="4" w:space="0" w:color="000000"/>
              <w:bottom w:val="single" w:sz="4" w:space="0" w:color="000000"/>
            </w:tcBorders>
            <w:tcMar>
              <w:top w:w="57" w:type="dxa"/>
              <w:left w:w="57" w:type="dxa"/>
              <w:bottom w:w="57" w:type="dxa"/>
              <w:right w:w="57" w:type="dxa"/>
            </w:tcMar>
          </w:tcPr>
          <w:p w:rsidR="00D42213" w:rsidRPr="00A64BAC" w:rsidRDefault="00F27DE5"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702" w:type="dxa"/>
            <w:tcBorders>
              <w:left w:val="single" w:sz="4" w:space="0" w:color="000000"/>
              <w:bottom w:val="single" w:sz="4" w:space="0" w:color="000000"/>
              <w:right w:val="single" w:sz="4" w:space="0" w:color="000000"/>
            </w:tcBorders>
            <w:tcMar>
              <w:top w:w="57" w:type="dxa"/>
              <w:left w:w="57" w:type="dxa"/>
              <w:bottom w:w="57" w:type="dxa"/>
              <w:right w:w="57" w:type="dxa"/>
            </w:tcMar>
          </w:tcPr>
          <w:p w:rsidR="00D42213" w:rsidRPr="00A64BAC" w:rsidRDefault="00996FB0" w:rsidP="00996FB0">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2</w:t>
            </w:r>
          </w:p>
        </w:tc>
      </w:tr>
      <w:tr w:rsidR="00D42213" w:rsidRPr="00A64BAC" w:rsidTr="0093517F">
        <w:tc>
          <w:tcPr>
            <w:tcW w:w="3459" w:type="dxa"/>
            <w:tcBorders>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Питома вага групи у загальній кількості, відсотків</w:t>
            </w:r>
          </w:p>
        </w:tc>
        <w:tc>
          <w:tcPr>
            <w:tcW w:w="944" w:type="dxa"/>
            <w:tcBorders>
              <w:left w:val="single" w:sz="4" w:space="0" w:color="000000"/>
              <w:bottom w:val="single" w:sz="4" w:space="0" w:color="000000"/>
            </w:tcBorders>
            <w:tcMar>
              <w:top w:w="57" w:type="dxa"/>
              <w:left w:w="57" w:type="dxa"/>
              <w:bottom w:w="57" w:type="dxa"/>
              <w:right w:w="57" w:type="dxa"/>
            </w:tcMar>
          </w:tcPr>
          <w:p w:rsidR="00D42213" w:rsidRPr="00A64BAC" w:rsidRDefault="00D42213"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236" w:type="dxa"/>
            <w:tcBorders>
              <w:left w:val="single" w:sz="4" w:space="0" w:color="000000"/>
              <w:bottom w:val="single" w:sz="4" w:space="0" w:color="000000"/>
            </w:tcBorders>
            <w:tcMar>
              <w:top w:w="57" w:type="dxa"/>
              <w:left w:w="57" w:type="dxa"/>
              <w:bottom w:w="57" w:type="dxa"/>
              <w:right w:w="57" w:type="dxa"/>
            </w:tcMar>
          </w:tcPr>
          <w:p w:rsidR="00D42213" w:rsidRPr="00A64BAC" w:rsidRDefault="00913AA9"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100</w:t>
            </w:r>
            <w:r w:rsidR="00D42213" w:rsidRPr="00A64BAC">
              <w:rPr>
                <w:rFonts w:eastAsia="Arial" w:cs="Arial"/>
                <w:color w:val="000000"/>
                <w:kern w:val="3"/>
                <w:lang w:eastAsia="zh-CN" w:bidi="hi-IN"/>
              </w:rPr>
              <w:t>%</w:t>
            </w:r>
          </w:p>
        </w:tc>
        <w:tc>
          <w:tcPr>
            <w:tcW w:w="1234" w:type="dxa"/>
            <w:tcBorders>
              <w:left w:val="single" w:sz="4" w:space="0" w:color="000000"/>
              <w:bottom w:val="single" w:sz="4" w:space="0" w:color="000000"/>
            </w:tcBorders>
            <w:tcMar>
              <w:top w:w="57" w:type="dxa"/>
              <w:left w:w="57" w:type="dxa"/>
              <w:bottom w:w="57" w:type="dxa"/>
              <w:right w:w="57" w:type="dxa"/>
            </w:tcMar>
          </w:tcPr>
          <w:p w:rsidR="00D42213" w:rsidRPr="00A64BAC" w:rsidRDefault="00E66FB7"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r w:rsidR="00D42213" w:rsidRPr="00A64BAC">
              <w:rPr>
                <w:rFonts w:eastAsia="Arial" w:cs="Arial"/>
                <w:color w:val="000000"/>
                <w:kern w:val="3"/>
                <w:lang w:eastAsia="zh-CN" w:bidi="hi-IN"/>
              </w:rPr>
              <w:t>%</w:t>
            </w:r>
          </w:p>
        </w:tc>
        <w:tc>
          <w:tcPr>
            <w:tcW w:w="1263" w:type="dxa"/>
            <w:tcBorders>
              <w:left w:val="single" w:sz="4" w:space="0" w:color="000000"/>
              <w:bottom w:val="single" w:sz="4" w:space="0" w:color="000000"/>
            </w:tcBorders>
            <w:tcMar>
              <w:top w:w="57" w:type="dxa"/>
              <w:left w:w="57" w:type="dxa"/>
              <w:bottom w:w="57" w:type="dxa"/>
              <w:right w:w="57" w:type="dxa"/>
            </w:tcMar>
          </w:tcPr>
          <w:p w:rsidR="00D42213" w:rsidRPr="00A64BAC" w:rsidRDefault="007B2499"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r w:rsidR="00D42213" w:rsidRPr="00A64BAC">
              <w:rPr>
                <w:rFonts w:eastAsia="Arial" w:cs="Arial"/>
                <w:color w:val="000000"/>
                <w:kern w:val="3"/>
                <w:lang w:eastAsia="zh-CN" w:bidi="hi-IN"/>
              </w:rPr>
              <w:t>%</w:t>
            </w:r>
          </w:p>
        </w:tc>
        <w:tc>
          <w:tcPr>
            <w:tcW w:w="1702" w:type="dxa"/>
            <w:tcBorders>
              <w:left w:val="single" w:sz="4" w:space="0" w:color="000000"/>
              <w:bottom w:val="single" w:sz="4" w:space="0" w:color="000000"/>
              <w:right w:val="single" w:sz="4" w:space="0" w:color="000000"/>
            </w:tcBorders>
            <w:tcMar>
              <w:top w:w="57" w:type="dxa"/>
              <w:left w:w="57" w:type="dxa"/>
              <w:bottom w:w="57" w:type="dxa"/>
              <w:right w:w="57" w:type="dxa"/>
            </w:tcMar>
          </w:tcPr>
          <w:p w:rsidR="00D42213" w:rsidRPr="00A64BAC" w:rsidRDefault="00EE3F76"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1</w:t>
            </w:r>
            <w:r w:rsidR="007B2499" w:rsidRPr="00A64BAC">
              <w:rPr>
                <w:rFonts w:eastAsia="Arial" w:cs="Arial"/>
                <w:color w:val="000000"/>
                <w:kern w:val="3"/>
                <w:lang w:eastAsia="zh-CN" w:bidi="hi-IN"/>
              </w:rPr>
              <w:t>00</w:t>
            </w:r>
            <w:r w:rsidR="00D42213" w:rsidRPr="00A64BAC">
              <w:rPr>
                <w:rFonts w:eastAsia="Arial" w:cs="Arial"/>
                <w:color w:val="000000"/>
                <w:kern w:val="3"/>
                <w:lang w:eastAsia="zh-CN" w:bidi="hi-IN"/>
              </w:rPr>
              <w:t>%</w:t>
            </w:r>
          </w:p>
        </w:tc>
      </w:tr>
    </w:tbl>
    <w:p w:rsidR="00D42213" w:rsidRPr="00A64BAC" w:rsidRDefault="00D42213" w:rsidP="00D42213">
      <w:pPr>
        <w:suppressAutoHyphens/>
        <w:autoSpaceDN w:val="0"/>
        <w:jc w:val="both"/>
        <w:textAlignment w:val="baseline"/>
        <w:rPr>
          <w:rFonts w:eastAsia="Arial" w:cs="Arial"/>
          <w:color w:val="000000"/>
          <w:kern w:val="3"/>
          <w:shd w:val="clear" w:color="auto" w:fill="FFFFFF"/>
          <w:lang w:eastAsia="zh-CN" w:bidi="hi-IN"/>
        </w:rPr>
      </w:pPr>
      <w:r w:rsidRPr="00A64BAC">
        <w:rPr>
          <w:rFonts w:eastAsia="Arial" w:cs="Arial"/>
          <w:color w:val="000000"/>
          <w:kern w:val="3"/>
          <w:shd w:val="clear" w:color="auto" w:fill="FFFFFF"/>
          <w:lang w:eastAsia="zh-CN" w:bidi="hi-IN"/>
        </w:rPr>
        <w:t> </w:t>
      </w:r>
    </w:p>
    <w:p w:rsidR="00D42213" w:rsidRPr="00A64BAC" w:rsidRDefault="00D42213" w:rsidP="00D42213">
      <w:pPr>
        <w:suppressAutoHyphens/>
        <w:autoSpaceDN w:val="0"/>
        <w:jc w:val="both"/>
        <w:textAlignment w:val="baseline"/>
        <w:rPr>
          <w:rFonts w:eastAsia="Arial" w:cs="Arial"/>
          <w:b/>
          <w:bCs/>
          <w:color w:val="000000"/>
          <w:kern w:val="3"/>
          <w:shd w:val="clear" w:color="auto" w:fill="FFFFFF"/>
          <w:lang w:eastAsia="zh-CN" w:bidi="hi-IN"/>
        </w:rPr>
      </w:pPr>
      <w:r w:rsidRPr="00A64BAC">
        <w:rPr>
          <w:rFonts w:eastAsia="Arial" w:cs="Arial"/>
          <w:b/>
          <w:bCs/>
          <w:color w:val="000000"/>
          <w:kern w:val="3"/>
          <w:shd w:val="clear" w:color="auto" w:fill="FFFFFF"/>
          <w:lang w:eastAsia="zh-CN" w:bidi="hi-IN"/>
        </w:rPr>
        <w:t>Альтернатива 2</w:t>
      </w:r>
    </w:p>
    <w:tbl>
      <w:tblPr>
        <w:tblW w:w="9776" w:type="dxa"/>
        <w:tblLayout w:type="fixed"/>
        <w:tblCellMar>
          <w:left w:w="10" w:type="dxa"/>
          <w:right w:w="10" w:type="dxa"/>
        </w:tblCellMar>
        <w:tblLook w:val="0000" w:firstRow="0" w:lastRow="0" w:firstColumn="0" w:lastColumn="0" w:noHBand="0" w:noVBand="0"/>
      </w:tblPr>
      <w:tblGrid>
        <w:gridCol w:w="3539"/>
        <w:gridCol w:w="992"/>
        <w:gridCol w:w="1134"/>
        <w:gridCol w:w="1134"/>
        <w:gridCol w:w="1275"/>
        <w:gridCol w:w="1702"/>
      </w:tblGrid>
      <w:tr w:rsidR="00D42213" w:rsidRPr="00A64BAC" w:rsidTr="002B6952">
        <w:tc>
          <w:tcPr>
            <w:tcW w:w="3539"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Показник</w:t>
            </w:r>
          </w:p>
        </w:tc>
        <w:tc>
          <w:tcPr>
            <w:tcW w:w="992"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Великі</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Середні</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Малі</w:t>
            </w:r>
          </w:p>
        </w:tc>
        <w:tc>
          <w:tcPr>
            <w:tcW w:w="1275"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Мікро</w:t>
            </w:r>
          </w:p>
        </w:tc>
        <w:tc>
          <w:tcPr>
            <w:tcW w:w="1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Разом</w:t>
            </w:r>
          </w:p>
        </w:tc>
      </w:tr>
      <w:tr w:rsidR="00D42213" w:rsidRPr="00A64BAC" w:rsidTr="002B6952">
        <w:tc>
          <w:tcPr>
            <w:tcW w:w="3539" w:type="dxa"/>
            <w:tcBorders>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Кількість суб'єктів господарювання, що підпадають під дію регулювання, одиниць</w:t>
            </w:r>
          </w:p>
        </w:tc>
        <w:tc>
          <w:tcPr>
            <w:tcW w:w="992" w:type="dxa"/>
            <w:tcBorders>
              <w:left w:val="single" w:sz="4" w:space="0" w:color="000000"/>
              <w:bottom w:val="single" w:sz="4" w:space="0" w:color="000000"/>
            </w:tcBorders>
            <w:tcMar>
              <w:top w:w="57" w:type="dxa"/>
              <w:left w:w="57" w:type="dxa"/>
              <w:bottom w:w="57" w:type="dxa"/>
              <w:right w:w="57" w:type="dxa"/>
            </w:tcMar>
          </w:tcPr>
          <w:p w:rsidR="00D42213" w:rsidRPr="00A64BAC" w:rsidRDefault="00D42213"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134" w:type="dxa"/>
            <w:tcBorders>
              <w:left w:val="single" w:sz="4" w:space="0" w:color="000000"/>
              <w:bottom w:val="single" w:sz="4" w:space="0" w:color="000000"/>
            </w:tcBorders>
            <w:tcMar>
              <w:top w:w="57" w:type="dxa"/>
              <w:left w:w="57" w:type="dxa"/>
              <w:bottom w:w="57" w:type="dxa"/>
              <w:right w:w="57" w:type="dxa"/>
            </w:tcMar>
          </w:tcPr>
          <w:p w:rsidR="00D42213" w:rsidRPr="00A64BAC" w:rsidRDefault="00996FB0" w:rsidP="00996FB0">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2</w:t>
            </w:r>
            <w:r w:rsidR="009B6962" w:rsidRPr="00A64BAC">
              <w:rPr>
                <w:rFonts w:eastAsia="Arial" w:cs="Arial"/>
                <w:color w:val="000000"/>
                <w:kern w:val="3"/>
                <w:lang w:eastAsia="zh-CN" w:bidi="hi-IN"/>
              </w:rPr>
              <w:t>*</w:t>
            </w:r>
          </w:p>
        </w:tc>
        <w:tc>
          <w:tcPr>
            <w:tcW w:w="1134" w:type="dxa"/>
            <w:tcBorders>
              <w:left w:val="single" w:sz="4" w:space="0" w:color="000000"/>
              <w:bottom w:val="single" w:sz="4" w:space="0" w:color="000000"/>
            </w:tcBorders>
            <w:tcMar>
              <w:top w:w="57" w:type="dxa"/>
              <w:left w:w="57" w:type="dxa"/>
              <w:bottom w:w="57" w:type="dxa"/>
              <w:right w:w="57" w:type="dxa"/>
            </w:tcMar>
          </w:tcPr>
          <w:p w:rsidR="00D42213" w:rsidRPr="00A64BAC" w:rsidRDefault="00F27DE5"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275" w:type="dxa"/>
            <w:tcBorders>
              <w:left w:val="single" w:sz="4" w:space="0" w:color="000000"/>
              <w:bottom w:val="single" w:sz="4" w:space="0" w:color="000000"/>
            </w:tcBorders>
            <w:tcMar>
              <w:top w:w="57" w:type="dxa"/>
              <w:left w:w="57" w:type="dxa"/>
              <w:bottom w:w="57" w:type="dxa"/>
              <w:right w:w="57" w:type="dxa"/>
            </w:tcMar>
          </w:tcPr>
          <w:p w:rsidR="00D42213" w:rsidRPr="00A64BAC" w:rsidRDefault="00F27DE5"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702" w:type="dxa"/>
            <w:tcBorders>
              <w:left w:val="single" w:sz="4" w:space="0" w:color="000000"/>
              <w:bottom w:val="single" w:sz="4" w:space="0" w:color="000000"/>
              <w:right w:val="single" w:sz="4" w:space="0" w:color="000000"/>
            </w:tcBorders>
            <w:tcMar>
              <w:top w:w="57" w:type="dxa"/>
              <w:left w:w="57" w:type="dxa"/>
              <w:bottom w:w="57" w:type="dxa"/>
              <w:right w:w="57" w:type="dxa"/>
            </w:tcMar>
          </w:tcPr>
          <w:p w:rsidR="00D42213" w:rsidRPr="00A64BAC" w:rsidRDefault="00996FB0" w:rsidP="00996FB0">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2</w:t>
            </w:r>
          </w:p>
        </w:tc>
      </w:tr>
      <w:tr w:rsidR="00D42213" w:rsidRPr="00A64BAC" w:rsidTr="002B6952">
        <w:tc>
          <w:tcPr>
            <w:tcW w:w="3539" w:type="dxa"/>
            <w:tcBorders>
              <w:left w:val="single" w:sz="4" w:space="0" w:color="000000"/>
              <w:bottom w:val="single" w:sz="4" w:space="0" w:color="000000"/>
            </w:tcBorders>
            <w:tcMar>
              <w:top w:w="57" w:type="dxa"/>
              <w:left w:w="57" w:type="dxa"/>
              <w:bottom w:w="57" w:type="dxa"/>
              <w:right w:w="57" w:type="dxa"/>
            </w:tcMar>
          </w:tcPr>
          <w:p w:rsidR="00D42213" w:rsidRPr="00A64BAC" w:rsidRDefault="00D42213" w:rsidP="00D42213">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Питома вага групи у загальній кількості, відсотків</w:t>
            </w:r>
          </w:p>
        </w:tc>
        <w:tc>
          <w:tcPr>
            <w:tcW w:w="992" w:type="dxa"/>
            <w:tcBorders>
              <w:left w:val="single" w:sz="4" w:space="0" w:color="000000"/>
              <w:bottom w:val="single" w:sz="4" w:space="0" w:color="000000"/>
            </w:tcBorders>
            <w:tcMar>
              <w:top w:w="57" w:type="dxa"/>
              <w:left w:w="57" w:type="dxa"/>
              <w:bottom w:w="57" w:type="dxa"/>
              <w:right w:w="57" w:type="dxa"/>
            </w:tcMar>
          </w:tcPr>
          <w:p w:rsidR="00D42213" w:rsidRPr="00A64BAC" w:rsidRDefault="00D42213"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134" w:type="dxa"/>
            <w:tcBorders>
              <w:left w:val="single" w:sz="4" w:space="0" w:color="000000"/>
              <w:bottom w:val="single" w:sz="4" w:space="0" w:color="000000"/>
            </w:tcBorders>
            <w:tcMar>
              <w:top w:w="57" w:type="dxa"/>
              <w:left w:w="57" w:type="dxa"/>
              <w:bottom w:w="57" w:type="dxa"/>
              <w:right w:w="57" w:type="dxa"/>
            </w:tcMar>
          </w:tcPr>
          <w:p w:rsidR="00D42213" w:rsidRPr="00A64BAC" w:rsidRDefault="00913AA9"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100</w:t>
            </w:r>
            <w:r w:rsidR="00D42213" w:rsidRPr="00A64BAC">
              <w:rPr>
                <w:rFonts w:eastAsia="Arial" w:cs="Arial"/>
                <w:color w:val="000000"/>
                <w:kern w:val="3"/>
                <w:lang w:eastAsia="zh-CN" w:bidi="hi-IN"/>
              </w:rPr>
              <w:t>%</w:t>
            </w:r>
          </w:p>
        </w:tc>
        <w:tc>
          <w:tcPr>
            <w:tcW w:w="1134" w:type="dxa"/>
            <w:tcBorders>
              <w:left w:val="single" w:sz="4" w:space="0" w:color="000000"/>
              <w:bottom w:val="single" w:sz="4" w:space="0" w:color="000000"/>
            </w:tcBorders>
            <w:tcMar>
              <w:top w:w="57" w:type="dxa"/>
              <w:left w:w="57" w:type="dxa"/>
              <w:bottom w:w="57" w:type="dxa"/>
              <w:right w:w="57" w:type="dxa"/>
            </w:tcMar>
          </w:tcPr>
          <w:p w:rsidR="00D42213" w:rsidRPr="00A64BAC" w:rsidRDefault="00C947E6"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r w:rsidR="00D42213" w:rsidRPr="00A64BAC">
              <w:rPr>
                <w:rFonts w:eastAsia="Arial" w:cs="Arial"/>
                <w:color w:val="000000"/>
                <w:kern w:val="3"/>
                <w:lang w:eastAsia="zh-CN" w:bidi="hi-IN"/>
              </w:rPr>
              <w:t>%</w:t>
            </w:r>
          </w:p>
        </w:tc>
        <w:tc>
          <w:tcPr>
            <w:tcW w:w="1275" w:type="dxa"/>
            <w:tcBorders>
              <w:left w:val="single" w:sz="4" w:space="0" w:color="000000"/>
              <w:bottom w:val="single" w:sz="4" w:space="0" w:color="000000"/>
            </w:tcBorders>
            <w:tcMar>
              <w:top w:w="57" w:type="dxa"/>
              <w:left w:w="57" w:type="dxa"/>
              <w:bottom w:w="57" w:type="dxa"/>
              <w:right w:w="57" w:type="dxa"/>
            </w:tcMar>
          </w:tcPr>
          <w:p w:rsidR="00D42213" w:rsidRPr="00A64BAC" w:rsidRDefault="00E4379A"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r w:rsidR="00D42213" w:rsidRPr="00A64BAC">
              <w:rPr>
                <w:rFonts w:eastAsia="Arial" w:cs="Arial"/>
                <w:color w:val="000000"/>
                <w:kern w:val="3"/>
                <w:lang w:eastAsia="zh-CN" w:bidi="hi-IN"/>
              </w:rPr>
              <w:t>%</w:t>
            </w:r>
          </w:p>
        </w:tc>
        <w:tc>
          <w:tcPr>
            <w:tcW w:w="1702" w:type="dxa"/>
            <w:tcBorders>
              <w:left w:val="single" w:sz="4" w:space="0" w:color="000000"/>
              <w:bottom w:val="single" w:sz="4" w:space="0" w:color="000000"/>
              <w:right w:val="single" w:sz="4" w:space="0" w:color="000000"/>
            </w:tcBorders>
            <w:tcMar>
              <w:top w:w="57" w:type="dxa"/>
              <w:left w:w="57" w:type="dxa"/>
              <w:bottom w:w="57" w:type="dxa"/>
              <w:right w:w="57" w:type="dxa"/>
            </w:tcMar>
          </w:tcPr>
          <w:p w:rsidR="00D42213" w:rsidRPr="00A64BAC" w:rsidRDefault="00913AA9" w:rsidP="00996FB0">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100</w:t>
            </w:r>
            <w:r w:rsidR="00D42213" w:rsidRPr="00A64BAC">
              <w:rPr>
                <w:rFonts w:eastAsia="Arial" w:cs="Arial"/>
                <w:color w:val="000000"/>
                <w:kern w:val="3"/>
                <w:lang w:eastAsia="zh-CN" w:bidi="hi-IN"/>
              </w:rPr>
              <w:t>%</w:t>
            </w:r>
          </w:p>
        </w:tc>
      </w:tr>
    </w:tbl>
    <w:p w:rsidR="00996FB0" w:rsidRDefault="00D42213" w:rsidP="00D54861">
      <w:pPr>
        <w:suppressAutoHyphens/>
        <w:autoSpaceDN w:val="0"/>
        <w:jc w:val="both"/>
        <w:textAlignment w:val="baseline"/>
        <w:rPr>
          <w:lang w:eastAsia="ru-RU"/>
        </w:rPr>
      </w:pPr>
      <w:r w:rsidRPr="00A64BAC">
        <w:rPr>
          <w:rFonts w:eastAsia="Arial" w:cs="Arial"/>
          <w:color w:val="000000"/>
          <w:kern w:val="3"/>
          <w:shd w:val="clear" w:color="auto" w:fill="FFFFFF"/>
          <w:lang w:eastAsia="zh-CN" w:bidi="hi-IN"/>
        </w:rPr>
        <w:t> </w:t>
      </w:r>
      <w:r w:rsidR="00996FB0" w:rsidRPr="00E1356B">
        <w:rPr>
          <w:lang w:eastAsia="ru-RU"/>
        </w:rPr>
        <w:t xml:space="preserve">* - кількість суб'єктів господарювання, що цікавились питанням </w:t>
      </w:r>
      <w:r w:rsidR="00996FB0">
        <w:rPr>
          <w:lang w:eastAsia="ru-RU"/>
        </w:rPr>
        <w:t xml:space="preserve">можливого </w:t>
      </w:r>
      <w:r w:rsidR="00996FB0" w:rsidRPr="00E1356B">
        <w:rPr>
          <w:lang w:eastAsia="ru-RU"/>
        </w:rPr>
        <w:t xml:space="preserve">розміщення зовнішньої реклами на території Ямпільської селищної ради </w:t>
      </w:r>
    </w:p>
    <w:p w:rsidR="00D42213" w:rsidRPr="00A64BAC" w:rsidRDefault="00D42213" w:rsidP="0031379B">
      <w:pPr>
        <w:rPr>
          <w:lang w:eastAsia="ru-RU"/>
        </w:rPr>
      </w:pPr>
    </w:p>
    <w:tbl>
      <w:tblPr>
        <w:tblW w:w="507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55"/>
        <w:gridCol w:w="4471"/>
        <w:gridCol w:w="2287"/>
      </w:tblGrid>
      <w:tr w:rsidR="0031379B" w:rsidRPr="00A64BAC" w:rsidTr="0031379B">
        <w:trPr>
          <w:trHeight w:val="371"/>
        </w:trPr>
        <w:tc>
          <w:tcPr>
            <w:tcW w:w="1448" w:type="pct"/>
          </w:tcPr>
          <w:p w:rsidR="0031379B" w:rsidRPr="00A64BAC" w:rsidRDefault="0031379B" w:rsidP="0031379B">
            <w:pPr>
              <w:jc w:val="center"/>
              <w:textAlignment w:val="baseline"/>
              <w:rPr>
                <w:lang w:eastAsia="ru-RU" w:bidi="th-TH"/>
              </w:rPr>
            </w:pPr>
            <w:r w:rsidRPr="00A64BAC">
              <w:rPr>
                <w:lang w:eastAsia="ru-RU" w:bidi="th-TH"/>
              </w:rPr>
              <w:t>Вид альтернативи</w:t>
            </w:r>
          </w:p>
        </w:tc>
        <w:tc>
          <w:tcPr>
            <w:tcW w:w="2350" w:type="pct"/>
          </w:tcPr>
          <w:p w:rsidR="0031379B" w:rsidRPr="00A64BAC" w:rsidRDefault="0031379B" w:rsidP="0031379B">
            <w:pPr>
              <w:jc w:val="center"/>
              <w:textAlignment w:val="baseline"/>
              <w:rPr>
                <w:lang w:eastAsia="ru-RU" w:bidi="th-TH"/>
              </w:rPr>
            </w:pPr>
            <w:r w:rsidRPr="00A64BAC">
              <w:rPr>
                <w:lang w:eastAsia="ru-RU" w:bidi="th-TH"/>
              </w:rPr>
              <w:t>Вигоди</w:t>
            </w:r>
          </w:p>
        </w:tc>
        <w:tc>
          <w:tcPr>
            <w:tcW w:w="1202" w:type="pct"/>
          </w:tcPr>
          <w:p w:rsidR="0031379B" w:rsidRPr="00A64BAC" w:rsidRDefault="0031379B" w:rsidP="0031379B">
            <w:pPr>
              <w:jc w:val="center"/>
              <w:textAlignment w:val="baseline"/>
              <w:rPr>
                <w:lang w:eastAsia="ru-RU" w:bidi="th-TH"/>
              </w:rPr>
            </w:pPr>
            <w:r w:rsidRPr="00A64BAC">
              <w:rPr>
                <w:lang w:eastAsia="ru-RU" w:bidi="th-TH"/>
              </w:rPr>
              <w:t>Витрати</w:t>
            </w:r>
          </w:p>
        </w:tc>
      </w:tr>
      <w:tr w:rsidR="0031379B" w:rsidRPr="00A64BAC" w:rsidTr="0031379B">
        <w:trPr>
          <w:trHeight w:val="854"/>
        </w:trPr>
        <w:tc>
          <w:tcPr>
            <w:tcW w:w="1448" w:type="pct"/>
          </w:tcPr>
          <w:p w:rsidR="0031379B" w:rsidRPr="00A64BAC" w:rsidRDefault="0031379B" w:rsidP="0031379B">
            <w:pPr>
              <w:jc w:val="center"/>
              <w:textAlignment w:val="baseline"/>
              <w:rPr>
                <w:lang w:eastAsia="ru-RU" w:bidi="th-TH"/>
              </w:rPr>
            </w:pPr>
            <w:r w:rsidRPr="00A64BAC">
              <w:rPr>
                <w:lang w:eastAsia="ru-RU" w:bidi="th-TH"/>
              </w:rPr>
              <w:t>Альтернатива 1</w:t>
            </w:r>
          </w:p>
        </w:tc>
        <w:tc>
          <w:tcPr>
            <w:tcW w:w="2350" w:type="pct"/>
          </w:tcPr>
          <w:p w:rsidR="0031379B" w:rsidRPr="00A64BAC" w:rsidRDefault="0031379B" w:rsidP="00996FB0">
            <w:pPr>
              <w:jc w:val="center"/>
              <w:rPr>
                <w:bCs/>
                <w:lang w:eastAsia="ru-RU"/>
              </w:rPr>
            </w:pPr>
            <w:r w:rsidRPr="00A64BAC">
              <w:rPr>
                <w:lang w:eastAsia="ru-RU"/>
              </w:rPr>
              <w:t xml:space="preserve">Чітко визначена процедура </w:t>
            </w:r>
            <w:r w:rsidR="00937538" w:rsidRPr="00A64BAC">
              <w:rPr>
                <w:lang w:eastAsia="ru-RU"/>
              </w:rPr>
              <w:t xml:space="preserve">та механізм розрахунку </w:t>
            </w:r>
            <w:r w:rsidR="00937538" w:rsidRPr="00A64BAC">
              <w:rPr>
                <w:bCs/>
                <w:lang w:eastAsia="ru-RU"/>
              </w:rPr>
              <w:t>о</w:t>
            </w:r>
            <w:r w:rsidR="000D0910" w:rsidRPr="00A64BAC">
              <w:rPr>
                <w:bCs/>
                <w:lang w:eastAsia="ru-RU"/>
              </w:rPr>
              <w:t xml:space="preserve">плати </w:t>
            </w:r>
            <w:r w:rsidR="000D0910" w:rsidRPr="00A64BAC">
              <w:rPr>
                <w:lang w:eastAsia="ru-RU"/>
              </w:rPr>
              <w:t>за тимчасове користування місцями розташування рекламних засобів</w:t>
            </w:r>
            <w:r w:rsidRPr="00A64BAC">
              <w:rPr>
                <w:bCs/>
                <w:lang w:eastAsia="ru-RU"/>
              </w:rPr>
              <w:t>.</w:t>
            </w:r>
          </w:p>
        </w:tc>
        <w:tc>
          <w:tcPr>
            <w:tcW w:w="1202" w:type="pct"/>
          </w:tcPr>
          <w:p w:rsidR="0031379B" w:rsidRPr="00A64BAC" w:rsidRDefault="000D0910" w:rsidP="0031379B">
            <w:pPr>
              <w:jc w:val="center"/>
              <w:textAlignment w:val="baseline"/>
              <w:rPr>
                <w:lang w:eastAsia="ru-RU" w:bidi="th-TH"/>
              </w:rPr>
            </w:pPr>
            <w:r w:rsidRPr="00A64BAC">
              <w:rPr>
                <w:bCs/>
                <w:lang w:eastAsia="ru-RU"/>
              </w:rPr>
              <w:t xml:space="preserve">Розмір плати </w:t>
            </w:r>
            <w:r w:rsidRPr="00A64BAC">
              <w:rPr>
                <w:lang w:eastAsia="ru-RU"/>
              </w:rPr>
              <w:t>за тимчасове користування місцями розташування рекламних засобів</w:t>
            </w:r>
            <w:r w:rsidRPr="00A64BAC">
              <w:rPr>
                <w:bCs/>
                <w:lang w:eastAsia="ru-RU"/>
              </w:rPr>
              <w:t>.</w:t>
            </w:r>
          </w:p>
        </w:tc>
      </w:tr>
      <w:tr w:rsidR="0031379B" w:rsidRPr="00A64BAC" w:rsidTr="0031379B">
        <w:trPr>
          <w:trHeight w:val="449"/>
        </w:trPr>
        <w:tc>
          <w:tcPr>
            <w:tcW w:w="1448" w:type="pct"/>
          </w:tcPr>
          <w:p w:rsidR="0031379B" w:rsidRPr="00A64BAC" w:rsidRDefault="0031379B" w:rsidP="0031379B">
            <w:pPr>
              <w:jc w:val="center"/>
              <w:textAlignment w:val="baseline"/>
              <w:rPr>
                <w:lang w:eastAsia="ru-RU" w:bidi="th-TH"/>
              </w:rPr>
            </w:pPr>
            <w:r w:rsidRPr="00A64BAC">
              <w:rPr>
                <w:lang w:eastAsia="ru-RU" w:bidi="th-TH"/>
              </w:rPr>
              <w:t>Альтернатива 2</w:t>
            </w:r>
          </w:p>
        </w:tc>
        <w:tc>
          <w:tcPr>
            <w:tcW w:w="2350" w:type="pct"/>
          </w:tcPr>
          <w:p w:rsidR="0031379B" w:rsidRPr="00A64BAC" w:rsidRDefault="0031379B" w:rsidP="0031379B">
            <w:pPr>
              <w:jc w:val="center"/>
              <w:textAlignment w:val="baseline"/>
              <w:rPr>
                <w:lang w:eastAsia="ru-RU" w:bidi="th-TH"/>
              </w:rPr>
            </w:pPr>
            <w:r w:rsidRPr="00A64BAC">
              <w:rPr>
                <w:lang w:eastAsia="ru-RU" w:bidi="th-TH"/>
              </w:rPr>
              <w:t>Відсутні</w:t>
            </w:r>
          </w:p>
        </w:tc>
        <w:tc>
          <w:tcPr>
            <w:tcW w:w="1202" w:type="pct"/>
          </w:tcPr>
          <w:p w:rsidR="0031379B" w:rsidRPr="00A64BAC" w:rsidRDefault="00A57FF9" w:rsidP="0031379B">
            <w:pPr>
              <w:jc w:val="center"/>
              <w:textAlignment w:val="baseline"/>
              <w:rPr>
                <w:lang w:eastAsia="ru-RU" w:bidi="th-TH"/>
              </w:rPr>
            </w:pPr>
            <w:r w:rsidRPr="00A64BAC">
              <w:rPr>
                <w:lang w:eastAsia="ru-RU" w:bidi="th-TH"/>
              </w:rPr>
              <w:t>Не можливість законно встановлювати об’єкти зовнішньої реклами</w:t>
            </w:r>
          </w:p>
        </w:tc>
      </w:tr>
    </w:tbl>
    <w:p w:rsidR="0031379B" w:rsidRPr="00A64BAC" w:rsidRDefault="0031379B" w:rsidP="0031379B">
      <w:pPr>
        <w:shd w:val="clear" w:color="auto" w:fill="FFFFFF"/>
        <w:ind w:firstLine="450"/>
        <w:jc w:val="both"/>
        <w:textAlignment w:val="baseline"/>
        <w:rPr>
          <w:lang w:eastAsia="ru-RU" w:bidi="th-TH"/>
        </w:rPr>
      </w:pPr>
    </w:p>
    <w:p w:rsidR="0031379B" w:rsidRPr="00A64BAC" w:rsidRDefault="0031379B" w:rsidP="0031379B">
      <w:pPr>
        <w:shd w:val="clear" w:color="auto" w:fill="FFFFFF"/>
        <w:ind w:firstLine="450"/>
        <w:jc w:val="both"/>
        <w:textAlignment w:val="baseline"/>
        <w:rPr>
          <w:lang w:eastAsia="ru-RU" w:bidi="th-TH"/>
        </w:rPr>
      </w:pPr>
      <w:r w:rsidRPr="00A64BAC">
        <w:rPr>
          <w:lang w:eastAsia="ru-RU" w:bidi="th-TH"/>
        </w:rPr>
        <w:t xml:space="preserve">Під час проведення оцінки впливу на сферу інтересів суб’єктів господарювання </w:t>
      </w:r>
      <w:r w:rsidRPr="00A64BAC">
        <w:rPr>
          <w:b/>
          <w:bCs/>
          <w:lang w:eastAsia="ru-RU" w:bidi="th-TH"/>
        </w:rPr>
        <w:t>великого і середнього підприємництва</w:t>
      </w:r>
      <w:r w:rsidRPr="00A64BAC">
        <w:rPr>
          <w:lang w:eastAsia="ru-RU" w:bidi="th-TH"/>
        </w:rPr>
        <w:t xml:space="preserve"> окремо кількісно визначаються витрати, які будуть виникати внаслідок дії регуляторного </w:t>
      </w:r>
      <w:proofErr w:type="spellStart"/>
      <w:r w:rsidRPr="00A64BAC">
        <w:rPr>
          <w:lang w:eastAsia="ru-RU" w:bidi="th-TH"/>
        </w:rPr>
        <w:t>акта</w:t>
      </w:r>
      <w:proofErr w:type="spellEnd"/>
      <w:r w:rsidRPr="00A64BAC">
        <w:rPr>
          <w:lang w:eastAsia="ru-RU" w:bidi="th-TH"/>
        </w:rPr>
        <w:t xml:space="preserve"> (згідно з додатком 2 до Методики проведення аналізу впливу регуляторного </w:t>
      </w:r>
      <w:proofErr w:type="spellStart"/>
      <w:r w:rsidRPr="00A64BAC">
        <w:rPr>
          <w:lang w:eastAsia="ru-RU" w:bidi="th-TH"/>
        </w:rPr>
        <w:t>акта</w:t>
      </w:r>
      <w:proofErr w:type="spellEnd"/>
      <w:r w:rsidRPr="00A64BAC">
        <w:rPr>
          <w:lang w:eastAsia="ru-RU" w:bidi="th-TH"/>
        </w:rPr>
        <w:t>).</w:t>
      </w:r>
    </w:p>
    <w:p w:rsidR="00BC5108" w:rsidRPr="00A64BAC" w:rsidRDefault="00BC5108" w:rsidP="00BC5108">
      <w:pPr>
        <w:shd w:val="clear" w:color="auto" w:fill="FFFFFF"/>
        <w:ind w:firstLine="450"/>
        <w:jc w:val="both"/>
        <w:textAlignment w:val="baseline"/>
        <w:rPr>
          <w:lang w:eastAsia="ru-RU" w:bidi="th-TH"/>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8295"/>
        <w:gridCol w:w="1076"/>
      </w:tblGrid>
      <w:tr w:rsidR="00BC5108" w:rsidRPr="00A64BAC" w:rsidTr="001944D5">
        <w:tc>
          <w:tcPr>
            <w:tcW w:w="4426" w:type="pct"/>
          </w:tcPr>
          <w:p w:rsidR="00BC5108" w:rsidRPr="00A64BAC" w:rsidRDefault="00BC5108" w:rsidP="00BC5108">
            <w:pPr>
              <w:jc w:val="center"/>
              <w:textAlignment w:val="baseline"/>
              <w:rPr>
                <w:lang w:eastAsia="ru-RU" w:bidi="th-TH"/>
              </w:rPr>
            </w:pPr>
            <w:r w:rsidRPr="00A64BAC">
              <w:rPr>
                <w:lang w:eastAsia="ru-RU" w:bidi="th-TH"/>
              </w:rPr>
              <w:t>Сумарні витрати за альтернативами</w:t>
            </w:r>
          </w:p>
        </w:tc>
        <w:tc>
          <w:tcPr>
            <w:tcW w:w="574" w:type="pct"/>
          </w:tcPr>
          <w:p w:rsidR="00BC5108" w:rsidRPr="00A64BAC" w:rsidRDefault="00BC5108" w:rsidP="00BC5108">
            <w:pPr>
              <w:jc w:val="center"/>
              <w:textAlignment w:val="baseline"/>
              <w:rPr>
                <w:lang w:eastAsia="ru-RU" w:bidi="th-TH"/>
              </w:rPr>
            </w:pPr>
            <w:r w:rsidRPr="00A64BAC">
              <w:rPr>
                <w:lang w:eastAsia="ru-RU" w:bidi="th-TH"/>
              </w:rPr>
              <w:t>Річна сума витрат, грн.</w:t>
            </w:r>
          </w:p>
        </w:tc>
      </w:tr>
      <w:tr w:rsidR="00BC5108" w:rsidRPr="00A64BAC" w:rsidTr="001944D5">
        <w:trPr>
          <w:trHeight w:val="1001"/>
        </w:trPr>
        <w:tc>
          <w:tcPr>
            <w:tcW w:w="4426" w:type="pct"/>
          </w:tcPr>
          <w:p w:rsidR="00BC5108" w:rsidRPr="00A64BAC" w:rsidRDefault="00BC5108" w:rsidP="00BC5108">
            <w:pPr>
              <w:textAlignment w:val="baseline"/>
              <w:rPr>
                <w:lang w:eastAsia="ru-RU" w:bidi="th-TH"/>
              </w:rPr>
            </w:pPr>
            <w:r w:rsidRPr="00A64BAC">
              <w:rPr>
                <w:lang w:eastAsia="ru-RU" w:bidi="th-TH"/>
              </w:rPr>
              <w:t xml:space="preserve">Альтернатива 1. Сумарні витрати для суб’єктів господарювання </w:t>
            </w:r>
            <w:r w:rsidRPr="00A64BAC">
              <w:rPr>
                <w:bCs/>
                <w:u w:val="single"/>
                <w:lang w:eastAsia="ru-RU" w:bidi="th-TH"/>
              </w:rPr>
              <w:t>великого і середнього</w:t>
            </w:r>
            <w:r w:rsidRPr="00A64BAC">
              <w:rPr>
                <w:lang w:eastAsia="ru-RU" w:bidi="th-TH"/>
              </w:rPr>
              <w:t xml:space="preserve"> підприємництва  згідно з додатком 2 до Методики проведення аналізу впливу регуляторного </w:t>
            </w:r>
            <w:proofErr w:type="spellStart"/>
            <w:r w:rsidRPr="00A64BAC">
              <w:rPr>
                <w:lang w:eastAsia="ru-RU" w:bidi="th-TH"/>
              </w:rPr>
              <w:t>акта</w:t>
            </w:r>
            <w:proofErr w:type="spellEnd"/>
            <w:r w:rsidRPr="00A64BAC">
              <w:rPr>
                <w:lang w:eastAsia="ru-RU" w:bidi="th-TH"/>
              </w:rPr>
              <w:t xml:space="preserve"> </w:t>
            </w:r>
          </w:p>
        </w:tc>
        <w:tc>
          <w:tcPr>
            <w:tcW w:w="574" w:type="pct"/>
            <w:vAlign w:val="center"/>
          </w:tcPr>
          <w:p w:rsidR="00BC5108" w:rsidRPr="00A64BAC" w:rsidRDefault="00A92E25" w:rsidP="00BA54C9">
            <w:pPr>
              <w:jc w:val="center"/>
              <w:rPr>
                <w:highlight w:val="yellow"/>
                <w:lang w:eastAsia="ru-RU" w:bidi="th-TH"/>
              </w:rPr>
            </w:pPr>
            <w:r w:rsidRPr="00A64BAC">
              <w:rPr>
                <w:lang w:eastAsia="ru-RU"/>
              </w:rPr>
              <w:t>1</w:t>
            </w:r>
            <w:r w:rsidR="00996FB0">
              <w:rPr>
                <w:lang w:eastAsia="ru-RU"/>
              </w:rPr>
              <w:t>7</w:t>
            </w:r>
            <w:r w:rsidR="00BA54C9">
              <w:rPr>
                <w:lang w:eastAsia="ru-RU"/>
              </w:rPr>
              <w:t>303,84</w:t>
            </w:r>
          </w:p>
        </w:tc>
      </w:tr>
      <w:tr w:rsidR="00BC5108" w:rsidRPr="00A64BAC" w:rsidTr="001944D5">
        <w:trPr>
          <w:trHeight w:val="865"/>
        </w:trPr>
        <w:tc>
          <w:tcPr>
            <w:tcW w:w="4426" w:type="pct"/>
          </w:tcPr>
          <w:p w:rsidR="00BC5108" w:rsidRPr="00A64BAC" w:rsidRDefault="00BC5108" w:rsidP="00BC5108">
            <w:pPr>
              <w:textAlignment w:val="baseline"/>
              <w:rPr>
                <w:lang w:eastAsia="ru-RU" w:bidi="th-TH"/>
              </w:rPr>
            </w:pPr>
            <w:r w:rsidRPr="00A64BAC">
              <w:rPr>
                <w:lang w:eastAsia="ru-RU" w:bidi="th-TH"/>
              </w:rPr>
              <w:t xml:space="preserve">Альтернатива 2.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w:t>
            </w:r>
            <w:proofErr w:type="spellStart"/>
            <w:r w:rsidRPr="00A64BAC">
              <w:rPr>
                <w:lang w:eastAsia="ru-RU" w:bidi="th-TH"/>
              </w:rPr>
              <w:t>акта</w:t>
            </w:r>
            <w:proofErr w:type="spellEnd"/>
            <w:r w:rsidRPr="00A64BAC">
              <w:rPr>
                <w:lang w:eastAsia="ru-RU" w:bidi="th-TH"/>
              </w:rPr>
              <w:t xml:space="preserve"> </w:t>
            </w:r>
          </w:p>
        </w:tc>
        <w:tc>
          <w:tcPr>
            <w:tcW w:w="574" w:type="pct"/>
          </w:tcPr>
          <w:p w:rsidR="00BC5108" w:rsidRPr="00A64BAC" w:rsidRDefault="00BC5108" w:rsidP="00BC5108">
            <w:pPr>
              <w:jc w:val="center"/>
              <w:textAlignment w:val="baseline"/>
              <w:rPr>
                <w:lang w:eastAsia="ru-RU" w:bidi="th-TH"/>
              </w:rPr>
            </w:pPr>
            <w:r w:rsidRPr="00A64BAC">
              <w:rPr>
                <w:lang w:eastAsia="ru-RU" w:bidi="th-TH"/>
              </w:rPr>
              <w:t>-</w:t>
            </w:r>
          </w:p>
        </w:tc>
      </w:tr>
    </w:tbl>
    <w:p w:rsidR="00BC5108" w:rsidRPr="00A64BAC" w:rsidRDefault="00BC5108" w:rsidP="00BC5108">
      <w:pPr>
        <w:shd w:val="clear" w:color="auto" w:fill="FFFFFF"/>
        <w:jc w:val="center"/>
        <w:textAlignment w:val="baseline"/>
        <w:rPr>
          <w:b/>
          <w:bCs/>
          <w:bdr w:val="none" w:sz="0" w:space="0" w:color="auto" w:frame="1"/>
          <w:lang w:eastAsia="ru-RU" w:bidi="th-TH"/>
        </w:rPr>
      </w:pPr>
    </w:p>
    <w:p w:rsidR="00BC5108" w:rsidRPr="00A64BAC" w:rsidRDefault="00BC5108" w:rsidP="00BC5108">
      <w:pPr>
        <w:shd w:val="clear" w:color="auto" w:fill="FFFFFF"/>
        <w:jc w:val="center"/>
        <w:textAlignment w:val="baseline"/>
        <w:rPr>
          <w:b/>
          <w:bCs/>
          <w:bdr w:val="none" w:sz="0" w:space="0" w:color="auto" w:frame="1"/>
          <w:lang w:eastAsia="ru-RU" w:bidi="th-TH"/>
        </w:rPr>
      </w:pPr>
      <w:r w:rsidRPr="00A64BAC">
        <w:rPr>
          <w:b/>
          <w:bCs/>
          <w:bdr w:val="none" w:sz="0" w:space="0" w:color="auto" w:frame="1"/>
          <w:lang w:eastAsia="ru-RU" w:bidi="th-TH"/>
        </w:rPr>
        <w:lastRenderedPageBreak/>
        <w:t>ВИТРАТИ </w:t>
      </w:r>
      <w:r w:rsidRPr="00A64BAC">
        <w:rPr>
          <w:lang w:eastAsia="ru-RU" w:bidi="th-TH"/>
        </w:rPr>
        <w:br/>
      </w:r>
      <w:r w:rsidRPr="00A64BAC">
        <w:rPr>
          <w:b/>
          <w:bCs/>
          <w:bdr w:val="none" w:sz="0" w:space="0" w:color="auto" w:frame="1"/>
          <w:lang w:eastAsia="ru-RU" w:bidi="th-TH"/>
        </w:rPr>
        <w:t xml:space="preserve">на одного суб’єкта господарювання великого і середнього підприємництва, </w:t>
      </w:r>
    </w:p>
    <w:p w:rsidR="00BC5108" w:rsidRPr="00A64BAC" w:rsidRDefault="00BC5108" w:rsidP="00BC5108">
      <w:pPr>
        <w:shd w:val="clear" w:color="auto" w:fill="FFFFFF"/>
        <w:jc w:val="center"/>
        <w:textAlignment w:val="baseline"/>
        <w:rPr>
          <w:b/>
          <w:bCs/>
          <w:bdr w:val="none" w:sz="0" w:space="0" w:color="auto" w:frame="1"/>
          <w:lang w:eastAsia="ru-RU" w:bidi="th-TH"/>
        </w:rPr>
      </w:pPr>
      <w:r w:rsidRPr="00A64BAC">
        <w:rPr>
          <w:b/>
          <w:bCs/>
          <w:bdr w:val="none" w:sz="0" w:space="0" w:color="auto" w:frame="1"/>
          <w:lang w:eastAsia="ru-RU" w:bidi="th-TH"/>
        </w:rPr>
        <w:t xml:space="preserve">які виникають внаслідок дії регуляторного </w:t>
      </w:r>
      <w:proofErr w:type="spellStart"/>
      <w:r w:rsidRPr="00A64BAC">
        <w:rPr>
          <w:b/>
          <w:bCs/>
          <w:bdr w:val="none" w:sz="0" w:space="0" w:color="auto" w:frame="1"/>
          <w:lang w:eastAsia="ru-RU" w:bidi="th-TH"/>
        </w:rPr>
        <w:t>акта</w:t>
      </w:r>
      <w:proofErr w:type="spellEnd"/>
    </w:p>
    <w:p w:rsidR="00BC5108" w:rsidRPr="00A64BAC" w:rsidRDefault="00BC5108" w:rsidP="00BC5108">
      <w:pPr>
        <w:shd w:val="clear" w:color="auto" w:fill="FFFFFF"/>
        <w:jc w:val="center"/>
        <w:textAlignment w:val="baseline"/>
        <w:rPr>
          <w:b/>
          <w:bCs/>
          <w:u w:val="single"/>
          <w:bdr w:val="none" w:sz="0" w:space="0" w:color="auto" w:frame="1"/>
          <w:lang w:eastAsia="ru-RU" w:bidi="th-TH"/>
        </w:rPr>
      </w:pPr>
      <w:r w:rsidRPr="00A64BAC">
        <w:rPr>
          <w:b/>
          <w:bCs/>
          <w:u w:val="single"/>
          <w:bdr w:val="none" w:sz="0" w:space="0" w:color="auto" w:frame="1"/>
          <w:lang w:eastAsia="ru-RU" w:bidi="th-TH"/>
        </w:rPr>
        <w:t>по альтернативі 1</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1268"/>
        <w:gridCol w:w="5117"/>
        <w:gridCol w:w="1619"/>
        <w:gridCol w:w="1367"/>
      </w:tblGrid>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Порядковий номер</w:t>
            </w:r>
          </w:p>
        </w:tc>
        <w:tc>
          <w:tcPr>
            <w:tcW w:w="2834" w:type="pct"/>
          </w:tcPr>
          <w:p w:rsidR="00BC5108" w:rsidRPr="00A64BAC" w:rsidRDefault="00BC5108" w:rsidP="00BC5108">
            <w:pPr>
              <w:jc w:val="center"/>
              <w:textAlignment w:val="baseline"/>
              <w:rPr>
                <w:lang w:eastAsia="ru-RU" w:bidi="th-TH"/>
              </w:rPr>
            </w:pPr>
            <w:r w:rsidRPr="00A64BAC">
              <w:rPr>
                <w:lang w:eastAsia="ru-RU" w:bidi="th-TH"/>
              </w:rPr>
              <w:t>Витрати</w:t>
            </w:r>
          </w:p>
        </w:tc>
        <w:tc>
          <w:tcPr>
            <w:tcW w:w="949" w:type="pct"/>
          </w:tcPr>
          <w:p w:rsidR="00BC5108" w:rsidRPr="00A64BAC" w:rsidRDefault="00BC5108" w:rsidP="00BC5108">
            <w:pPr>
              <w:jc w:val="center"/>
              <w:textAlignment w:val="baseline"/>
              <w:rPr>
                <w:lang w:eastAsia="ru-RU" w:bidi="th-TH"/>
              </w:rPr>
            </w:pPr>
            <w:r w:rsidRPr="00A64BAC">
              <w:rPr>
                <w:lang w:eastAsia="ru-RU" w:bidi="th-TH"/>
              </w:rPr>
              <w:t>За перший рік</w:t>
            </w:r>
          </w:p>
        </w:tc>
        <w:tc>
          <w:tcPr>
            <w:tcW w:w="472" w:type="pct"/>
          </w:tcPr>
          <w:p w:rsidR="00BC5108" w:rsidRPr="00A64BAC" w:rsidRDefault="00BC5108" w:rsidP="00BC5108">
            <w:pPr>
              <w:jc w:val="center"/>
              <w:textAlignment w:val="baseline"/>
              <w:rPr>
                <w:lang w:eastAsia="ru-RU" w:bidi="th-TH"/>
              </w:rPr>
            </w:pPr>
            <w:r w:rsidRPr="00A64BAC">
              <w:rPr>
                <w:lang w:eastAsia="ru-RU" w:bidi="th-TH"/>
              </w:rPr>
              <w:t>За п’ять років</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1</w:t>
            </w:r>
          </w:p>
        </w:tc>
        <w:tc>
          <w:tcPr>
            <w:tcW w:w="2834" w:type="pct"/>
          </w:tcPr>
          <w:p w:rsidR="00BC5108" w:rsidRPr="00A64BAC" w:rsidRDefault="00BC5108" w:rsidP="00BC5108">
            <w:pPr>
              <w:textAlignment w:val="baseline"/>
              <w:rPr>
                <w:lang w:eastAsia="ru-RU" w:bidi="th-TH"/>
              </w:rPr>
            </w:pPr>
            <w:r w:rsidRPr="00A64BAC">
              <w:rPr>
                <w:lang w:eastAsia="ru-RU" w:bidi="th-TH"/>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949" w:type="pct"/>
          </w:tcPr>
          <w:p w:rsidR="00BC5108" w:rsidRPr="00A64BAC" w:rsidRDefault="00BC5108" w:rsidP="00BC5108">
            <w:pPr>
              <w:jc w:val="center"/>
              <w:textAlignment w:val="baseline"/>
              <w:rPr>
                <w:lang w:eastAsia="ru-RU" w:bidi="th-TH"/>
              </w:rPr>
            </w:pPr>
            <w:r w:rsidRPr="00A64BAC">
              <w:rPr>
                <w:lang w:eastAsia="ru-RU" w:bidi="th-TH"/>
              </w:rPr>
              <w:t>-</w:t>
            </w:r>
          </w:p>
        </w:tc>
        <w:tc>
          <w:tcPr>
            <w:tcW w:w="472" w:type="pct"/>
          </w:tcPr>
          <w:p w:rsidR="00BC5108" w:rsidRPr="00A64BAC" w:rsidRDefault="00BC5108" w:rsidP="00BC5108">
            <w:pPr>
              <w:jc w:val="center"/>
              <w:textAlignment w:val="baseline"/>
              <w:rPr>
                <w:lang w:eastAsia="ru-RU" w:bidi="th-TH"/>
              </w:rPr>
            </w:pPr>
            <w:r w:rsidRPr="00A64BAC">
              <w:rPr>
                <w:lang w:eastAsia="ru-RU" w:bidi="th-TH"/>
              </w:rPr>
              <w:t>-</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2</w:t>
            </w:r>
          </w:p>
        </w:tc>
        <w:tc>
          <w:tcPr>
            <w:tcW w:w="2834" w:type="pct"/>
          </w:tcPr>
          <w:p w:rsidR="00BC5108" w:rsidRPr="00A64BAC" w:rsidRDefault="00BC5108" w:rsidP="00BC5108">
            <w:pPr>
              <w:textAlignment w:val="baseline"/>
              <w:rPr>
                <w:lang w:eastAsia="ru-RU" w:bidi="th-TH"/>
              </w:rPr>
            </w:pPr>
            <w:r w:rsidRPr="00A64BAC">
              <w:rPr>
                <w:lang w:eastAsia="ru-RU" w:bidi="th-TH"/>
              </w:rPr>
              <w:t>Податки та збори (зміна розміру податків/зборів, виникнення необхідності у сплаті податків/зборів), гривень</w:t>
            </w:r>
          </w:p>
          <w:p w:rsidR="003F7F41" w:rsidRPr="00A64BAC" w:rsidRDefault="003F7F41" w:rsidP="003F7F41">
            <w:pPr>
              <w:tabs>
                <w:tab w:val="left" w:pos="9356"/>
              </w:tabs>
              <w:spacing w:line="236" w:lineRule="auto"/>
              <w:ind w:right="440"/>
              <w:jc w:val="both"/>
              <w:rPr>
                <w:rFonts w:eastAsia="Antiqua"/>
                <w:b/>
                <w:lang w:eastAsia="ru-RU"/>
              </w:rPr>
            </w:pPr>
            <w:r w:rsidRPr="00A64BAC">
              <w:rPr>
                <w:rFonts w:eastAsia="Antiqua"/>
                <w:b/>
                <w:lang w:eastAsia="ru-RU"/>
              </w:rPr>
              <w:t>Розмір плати за тимчасове користування місцями розташування рекламних засобів обчислюється за такою формулою:</w:t>
            </w:r>
          </w:p>
          <w:p w:rsidR="003F7F41" w:rsidRPr="00A64BAC" w:rsidRDefault="003F7F41" w:rsidP="003F7F41">
            <w:pPr>
              <w:tabs>
                <w:tab w:val="left" w:pos="9356"/>
              </w:tabs>
              <w:spacing w:line="1" w:lineRule="exact"/>
              <w:rPr>
                <w:rFonts w:eastAsia="Antiqua"/>
                <w:lang w:eastAsia="ru-RU"/>
              </w:rPr>
            </w:pPr>
          </w:p>
          <w:p w:rsidR="003F7F41" w:rsidRPr="00A64BAC" w:rsidRDefault="003F7F41" w:rsidP="003F7F41">
            <w:pPr>
              <w:tabs>
                <w:tab w:val="left" w:pos="9356"/>
              </w:tabs>
              <w:rPr>
                <w:rFonts w:eastAsia="Antiqua"/>
                <w:lang w:eastAsia="ru-RU"/>
              </w:rPr>
            </w:pPr>
            <w:r w:rsidRPr="00A64BAC">
              <w:rPr>
                <w:rFonts w:eastAsia="Antiqua"/>
                <w:b/>
                <w:bCs/>
                <w:lang w:eastAsia="ru-RU"/>
              </w:rPr>
              <w:t xml:space="preserve">С= Р х S , </w:t>
            </w:r>
            <w:r w:rsidRPr="00A64BAC">
              <w:rPr>
                <w:rFonts w:eastAsia="Antiqua"/>
                <w:lang w:eastAsia="ru-RU"/>
              </w:rPr>
              <w:t>де</w:t>
            </w:r>
          </w:p>
          <w:p w:rsidR="003F7F41" w:rsidRPr="00A64BAC" w:rsidRDefault="003F7F41" w:rsidP="003F7F41">
            <w:pPr>
              <w:tabs>
                <w:tab w:val="left" w:pos="9356"/>
              </w:tabs>
              <w:spacing w:line="16" w:lineRule="exact"/>
              <w:rPr>
                <w:rFonts w:eastAsia="Antiqua"/>
                <w:lang w:eastAsia="ru-RU"/>
              </w:rPr>
            </w:pPr>
          </w:p>
          <w:p w:rsidR="003F7F41" w:rsidRPr="00A64BAC" w:rsidRDefault="003F7F41" w:rsidP="003F7F41">
            <w:pPr>
              <w:tabs>
                <w:tab w:val="left" w:pos="1309"/>
                <w:tab w:val="left" w:pos="9356"/>
              </w:tabs>
              <w:spacing w:line="234" w:lineRule="auto"/>
              <w:ind w:right="73"/>
              <w:jc w:val="both"/>
              <w:rPr>
                <w:rFonts w:eastAsia="Antiqua"/>
                <w:b/>
                <w:bCs/>
                <w:lang w:eastAsia="ru-RU"/>
              </w:rPr>
            </w:pPr>
            <w:r w:rsidRPr="00A64BAC">
              <w:rPr>
                <w:rFonts w:eastAsia="Antiqua"/>
                <w:b/>
                <w:bCs/>
                <w:lang w:eastAsia="ru-RU"/>
              </w:rPr>
              <w:t xml:space="preserve">С– </w:t>
            </w:r>
            <w:r w:rsidR="004469C3" w:rsidRPr="00A64BAC">
              <w:rPr>
                <w:rFonts w:eastAsia="Antiqua"/>
                <w:lang w:eastAsia="ru-RU"/>
              </w:rPr>
              <w:t>місячний розмір плати</w:t>
            </w:r>
            <w:r w:rsidRPr="00A64BAC">
              <w:rPr>
                <w:rFonts w:eastAsia="Antiqua"/>
                <w:lang w:eastAsia="ru-RU"/>
              </w:rPr>
              <w:t xml:space="preserve"> за тимчасове користування місцем розташування</w:t>
            </w:r>
            <w:r w:rsidRPr="00A64BAC">
              <w:rPr>
                <w:rFonts w:eastAsia="Antiqua"/>
                <w:b/>
                <w:bCs/>
                <w:lang w:eastAsia="ru-RU"/>
              </w:rPr>
              <w:t xml:space="preserve"> </w:t>
            </w:r>
            <w:r w:rsidR="004469C3" w:rsidRPr="00A64BAC">
              <w:rPr>
                <w:rFonts w:eastAsia="Antiqua"/>
                <w:lang w:eastAsia="ru-RU"/>
              </w:rPr>
              <w:t>рекламного засобу</w:t>
            </w:r>
            <w:r w:rsidRPr="00A64BAC">
              <w:rPr>
                <w:rFonts w:eastAsia="Antiqua"/>
                <w:lang w:eastAsia="ru-RU"/>
              </w:rPr>
              <w:t>, грн.;</w:t>
            </w:r>
          </w:p>
          <w:p w:rsidR="003F7F41" w:rsidRPr="00A64BAC" w:rsidRDefault="003F7F41" w:rsidP="003F7F41">
            <w:pPr>
              <w:tabs>
                <w:tab w:val="left" w:pos="9356"/>
              </w:tabs>
              <w:spacing w:line="4" w:lineRule="exact"/>
              <w:rPr>
                <w:rFonts w:eastAsia="Antiqua"/>
                <w:b/>
                <w:bCs/>
                <w:lang w:eastAsia="ru-RU"/>
              </w:rPr>
            </w:pPr>
          </w:p>
          <w:p w:rsidR="003F7F41" w:rsidRPr="00A64BAC" w:rsidRDefault="003F7F41" w:rsidP="003F7F41">
            <w:pPr>
              <w:tabs>
                <w:tab w:val="left" w:pos="9356"/>
              </w:tabs>
              <w:spacing w:line="215" w:lineRule="auto"/>
              <w:ind w:right="300"/>
              <w:jc w:val="both"/>
              <w:rPr>
                <w:rFonts w:eastAsia="Antiqua"/>
                <w:b/>
                <w:bCs/>
                <w:lang w:eastAsia="ru-RU"/>
              </w:rPr>
            </w:pPr>
            <w:r w:rsidRPr="00A64BAC">
              <w:rPr>
                <w:rFonts w:eastAsia="Antiqua"/>
                <w:b/>
                <w:bCs/>
                <w:lang w:eastAsia="ru-RU"/>
              </w:rPr>
              <w:t xml:space="preserve">Р – </w:t>
            </w:r>
            <w:r w:rsidR="00D54861">
              <w:rPr>
                <w:rFonts w:eastAsia="Antiqua"/>
                <w:lang w:eastAsia="ru-RU"/>
              </w:rPr>
              <w:t>базовий розмір плати за 1м</w:t>
            </w:r>
            <w:r w:rsidR="00D54861">
              <w:rPr>
                <w:rFonts w:eastAsia="Antiqua"/>
                <w:sz w:val="28"/>
                <w:szCs w:val="28"/>
                <w:vertAlign w:val="superscript"/>
                <w:lang w:eastAsia="ru-RU"/>
              </w:rPr>
              <w:t>2</w:t>
            </w:r>
            <w:r w:rsidRPr="00A64BAC">
              <w:rPr>
                <w:rFonts w:eastAsia="Antiqua"/>
                <w:lang w:eastAsia="ru-RU"/>
              </w:rPr>
              <w:t xml:space="preserve"> площі місця розташування </w:t>
            </w:r>
            <w:r w:rsidR="004469C3" w:rsidRPr="00A64BAC">
              <w:rPr>
                <w:rFonts w:eastAsia="Antiqua"/>
                <w:lang w:eastAsia="ru-RU"/>
              </w:rPr>
              <w:t>рекламного засобу</w:t>
            </w:r>
            <w:r w:rsidRPr="00A64BAC">
              <w:rPr>
                <w:rFonts w:eastAsia="Antiqua"/>
                <w:lang w:eastAsia="ru-RU"/>
              </w:rPr>
              <w:t>, що дорівнює 1 % від мінімальної заробітної плати;</w:t>
            </w:r>
          </w:p>
          <w:p w:rsidR="003F7F41" w:rsidRPr="00A64BAC" w:rsidRDefault="003F7F41" w:rsidP="003F7F41">
            <w:pPr>
              <w:tabs>
                <w:tab w:val="left" w:pos="9356"/>
              </w:tabs>
              <w:spacing w:line="3" w:lineRule="exact"/>
              <w:rPr>
                <w:rFonts w:eastAsia="Antiqua"/>
                <w:lang w:eastAsia="ru-RU"/>
              </w:rPr>
            </w:pPr>
          </w:p>
          <w:p w:rsidR="003F7F41" w:rsidRPr="00A64BAC" w:rsidRDefault="003F7F41" w:rsidP="003F7F41">
            <w:pPr>
              <w:tabs>
                <w:tab w:val="left" w:pos="9356"/>
              </w:tabs>
              <w:spacing w:line="2" w:lineRule="exact"/>
              <w:rPr>
                <w:rFonts w:eastAsia="Antiqua"/>
                <w:lang w:eastAsia="ru-RU"/>
              </w:rPr>
            </w:pPr>
          </w:p>
          <w:p w:rsidR="003F7F41" w:rsidRPr="00A64BAC" w:rsidRDefault="003F7F41" w:rsidP="003F7F41">
            <w:pPr>
              <w:textAlignment w:val="baseline"/>
              <w:rPr>
                <w:rFonts w:eastAsia="Antiqua"/>
                <w:vertAlign w:val="superscript"/>
                <w:lang w:eastAsia="ru-RU"/>
              </w:rPr>
            </w:pPr>
            <w:r w:rsidRPr="00A64BAC">
              <w:rPr>
                <w:rFonts w:eastAsia="Antiqua"/>
                <w:b/>
                <w:bCs/>
                <w:lang w:eastAsia="ru-RU"/>
              </w:rPr>
              <w:t xml:space="preserve">S </w:t>
            </w:r>
            <w:r w:rsidRPr="00A64BAC">
              <w:rPr>
                <w:rFonts w:eastAsia="Antiqua"/>
                <w:lang w:eastAsia="ru-RU"/>
              </w:rPr>
              <w:t xml:space="preserve">– площа місця розташування </w:t>
            </w:r>
            <w:r w:rsidR="004469C3" w:rsidRPr="00A64BAC">
              <w:rPr>
                <w:rFonts w:eastAsia="Antiqua"/>
                <w:lang w:eastAsia="ru-RU"/>
              </w:rPr>
              <w:t>рекламного засобу,</w:t>
            </w:r>
            <w:r w:rsidRPr="00A64BAC">
              <w:rPr>
                <w:rFonts w:eastAsia="Antiqua"/>
                <w:lang w:eastAsia="ru-RU"/>
              </w:rPr>
              <w:t xml:space="preserve"> м</w:t>
            </w:r>
            <w:r w:rsidRPr="00A64BAC">
              <w:rPr>
                <w:rFonts w:eastAsia="Antiqua"/>
                <w:vertAlign w:val="superscript"/>
                <w:lang w:eastAsia="ru-RU"/>
              </w:rPr>
              <w:t>2</w:t>
            </w:r>
          </w:p>
          <w:p w:rsidR="003F7F41" w:rsidRPr="00D54861" w:rsidRDefault="003D0BC5" w:rsidP="003F7F41">
            <w:pPr>
              <w:textAlignment w:val="baseline"/>
              <w:rPr>
                <w:rFonts w:eastAsia="Antiqua"/>
                <w:sz w:val="28"/>
                <w:szCs w:val="28"/>
                <w:vertAlign w:val="superscript"/>
                <w:lang w:eastAsia="ru-RU"/>
              </w:rPr>
            </w:pPr>
            <w:r w:rsidRPr="00A64BAC">
              <w:rPr>
                <w:rFonts w:eastAsia="Antiqua"/>
                <w:lang w:eastAsia="ru-RU"/>
              </w:rPr>
              <w:t>Р=</w:t>
            </w:r>
            <w:r w:rsidR="00C91AA9">
              <w:rPr>
                <w:rFonts w:eastAsia="Antiqua"/>
                <w:lang w:eastAsia="ru-RU"/>
              </w:rPr>
              <w:t>6000</w:t>
            </w:r>
            <w:r w:rsidRPr="00A64BAC">
              <w:rPr>
                <w:rFonts w:eastAsia="Antiqua"/>
                <w:lang w:eastAsia="ru-RU"/>
              </w:rPr>
              <w:t>*0,01=</w:t>
            </w:r>
            <w:r w:rsidR="00C91AA9">
              <w:rPr>
                <w:rFonts w:eastAsia="Antiqua"/>
                <w:lang w:eastAsia="ru-RU"/>
              </w:rPr>
              <w:t>60,00</w:t>
            </w:r>
            <w:r w:rsidR="00D54861">
              <w:rPr>
                <w:rFonts w:eastAsia="Antiqua"/>
                <w:lang w:eastAsia="ru-RU"/>
              </w:rPr>
              <w:t>грн./м</w:t>
            </w:r>
            <w:r w:rsidR="00D54861">
              <w:rPr>
                <w:rFonts w:eastAsia="Antiqua"/>
                <w:sz w:val="28"/>
                <w:szCs w:val="28"/>
                <w:vertAlign w:val="superscript"/>
                <w:lang w:eastAsia="ru-RU"/>
              </w:rPr>
              <w:t>2</w:t>
            </w:r>
          </w:p>
          <w:p w:rsidR="00BC5108" w:rsidRPr="00A64BAC" w:rsidRDefault="003F7F41" w:rsidP="00BC5108">
            <w:pPr>
              <w:rPr>
                <w:b/>
                <w:i/>
                <w:sz w:val="22"/>
                <w:szCs w:val="22"/>
                <w:lang w:eastAsia="ru-RU"/>
              </w:rPr>
            </w:pPr>
            <w:r w:rsidRPr="00A64BAC">
              <w:rPr>
                <w:b/>
                <w:i/>
                <w:sz w:val="22"/>
                <w:szCs w:val="22"/>
                <w:lang w:eastAsia="ru-RU"/>
              </w:rPr>
              <w:t>Річна п</w:t>
            </w:r>
            <w:r w:rsidR="00BC5108" w:rsidRPr="00A64BAC">
              <w:rPr>
                <w:b/>
                <w:i/>
                <w:sz w:val="22"/>
                <w:szCs w:val="22"/>
                <w:lang w:eastAsia="ru-RU"/>
              </w:rPr>
              <w:t xml:space="preserve">лата за </w:t>
            </w:r>
            <w:r w:rsidR="00E60D13" w:rsidRPr="00A64BAC">
              <w:rPr>
                <w:b/>
                <w:i/>
                <w:sz w:val="22"/>
                <w:szCs w:val="22"/>
                <w:lang w:eastAsia="ru-RU"/>
              </w:rPr>
              <w:t>тимчасове користування місцем</w:t>
            </w:r>
            <w:r w:rsidR="00A34B69" w:rsidRPr="00A64BAC">
              <w:rPr>
                <w:b/>
                <w:i/>
                <w:sz w:val="22"/>
                <w:szCs w:val="22"/>
                <w:lang w:eastAsia="ru-RU"/>
              </w:rPr>
              <w:t xml:space="preserve"> розташування 1-го рекламного засобу</w:t>
            </w:r>
            <w:r w:rsidR="00D54861">
              <w:rPr>
                <w:b/>
                <w:i/>
                <w:sz w:val="22"/>
                <w:szCs w:val="22"/>
                <w:lang w:eastAsia="ru-RU"/>
              </w:rPr>
              <w:t xml:space="preserve"> за 1м</w:t>
            </w:r>
            <w:r w:rsidR="00D54861">
              <w:rPr>
                <w:b/>
                <w:i/>
                <w:sz w:val="28"/>
                <w:szCs w:val="28"/>
                <w:vertAlign w:val="superscript"/>
                <w:lang w:eastAsia="ru-RU"/>
              </w:rPr>
              <w:t>2</w:t>
            </w:r>
            <w:r w:rsidR="00BC5108" w:rsidRPr="00A64BAC">
              <w:rPr>
                <w:b/>
                <w:i/>
                <w:sz w:val="22"/>
                <w:szCs w:val="22"/>
                <w:lang w:eastAsia="ru-RU"/>
              </w:rPr>
              <w:t>:</w:t>
            </w:r>
          </w:p>
          <w:p w:rsidR="00BC5108" w:rsidRPr="00A64BAC" w:rsidRDefault="00C91AA9" w:rsidP="00BC5108">
            <w:pPr>
              <w:textAlignment w:val="baseline"/>
              <w:rPr>
                <w:b/>
                <w:i/>
                <w:sz w:val="22"/>
                <w:szCs w:val="22"/>
                <w:lang w:eastAsia="ru-RU"/>
              </w:rPr>
            </w:pPr>
            <w:r>
              <w:rPr>
                <w:b/>
                <w:i/>
                <w:sz w:val="22"/>
                <w:szCs w:val="22"/>
                <w:lang w:eastAsia="ru-RU"/>
              </w:rPr>
              <w:t>60,00</w:t>
            </w:r>
            <w:r w:rsidR="003F7F41" w:rsidRPr="00A64BAC">
              <w:rPr>
                <w:b/>
                <w:i/>
                <w:sz w:val="22"/>
                <w:szCs w:val="22"/>
                <w:lang w:eastAsia="ru-RU"/>
              </w:rPr>
              <w:t>грн.</w:t>
            </w:r>
            <w:r w:rsidR="00E60D13" w:rsidRPr="00A64BAC">
              <w:rPr>
                <w:b/>
                <w:i/>
                <w:sz w:val="22"/>
                <w:szCs w:val="22"/>
                <w:lang w:eastAsia="ru-RU"/>
              </w:rPr>
              <w:t>*1м2</w:t>
            </w:r>
            <w:r w:rsidR="003F7F41" w:rsidRPr="00A64BAC">
              <w:rPr>
                <w:b/>
                <w:i/>
                <w:sz w:val="22"/>
                <w:szCs w:val="22"/>
                <w:lang w:eastAsia="ru-RU"/>
              </w:rPr>
              <w:t>*12місяців</w:t>
            </w:r>
            <w:r w:rsidR="00485E41" w:rsidRPr="00A64BAC">
              <w:rPr>
                <w:b/>
                <w:i/>
                <w:sz w:val="22"/>
                <w:szCs w:val="22"/>
                <w:lang w:eastAsia="ru-RU"/>
              </w:rPr>
              <w:t>**</w:t>
            </w:r>
            <w:r w:rsidR="003D0BC5" w:rsidRPr="00A64BAC">
              <w:rPr>
                <w:b/>
                <w:i/>
                <w:sz w:val="22"/>
                <w:szCs w:val="22"/>
                <w:lang w:eastAsia="ru-RU"/>
              </w:rPr>
              <w:t>=</w:t>
            </w:r>
            <w:r>
              <w:rPr>
                <w:b/>
                <w:i/>
                <w:sz w:val="22"/>
                <w:szCs w:val="22"/>
                <w:lang w:eastAsia="ru-RU"/>
              </w:rPr>
              <w:t>720,00</w:t>
            </w:r>
            <w:r w:rsidR="00BC5108" w:rsidRPr="00A64BAC">
              <w:rPr>
                <w:b/>
                <w:i/>
                <w:sz w:val="22"/>
                <w:szCs w:val="22"/>
                <w:lang w:eastAsia="ru-RU"/>
              </w:rPr>
              <w:t>грн</w:t>
            </w:r>
          </w:p>
          <w:p w:rsidR="00B8105E" w:rsidRPr="00D54861" w:rsidRDefault="00B8105E" w:rsidP="00BC5108">
            <w:pPr>
              <w:textAlignment w:val="baseline"/>
              <w:rPr>
                <w:b/>
                <w:i/>
                <w:sz w:val="28"/>
                <w:szCs w:val="28"/>
                <w:vertAlign w:val="superscript"/>
                <w:lang w:eastAsia="ru-RU"/>
              </w:rPr>
            </w:pPr>
            <w:r w:rsidRPr="00A64BAC">
              <w:rPr>
                <w:b/>
                <w:i/>
                <w:sz w:val="22"/>
                <w:szCs w:val="22"/>
                <w:lang w:eastAsia="ru-RU"/>
              </w:rPr>
              <w:t>Орієнтовна площа</w:t>
            </w:r>
            <w:r w:rsidR="00B517C2" w:rsidRPr="00A64BAC">
              <w:rPr>
                <w:b/>
                <w:i/>
                <w:sz w:val="22"/>
                <w:szCs w:val="22"/>
                <w:lang w:eastAsia="ru-RU"/>
              </w:rPr>
              <w:t xml:space="preserve"> 1-го </w:t>
            </w:r>
            <w:r w:rsidRPr="00A64BAC">
              <w:rPr>
                <w:b/>
                <w:i/>
                <w:sz w:val="22"/>
                <w:szCs w:val="22"/>
                <w:lang w:eastAsia="ru-RU"/>
              </w:rPr>
              <w:t xml:space="preserve"> рекламного засобу –</w:t>
            </w:r>
            <w:r w:rsidR="00C91AA9">
              <w:rPr>
                <w:b/>
                <w:i/>
                <w:sz w:val="22"/>
                <w:szCs w:val="22"/>
                <w:lang w:eastAsia="ru-RU"/>
              </w:rPr>
              <w:t>12</w:t>
            </w:r>
            <w:r w:rsidR="00D54861">
              <w:rPr>
                <w:b/>
                <w:i/>
                <w:sz w:val="22"/>
                <w:szCs w:val="22"/>
                <w:lang w:eastAsia="ru-RU"/>
              </w:rPr>
              <w:t>м</w:t>
            </w:r>
            <w:r w:rsidR="00D54861">
              <w:rPr>
                <w:b/>
                <w:i/>
                <w:sz w:val="28"/>
                <w:szCs w:val="28"/>
                <w:vertAlign w:val="superscript"/>
                <w:lang w:eastAsia="ru-RU"/>
              </w:rPr>
              <w:t>2</w:t>
            </w:r>
          </w:p>
          <w:p w:rsidR="00D329ED" w:rsidRPr="00A64BAC" w:rsidRDefault="00D329ED" w:rsidP="00D329ED">
            <w:pPr>
              <w:rPr>
                <w:b/>
                <w:i/>
                <w:sz w:val="22"/>
                <w:szCs w:val="22"/>
                <w:lang w:eastAsia="ru-RU"/>
              </w:rPr>
            </w:pPr>
            <w:r w:rsidRPr="00A64BAC">
              <w:rPr>
                <w:b/>
                <w:i/>
                <w:sz w:val="22"/>
                <w:szCs w:val="22"/>
                <w:lang w:eastAsia="ru-RU"/>
              </w:rPr>
              <w:t>Річна плата за тимчасове користування місцем розташування 1-го рекламного засобу площею</w:t>
            </w:r>
            <w:r w:rsidR="00D54861">
              <w:rPr>
                <w:b/>
                <w:i/>
                <w:sz w:val="22"/>
                <w:szCs w:val="22"/>
                <w:lang w:eastAsia="ru-RU"/>
              </w:rPr>
              <w:t>12м</w:t>
            </w:r>
            <w:r w:rsidR="00D54861">
              <w:rPr>
                <w:b/>
                <w:i/>
                <w:sz w:val="28"/>
                <w:szCs w:val="28"/>
                <w:vertAlign w:val="superscript"/>
                <w:lang w:eastAsia="ru-RU"/>
              </w:rPr>
              <w:t>2</w:t>
            </w:r>
            <w:r w:rsidRPr="00A64BAC">
              <w:rPr>
                <w:b/>
                <w:i/>
                <w:sz w:val="22"/>
                <w:szCs w:val="22"/>
                <w:lang w:eastAsia="ru-RU"/>
              </w:rPr>
              <w:t>:</w:t>
            </w:r>
          </w:p>
          <w:p w:rsidR="00B8105E" w:rsidRPr="00A64BAC" w:rsidRDefault="00C91AA9" w:rsidP="00C91AA9">
            <w:pPr>
              <w:textAlignment w:val="baseline"/>
              <w:rPr>
                <w:lang w:eastAsia="ru-RU" w:bidi="th-TH"/>
              </w:rPr>
            </w:pPr>
            <w:r>
              <w:rPr>
                <w:b/>
                <w:i/>
                <w:sz w:val="22"/>
                <w:szCs w:val="22"/>
                <w:lang w:eastAsia="ru-RU"/>
              </w:rPr>
              <w:t>60,00</w:t>
            </w:r>
            <w:r w:rsidR="00D329ED" w:rsidRPr="00A64BAC">
              <w:rPr>
                <w:b/>
                <w:i/>
                <w:sz w:val="22"/>
                <w:szCs w:val="22"/>
                <w:lang w:eastAsia="ru-RU"/>
              </w:rPr>
              <w:t>грн.*</w:t>
            </w:r>
            <w:r w:rsidR="00D54861">
              <w:rPr>
                <w:b/>
                <w:i/>
                <w:sz w:val="22"/>
                <w:szCs w:val="22"/>
                <w:lang w:eastAsia="ru-RU"/>
              </w:rPr>
              <w:t xml:space="preserve"> 12м</w:t>
            </w:r>
            <w:r w:rsidR="00D54861">
              <w:rPr>
                <w:b/>
                <w:i/>
                <w:sz w:val="28"/>
                <w:szCs w:val="28"/>
                <w:vertAlign w:val="superscript"/>
                <w:lang w:eastAsia="ru-RU"/>
              </w:rPr>
              <w:t>2</w:t>
            </w:r>
            <w:r w:rsidR="00D329ED" w:rsidRPr="00A64BAC">
              <w:rPr>
                <w:b/>
                <w:i/>
                <w:sz w:val="22"/>
                <w:szCs w:val="22"/>
                <w:lang w:eastAsia="ru-RU"/>
              </w:rPr>
              <w:t>*12місяців**=</w:t>
            </w:r>
            <w:r>
              <w:rPr>
                <w:b/>
                <w:i/>
                <w:sz w:val="22"/>
                <w:szCs w:val="22"/>
                <w:lang w:eastAsia="ru-RU"/>
              </w:rPr>
              <w:t>8640,00</w:t>
            </w:r>
            <w:r w:rsidR="00D329ED" w:rsidRPr="00A64BAC">
              <w:rPr>
                <w:b/>
                <w:i/>
                <w:sz w:val="22"/>
                <w:szCs w:val="22"/>
                <w:lang w:eastAsia="ru-RU"/>
              </w:rPr>
              <w:t>грн</w:t>
            </w:r>
          </w:p>
        </w:tc>
        <w:tc>
          <w:tcPr>
            <w:tcW w:w="949" w:type="pct"/>
          </w:tcPr>
          <w:p w:rsidR="00BC5108" w:rsidRPr="00A64BAC" w:rsidRDefault="00996FB0" w:rsidP="00996FB0">
            <w:pPr>
              <w:jc w:val="center"/>
              <w:textAlignment w:val="baseline"/>
              <w:rPr>
                <w:lang w:eastAsia="ru-RU" w:bidi="th-TH"/>
              </w:rPr>
            </w:pPr>
            <w:r>
              <w:rPr>
                <w:lang w:eastAsia="ru-RU" w:bidi="th-TH"/>
              </w:rPr>
              <w:t>8640,00</w:t>
            </w:r>
          </w:p>
        </w:tc>
        <w:tc>
          <w:tcPr>
            <w:tcW w:w="472" w:type="pct"/>
          </w:tcPr>
          <w:p w:rsidR="00BC5108" w:rsidRPr="00A64BAC" w:rsidRDefault="00C91AA9" w:rsidP="00C91AA9">
            <w:pPr>
              <w:jc w:val="center"/>
              <w:textAlignment w:val="baseline"/>
              <w:rPr>
                <w:lang w:eastAsia="ru-RU" w:bidi="th-TH"/>
              </w:rPr>
            </w:pPr>
            <w:r>
              <w:rPr>
                <w:lang w:eastAsia="ru-RU" w:bidi="th-TH"/>
              </w:rPr>
              <w:t>43200</w:t>
            </w:r>
            <w:r w:rsidR="00D329ED" w:rsidRPr="00A64BAC">
              <w:rPr>
                <w:lang w:eastAsia="ru-RU" w:bidi="th-TH"/>
              </w:rPr>
              <w:t>,</w:t>
            </w:r>
            <w:r>
              <w:rPr>
                <w:lang w:eastAsia="ru-RU" w:bidi="th-TH"/>
              </w:rPr>
              <w:t>00</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3</w:t>
            </w:r>
          </w:p>
        </w:tc>
        <w:tc>
          <w:tcPr>
            <w:tcW w:w="2834" w:type="pct"/>
          </w:tcPr>
          <w:p w:rsidR="00BC5108" w:rsidRPr="00A64BAC" w:rsidRDefault="00BC5108" w:rsidP="00BC5108">
            <w:pPr>
              <w:textAlignment w:val="baseline"/>
              <w:rPr>
                <w:lang w:eastAsia="ru-RU" w:bidi="th-TH"/>
              </w:rPr>
            </w:pPr>
            <w:r w:rsidRPr="00A64BAC">
              <w:rPr>
                <w:lang w:eastAsia="ru-RU" w:bidi="th-TH"/>
              </w:rPr>
              <w:t>Витрати, пов’язані із веденням обліку, підготовкою та поданням звітності державним органам, гривень</w:t>
            </w:r>
          </w:p>
        </w:tc>
        <w:tc>
          <w:tcPr>
            <w:tcW w:w="949" w:type="pct"/>
          </w:tcPr>
          <w:p w:rsidR="00BC5108" w:rsidRPr="00A64BAC" w:rsidRDefault="00BC5108" w:rsidP="00BC5108">
            <w:pPr>
              <w:jc w:val="center"/>
              <w:textAlignment w:val="baseline"/>
              <w:rPr>
                <w:lang w:eastAsia="ru-RU" w:bidi="th-TH"/>
              </w:rPr>
            </w:pPr>
            <w:r w:rsidRPr="00A64BAC">
              <w:rPr>
                <w:lang w:eastAsia="ru-RU" w:bidi="th-TH"/>
              </w:rPr>
              <w:t>-</w:t>
            </w:r>
          </w:p>
        </w:tc>
        <w:tc>
          <w:tcPr>
            <w:tcW w:w="472" w:type="pct"/>
          </w:tcPr>
          <w:p w:rsidR="00BC5108" w:rsidRPr="00A64BAC" w:rsidRDefault="00BC5108" w:rsidP="00BC5108">
            <w:pPr>
              <w:jc w:val="center"/>
              <w:textAlignment w:val="baseline"/>
              <w:rPr>
                <w:lang w:eastAsia="ru-RU" w:bidi="th-TH"/>
              </w:rPr>
            </w:pPr>
            <w:r w:rsidRPr="00A64BAC">
              <w:rPr>
                <w:lang w:eastAsia="ru-RU" w:bidi="th-TH"/>
              </w:rPr>
              <w:t>-</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4</w:t>
            </w:r>
          </w:p>
        </w:tc>
        <w:tc>
          <w:tcPr>
            <w:tcW w:w="2834" w:type="pct"/>
          </w:tcPr>
          <w:p w:rsidR="00BC5108" w:rsidRPr="00A64BAC" w:rsidRDefault="00BC5108" w:rsidP="00BC5108">
            <w:pPr>
              <w:textAlignment w:val="baseline"/>
              <w:rPr>
                <w:lang w:eastAsia="ru-RU" w:bidi="th-TH"/>
              </w:rPr>
            </w:pPr>
            <w:r w:rsidRPr="00A64BAC">
              <w:rPr>
                <w:lang w:eastAsia="ru-RU" w:bidi="th-TH"/>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949" w:type="pct"/>
          </w:tcPr>
          <w:p w:rsidR="00BC5108" w:rsidRPr="00A64BAC" w:rsidRDefault="00BC5108" w:rsidP="00BC5108">
            <w:pPr>
              <w:jc w:val="center"/>
              <w:textAlignment w:val="baseline"/>
              <w:rPr>
                <w:lang w:eastAsia="ru-RU" w:bidi="th-TH"/>
              </w:rPr>
            </w:pPr>
            <w:r w:rsidRPr="00A64BAC">
              <w:rPr>
                <w:lang w:eastAsia="ru-RU" w:bidi="th-TH"/>
              </w:rPr>
              <w:t>-</w:t>
            </w:r>
          </w:p>
        </w:tc>
        <w:tc>
          <w:tcPr>
            <w:tcW w:w="472" w:type="pct"/>
          </w:tcPr>
          <w:p w:rsidR="00BC5108" w:rsidRPr="00A64BAC" w:rsidRDefault="00BC5108" w:rsidP="00BC5108">
            <w:pPr>
              <w:jc w:val="center"/>
              <w:textAlignment w:val="baseline"/>
              <w:rPr>
                <w:lang w:eastAsia="ru-RU" w:bidi="th-TH"/>
              </w:rPr>
            </w:pPr>
            <w:r w:rsidRPr="00A64BAC">
              <w:rPr>
                <w:lang w:eastAsia="ru-RU" w:bidi="th-TH"/>
              </w:rPr>
              <w:t>-</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5</w:t>
            </w:r>
          </w:p>
        </w:tc>
        <w:tc>
          <w:tcPr>
            <w:tcW w:w="2834" w:type="pct"/>
          </w:tcPr>
          <w:p w:rsidR="00BC5108" w:rsidRPr="00A64BAC" w:rsidRDefault="00BC5108" w:rsidP="00BC5108">
            <w:pPr>
              <w:textAlignment w:val="baseline"/>
              <w:rPr>
                <w:lang w:eastAsia="ru-RU" w:bidi="th-TH"/>
              </w:rPr>
            </w:pPr>
            <w:r w:rsidRPr="00A64BAC">
              <w:rPr>
                <w:lang w:eastAsia="ru-RU" w:bidi="th-TH"/>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r w:rsidRPr="00A64BAC">
              <w:rPr>
                <w:b/>
                <w:i/>
                <w:lang w:eastAsia="ru-RU"/>
              </w:rPr>
              <w:t xml:space="preserve"> </w:t>
            </w:r>
          </w:p>
        </w:tc>
        <w:tc>
          <w:tcPr>
            <w:tcW w:w="949" w:type="pct"/>
          </w:tcPr>
          <w:p w:rsidR="00BC5108" w:rsidRPr="00A64BAC" w:rsidRDefault="00BC5108" w:rsidP="00BC5108">
            <w:pPr>
              <w:jc w:val="center"/>
              <w:textAlignment w:val="baseline"/>
              <w:rPr>
                <w:lang w:eastAsia="ru-RU" w:bidi="th-TH"/>
              </w:rPr>
            </w:pPr>
            <w:r w:rsidRPr="00A64BAC">
              <w:rPr>
                <w:lang w:eastAsia="ru-RU" w:bidi="th-TH"/>
              </w:rPr>
              <w:t>-</w:t>
            </w:r>
          </w:p>
        </w:tc>
        <w:tc>
          <w:tcPr>
            <w:tcW w:w="472" w:type="pct"/>
          </w:tcPr>
          <w:p w:rsidR="00BC5108" w:rsidRPr="00A64BAC" w:rsidRDefault="00BC5108" w:rsidP="00BC5108">
            <w:pPr>
              <w:jc w:val="center"/>
              <w:textAlignment w:val="baseline"/>
              <w:rPr>
                <w:lang w:eastAsia="ru-RU" w:bidi="th-TH"/>
              </w:rPr>
            </w:pPr>
            <w:r w:rsidRPr="00A64BAC">
              <w:rPr>
                <w:lang w:eastAsia="ru-RU" w:bidi="th-TH"/>
              </w:rPr>
              <w:t>-</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6</w:t>
            </w:r>
          </w:p>
        </w:tc>
        <w:tc>
          <w:tcPr>
            <w:tcW w:w="2834" w:type="pct"/>
          </w:tcPr>
          <w:p w:rsidR="00BC5108" w:rsidRPr="00A64BAC" w:rsidRDefault="00BC5108" w:rsidP="00BC5108">
            <w:pPr>
              <w:textAlignment w:val="baseline"/>
              <w:rPr>
                <w:lang w:eastAsia="ru-RU" w:bidi="th-TH"/>
              </w:rPr>
            </w:pPr>
            <w:r w:rsidRPr="00A64BAC">
              <w:rPr>
                <w:lang w:eastAsia="ru-RU" w:bidi="th-TH"/>
              </w:rPr>
              <w:t>Витрати на оборотні активи (матеріали, канцелярські товари тощо), гривень</w:t>
            </w:r>
          </w:p>
        </w:tc>
        <w:tc>
          <w:tcPr>
            <w:tcW w:w="949" w:type="pct"/>
          </w:tcPr>
          <w:p w:rsidR="00BC5108" w:rsidRPr="00A64BAC" w:rsidRDefault="00BC5108" w:rsidP="00BC5108">
            <w:pPr>
              <w:jc w:val="center"/>
              <w:textAlignment w:val="baseline"/>
              <w:rPr>
                <w:lang w:eastAsia="ru-RU" w:bidi="th-TH"/>
              </w:rPr>
            </w:pPr>
            <w:r w:rsidRPr="00A64BAC">
              <w:rPr>
                <w:lang w:eastAsia="ru-RU" w:bidi="th-TH"/>
              </w:rPr>
              <w:t>-</w:t>
            </w:r>
          </w:p>
        </w:tc>
        <w:tc>
          <w:tcPr>
            <w:tcW w:w="472" w:type="pct"/>
          </w:tcPr>
          <w:p w:rsidR="00BC5108" w:rsidRPr="00A64BAC" w:rsidRDefault="00BC5108" w:rsidP="00BC5108">
            <w:pPr>
              <w:jc w:val="center"/>
              <w:textAlignment w:val="baseline"/>
              <w:rPr>
                <w:lang w:eastAsia="ru-RU" w:bidi="th-TH"/>
              </w:rPr>
            </w:pPr>
            <w:r w:rsidRPr="00A64BAC">
              <w:rPr>
                <w:lang w:eastAsia="ru-RU" w:bidi="th-TH"/>
              </w:rPr>
              <w:t>-</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7</w:t>
            </w:r>
          </w:p>
        </w:tc>
        <w:tc>
          <w:tcPr>
            <w:tcW w:w="2834" w:type="pct"/>
          </w:tcPr>
          <w:p w:rsidR="00BC5108" w:rsidRPr="00A64BAC" w:rsidRDefault="00BC5108" w:rsidP="00BC5108">
            <w:pPr>
              <w:textAlignment w:val="baseline"/>
              <w:rPr>
                <w:lang w:eastAsia="ru-RU" w:bidi="th-TH"/>
              </w:rPr>
            </w:pPr>
            <w:r w:rsidRPr="00A64BAC">
              <w:rPr>
                <w:lang w:eastAsia="ru-RU" w:bidi="th-TH"/>
              </w:rPr>
              <w:t xml:space="preserve">Витрати, пов’язані із </w:t>
            </w:r>
            <w:proofErr w:type="spellStart"/>
            <w:r w:rsidRPr="00A64BAC">
              <w:rPr>
                <w:lang w:eastAsia="ru-RU" w:bidi="th-TH"/>
              </w:rPr>
              <w:t>наймом</w:t>
            </w:r>
            <w:proofErr w:type="spellEnd"/>
            <w:r w:rsidRPr="00A64BAC">
              <w:rPr>
                <w:lang w:eastAsia="ru-RU" w:bidi="th-TH"/>
              </w:rPr>
              <w:t xml:space="preserve"> додаткового персоналу, гривень</w:t>
            </w:r>
          </w:p>
        </w:tc>
        <w:tc>
          <w:tcPr>
            <w:tcW w:w="949" w:type="pct"/>
          </w:tcPr>
          <w:p w:rsidR="00BC5108" w:rsidRPr="00A64BAC" w:rsidRDefault="00BC5108" w:rsidP="00BC5108">
            <w:pPr>
              <w:jc w:val="center"/>
              <w:textAlignment w:val="baseline"/>
              <w:rPr>
                <w:lang w:eastAsia="ru-RU" w:bidi="th-TH"/>
              </w:rPr>
            </w:pPr>
            <w:r w:rsidRPr="00A64BAC">
              <w:rPr>
                <w:lang w:eastAsia="ru-RU" w:bidi="th-TH"/>
              </w:rPr>
              <w:t>-</w:t>
            </w:r>
          </w:p>
        </w:tc>
        <w:tc>
          <w:tcPr>
            <w:tcW w:w="472" w:type="pct"/>
          </w:tcPr>
          <w:p w:rsidR="00BC5108" w:rsidRPr="00A64BAC" w:rsidRDefault="00BC5108" w:rsidP="00BC5108">
            <w:pPr>
              <w:jc w:val="center"/>
              <w:textAlignment w:val="baseline"/>
              <w:rPr>
                <w:lang w:eastAsia="ru-RU" w:bidi="th-TH"/>
              </w:rPr>
            </w:pPr>
            <w:r w:rsidRPr="00A64BAC">
              <w:rPr>
                <w:lang w:eastAsia="ru-RU" w:bidi="th-TH"/>
              </w:rPr>
              <w:t>-</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8</w:t>
            </w:r>
          </w:p>
        </w:tc>
        <w:tc>
          <w:tcPr>
            <w:tcW w:w="2834" w:type="pct"/>
          </w:tcPr>
          <w:p w:rsidR="00BC5108" w:rsidRPr="00A64BAC" w:rsidRDefault="00BC5108" w:rsidP="00BC5108">
            <w:pPr>
              <w:textAlignment w:val="baseline"/>
              <w:rPr>
                <w:lang w:eastAsia="ru-RU" w:bidi="th-TH"/>
              </w:rPr>
            </w:pPr>
            <w:r w:rsidRPr="00A64BAC">
              <w:rPr>
                <w:lang w:eastAsia="ru-RU" w:bidi="th-TH"/>
              </w:rPr>
              <w:t>Інше (уточнити), гривень</w:t>
            </w:r>
          </w:p>
          <w:p w:rsidR="00BC5108" w:rsidRPr="00A64BAC" w:rsidRDefault="00BC5108" w:rsidP="00BC5108">
            <w:pPr>
              <w:textAlignment w:val="baseline"/>
              <w:rPr>
                <w:b/>
                <w:i/>
                <w:lang w:eastAsia="ru-RU" w:bidi="th-TH"/>
              </w:rPr>
            </w:pPr>
            <w:r w:rsidRPr="00A64BAC">
              <w:rPr>
                <w:b/>
                <w:i/>
                <w:lang w:eastAsia="ru-RU" w:bidi="th-TH"/>
              </w:rPr>
              <w:t>Витрати часу на підписання договору:</w:t>
            </w:r>
          </w:p>
          <w:p w:rsidR="00BC5108" w:rsidRPr="00A64BAC" w:rsidRDefault="00BC5108" w:rsidP="00BC5108">
            <w:pPr>
              <w:textAlignment w:val="baseline"/>
              <w:rPr>
                <w:b/>
                <w:i/>
                <w:lang w:eastAsia="ru-RU" w:bidi="th-TH"/>
              </w:rPr>
            </w:pPr>
            <w:r w:rsidRPr="00A64BAC">
              <w:rPr>
                <w:b/>
                <w:i/>
                <w:lang w:eastAsia="ru-RU" w:bidi="th-TH"/>
              </w:rPr>
              <w:lastRenderedPageBreak/>
              <w:t>0,33год</w:t>
            </w:r>
            <w:r w:rsidR="00563765" w:rsidRPr="00A64BAC">
              <w:rPr>
                <w:b/>
                <w:i/>
                <w:lang w:eastAsia="ru-RU" w:bidi="th-TH"/>
              </w:rPr>
              <w:t>*</w:t>
            </w:r>
            <w:r w:rsidR="00C91AA9">
              <w:rPr>
                <w:b/>
                <w:i/>
                <w:lang w:eastAsia="ru-RU" w:bidi="th-TH"/>
              </w:rPr>
              <w:t>36,11</w:t>
            </w:r>
            <w:r w:rsidRPr="00A64BAC">
              <w:rPr>
                <w:b/>
                <w:i/>
                <w:lang w:eastAsia="ru-RU" w:bidi="th-TH"/>
              </w:rPr>
              <w:t>грн</w:t>
            </w:r>
            <w:r w:rsidR="001608DE" w:rsidRPr="00A64BAC">
              <w:rPr>
                <w:b/>
                <w:i/>
                <w:lang w:eastAsia="ru-RU" w:bidi="th-TH"/>
              </w:rPr>
              <w:t>.</w:t>
            </w:r>
            <w:r w:rsidR="00D329ED" w:rsidRPr="00A64BAC">
              <w:rPr>
                <w:b/>
                <w:i/>
                <w:lang w:eastAsia="ru-RU" w:bidi="th-TH"/>
              </w:rPr>
              <w:t>*=</w:t>
            </w:r>
            <w:r w:rsidR="00C91AA9">
              <w:rPr>
                <w:b/>
                <w:i/>
                <w:lang w:eastAsia="ru-RU" w:bidi="th-TH"/>
              </w:rPr>
              <w:t>11,92</w:t>
            </w:r>
            <w:r w:rsidRPr="00A64BAC">
              <w:rPr>
                <w:b/>
                <w:i/>
                <w:lang w:eastAsia="ru-RU" w:bidi="th-TH"/>
              </w:rPr>
              <w:t>грн.</w:t>
            </w:r>
          </w:p>
          <w:p w:rsidR="00BC5108" w:rsidRPr="00A64BAC" w:rsidRDefault="00BC5108" w:rsidP="00BC5108">
            <w:pPr>
              <w:ind w:left="720"/>
              <w:contextualSpacing/>
              <w:rPr>
                <w:b/>
                <w:i/>
                <w:lang w:eastAsia="ru-RU" w:bidi="th-TH"/>
              </w:rPr>
            </w:pPr>
          </w:p>
        </w:tc>
        <w:tc>
          <w:tcPr>
            <w:tcW w:w="949" w:type="pct"/>
          </w:tcPr>
          <w:p w:rsidR="00BC5108" w:rsidRPr="00A64BAC" w:rsidRDefault="00BC5108" w:rsidP="00BC5108">
            <w:pPr>
              <w:textAlignment w:val="baseline"/>
              <w:rPr>
                <w:lang w:eastAsia="ru-RU" w:bidi="th-TH"/>
              </w:rPr>
            </w:pPr>
          </w:p>
          <w:p w:rsidR="00BC5108" w:rsidRPr="00A64BAC" w:rsidRDefault="00C91AA9" w:rsidP="00C91AA9">
            <w:pPr>
              <w:jc w:val="center"/>
              <w:textAlignment w:val="baseline"/>
              <w:rPr>
                <w:lang w:eastAsia="ru-RU" w:bidi="th-TH"/>
              </w:rPr>
            </w:pPr>
            <w:r>
              <w:rPr>
                <w:lang w:eastAsia="ru-RU" w:bidi="th-TH"/>
              </w:rPr>
              <w:t>11,92</w:t>
            </w:r>
          </w:p>
        </w:tc>
        <w:tc>
          <w:tcPr>
            <w:tcW w:w="472" w:type="pct"/>
          </w:tcPr>
          <w:p w:rsidR="00BC5108" w:rsidRPr="00A64BAC" w:rsidRDefault="00BC5108" w:rsidP="00BC5108">
            <w:pPr>
              <w:jc w:val="center"/>
              <w:textAlignment w:val="baseline"/>
              <w:rPr>
                <w:lang w:eastAsia="ru-RU" w:bidi="th-TH"/>
              </w:rPr>
            </w:pPr>
          </w:p>
          <w:p w:rsidR="00BC5108" w:rsidRPr="00A64BAC" w:rsidRDefault="00BC5108" w:rsidP="00BC5108">
            <w:pPr>
              <w:jc w:val="center"/>
              <w:textAlignment w:val="baseline"/>
              <w:rPr>
                <w:lang w:eastAsia="ru-RU" w:bidi="th-TH"/>
              </w:rPr>
            </w:pPr>
            <w:r w:rsidRPr="00A64BAC">
              <w:rPr>
                <w:lang w:eastAsia="ru-RU" w:bidi="th-TH"/>
              </w:rPr>
              <w:t xml:space="preserve">За умови </w:t>
            </w:r>
            <w:r w:rsidRPr="00A64BAC">
              <w:rPr>
                <w:lang w:eastAsia="ru-RU" w:bidi="th-TH"/>
              </w:rPr>
              <w:lastRenderedPageBreak/>
              <w:t>надання дозволу на 5 років залишаються ті ж самі витрати</w:t>
            </w:r>
          </w:p>
        </w:tc>
      </w:tr>
      <w:tr w:rsidR="00BC5108" w:rsidRPr="00A64BAC" w:rsidTr="001944D5">
        <w:trPr>
          <w:trHeight w:val="410"/>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lastRenderedPageBreak/>
              <w:t>9</w:t>
            </w:r>
          </w:p>
        </w:tc>
        <w:tc>
          <w:tcPr>
            <w:tcW w:w="2834" w:type="pct"/>
          </w:tcPr>
          <w:p w:rsidR="00BC5108" w:rsidRPr="00A64BAC" w:rsidRDefault="00BC5108" w:rsidP="00BC5108">
            <w:pPr>
              <w:textAlignment w:val="baseline"/>
              <w:rPr>
                <w:lang w:eastAsia="ru-RU" w:bidi="th-TH"/>
              </w:rPr>
            </w:pPr>
            <w:r w:rsidRPr="00A64BAC">
              <w:rPr>
                <w:lang w:eastAsia="ru-RU" w:bidi="th-TH"/>
              </w:rPr>
              <w:t>РАЗОМ (сума рядків: 1 + 2 + 3 + 4 + 5 + 6 + 7 + 8), гривень</w:t>
            </w:r>
          </w:p>
        </w:tc>
        <w:tc>
          <w:tcPr>
            <w:tcW w:w="949" w:type="pct"/>
          </w:tcPr>
          <w:p w:rsidR="00BC5108" w:rsidRPr="00A64BAC" w:rsidRDefault="00C91AA9" w:rsidP="00C91AA9">
            <w:pPr>
              <w:jc w:val="center"/>
              <w:textAlignment w:val="baseline"/>
              <w:rPr>
                <w:lang w:eastAsia="ru-RU" w:bidi="th-TH"/>
              </w:rPr>
            </w:pPr>
            <w:r>
              <w:rPr>
                <w:lang w:eastAsia="ru-RU"/>
              </w:rPr>
              <w:t>8651,92</w:t>
            </w:r>
          </w:p>
        </w:tc>
        <w:tc>
          <w:tcPr>
            <w:tcW w:w="472" w:type="pct"/>
          </w:tcPr>
          <w:p w:rsidR="00BC5108" w:rsidRPr="00A64BAC" w:rsidRDefault="00F36E0A" w:rsidP="00BC5108">
            <w:pPr>
              <w:jc w:val="center"/>
              <w:textAlignment w:val="baseline"/>
              <w:rPr>
                <w:lang w:eastAsia="ru-RU" w:bidi="th-TH"/>
              </w:rPr>
            </w:pPr>
            <w:r>
              <w:rPr>
                <w:lang w:eastAsia="ru-RU" w:bidi="th-TH"/>
              </w:rPr>
              <w:t>43211,92</w:t>
            </w:r>
          </w:p>
        </w:tc>
      </w:tr>
      <w:tr w:rsidR="00BC5108" w:rsidRPr="00A64BAC" w:rsidTr="001944D5">
        <w:trPr>
          <w:trHeight w:val="65"/>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10</w:t>
            </w:r>
          </w:p>
        </w:tc>
        <w:tc>
          <w:tcPr>
            <w:tcW w:w="2834" w:type="pct"/>
          </w:tcPr>
          <w:p w:rsidR="00BC5108" w:rsidRPr="00A64BAC" w:rsidRDefault="00BC5108" w:rsidP="00BC5108">
            <w:pPr>
              <w:textAlignment w:val="baseline"/>
              <w:rPr>
                <w:lang w:eastAsia="ru-RU" w:bidi="th-TH"/>
              </w:rPr>
            </w:pPr>
            <w:r w:rsidRPr="00A64BAC">
              <w:rPr>
                <w:lang w:eastAsia="ru-RU" w:bidi="th-TH"/>
              </w:rPr>
              <w:t>Кількість суб’єктів господарювання великого та середнього підприємництва, на яких буде поширено регулювання, одиниць</w:t>
            </w:r>
          </w:p>
        </w:tc>
        <w:tc>
          <w:tcPr>
            <w:tcW w:w="949" w:type="pct"/>
          </w:tcPr>
          <w:p w:rsidR="00BC5108" w:rsidRPr="00A64BAC" w:rsidRDefault="00C91AA9" w:rsidP="00C91AA9">
            <w:pPr>
              <w:jc w:val="center"/>
              <w:textAlignment w:val="baseline"/>
              <w:rPr>
                <w:lang w:eastAsia="ru-RU" w:bidi="th-TH"/>
              </w:rPr>
            </w:pPr>
            <w:r>
              <w:rPr>
                <w:lang w:eastAsia="ru-RU" w:bidi="th-TH"/>
              </w:rPr>
              <w:t>2</w:t>
            </w:r>
          </w:p>
        </w:tc>
        <w:tc>
          <w:tcPr>
            <w:tcW w:w="472" w:type="pct"/>
          </w:tcPr>
          <w:p w:rsidR="00BC5108" w:rsidRPr="00A64BAC" w:rsidRDefault="00C91AA9" w:rsidP="00C91AA9">
            <w:pPr>
              <w:jc w:val="center"/>
              <w:textAlignment w:val="baseline"/>
              <w:rPr>
                <w:lang w:eastAsia="ru-RU" w:bidi="th-TH"/>
              </w:rPr>
            </w:pPr>
            <w:r>
              <w:rPr>
                <w:lang w:eastAsia="ru-RU" w:bidi="th-TH"/>
              </w:rPr>
              <w:t>2</w:t>
            </w:r>
          </w:p>
        </w:tc>
      </w:tr>
      <w:tr w:rsidR="00BC5108" w:rsidRPr="00A64BAC" w:rsidTr="001944D5">
        <w:trPr>
          <w:jc w:val="center"/>
        </w:trPr>
        <w:tc>
          <w:tcPr>
            <w:tcW w:w="745" w:type="pct"/>
          </w:tcPr>
          <w:p w:rsidR="00BC5108" w:rsidRPr="00A64BAC" w:rsidRDefault="00BC5108" w:rsidP="00BC5108">
            <w:pPr>
              <w:jc w:val="center"/>
              <w:textAlignment w:val="baseline"/>
              <w:rPr>
                <w:lang w:eastAsia="ru-RU" w:bidi="th-TH"/>
              </w:rPr>
            </w:pPr>
            <w:r w:rsidRPr="00A64BAC">
              <w:rPr>
                <w:lang w:eastAsia="ru-RU" w:bidi="th-TH"/>
              </w:rPr>
              <w:t>11</w:t>
            </w:r>
          </w:p>
        </w:tc>
        <w:tc>
          <w:tcPr>
            <w:tcW w:w="2834" w:type="pct"/>
          </w:tcPr>
          <w:p w:rsidR="00BC5108" w:rsidRPr="00A64BAC" w:rsidRDefault="00BC5108" w:rsidP="00BC5108">
            <w:pPr>
              <w:textAlignment w:val="baseline"/>
              <w:rPr>
                <w:lang w:eastAsia="ru-RU" w:bidi="th-TH"/>
              </w:rPr>
            </w:pPr>
            <w:r w:rsidRPr="00A64BAC">
              <w:rPr>
                <w:lang w:eastAsia="ru-RU" w:bidi="th-TH"/>
              </w:rPr>
              <w:t xml:space="preserve">Сумарні витрати суб’єктів господарювання великого та </w:t>
            </w:r>
            <w:r w:rsidR="00D54861">
              <w:rPr>
                <w:lang w:eastAsia="ru-RU" w:bidi="th-TH"/>
              </w:rPr>
              <w:t>середнього підприємництва</w:t>
            </w:r>
            <w:r w:rsidRPr="00A64BAC">
              <w:rPr>
                <w:lang w:eastAsia="ru-RU" w:bidi="th-TH"/>
              </w:rPr>
              <w:t xml:space="preserve"> на виконання регулювання (вартість регулювання) (рядок 9 х рядок 10), гривень</w:t>
            </w:r>
          </w:p>
        </w:tc>
        <w:tc>
          <w:tcPr>
            <w:tcW w:w="949" w:type="pct"/>
          </w:tcPr>
          <w:p w:rsidR="00BC5108" w:rsidRPr="00A64BAC" w:rsidRDefault="00303888" w:rsidP="00C91AA9">
            <w:pPr>
              <w:jc w:val="center"/>
              <w:textAlignment w:val="baseline"/>
              <w:rPr>
                <w:lang w:eastAsia="ru-RU" w:bidi="th-TH"/>
              </w:rPr>
            </w:pPr>
            <w:r w:rsidRPr="00A64BAC">
              <w:rPr>
                <w:lang w:eastAsia="ru-RU" w:bidi="th-TH"/>
              </w:rPr>
              <w:t>1</w:t>
            </w:r>
            <w:r w:rsidR="00C91AA9">
              <w:rPr>
                <w:lang w:eastAsia="ru-RU" w:bidi="th-TH"/>
              </w:rPr>
              <w:t>7303,84</w:t>
            </w:r>
          </w:p>
        </w:tc>
        <w:tc>
          <w:tcPr>
            <w:tcW w:w="472" w:type="pct"/>
          </w:tcPr>
          <w:p w:rsidR="00BC5108" w:rsidRPr="00A64BAC" w:rsidRDefault="00F36E0A" w:rsidP="00F36E0A">
            <w:pPr>
              <w:jc w:val="center"/>
              <w:textAlignment w:val="baseline"/>
              <w:rPr>
                <w:lang w:eastAsia="ru-RU" w:bidi="th-TH"/>
              </w:rPr>
            </w:pPr>
            <w:r>
              <w:rPr>
                <w:lang w:eastAsia="ru-RU" w:bidi="th-TH"/>
              </w:rPr>
              <w:t>86423,84</w:t>
            </w:r>
          </w:p>
        </w:tc>
      </w:tr>
    </w:tbl>
    <w:p w:rsidR="00BC5108" w:rsidRPr="00A64BAC" w:rsidRDefault="00BC5108" w:rsidP="00BC5108">
      <w:pPr>
        <w:jc w:val="center"/>
        <w:rPr>
          <w:lang w:eastAsia="ru-RU"/>
        </w:rPr>
      </w:pPr>
    </w:p>
    <w:p w:rsidR="00BC5108" w:rsidRPr="00A64BAC" w:rsidRDefault="00BC5108" w:rsidP="00BC5108">
      <w:pPr>
        <w:jc w:val="center"/>
        <w:rPr>
          <w:lang w:eastAsia="ru-RU"/>
        </w:rPr>
      </w:pPr>
      <w:r w:rsidRPr="00A64BAC">
        <w:rPr>
          <w:lang w:eastAsia="ru-RU"/>
        </w:rPr>
        <w:t>Розрахунок відповідних витрат на одного суб'єкта господарювання</w:t>
      </w: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531"/>
        <w:gridCol w:w="1719"/>
        <w:gridCol w:w="1719"/>
        <w:gridCol w:w="1554"/>
      </w:tblGrid>
      <w:tr w:rsidR="00BC5108" w:rsidRPr="00A64BAC" w:rsidTr="001944D5">
        <w:trPr>
          <w:tblCellSpacing w:w="22" w:type="dxa"/>
          <w:jc w:val="center"/>
        </w:trPr>
        <w:tc>
          <w:tcPr>
            <w:tcW w:w="2400" w:type="pct"/>
          </w:tcPr>
          <w:p w:rsidR="00BC5108" w:rsidRPr="00A64BAC" w:rsidRDefault="00BC5108" w:rsidP="00BC5108">
            <w:pPr>
              <w:jc w:val="center"/>
              <w:rPr>
                <w:lang w:eastAsia="ru-RU"/>
              </w:rPr>
            </w:pPr>
            <w:r w:rsidRPr="00A64BAC">
              <w:rPr>
                <w:lang w:eastAsia="ru-RU"/>
              </w:rPr>
              <w:t>Вид витрат</w:t>
            </w:r>
          </w:p>
        </w:tc>
        <w:tc>
          <w:tcPr>
            <w:tcW w:w="900" w:type="pct"/>
          </w:tcPr>
          <w:p w:rsidR="00BC5108" w:rsidRPr="00A64BAC" w:rsidRDefault="00BC5108" w:rsidP="00BC5108">
            <w:pPr>
              <w:jc w:val="center"/>
              <w:rPr>
                <w:lang w:eastAsia="ru-RU"/>
              </w:rPr>
            </w:pPr>
            <w:r w:rsidRPr="00A64BAC">
              <w:rPr>
                <w:lang w:eastAsia="ru-RU"/>
              </w:rPr>
              <w:t>У перший рік</w:t>
            </w:r>
          </w:p>
        </w:tc>
        <w:tc>
          <w:tcPr>
            <w:tcW w:w="900" w:type="pct"/>
          </w:tcPr>
          <w:p w:rsidR="00BC5108" w:rsidRPr="00A64BAC" w:rsidRDefault="00BC5108" w:rsidP="00BC5108">
            <w:pPr>
              <w:jc w:val="center"/>
              <w:rPr>
                <w:lang w:eastAsia="ru-RU"/>
              </w:rPr>
            </w:pPr>
            <w:r w:rsidRPr="00A64BAC">
              <w:rPr>
                <w:lang w:eastAsia="ru-RU"/>
              </w:rPr>
              <w:t>Періодичні (за рік)</w:t>
            </w:r>
          </w:p>
        </w:tc>
        <w:tc>
          <w:tcPr>
            <w:tcW w:w="800" w:type="pct"/>
          </w:tcPr>
          <w:p w:rsidR="00BC5108" w:rsidRPr="00A64BAC" w:rsidRDefault="00BC5108" w:rsidP="00BC5108">
            <w:pPr>
              <w:jc w:val="center"/>
              <w:rPr>
                <w:lang w:eastAsia="ru-RU"/>
              </w:rPr>
            </w:pPr>
            <w:r w:rsidRPr="00A64BAC">
              <w:rPr>
                <w:lang w:eastAsia="ru-RU"/>
              </w:rPr>
              <w:t>Витрати за п'ять років</w:t>
            </w:r>
          </w:p>
        </w:tc>
      </w:tr>
      <w:tr w:rsidR="00BC5108" w:rsidRPr="00A64BAC" w:rsidTr="001944D5">
        <w:trPr>
          <w:tblCellSpacing w:w="22" w:type="dxa"/>
          <w:jc w:val="center"/>
        </w:trPr>
        <w:tc>
          <w:tcPr>
            <w:tcW w:w="2400" w:type="pct"/>
          </w:tcPr>
          <w:p w:rsidR="00BC5108" w:rsidRPr="00A64BAC" w:rsidRDefault="00BC5108" w:rsidP="00BC5108">
            <w:pPr>
              <w:rPr>
                <w:lang w:eastAsia="ru-RU"/>
              </w:rPr>
            </w:pPr>
            <w:r w:rsidRPr="00A64BAC">
              <w:rPr>
                <w:lang w:eastAsia="ru-RU"/>
              </w:rPr>
              <w:t>Витрати на придбання основних фондів, обладнання та приладів, сервісне обслуговування, навчання / підвищення кваліфікації персоналу тощо</w:t>
            </w:r>
          </w:p>
        </w:tc>
        <w:tc>
          <w:tcPr>
            <w:tcW w:w="900" w:type="pct"/>
            <w:vAlign w:val="center"/>
          </w:tcPr>
          <w:p w:rsidR="00BC5108" w:rsidRPr="00A64BAC" w:rsidRDefault="00BC5108" w:rsidP="00BC5108">
            <w:pPr>
              <w:jc w:val="center"/>
              <w:rPr>
                <w:lang w:eastAsia="ru-RU"/>
              </w:rPr>
            </w:pPr>
            <w:r w:rsidRPr="00A64BAC">
              <w:rPr>
                <w:lang w:eastAsia="ru-RU"/>
              </w:rPr>
              <w:t>-</w:t>
            </w:r>
          </w:p>
        </w:tc>
        <w:tc>
          <w:tcPr>
            <w:tcW w:w="900" w:type="pct"/>
            <w:vAlign w:val="center"/>
          </w:tcPr>
          <w:p w:rsidR="00BC5108" w:rsidRPr="00A64BAC" w:rsidRDefault="00BC5108" w:rsidP="00BC5108">
            <w:pPr>
              <w:jc w:val="center"/>
              <w:rPr>
                <w:lang w:eastAsia="ru-RU"/>
              </w:rPr>
            </w:pPr>
            <w:r w:rsidRPr="00A64BAC">
              <w:rPr>
                <w:lang w:eastAsia="ru-RU"/>
              </w:rPr>
              <w:t>-</w:t>
            </w:r>
          </w:p>
        </w:tc>
        <w:tc>
          <w:tcPr>
            <w:tcW w:w="800" w:type="pct"/>
            <w:vAlign w:val="center"/>
          </w:tcPr>
          <w:p w:rsidR="00BC5108" w:rsidRPr="00A64BAC" w:rsidRDefault="00BC5108" w:rsidP="00BC5108">
            <w:pPr>
              <w:jc w:val="center"/>
              <w:rPr>
                <w:lang w:eastAsia="ru-RU"/>
              </w:rPr>
            </w:pPr>
            <w:r w:rsidRPr="00A64BAC">
              <w:rPr>
                <w:lang w:eastAsia="ru-RU"/>
              </w:rPr>
              <w:t>-</w:t>
            </w:r>
          </w:p>
        </w:tc>
      </w:tr>
    </w:tbl>
    <w:p w:rsidR="00BC5108" w:rsidRPr="00A64BAC" w:rsidRDefault="00BC5108" w:rsidP="00BC5108">
      <w:pPr>
        <w:jc w:val="center"/>
        <w:rPr>
          <w:lang w:eastAsia="ru-RU"/>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366"/>
        <w:gridCol w:w="3315"/>
        <w:gridCol w:w="1842"/>
      </w:tblGrid>
      <w:tr w:rsidR="00BC5108" w:rsidRPr="00A64BAC" w:rsidTr="001944D5">
        <w:trPr>
          <w:tblCellSpacing w:w="22" w:type="dxa"/>
          <w:jc w:val="center"/>
        </w:trPr>
        <w:tc>
          <w:tcPr>
            <w:tcW w:w="2300" w:type="pct"/>
          </w:tcPr>
          <w:p w:rsidR="00BC5108" w:rsidRPr="00A64BAC" w:rsidRDefault="00BC5108" w:rsidP="00BC5108">
            <w:pPr>
              <w:jc w:val="center"/>
              <w:rPr>
                <w:lang w:eastAsia="ru-RU"/>
              </w:rPr>
            </w:pPr>
            <w:r w:rsidRPr="00A64BAC">
              <w:rPr>
                <w:lang w:eastAsia="ru-RU"/>
              </w:rPr>
              <w:t>Вид витрат</w:t>
            </w:r>
          </w:p>
        </w:tc>
        <w:tc>
          <w:tcPr>
            <w:tcW w:w="1750" w:type="pct"/>
          </w:tcPr>
          <w:p w:rsidR="00BC5108" w:rsidRPr="00A64BAC" w:rsidRDefault="00BC5108" w:rsidP="00BC5108">
            <w:pPr>
              <w:jc w:val="center"/>
              <w:rPr>
                <w:lang w:eastAsia="ru-RU"/>
              </w:rPr>
            </w:pPr>
            <w:r w:rsidRPr="00A64BAC">
              <w:rPr>
                <w:lang w:eastAsia="ru-RU"/>
              </w:rPr>
              <w:t>Витрати на сплату податків та зборів (змінених/нововведених) (за рік)</w:t>
            </w:r>
          </w:p>
        </w:tc>
        <w:tc>
          <w:tcPr>
            <w:tcW w:w="950" w:type="pct"/>
          </w:tcPr>
          <w:p w:rsidR="00BC5108" w:rsidRPr="00A64BAC" w:rsidRDefault="00BC5108" w:rsidP="00BC5108">
            <w:pPr>
              <w:jc w:val="center"/>
              <w:rPr>
                <w:lang w:eastAsia="ru-RU"/>
              </w:rPr>
            </w:pPr>
            <w:r w:rsidRPr="00A64BAC">
              <w:rPr>
                <w:lang w:eastAsia="ru-RU"/>
              </w:rPr>
              <w:t>Витрати за п'ять років</w:t>
            </w:r>
          </w:p>
        </w:tc>
      </w:tr>
      <w:tr w:rsidR="00BC5108" w:rsidRPr="00A64BAC" w:rsidTr="001944D5">
        <w:trPr>
          <w:tblCellSpacing w:w="22" w:type="dxa"/>
          <w:jc w:val="center"/>
        </w:trPr>
        <w:tc>
          <w:tcPr>
            <w:tcW w:w="2300" w:type="pct"/>
          </w:tcPr>
          <w:p w:rsidR="00BC5108" w:rsidRPr="00A64BAC" w:rsidRDefault="00BC5108" w:rsidP="00BC5108">
            <w:pPr>
              <w:rPr>
                <w:lang w:eastAsia="ru-RU"/>
              </w:rPr>
            </w:pPr>
            <w:r w:rsidRPr="00A64BAC">
              <w:rPr>
                <w:lang w:eastAsia="ru-RU"/>
              </w:rPr>
              <w:t>Податки та збори (зміна розміру податків/зборів, виникнення необхідності у сплаті податків/зборів)</w:t>
            </w:r>
          </w:p>
          <w:p w:rsidR="00654D31" w:rsidRPr="00A64BAC" w:rsidRDefault="00654D31" w:rsidP="00654D31">
            <w:pPr>
              <w:rPr>
                <w:b/>
                <w:i/>
                <w:sz w:val="22"/>
                <w:szCs w:val="22"/>
                <w:lang w:eastAsia="ru-RU"/>
              </w:rPr>
            </w:pPr>
            <w:r w:rsidRPr="00A64BAC">
              <w:rPr>
                <w:b/>
                <w:i/>
                <w:sz w:val="22"/>
                <w:szCs w:val="22"/>
                <w:lang w:eastAsia="ru-RU"/>
              </w:rPr>
              <w:t xml:space="preserve">Річна плата за тимчасове користування місцем розташування 1-го рекламного засобу площею </w:t>
            </w:r>
            <w:r w:rsidR="00D54861">
              <w:rPr>
                <w:b/>
                <w:i/>
                <w:sz w:val="22"/>
                <w:szCs w:val="22"/>
                <w:lang w:eastAsia="ru-RU"/>
              </w:rPr>
              <w:t>12м</w:t>
            </w:r>
            <w:r w:rsidR="00D54861">
              <w:rPr>
                <w:b/>
                <w:i/>
                <w:sz w:val="28"/>
                <w:szCs w:val="28"/>
                <w:vertAlign w:val="superscript"/>
                <w:lang w:eastAsia="ru-RU"/>
              </w:rPr>
              <w:t>2</w:t>
            </w:r>
            <w:r w:rsidRPr="00A64BAC">
              <w:rPr>
                <w:b/>
                <w:i/>
                <w:sz w:val="22"/>
                <w:szCs w:val="22"/>
                <w:lang w:eastAsia="ru-RU"/>
              </w:rPr>
              <w:t>:</w:t>
            </w:r>
          </w:p>
          <w:p w:rsidR="00654D31" w:rsidRPr="00A64BAC" w:rsidRDefault="00F6225D" w:rsidP="00654D31">
            <w:pPr>
              <w:rPr>
                <w:lang w:eastAsia="ru-RU"/>
              </w:rPr>
            </w:pPr>
            <w:r>
              <w:rPr>
                <w:b/>
                <w:i/>
                <w:sz w:val="22"/>
                <w:szCs w:val="22"/>
                <w:lang w:eastAsia="ru-RU"/>
              </w:rPr>
              <w:t>60,00</w:t>
            </w:r>
            <w:r w:rsidR="00654D31" w:rsidRPr="00A64BAC">
              <w:rPr>
                <w:b/>
                <w:i/>
                <w:sz w:val="22"/>
                <w:szCs w:val="22"/>
                <w:lang w:eastAsia="ru-RU"/>
              </w:rPr>
              <w:t>грн.*</w:t>
            </w:r>
            <w:r w:rsidR="00D54861">
              <w:rPr>
                <w:b/>
                <w:i/>
                <w:sz w:val="22"/>
                <w:szCs w:val="22"/>
                <w:lang w:eastAsia="ru-RU"/>
              </w:rPr>
              <w:t xml:space="preserve"> 12м</w:t>
            </w:r>
            <w:r w:rsidR="00D54861">
              <w:rPr>
                <w:b/>
                <w:i/>
                <w:sz w:val="28"/>
                <w:szCs w:val="28"/>
                <w:vertAlign w:val="superscript"/>
                <w:lang w:eastAsia="ru-RU"/>
              </w:rPr>
              <w:t>2</w:t>
            </w:r>
            <w:r w:rsidR="00654D31" w:rsidRPr="00A64BAC">
              <w:rPr>
                <w:b/>
                <w:i/>
                <w:sz w:val="22"/>
                <w:szCs w:val="22"/>
                <w:lang w:eastAsia="ru-RU"/>
              </w:rPr>
              <w:t>*12місяців**=</w:t>
            </w:r>
            <w:r>
              <w:rPr>
                <w:b/>
                <w:i/>
                <w:sz w:val="22"/>
                <w:szCs w:val="22"/>
                <w:lang w:eastAsia="ru-RU"/>
              </w:rPr>
              <w:t>8640,00</w:t>
            </w:r>
            <w:r w:rsidR="00654D31" w:rsidRPr="00A64BAC">
              <w:rPr>
                <w:b/>
                <w:i/>
                <w:sz w:val="22"/>
                <w:szCs w:val="22"/>
                <w:lang w:eastAsia="ru-RU"/>
              </w:rPr>
              <w:t>грн</w:t>
            </w:r>
            <w:r w:rsidR="00D54861">
              <w:rPr>
                <w:b/>
                <w:i/>
                <w:sz w:val="22"/>
                <w:szCs w:val="22"/>
                <w:lang w:eastAsia="ru-RU"/>
              </w:rPr>
              <w:t>.</w:t>
            </w:r>
            <w:r w:rsidR="00654D31" w:rsidRPr="00A64BAC">
              <w:rPr>
                <w:b/>
                <w:i/>
                <w:sz w:val="22"/>
                <w:szCs w:val="22"/>
                <w:lang w:eastAsia="ru-RU"/>
              </w:rPr>
              <w:t xml:space="preserve"> </w:t>
            </w:r>
          </w:p>
          <w:p w:rsidR="00BC5108" w:rsidRPr="00A64BAC" w:rsidRDefault="00BC5108" w:rsidP="00BE3D26">
            <w:pPr>
              <w:rPr>
                <w:lang w:eastAsia="ru-RU"/>
              </w:rPr>
            </w:pPr>
          </w:p>
        </w:tc>
        <w:tc>
          <w:tcPr>
            <w:tcW w:w="1750" w:type="pct"/>
            <w:vAlign w:val="center"/>
          </w:tcPr>
          <w:p w:rsidR="00BC5108" w:rsidRPr="00A64BAC" w:rsidRDefault="00F6225D" w:rsidP="00F6225D">
            <w:pPr>
              <w:jc w:val="center"/>
              <w:rPr>
                <w:i/>
                <w:lang w:eastAsia="ru-RU"/>
              </w:rPr>
            </w:pPr>
            <w:r>
              <w:rPr>
                <w:i/>
                <w:lang w:eastAsia="ru-RU"/>
              </w:rPr>
              <w:t>8640,00</w:t>
            </w:r>
          </w:p>
        </w:tc>
        <w:tc>
          <w:tcPr>
            <w:tcW w:w="950" w:type="pct"/>
            <w:vAlign w:val="center"/>
          </w:tcPr>
          <w:p w:rsidR="00BC5108" w:rsidRPr="00A64BAC" w:rsidRDefault="00F6225D" w:rsidP="00F6225D">
            <w:pPr>
              <w:jc w:val="center"/>
              <w:rPr>
                <w:i/>
                <w:lang w:eastAsia="ru-RU"/>
              </w:rPr>
            </w:pPr>
            <w:r>
              <w:rPr>
                <w:i/>
                <w:lang w:eastAsia="ru-RU"/>
              </w:rPr>
              <w:t>43200,00</w:t>
            </w:r>
          </w:p>
        </w:tc>
      </w:tr>
    </w:tbl>
    <w:p w:rsidR="00BC5108" w:rsidRPr="00A64BAC" w:rsidRDefault="00BC5108" w:rsidP="00BC5108">
      <w:pPr>
        <w:jc w:val="center"/>
        <w:rPr>
          <w:lang w:eastAsia="ru-RU"/>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090"/>
        <w:gridCol w:w="1779"/>
        <w:gridCol w:w="1790"/>
        <w:gridCol w:w="1498"/>
        <w:gridCol w:w="1366"/>
      </w:tblGrid>
      <w:tr w:rsidR="00BC5108" w:rsidRPr="00A64BAC" w:rsidTr="001944D5">
        <w:trPr>
          <w:tblCellSpacing w:w="22" w:type="dxa"/>
          <w:jc w:val="center"/>
        </w:trPr>
        <w:tc>
          <w:tcPr>
            <w:tcW w:w="1590" w:type="pct"/>
          </w:tcPr>
          <w:p w:rsidR="00BC5108" w:rsidRPr="00A64BAC" w:rsidRDefault="00BC5108" w:rsidP="00BC5108">
            <w:pPr>
              <w:jc w:val="center"/>
              <w:rPr>
                <w:lang w:eastAsia="ru-RU"/>
              </w:rPr>
            </w:pPr>
            <w:r w:rsidRPr="00A64BAC">
              <w:rPr>
                <w:lang w:eastAsia="ru-RU"/>
              </w:rPr>
              <w:t>Вид витрат</w:t>
            </w:r>
          </w:p>
        </w:tc>
        <w:tc>
          <w:tcPr>
            <w:tcW w:w="912" w:type="pct"/>
          </w:tcPr>
          <w:p w:rsidR="00BC5108" w:rsidRPr="00A64BAC" w:rsidRDefault="00BC5108" w:rsidP="00BC5108">
            <w:pPr>
              <w:jc w:val="center"/>
              <w:rPr>
                <w:lang w:eastAsia="ru-RU"/>
              </w:rPr>
            </w:pPr>
            <w:r w:rsidRPr="00A64BAC">
              <w:rPr>
                <w:lang w:eastAsia="ru-RU"/>
              </w:rPr>
              <w:t>Витрати* на ведення обліку, підготовку та подання звітності (за рік)</w:t>
            </w:r>
          </w:p>
        </w:tc>
        <w:tc>
          <w:tcPr>
            <w:tcW w:w="918" w:type="pct"/>
          </w:tcPr>
          <w:p w:rsidR="00BC5108" w:rsidRPr="00A64BAC" w:rsidRDefault="00BC5108" w:rsidP="00BC5108">
            <w:pPr>
              <w:jc w:val="center"/>
              <w:rPr>
                <w:lang w:eastAsia="ru-RU"/>
              </w:rPr>
            </w:pPr>
            <w:r w:rsidRPr="00A64BAC">
              <w:rPr>
                <w:lang w:eastAsia="ru-RU"/>
              </w:rPr>
              <w:t>Витрати на оплату штрафних санкцій за рік</w:t>
            </w:r>
          </w:p>
        </w:tc>
        <w:tc>
          <w:tcPr>
            <w:tcW w:w="764" w:type="pct"/>
          </w:tcPr>
          <w:p w:rsidR="00BC5108" w:rsidRPr="00A64BAC" w:rsidRDefault="00BC5108" w:rsidP="00BC5108">
            <w:pPr>
              <w:jc w:val="center"/>
              <w:rPr>
                <w:lang w:eastAsia="ru-RU"/>
              </w:rPr>
            </w:pPr>
            <w:r w:rsidRPr="00A64BAC">
              <w:rPr>
                <w:lang w:eastAsia="ru-RU"/>
              </w:rPr>
              <w:t>Разом за рік</w:t>
            </w:r>
          </w:p>
        </w:tc>
        <w:tc>
          <w:tcPr>
            <w:tcW w:w="683" w:type="pct"/>
          </w:tcPr>
          <w:p w:rsidR="00BC5108" w:rsidRPr="00A64BAC" w:rsidRDefault="00BC5108" w:rsidP="00BC5108">
            <w:pPr>
              <w:jc w:val="center"/>
              <w:rPr>
                <w:lang w:eastAsia="ru-RU"/>
              </w:rPr>
            </w:pPr>
            <w:r w:rsidRPr="00A64BAC">
              <w:rPr>
                <w:lang w:eastAsia="ru-RU"/>
              </w:rPr>
              <w:t>Витрати за п'ять років</w:t>
            </w:r>
          </w:p>
        </w:tc>
      </w:tr>
      <w:tr w:rsidR="00BC5108" w:rsidRPr="00A64BAC" w:rsidTr="001944D5">
        <w:trPr>
          <w:tblCellSpacing w:w="22" w:type="dxa"/>
          <w:jc w:val="center"/>
        </w:trPr>
        <w:tc>
          <w:tcPr>
            <w:tcW w:w="1590" w:type="pct"/>
          </w:tcPr>
          <w:p w:rsidR="00BC5108" w:rsidRPr="00A64BAC" w:rsidRDefault="00BC5108" w:rsidP="00BC5108">
            <w:pPr>
              <w:rPr>
                <w:lang w:eastAsia="ru-RU"/>
              </w:rPr>
            </w:pPr>
            <w:r w:rsidRPr="00A64BAC">
              <w:rPr>
                <w:lang w:eastAsia="ru-RU"/>
              </w:rPr>
              <w:t>Витрати, пов'язані із веденням обліку, підготовкою та поданням звітності державним органам (витрати часу персоналу)</w:t>
            </w:r>
          </w:p>
        </w:tc>
        <w:tc>
          <w:tcPr>
            <w:tcW w:w="912" w:type="pct"/>
            <w:vAlign w:val="center"/>
          </w:tcPr>
          <w:p w:rsidR="00BC5108" w:rsidRPr="00A64BAC" w:rsidRDefault="00BC5108" w:rsidP="00BC5108">
            <w:pPr>
              <w:jc w:val="center"/>
              <w:rPr>
                <w:lang w:eastAsia="ru-RU"/>
              </w:rPr>
            </w:pPr>
            <w:r w:rsidRPr="00A64BAC">
              <w:rPr>
                <w:lang w:eastAsia="ru-RU"/>
              </w:rPr>
              <w:t>-</w:t>
            </w:r>
          </w:p>
        </w:tc>
        <w:tc>
          <w:tcPr>
            <w:tcW w:w="918" w:type="pct"/>
            <w:vAlign w:val="center"/>
          </w:tcPr>
          <w:p w:rsidR="00BC5108" w:rsidRPr="00A64BAC" w:rsidRDefault="00BC5108" w:rsidP="00BC5108">
            <w:pPr>
              <w:jc w:val="center"/>
              <w:rPr>
                <w:lang w:eastAsia="ru-RU"/>
              </w:rPr>
            </w:pPr>
            <w:r w:rsidRPr="00A64BAC">
              <w:rPr>
                <w:lang w:eastAsia="ru-RU"/>
              </w:rPr>
              <w:t>-</w:t>
            </w:r>
          </w:p>
        </w:tc>
        <w:tc>
          <w:tcPr>
            <w:tcW w:w="764" w:type="pct"/>
            <w:vAlign w:val="center"/>
          </w:tcPr>
          <w:p w:rsidR="00BC5108" w:rsidRPr="00A64BAC" w:rsidRDefault="00BC5108" w:rsidP="00BC5108">
            <w:pPr>
              <w:jc w:val="center"/>
              <w:rPr>
                <w:lang w:eastAsia="ru-RU"/>
              </w:rPr>
            </w:pPr>
            <w:r w:rsidRPr="00A64BAC">
              <w:rPr>
                <w:lang w:eastAsia="ru-RU"/>
              </w:rPr>
              <w:t>-</w:t>
            </w:r>
          </w:p>
        </w:tc>
        <w:tc>
          <w:tcPr>
            <w:tcW w:w="683" w:type="pct"/>
            <w:vAlign w:val="center"/>
          </w:tcPr>
          <w:p w:rsidR="00BC5108" w:rsidRPr="00A64BAC" w:rsidRDefault="00BC5108" w:rsidP="00BC5108">
            <w:pPr>
              <w:jc w:val="center"/>
              <w:rPr>
                <w:lang w:eastAsia="ru-RU"/>
              </w:rPr>
            </w:pPr>
            <w:r w:rsidRPr="00A64BAC">
              <w:rPr>
                <w:lang w:eastAsia="ru-RU"/>
              </w:rPr>
              <w:t>-</w:t>
            </w:r>
          </w:p>
        </w:tc>
      </w:tr>
    </w:tbl>
    <w:p w:rsidR="00BC5108" w:rsidRPr="00A64BAC" w:rsidRDefault="00BC5108" w:rsidP="00BC5108">
      <w:pPr>
        <w:jc w:val="both"/>
        <w:rPr>
          <w:lang w:eastAsia="ru-RU"/>
        </w:rPr>
      </w:pPr>
      <w:r w:rsidRPr="00A64BAC">
        <w:rPr>
          <w:lang w:eastAsia="ru-RU"/>
        </w:rPr>
        <w:lastRenderedPageBreak/>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w:t>
      </w:r>
      <w:r w:rsidR="00D54861">
        <w:rPr>
          <w:lang w:eastAsia="ru-RU"/>
        </w:rPr>
        <w:t>аліста відповідної кваліфікації</w:t>
      </w:r>
      <w:r w:rsidRPr="00A64BAC">
        <w:rPr>
          <w:lang w:eastAsia="ru-RU"/>
        </w:rPr>
        <w:t>.</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083"/>
        <w:gridCol w:w="1805"/>
        <w:gridCol w:w="1770"/>
        <w:gridCol w:w="1499"/>
        <w:gridCol w:w="1366"/>
      </w:tblGrid>
      <w:tr w:rsidR="00BC5108" w:rsidRPr="00A64BAC" w:rsidTr="001944D5">
        <w:trPr>
          <w:tblCellSpacing w:w="22" w:type="dxa"/>
        </w:trPr>
        <w:tc>
          <w:tcPr>
            <w:tcW w:w="1590" w:type="pct"/>
          </w:tcPr>
          <w:p w:rsidR="00BC5108" w:rsidRPr="00A64BAC" w:rsidRDefault="00BC5108" w:rsidP="00BC5108">
            <w:pPr>
              <w:jc w:val="center"/>
              <w:rPr>
                <w:lang w:eastAsia="ru-RU"/>
              </w:rPr>
            </w:pPr>
            <w:r w:rsidRPr="00A64BAC">
              <w:rPr>
                <w:lang w:eastAsia="ru-RU"/>
              </w:rPr>
              <w:t>Вид витрат</w:t>
            </w:r>
          </w:p>
        </w:tc>
        <w:tc>
          <w:tcPr>
            <w:tcW w:w="912" w:type="pct"/>
          </w:tcPr>
          <w:p w:rsidR="00BC5108" w:rsidRPr="00A64BAC" w:rsidRDefault="00BC5108" w:rsidP="00BC5108">
            <w:pPr>
              <w:jc w:val="center"/>
              <w:rPr>
                <w:lang w:eastAsia="ru-RU"/>
              </w:rPr>
            </w:pPr>
            <w:r w:rsidRPr="00A64BAC">
              <w:rPr>
                <w:lang w:eastAsia="ru-RU"/>
              </w:rPr>
              <w:t>Витрати* на адміністрування заходів державного нагляду (контролю) (за рік)</w:t>
            </w:r>
          </w:p>
        </w:tc>
        <w:tc>
          <w:tcPr>
            <w:tcW w:w="911" w:type="pct"/>
          </w:tcPr>
          <w:p w:rsidR="00BC5108" w:rsidRPr="00A64BAC" w:rsidRDefault="00BC5108" w:rsidP="00BC5108">
            <w:pPr>
              <w:jc w:val="center"/>
              <w:rPr>
                <w:lang w:eastAsia="ru-RU"/>
              </w:rPr>
            </w:pPr>
            <w:r w:rsidRPr="00A64BAC">
              <w:rPr>
                <w:lang w:eastAsia="ru-RU"/>
              </w:rPr>
              <w:t>Витрати на оплату штрафних санкцій та усунення виявлених порушень (за рік)</w:t>
            </w:r>
          </w:p>
        </w:tc>
        <w:tc>
          <w:tcPr>
            <w:tcW w:w="768" w:type="pct"/>
          </w:tcPr>
          <w:p w:rsidR="00BC5108" w:rsidRPr="00A64BAC" w:rsidRDefault="00BC5108" w:rsidP="00BC5108">
            <w:pPr>
              <w:jc w:val="center"/>
              <w:rPr>
                <w:lang w:eastAsia="ru-RU"/>
              </w:rPr>
            </w:pPr>
            <w:r w:rsidRPr="00A64BAC">
              <w:rPr>
                <w:lang w:eastAsia="ru-RU"/>
              </w:rPr>
              <w:t>Разом за рік</w:t>
            </w:r>
          </w:p>
        </w:tc>
        <w:tc>
          <w:tcPr>
            <w:tcW w:w="686" w:type="pct"/>
          </w:tcPr>
          <w:p w:rsidR="00BC5108" w:rsidRPr="00A64BAC" w:rsidRDefault="00BC5108" w:rsidP="00BC5108">
            <w:pPr>
              <w:jc w:val="center"/>
              <w:rPr>
                <w:lang w:eastAsia="ru-RU"/>
              </w:rPr>
            </w:pPr>
            <w:r w:rsidRPr="00A64BAC">
              <w:rPr>
                <w:lang w:eastAsia="ru-RU"/>
              </w:rPr>
              <w:t>Витрати за п'ять років</w:t>
            </w:r>
          </w:p>
        </w:tc>
      </w:tr>
      <w:tr w:rsidR="00BC5108" w:rsidRPr="00A64BAC" w:rsidTr="001944D5">
        <w:trPr>
          <w:tblCellSpacing w:w="22" w:type="dxa"/>
        </w:trPr>
        <w:tc>
          <w:tcPr>
            <w:tcW w:w="1590" w:type="pct"/>
          </w:tcPr>
          <w:p w:rsidR="00BC5108" w:rsidRPr="00A64BAC" w:rsidRDefault="00BC5108" w:rsidP="00BC5108">
            <w:pPr>
              <w:rPr>
                <w:lang w:eastAsia="ru-RU"/>
              </w:rPr>
            </w:pPr>
            <w:r w:rsidRPr="00A64BAC">
              <w:rPr>
                <w:lang w:eastAsia="ru-RU"/>
              </w:rPr>
              <w:t>Витрати, пов'язані з адмініструванням заходів державного нагляду (контролю) (перевірок, штрафних санкцій, виконання рішень/приписів тощо)</w:t>
            </w:r>
          </w:p>
        </w:tc>
        <w:tc>
          <w:tcPr>
            <w:tcW w:w="912" w:type="pct"/>
            <w:vAlign w:val="center"/>
          </w:tcPr>
          <w:p w:rsidR="00BC5108" w:rsidRPr="00A64BAC" w:rsidRDefault="00BC5108" w:rsidP="00BC5108">
            <w:pPr>
              <w:jc w:val="center"/>
              <w:rPr>
                <w:lang w:eastAsia="ru-RU"/>
              </w:rPr>
            </w:pPr>
            <w:r w:rsidRPr="00A64BAC">
              <w:rPr>
                <w:lang w:eastAsia="ru-RU"/>
              </w:rPr>
              <w:t>-</w:t>
            </w:r>
          </w:p>
        </w:tc>
        <w:tc>
          <w:tcPr>
            <w:tcW w:w="911" w:type="pct"/>
            <w:vAlign w:val="center"/>
          </w:tcPr>
          <w:p w:rsidR="00BC5108" w:rsidRPr="00A64BAC" w:rsidRDefault="00BC5108" w:rsidP="00BC5108">
            <w:pPr>
              <w:jc w:val="center"/>
              <w:rPr>
                <w:lang w:eastAsia="ru-RU"/>
              </w:rPr>
            </w:pPr>
            <w:r w:rsidRPr="00A64BAC">
              <w:rPr>
                <w:lang w:eastAsia="ru-RU"/>
              </w:rPr>
              <w:t>-</w:t>
            </w:r>
          </w:p>
        </w:tc>
        <w:tc>
          <w:tcPr>
            <w:tcW w:w="768" w:type="pct"/>
            <w:vAlign w:val="center"/>
          </w:tcPr>
          <w:p w:rsidR="00BC5108" w:rsidRPr="00A64BAC" w:rsidRDefault="00BC5108" w:rsidP="00BC5108">
            <w:pPr>
              <w:jc w:val="center"/>
              <w:rPr>
                <w:lang w:eastAsia="ru-RU"/>
              </w:rPr>
            </w:pPr>
            <w:r w:rsidRPr="00A64BAC">
              <w:rPr>
                <w:lang w:eastAsia="ru-RU"/>
              </w:rPr>
              <w:t>-</w:t>
            </w:r>
          </w:p>
        </w:tc>
        <w:tc>
          <w:tcPr>
            <w:tcW w:w="686" w:type="pct"/>
            <w:vAlign w:val="center"/>
          </w:tcPr>
          <w:p w:rsidR="00BC5108" w:rsidRPr="00A64BAC" w:rsidRDefault="00BC5108" w:rsidP="00BC5108">
            <w:pPr>
              <w:jc w:val="center"/>
              <w:rPr>
                <w:lang w:eastAsia="ru-RU"/>
              </w:rPr>
            </w:pPr>
          </w:p>
        </w:tc>
      </w:tr>
    </w:tbl>
    <w:p w:rsidR="00BC5108" w:rsidRPr="00A64BAC" w:rsidRDefault="00BC5108" w:rsidP="00BC5108">
      <w:pPr>
        <w:jc w:val="both"/>
        <w:rPr>
          <w:lang w:eastAsia="ru-RU"/>
        </w:rPr>
      </w:pPr>
    </w:p>
    <w:p w:rsidR="00BC5108" w:rsidRPr="00A64BAC" w:rsidRDefault="00BC5108" w:rsidP="00BC5108">
      <w:pPr>
        <w:jc w:val="both"/>
        <w:rPr>
          <w:lang w:eastAsia="ru-RU"/>
        </w:rPr>
      </w:pPr>
      <w:r w:rsidRPr="00A64BAC">
        <w:rPr>
          <w:lang w:eastAsia="ru-RU"/>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776"/>
        <w:gridCol w:w="1640"/>
        <w:gridCol w:w="1642"/>
        <w:gridCol w:w="1368"/>
        <w:gridCol w:w="1097"/>
      </w:tblGrid>
      <w:tr w:rsidR="00BC5108" w:rsidRPr="00A64BAC" w:rsidTr="001944D5">
        <w:trPr>
          <w:tblCellSpacing w:w="22" w:type="dxa"/>
        </w:trPr>
        <w:tc>
          <w:tcPr>
            <w:tcW w:w="1949" w:type="pct"/>
          </w:tcPr>
          <w:p w:rsidR="00BC5108" w:rsidRPr="00A64BAC" w:rsidRDefault="00BC5108" w:rsidP="00BC5108">
            <w:pPr>
              <w:jc w:val="center"/>
              <w:rPr>
                <w:lang w:eastAsia="ru-RU"/>
              </w:rPr>
            </w:pPr>
            <w:r w:rsidRPr="00A64BAC">
              <w:rPr>
                <w:lang w:eastAsia="ru-RU"/>
              </w:rPr>
              <w:t>Вид витрат</w:t>
            </w:r>
          </w:p>
        </w:tc>
        <w:tc>
          <w:tcPr>
            <w:tcW w:w="839" w:type="pct"/>
          </w:tcPr>
          <w:p w:rsidR="00BC5108" w:rsidRPr="00A64BAC" w:rsidRDefault="00BC5108" w:rsidP="00BC5108">
            <w:pPr>
              <w:jc w:val="center"/>
              <w:rPr>
                <w:lang w:eastAsia="ru-RU"/>
              </w:rPr>
            </w:pPr>
            <w:r w:rsidRPr="00A64BAC">
              <w:rPr>
                <w:lang w:eastAsia="ru-RU"/>
              </w:rPr>
              <w:t>Витрати на проходження відповідних процедур (витрати часу, витрати на експертизи, тощо)</w:t>
            </w:r>
          </w:p>
        </w:tc>
        <w:tc>
          <w:tcPr>
            <w:tcW w:w="840" w:type="pct"/>
          </w:tcPr>
          <w:p w:rsidR="00BC5108" w:rsidRPr="00A64BAC" w:rsidRDefault="00BC5108" w:rsidP="00BC5108">
            <w:pPr>
              <w:jc w:val="center"/>
              <w:rPr>
                <w:lang w:eastAsia="ru-RU"/>
              </w:rPr>
            </w:pPr>
            <w:r w:rsidRPr="00A64BAC">
              <w:rPr>
                <w:lang w:eastAsia="ru-RU"/>
              </w:rPr>
              <w:t>Витрати безпосередньо на дозволи, ліцензії, сертифікати, страхові поліси (за рік - стартовий)</w:t>
            </w:r>
          </w:p>
        </w:tc>
        <w:tc>
          <w:tcPr>
            <w:tcW w:w="696" w:type="pct"/>
          </w:tcPr>
          <w:p w:rsidR="00BC5108" w:rsidRPr="00A64BAC" w:rsidRDefault="00BC5108" w:rsidP="00BC5108">
            <w:pPr>
              <w:jc w:val="center"/>
              <w:rPr>
                <w:lang w:eastAsia="ru-RU"/>
              </w:rPr>
            </w:pPr>
            <w:r w:rsidRPr="00A64BAC">
              <w:rPr>
                <w:lang w:eastAsia="ru-RU"/>
              </w:rPr>
              <w:t>Разом за рік (стартовий)</w:t>
            </w:r>
          </w:p>
        </w:tc>
        <w:tc>
          <w:tcPr>
            <w:tcW w:w="542" w:type="pct"/>
          </w:tcPr>
          <w:p w:rsidR="00BC5108" w:rsidRPr="00A64BAC" w:rsidRDefault="00BC5108" w:rsidP="00BC5108">
            <w:pPr>
              <w:jc w:val="center"/>
              <w:rPr>
                <w:lang w:eastAsia="ru-RU"/>
              </w:rPr>
            </w:pPr>
            <w:r w:rsidRPr="00A64BAC">
              <w:rPr>
                <w:lang w:eastAsia="ru-RU"/>
              </w:rPr>
              <w:t>Витрати за п'ять років</w:t>
            </w:r>
          </w:p>
        </w:tc>
      </w:tr>
      <w:tr w:rsidR="00BC5108" w:rsidRPr="00A64BAC" w:rsidTr="001944D5">
        <w:trPr>
          <w:trHeight w:val="1339"/>
          <w:tblCellSpacing w:w="22" w:type="dxa"/>
        </w:trPr>
        <w:tc>
          <w:tcPr>
            <w:tcW w:w="1949" w:type="pct"/>
          </w:tcPr>
          <w:p w:rsidR="00BC5108" w:rsidRPr="00A64BAC" w:rsidRDefault="00BC5108" w:rsidP="00BC5108">
            <w:pPr>
              <w:rPr>
                <w:lang w:eastAsia="ru-RU"/>
              </w:rPr>
            </w:pPr>
            <w:r w:rsidRPr="00A64BAC">
              <w:rPr>
                <w:lang w:eastAsia="ru-RU"/>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839" w:type="pct"/>
            <w:vAlign w:val="center"/>
          </w:tcPr>
          <w:p w:rsidR="00BC5108" w:rsidRPr="00A64BAC" w:rsidRDefault="00104C4D" w:rsidP="00BC5108">
            <w:pPr>
              <w:jc w:val="center"/>
              <w:rPr>
                <w:i/>
                <w:lang w:eastAsia="ru-RU"/>
              </w:rPr>
            </w:pPr>
            <w:r w:rsidRPr="00A64BAC">
              <w:rPr>
                <w:i/>
                <w:lang w:eastAsia="ru-RU"/>
              </w:rPr>
              <w:t>-</w:t>
            </w:r>
          </w:p>
        </w:tc>
        <w:tc>
          <w:tcPr>
            <w:tcW w:w="840" w:type="pct"/>
            <w:vAlign w:val="center"/>
          </w:tcPr>
          <w:p w:rsidR="00BC5108" w:rsidRPr="00A64BAC" w:rsidRDefault="00BC5108" w:rsidP="00BC5108">
            <w:pPr>
              <w:jc w:val="center"/>
              <w:rPr>
                <w:lang w:eastAsia="ru-RU"/>
              </w:rPr>
            </w:pPr>
            <w:r w:rsidRPr="00A64BAC">
              <w:rPr>
                <w:lang w:eastAsia="ru-RU"/>
              </w:rPr>
              <w:t>-</w:t>
            </w:r>
          </w:p>
        </w:tc>
        <w:tc>
          <w:tcPr>
            <w:tcW w:w="696" w:type="pct"/>
            <w:vAlign w:val="center"/>
          </w:tcPr>
          <w:p w:rsidR="00BC5108" w:rsidRPr="00A64BAC" w:rsidRDefault="00104C4D" w:rsidP="00BC5108">
            <w:pPr>
              <w:jc w:val="center"/>
              <w:rPr>
                <w:i/>
                <w:lang w:eastAsia="ru-RU"/>
              </w:rPr>
            </w:pPr>
            <w:r w:rsidRPr="00A64BAC">
              <w:rPr>
                <w:i/>
                <w:lang w:eastAsia="ru-RU"/>
              </w:rPr>
              <w:t>-</w:t>
            </w:r>
          </w:p>
        </w:tc>
        <w:tc>
          <w:tcPr>
            <w:tcW w:w="542" w:type="pct"/>
            <w:vAlign w:val="center"/>
          </w:tcPr>
          <w:p w:rsidR="00BC5108" w:rsidRPr="00A64BAC" w:rsidRDefault="00104C4D" w:rsidP="00BC5108">
            <w:pPr>
              <w:jc w:val="center"/>
              <w:rPr>
                <w:i/>
                <w:lang w:eastAsia="ru-RU"/>
              </w:rPr>
            </w:pPr>
            <w:r w:rsidRPr="00A64BAC">
              <w:rPr>
                <w:i/>
                <w:lang w:eastAsia="ru-RU"/>
              </w:rPr>
              <w:t>-</w:t>
            </w:r>
          </w:p>
        </w:tc>
      </w:tr>
    </w:tbl>
    <w:p w:rsidR="00BC5108" w:rsidRPr="00A64BAC" w:rsidRDefault="00BC5108" w:rsidP="00BC5108">
      <w:pPr>
        <w:jc w:val="both"/>
        <w:rPr>
          <w:lang w:eastAsia="ru-RU"/>
        </w:rPr>
      </w:pP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600"/>
        <w:gridCol w:w="1905"/>
        <w:gridCol w:w="2091"/>
        <w:gridCol w:w="1927"/>
      </w:tblGrid>
      <w:tr w:rsidR="00BC5108" w:rsidRPr="00A64BAC" w:rsidTr="001944D5">
        <w:trPr>
          <w:tblCellSpacing w:w="22" w:type="dxa"/>
        </w:trPr>
        <w:tc>
          <w:tcPr>
            <w:tcW w:w="1900" w:type="pct"/>
          </w:tcPr>
          <w:p w:rsidR="00BC5108" w:rsidRPr="00A64BAC" w:rsidRDefault="00BC5108" w:rsidP="00BC5108">
            <w:pPr>
              <w:jc w:val="center"/>
              <w:rPr>
                <w:lang w:eastAsia="ru-RU"/>
              </w:rPr>
            </w:pPr>
            <w:r w:rsidRPr="00A64BAC">
              <w:rPr>
                <w:lang w:eastAsia="ru-RU"/>
              </w:rPr>
              <w:t>Вид витрат</w:t>
            </w:r>
          </w:p>
        </w:tc>
        <w:tc>
          <w:tcPr>
            <w:tcW w:w="1000" w:type="pct"/>
          </w:tcPr>
          <w:p w:rsidR="00BC5108" w:rsidRPr="00A64BAC" w:rsidRDefault="00BC5108" w:rsidP="00BC5108">
            <w:pPr>
              <w:jc w:val="center"/>
              <w:rPr>
                <w:lang w:eastAsia="ru-RU"/>
              </w:rPr>
            </w:pPr>
            <w:r w:rsidRPr="00A64BAC">
              <w:rPr>
                <w:lang w:eastAsia="ru-RU"/>
              </w:rPr>
              <w:t>За рік (стартовий)</w:t>
            </w:r>
          </w:p>
        </w:tc>
        <w:tc>
          <w:tcPr>
            <w:tcW w:w="1100" w:type="pct"/>
          </w:tcPr>
          <w:p w:rsidR="00BC5108" w:rsidRPr="00A64BAC" w:rsidRDefault="00BC5108" w:rsidP="00BC5108">
            <w:pPr>
              <w:jc w:val="center"/>
              <w:rPr>
                <w:lang w:eastAsia="ru-RU"/>
              </w:rPr>
            </w:pPr>
            <w:r w:rsidRPr="00A64BAC">
              <w:rPr>
                <w:lang w:eastAsia="ru-RU"/>
              </w:rPr>
              <w:t>Періодичні (за наступний рік)</w:t>
            </w:r>
          </w:p>
        </w:tc>
        <w:tc>
          <w:tcPr>
            <w:tcW w:w="1000" w:type="pct"/>
          </w:tcPr>
          <w:p w:rsidR="00BC5108" w:rsidRPr="00A64BAC" w:rsidRDefault="00BC5108" w:rsidP="00BC5108">
            <w:pPr>
              <w:jc w:val="center"/>
              <w:rPr>
                <w:lang w:eastAsia="ru-RU"/>
              </w:rPr>
            </w:pPr>
            <w:r w:rsidRPr="00A64BAC">
              <w:rPr>
                <w:lang w:eastAsia="ru-RU"/>
              </w:rPr>
              <w:t>Витрати за п'ять років</w:t>
            </w:r>
          </w:p>
        </w:tc>
      </w:tr>
      <w:tr w:rsidR="00BC5108" w:rsidRPr="00A64BAC" w:rsidTr="001944D5">
        <w:trPr>
          <w:tblCellSpacing w:w="22" w:type="dxa"/>
        </w:trPr>
        <w:tc>
          <w:tcPr>
            <w:tcW w:w="1900" w:type="pct"/>
          </w:tcPr>
          <w:p w:rsidR="00BC5108" w:rsidRPr="00A64BAC" w:rsidRDefault="00BC5108" w:rsidP="00BC5108">
            <w:pPr>
              <w:rPr>
                <w:lang w:eastAsia="ru-RU"/>
              </w:rPr>
            </w:pPr>
            <w:r w:rsidRPr="00A64BAC">
              <w:rPr>
                <w:lang w:eastAsia="ru-RU"/>
              </w:rPr>
              <w:t>Витрати на оборотні активи (матеріали, канцелярські товари тощо)</w:t>
            </w:r>
          </w:p>
        </w:tc>
        <w:tc>
          <w:tcPr>
            <w:tcW w:w="1000" w:type="pct"/>
            <w:vAlign w:val="center"/>
          </w:tcPr>
          <w:p w:rsidR="00BC5108" w:rsidRPr="00A64BAC" w:rsidRDefault="00BC5108" w:rsidP="00BC5108">
            <w:pPr>
              <w:jc w:val="center"/>
              <w:rPr>
                <w:lang w:eastAsia="ru-RU"/>
              </w:rPr>
            </w:pPr>
            <w:r w:rsidRPr="00A64BAC">
              <w:rPr>
                <w:lang w:eastAsia="ru-RU"/>
              </w:rPr>
              <w:t>-</w:t>
            </w:r>
          </w:p>
        </w:tc>
        <w:tc>
          <w:tcPr>
            <w:tcW w:w="1100" w:type="pct"/>
            <w:vAlign w:val="center"/>
          </w:tcPr>
          <w:p w:rsidR="00BC5108" w:rsidRPr="00A64BAC" w:rsidRDefault="00BC5108" w:rsidP="00BC5108">
            <w:pPr>
              <w:jc w:val="center"/>
              <w:rPr>
                <w:lang w:eastAsia="ru-RU"/>
              </w:rPr>
            </w:pPr>
            <w:r w:rsidRPr="00A64BAC">
              <w:rPr>
                <w:lang w:eastAsia="ru-RU"/>
              </w:rPr>
              <w:t>-</w:t>
            </w:r>
          </w:p>
        </w:tc>
        <w:tc>
          <w:tcPr>
            <w:tcW w:w="1000" w:type="pct"/>
            <w:vAlign w:val="center"/>
          </w:tcPr>
          <w:p w:rsidR="00BC5108" w:rsidRPr="00A64BAC" w:rsidRDefault="00BC5108" w:rsidP="00BC5108">
            <w:pPr>
              <w:jc w:val="center"/>
              <w:rPr>
                <w:lang w:eastAsia="ru-RU"/>
              </w:rPr>
            </w:pPr>
            <w:r w:rsidRPr="00A64BAC">
              <w:rPr>
                <w:lang w:eastAsia="ru-RU"/>
              </w:rPr>
              <w:t>-</w:t>
            </w:r>
          </w:p>
        </w:tc>
      </w:tr>
    </w:tbl>
    <w:p w:rsidR="00BC5108" w:rsidRPr="00A64BAC" w:rsidRDefault="00BC5108" w:rsidP="00BC5108">
      <w:pPr>
        <w:jc w:val="both"/>
        <w:rPr>
          <w:lang w:eastAsia="ru-RU"/>
        </w:rPr>
      </w:pP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806"/>
        <w:gridCol w:w="3875"/>
        <w:gridCol w:w="1842"/>
      </w:tblGrid>
      <w:tr w:rsidR="00BC5108" w:rsidRPr="00A64BAC" w:rsidTr="001944D5">
        <w:trPr>
          <w:tblCellSpacing w:w="22" w:type="dxa"/>
        </w:trPr>
        <w:tc>
          <w:tcPr>
            <w:tcW w:w="1963" w:type="pct"/>
          </w:tcPr>
          <w:p w:rsidR="00BC5108" w:rsidRPr="00A64BAC" w:rsidRDefault="00BC5108" w:rsidP="00BC5108">
            <w:pPr>
              <w:jc w:val="center"/>
              <w:rPr>
                <w:lang w:eastAsia="ru-RU"/>
              </w:rPr>
            </w:pPr>
            <w:r w:rsidRPr="00A64BAC">
              <w:rPr>
                <w:lang w:eastAsia="ru-RU"/>
              </w:rPr>
              <w:t>Вид витрат</w:t>
            </w:r>
          </w:p>
        </w:tc>
        <w:tc>
          <w:tcPr>
            <w:tcW w:w="2011" w:type="pct"/>
          </w:tcPr>
          <w:p w:rsidR="00BC5108" w:rsidRPr="00A64BAC" w:rsidRDefault="00BC5108" w:rsidP="00BC5108">
            <w:pPr>
              <w:jc w:val="center"/>
              <w:rPr>
                <w:lang w:eastAsia="ru-RU"/>
              </w:rPr>
            </w:pPr>
            <w:r w:rsidRPr="00A64BAC">
              <w:rPr>
                <w:lang w:eastAsia="ru-RU"/>
              </w:rPr>
              <w:t>Витрати на оплату праці додатково найманого персоналу (за рік)</w:t>
            </w:r>
          </w:p>
        </w:tc>
        <w:tc>
          <w:tcPr>
            <w:tcW w:w="932" w:type="pct"/>
          </w:tcPr>
          <w:p w:rsidR="00BC5108" w:rsidRPr="00A64BAC" w:rsidRDefault="00BC5108" w:rsidP="00BC5108">
            <w:pPr>
              <w:jc w:val="center"/>
              <w:rPr>
                <w:lang w:eastAsia="ru-RU"/>
              </w:rPr>
            </w:pPr>
            <w:r w:rsidRPr="00A64BAC">
              <w:rPr>
                <w:lang w:eastAsia="ru-RU"/>
              </w:rPr>
              <w:t>Витрати за п'ять років</w:t>
            </w:r>
          </w:p>
        </w:tc>
      </w:tr>
      <w:tr w:rsidR="00BC5108" w:rsidRPr="00A64BAC" w:rsidTr="001944D5">
        <w:trPr>
          <w:tblCellSpacing w:w="22" w:type="dxa"/>
        </w:trPr>
        <w:tc>
          <w:tcPr>
            <w:tcW w:w="1963" w:type="pct"/>
          </w:tcPr>
          <w:p w:rsidR="00BC5108" w:rsidRPr="00A64BAC" w:rsidRDefault="00BC5108" w:rsidP="00BC5108">
            <w:pPr>
              <w:rPr>
                <w:lang w:eastAsia="ru-RU"/>
              </w:rPr>
            </w:pPr>
            <w:r w:rsidRPr="00A64BAC">
              <w:rPr>
                <w:lang w:eastAsia="ru-RU"/>
              </w:rPr>
              <w:t xml:space="preserve">Витрати, пов'язані із </w:t>
            </w:r>
            <w:proofErr w:type="spellStart"/>
            <w:r w:rsidRPr="00A64BAC">
              <w:rPr>
                <w:lang w:eastAsia="ru-RU"/>
              </w:rPr>
              <w:t>наймом</w:t>
            </w:r>
            <w:proofErr w:type="spellEnd"/>
            <w:r w:rsidRPr="00A64BAC">
              <w:rPr>
                <w:lang w:eastAsia="ru-RU"/>
              </w:rPr>
              <w:t xml:space="preserve"> додаткового персоналу</w:t>
            </w:r>
          </w:p>
        </w:tc>
        <w:tc>
          <w:tcPr>
            <w:tcW w:w="2011" w:type="pct"/>
            <w:vAlign w:val="center"/>
          </w:tcPr>
          <w:p w:rsidR="00BC5108" w:rsidRPr="00A64BAC" w:rsidRDefault="00BC5108" w:rsidP="00BC5108">
            <w:pPr>
              <w:jc w:val="center"/>
              <w:rPr>
                <w:lang w:eastAsia="ru-RU"/>
              </w:rPr>
            </w:pPr>
            <w:r w:rsidRPr="00A64BAC">
              <w:rPr>
                <w:lang w:eastAsia="ru-RU"/>
              </w:rPr>
              <w:t>-</w:t>
            </w:r>
          </w:p>
        </w:tc>
        <w:tc>
          <w:tcPr>
            <w:tcW w:w="932" w:type="pct"/>
            <w:vAlign w:val="center"/>
          </w:tcPr>
          <w:p w:rsidR="00BC5108" w:rsidRPr="00A64BAC" w:rsidRDefault="00BC5108" w:rsidP="00BC5108">
            <w:pPr>
              <w:jc w:val="center"/>
              <w:rPr>
                <w:lang w:eastAsia="ru-RU"/>
              </w:rPr>
            </w:pPr>
            <w:r w:rsidRPr="00A64BAC">
              <w:rPr>
                <w:lang w:eastAsia="ru-RU"/>
              </w:rPr>
              <w:t>-</w:t>
            </w:r>
          </w:p>
        </w:tc>
      </w:tr>
    </w:tbl>
    <w:p w:rsidR="00BC5108" w:rsidRPr="00A64BAC" w:rsidRDefault="00BC5108" w:rsidP="00AF0371">
      <w:pPr>
        <w:suppressAutoHyphens/>
        <w:autoSpaceDN w:val="0"/>
        <w:jc w:val="both"/>
        <w:textAlignment w:val="baseline"/>
        <w:rPr>
          <w:rFonts w:eastAsia="Arial"/>
          <w:color w:val="000000"/>
          <w:kern w:val="3"/>
          <w:lang w:eastAsia="zh-CN" w:bidi="hi-IN"/>
        </w:rPr>
      </w:pPr>
      <w:r w:rsidRPr="00A64BAC">
        <w:rPr>
          <w:rFonts w:eastAsia="Arial"/>
          <w:bCs/>
          <w:color w:val="000000"/>
          <w:kern w:val="3"/>
          <w:shd w:val="clear" w:color="auto" w:fill="FFFFFF"/>
          <w:lang w:eastAsia="zh-CN" w:bidi="hi-IN"/>
        </w:rPr>
        <w:lastRenderedPageBreak/>
        <w:t>*</w:t>
      </w:r>
      <w:r w:rsidR="00F6225D" w:rsidRPr="00F6225D">
        <w:rPr>
          <w:rFonts w:eastAsia="Arial"/>
          <w:bCs/>
          <w:color w:val="000000"/>
          <w:kern w:val="3"/>
          <w:shd w:val="clear" w:color="auto" w:fill="FFFFFF"/>
          <w:lang w:eastAsia="zh-CN" w:bidi="hi-IN"/>
        </w:rPr>
        <w:t xml:space="preserve"> </w:t>
      </w:r>
      <w:r w:rsidR="00F6225D" w:rsidRPr="009739A5">
        <w:rPr>
          <w:rFonts w:eastAsia="Arial"/>
          <w:bCs/>
          <w:color w:val="000000"/>
          <w:kern w:val="3"/>
          <w:shd w:val="clear" w:color="auto" w:fill="FFFFFF"/>
          <w:lang w:eastAsia="zh-CN" w:bidi="hi-IN"/>
        </w:rPr>
        <w:t xml:space="preserve">Для </w:t>
      </w:r>
      <w:r w:rsidR="00F6225D" w:rsidRPr="005129B2">
        <w:rPr>
          <w:rFonts w:eastAsia="Arial"/>
          <w:bCs/>
          <w:color w:val="000000"/>
          <w:kern w:val="3"/>
          <w:shd w:val="clear" w:color="auto" w:fill="FFFFFF"/>
          <w:lang w:eastAsia="zh-CN" w:bidi="hi-IN"/>
        </w:rPr>
        <w:t xml:space="preserve">розрахунку витрат використовується мінімальний розмір заробітної плати. Згідно із Законом України «Про Державний бюджет України на 2021рік» </w:t>
      </w:r>
      <w:r w:rsidR="00F6225D" w:rsidRPr="005129B2">
        <w:rPr>
          <w:rFonts w:eastAsia="Arial"/>
          <w:color w:val="000000"/>
          <w:kern w:val="3"/>
          <w:lang w:eastAsia="zh-CN" w:bidi="hi-IN"/>
        </w:rPr>
        <w:t>у 2021 році Мінімальна заробітна плата з 01.01.2021 становить 6000,00 грн., у погодинному розмірі – 36,11грн.</w:t>
      </w:r>
    </w:p>
    <w:p w:rsidR="004E5B32" w:rsidRPr="00A64BAC" w:rsidRDefault="00A0372C" w:rsidP="00AF0371">
      <w:pPr>
        <w:suppressAutoHyphens/>
        <w:autoSpaceDN w:val="0"/>
        <w:jc w:val="both"/>
        <w:textAlignment w:val="baseline"/>
        <w:rPr>
          <w:lang w:eastAsia="ru-RU"/>
        </w:rPr>
      </w:pPr>
      <w:r w:rsidRPr="00A64BAC">
        <w:rPr>
          <w:rFonts w:eastAsia="Arial"/>
          <w:color w:val="000000"/>
          <w:kern w:val="3"/>
          <w:lang w:eastAsia="zh-CN" w:bidi="hi-IN"/>
        </w:rPr>
        <w:t>**</w:t>
      </w:r>
      <w:r w:rsidRPr="00A64BAC">
        <w:rPr>
          <w:b/>
          <w:i/>
          <w:lang w:eastAsia="ru-RU"/>
        </w:rPr>
        <w:t xml:space="preserve"> </w:t>
      </w:r>
      <w:r w:rsidR="001B6983" w:rsidRPr="00A64BAC">
        <w:rPr>
          <w:lang w:eastAsia="ru-RU"/>
        </w:rPr>
        <w:t xml:space="preserve">Для визначення </w:t>
      </w:r>
      <w:r w:rsidR="004E5B32" w:rsidRPr="00A64BAC">
        <w:rPr>
          <w:lang w:eastAsia="ru-RU"/>
        </w:rPr>
        <w:t xml:space="preserve">базового </w:t>
      </w:r>
      <w:r w:rsidR="001B6983" w:rsidRPr="00A64BAC">
        <w:rPr>
          <w:lang w:eastAsia="ru-RU"/>
        </w:rPr>
        <w:t>розміру плати за тимчасове користування місцями розташування рекламних засобів, що на</w:t>
      </w:r>
      <w:r w:rsidR="002E026F" w:rsidRPr="00A64BAC">
        <w:rPr>
          <w:lang w:eastAsia="ru-RU"/>
        </w:rPr>
        <w:t>лежать до комунальної власності</w:t>
      </w:r>
      <w:r w:rsidR="001B6983" w:rsidRPr="00A64BAC">
        <w:rPr>
          <w:lang w:eastAsia="ru-RU"/>
        </w:rPr>
        <w:t>,</w:t>
      </w:r>
      <w:r w:rsidR="00CA5925" w:rsidRPr="00A64BAC">
        <w:t xml:space="preserve"> </w:t>
      </w:r>
      <w:r w:rsidR="001B6983" w:rsidRPr="00A64BAC">
        <w:rPr>
          <w:lang w:eastAsia="ru-RU"/>
        </w:rPr>
        <w:t xml:space="preserve">було проаналізовано рівень розміру аналогічної плати по різним </w:t>
      </w:r>
      <w:r w:rsidR="00CC483D" w:rsidRPr="00A64BAC">
        <w:rPr>
          <w:lang w:eastAsia="ru-RU"/>
        </w:rPr>
        <w:t>регіонам</w:t>
      </w:r>
      <w:r w:rsidR="004E5B32" w:rsidRPr="00A64BAC">
        <w:rPr>
          <w:lang w:eastAsia="ru-RU"/>
        </w:rPr>
        <w:t xml:space="preserve"> України</w:t>
      </w:r>
      <w:r w:rsidR="009B72CE" w:rsidRPr="00A64BAC">
        <w:rPr>
          <w:lang w:eastAsia="ru-RU"/>
        </w:rPr>
        <w:t xml:space="preserve"> та взято </w:t>
      </w:r>
      <w:r w:rsidR="00C50496" w:rsidRPr="00A64BAC">
        <w:rPr>
          <w:lang w:eastAsia="ru-RU"/>
        </w:rPr>
        <w:t>найбільш зручне та об’єктивне</w:t>
      </w:r>
      <w:r w:rsidR="00CC483D" w:rsidRPr="00A64BAC">
        <w:rPr>
          <w:lang w:eastAsia="ru-RU"/>
        </w:rPr>
        <w:t xml:space="preserve"> значення</w:t>
      </w:r>
      <w:r w:rsidR="009B72CE" w:rsidRPr="00A64BAC">
        <w:rPr>
          <w:lang w:eastAsia="ru-RU"/>
        </w:rPr>
        <w:t xml:space="preserve"> </w:t>
      </w:r>
      <w:r w:rsidR="00A41BCE" w:rsidRPr="00A64BAC">
        <w:rPr>
          <w:lang w:eastAsia="ru-RU"/>
        </w:rPr>
        <w:t xml:space="preserve"> - 1% від мінімальної заробітної плати </w:t>
      </w:r>
      <w:r w:rsidR="00CA5925" w:rsidRPr="00A64BAC">
        <w:rPr>
          <w:lang w:eastAsia="ru-RU"/>
        </w:rPr>
        <w:t xml:space="preserve">за </w:t>
      </w:r>
      <w:r w:rsidR="00A41BCE" w:rsidRPr="00A64BAC">
        <w:rPr>
          <w:lang w:eastAsia="ru-RU"/>
        </w:rPr>
        <w:t xml:space="preserve">1 </w:t>
      </w:r>
      <w:r w:rsidR="00D54861">
        <w:rPr>
          <w:lang w:eastAsia="ru-RU"/>
        </w:rPr>
        <w:t>м</w:t>
      </w:r>
      <w:r w:rsidR="00D54861">
        <w:rPr>
          <w:sz w:val="28"/>
          <w:szCs w:val="28"/>
          <w:vertAlign w:val="superscript"/>
          <w:lang w:eastAsia="ru-RU"/>
        </w:rPr>
        <w:t>2</w:t>
      </w:r>
      <w:r w:rsidR="00CA5925" w:rsidRPr="00A64BAC">
        <w:rPr>
          <w:lang w:eastAsia="ru-RU"/>
        </w:rPr>
        <w:t xml:space="preserve"> в </w:t>
      </w:r>
      <w:r w:rsidR="00A41BCE" w:rsidRPr="00A64BAC">
        <w:rPr>
          <w:lang w:eastAsia="ru-RU"/>
        </w:rPr>
        <w:t>місяць</w:t>
      </w:r>
      <w:r w:rsidR="00C50496" w:rsidRPr="00A64BAC">
        <w:rPr>
          <w:lang w:eastAsia="ru-RU"/>
        </w:rPr>
        <w:t xml:space="preserve"> (станом на 01.01.20</w:t>
      </w:r>
      <w:r w:rsidR="00F6225D">
        <w:rPr>
          <w:lang w:eastAsia="ru-RU"/>
        </w:rPr>
        <w:t>21</w:t>
      </w:r>
      <w:r w:rsidR="00C50496" w:rsidRPr="00A64BAC">
        <w:rPr>
          <w:lang w:eastAsia="ru-RU"/>
        </w:rPr>
        <w:t xml:space="preserve"> складає </w:t>
      </w:r>
      <w:r w:rsidR="00F6225D">
        <w:rPr>
          <w:lang w:eastAsia="ru-RU"/>
        </w:rPr>
        <w:t>60,00</w:t>
      </w:r>
      <w:r w:rsidR="00C50496" w:rsidRPr="00A64BAC">
        <w:rPr>
          <w:lang w:eastAsia="ru-RU"/>
        </w:rPr>
        <w:t xml:space="preserve"> грн</w:t>
      </w:r>
      <w:r w:rsidR="00D54861">
        <w:rPr>
          <w:lang w:eastAsia="ru-RU"/>
        </w:rPr>
        <w:t>.</w:t>
      </w:r>
      <w:r w:rsidR="00C50496" w:rsidRPr="00A64BAC">
        <w:rPr>
          <w:lang w:eastAsia="ru-RU"/>
        </w:rPr>
        <w:t>)</w:t>
      </w:r>
      <w:r w:rsidR="00A41BCE" w:rsidRPr="00A64BAC">
        <w:rPr>
          <w:lang w:eastAsia="ru-RU"/>
        </w:rPr>
        <w:t>,</w:t>
      </w:r>
      <w:r w:rsidR="00D54861">
        <w:rPr>
          <w:lang w:eastAsia="ru-RU"/>
        </w:rPr>
        <w:t xml:space="preserve"> </w:t>
      </w:r>
      <w:r w:rsidR="001B6983" w:rsidRPr="00A64BAC">
        <w:rPr>
          <w:lang w:eastAsia="ru-RU"/>
        </w:rPr>
        <w:t xml:space="preserve">що </w:t>
      </w:r>
      <w:r w:rsidR="00E2630E" w:rsidRPr="00A64BAC">
        <w:rPr>
          <w:lang w:eastAsia="ru-RU"/>
        </w:rPr>
        <w:t>враховує існуючу платоспроможні</w:t>
      </w:r>
      <w:r w:rsidR="00F511AE" w:rsidRPr="00A64BAC">
        <w:rPr>
          <w:lang w:eastAsia="ru-RU"/>
        </w:rPr>
        <w:t>сть</w:t>
      </w:r>
      <w:r w:rsidR="00C50496" w:rsidRPr="00A64BAC">
        <w:rPr>
          <w:lang w:eastAsia="ru-RU"/>
        </w:rPr>
        <w:t xml:space="preserve">, </w:t>
      </w:r>
      <w:r w:rsidR="00F511AE" w:rsidRPr="00A64BAC">
        <w:rPr>
          <w:lang w:eastAsia="ru-RU"/>
        </w:rPr>
        <w:t>характер</w:t>
      </w:r>
      <w:r w:rsidR="001536A4" w:rsidRPr="00A64BAC">
        <w:rPr>
          <w:lang w:eastAsia="ru-RU"/>
        </w:rPr>
        <w:t xml:space="preserve"> територій та чисельність</w:t>
      </w:r>
      <w:r w:rsidR="00F511AE" w:rsidRPr="00A64BAC">
        <w:rPr>
          <w:lang w:eastAsia="ru-RU"/>
        </w:rPr>
        <w:t xml:space="preserve"> населення </w:t>
      </w:r>
      <w:r w:rsidR="00CE3361" w:rsidRPr="00A64BAC">
        <w:rPr>
          <w:lang w:eastAsia="ru-RU"/>
        </w:rPr>
        <w:t>Ямпільської селищної</w:t>
      </w:r>
      <w:r w:rsidR="00F511AE" w:rsidRPr="00A64BAC">
        <w:rPr>
          <w:lang w:eastAsia="ru-RU"/>
        </w:rPr>
        <w:t xml:space="preserve"> </w:t>
      </w:r>
      <w:r w:rsidR="00F6225D">
        <w:rPr>
          <w:lang w:eastAsia="ru-RU"/>
        </w:rPr>
        <w:t>територіальної громади</w:t>
      </w:r>
      <w:r w:rsidR="00110FC7" w:rsidRPr="00A64BAC">
        <w:rPr>
          <w:lang w:eastAsia="ru-RU"/>
        </w:rPr>
        <w:t xml:space="preserve">, відповідає потребам </w:t>
      </w:r>
      <w:r w:rsidR="00D4481A" w:rsidRPr="00A64BAC">
        <w:rPr>
          <w:lang w:eastAsia="ru-RU"/>
        </w:rPr>
        <w:t>селищного</w:t>
      </w:r>
      <w:r w:rsidR="00110FC7" w:rsidRPr="00A64BAC">
        <w:rPr>
          <w:lang w:eastAsia="ru-RU"/>
        </w:rPr>
        <w:t xml:space="preserve"> бюджету</w:t>
      </w:r>
      <w:r w:rsidR="00F511AE" w:rsidRPr="00A64BAC">
        <w:rPr>
          <w:lang w:eastAsia="ru-RU"/>
        </w:rPr>
        <w:t xml:space="preserve">  та </w:t>
      </w:r>
      <w:r w:rsidR="001B6983" w:rsidRPr="00A64BAC">
        <w:rPr>
          <w:lang w:eastAsia="ru-RU"/>
        </w:rPr>
        <w:t xml:space="preserve">є </w:t>
      </w:r>
      <w:r w:rsidR="00CA5925" w:rsidRPr="00A64BAC">
        <w:rPr>
          <w:lang w:eastAsia="ru-RU"/>
        </w:rPr>
        <w:t>не</w:t>
      </w:r>
      <w:r w:rsidR="00C50496" w:rsidRPr="00A64BAC">
        <w:rPr>
          <w:lang w:eastAsia="ru-RU"/>
        </w:rPr>
        <w:t>обтяжливим</w:t>
      </w:r>
      <w:r w:rsidR="001B6983" w:rsidRPr="00A64BAC">
        <w:rPr>
          <w:lang w:eastAsia="ru-RU"/>
        </w:rPr>
        <w:t xml:space="preserve"> для бізнес</w:t>
      </w:r>
      <w:r w:rsidR="002E026F" w:rsidRPr="00A64BAC">
        <w:rPr>
          <w:lang w:eastAsia="ru-RU"/>
        </w:rPr>
        <w:t>у</w:t>
      </w:r>
      <w:r w:rsidR="001B6983" w:rsidRPr="00A64BAC">
        <w:rPr>
          <w:lang w:eastAsia="ru-RU"/>
        </w:rPr>
        <w:t xml:space="preserve">. </w:t>
      </w:r>
    </w:p>
    <w:p w:rsidR="00FD3048" w:rsidRPr="00A64BAC" w:rsidRDefault="004E5B32" w:rsidP="00AF0371">
      <w:pPr>
        <w:suppressAutoHyphens/>
        <w:autoSpaceDN w:val="0"/>
        <w:ind w:firstLine="709"/>
        <w:jc w:val="both"/>
        <w:textAlignment w:val="baseline"/>
        <w:rPr>
          <w:rFonts w:eastAsia="Arial"/>
          <w:bCs/>
          <w:color w:val="000000"/>
          <w:kern w:val="3"/>
          <w:shd w:val="clear" w:color="auto" w:fill="FFFFFF"/>
          <w:lang w:eastAsia="zh-CN" w:bidi="hi-IN"/>
        </w:rPr>
      </w:pPr>
      <w:r w:rsidRPr="00A64BAC">
        <w:rPr>
          <w:lang w:eastAsia="ru-RU"/>
        </w:rPr>
        <w:t>Базовий розмір</w:t>
      </w:r>
      <w:r w:rsidR="009B2EE8" w:rsidRPr="00A64BAC">
        <w:rPr>
          <w:lang w:eastAsia="ru-RU"/>
        </w:rPr>
        <w:t xml:space="preserve"> плати </w:t>
      </w:r>
      <w:r w:rsidR="00A0372C" w:rsidRPr="00A64BAC">
        <w:rPr>
          <w:rFonts w:eastAsia="Arial"/>
          <w:bCs/>
          <w:color w:val="000000"/>
          <w:kern w:val="3"/>
          <w:shd w:val="clear" w:color="auto" w:fill="FFFFFF"/>
          <w:lang w:eastAsia="zh-CN" w:bidi="hi-IN"/>
        </w:rPr>
        <w:t>за тимчасове користування місц</w:t>
      </w:r>
      <w:r w:rsidR="00FA7F83">
        <w:rPr>
          <w:rFonts w:eastAsia="Arial"/>
          <w:bCs/>
          <w:color w:val="000000"/>
          <w:kern w:val="3"/>
          <w:shd w:val="clear" w:color="auto" w:fill="FFFFFF"/>
          <w:lang w:eastAsia="zh-CN" w:bidi="hi-IN"/>
        </w:rPr>
        <w:t>ем</w:t>
      </w:r>
      <w:r w:rsidR="00A0372C" w:rsidRPr="00A64BAC">
        <w:rPr>
          <w:rFonts w:eastAsia="Arial"/>
          <w:bCs/>
          <w:color w:val="000000"/>
          <w:kern w:val="3"/>
          <w:shd w:val="clear" w:color="auto" w:fill="FFFFFF"/>
          <w:lang w:eastAsia="zh-CN" w:bidi="hi-IN"/>
        </w:rPr>
        <w:t xml:space="preserve"> розташування рекламн</w:t>
      </w:r>
      <w:r w:rsidR="00FA7F83">
        <w:rPr>
          <w:rFonts w:eastAsia="Arial"/>
          <w:bCs/>
          <w:color w:val="000000"/>
          <w:kern w:val="3"/>
          <w:shd w:val="clear" w:color="auto" w:fill="FFFFFF"/>
          <w:lang w:eastAsia="zh-CN" w:bidi="hi-IN"/>
        </w:rPr>
        <w:t>ого</w:t>
      </w:r>
      <w:r w:rsidR="00A0372C" w:rsidRPr="00A64BAC">
        <w:rPr>
          <w:rFonts w:eastAsia="Arial"/>
          <w:bCs/>
          <w:color w:val="000000"/>
          <w:kern w:val="3"/>
          <w:shd w:val="clear" w:color="auto" w:fill="FFFFFF"/>
          <w:lang w:eastAsia="zh-CN" w:bidi="hi-IN"/>
        </w:rPr>
        <w:t xml:space="preserve"> засоб</w:t>
      </w:r>
      <w:r w:rsidR="00FA7F83">
        <w:rPr>
          <w:rFonts w:eastAsia="Arial"/>
          <w:bCs/>
          <w:color w:val="000000"/>
          <w:kern w:val="3"/>
          <w:shd w:val="clear" w:color="auto" w:fill="FFFFFF"/>
          <w:lang w:eastAsia="zh-CN" w:bidi="hi-IN"/>
        </w:rPr>
        <w:t>у</w:t>
      </w:r>
      <w:r w:rsidR="00A0372C" w:rsidRPr="00A64BAC">
        <w:rPr>
          <w:rFonts w:eastAsia="Arial"/>
          <w:bCs/>
          <w:color w:val="000000"/>
          <w:kern w:val="3"/>
          <w:shd w:val="clear" w:color="auto" w:fill="FFFFFF"/>
          <w:lang w:eastAsia="zh-CN" w:bidi="hi-IN"/>
        </w:rPr>
        <w:t>, що належ</w:t>
      </w:r>
      <w:r w:rsidR="00FA7F83">
        <w:rPr>
          <w:rFonts w:eastAsia="Arial"/>
          <w:bCs/>
          <w:color w:val="000000"/>
          <w:kern w:val="3"/>
          <w:shd w:val="clear" w:color="auto" w:fill="FFFFFF"/>
          <w:lang w:eastAsia="zh-CN" w:bidi="hi-IN"/>
        </w:rPr>
        <w:t>и</w:t>
      </w:r>
      <w:r w:rsidR="00A0372C" w:rsidRPr="00A64BAC">
        <w:rPr>
          <w:rFonts w:eastAsia="Arial"/>
          <w:bCs/>
          <w:color w:val="000000"/>
          <w:kern w:val="3"/>
          <w:shd w:val="clear" w:color="auto" w:fill="FFFFFF"/>
          <w:lang w:eastAsia="zh-CN" w:bidi="hi-IN"/>
        </w:rPr>
        <w:t>ть до ко</w:t>
      </w:r>
      <w:r w:rsidR="009B2EE8" w:rsidRPr="00A64BAC">
        <w:rPr>
          <w:rFonts w:eastAsia="Arial"/>
          <w:bCs/>
          <w:color w:val="000000"/>
          <w:kern w:val="3"/>
          <w:shd w:val="clear" w:color="auto" w:fill="FFFFFF"/>
          <w:lang w:eastAsia="zh-CN" w:bidi="hi-IN"/>
        </w:rPr>
        <w:t>м</w:t>
      </w:r>
      <w:r w:rsidRPr="00A64BAC">
        <w:rPr>
          <w:rFonts w:eastAsia="Arial"/>
          <w:bCs/>
          <w:color w:val="000000"/>
          <w:kern w:val="3"/>
          <w:shd w:val="clear" w:color="auto" w:fill="FFFFFF"/>
          <w:lang w:eastAsia="zh-CN" w:bidi="hi-IN"/>
        </w:rPr>
        <w:t>унальної власності, встановлений</w:t>
      </w:r>
      <w:r w:rsidR="00A0372C" w:rsidRPr="00A64BAC">
        <w:rPr>
          <w:rFonts w:eastAsia="Arial"/>
          <w:bCs/>
          <w:color w:val="000000"/>
          <w:kern w:val="3"/>
          <w:shd w:val="clear" w:color="auto" w:fill="FFFFFF"/>
          <w:lang w:eastAsia="zh-CN" w:bidi="hi-IN"/>
        </w:rPr>
        <w:t xml:space="preserve"> в розмірі, я</w:t>
      </w:r>
      <w:r w:rsidR="002A6391" w:rsidRPr="00A64BAC">
        <w:rPr>
          <w:rFonts w:eastAsia="Arial"/>
          <w:bCs/>
          <w:color w:val="000000"/>
          <w:kern w:val="3"/>
          <w:shd w:val="clear" w:color="auto" w:fill="FFFFFF"/>
          <w:lang w:eastAsia="zh-CN" w:bidi="hi-IN"/>
        </w:rPr>
        <w:t>кий буде однаково вигідний</w:t>
      </w:r>
      <w:r w:rsidR="00E47849" w:rsidRPr="00A64BAC">
        <w:rPr>
          <w:rFonts w:eastAsia="Arial"/>
          <w:bCs/>
          <w:color w:val="000000"/>
          <w:kern w:val="3"/>
          <w:shd w:val="clear" w:color="auto" w:fill="FFFFFF"/>
          <w:lang w:eastAsia="zh-CN" w:bidi="hi-IN"/>
        </w:rPr>
        <w:t xml:space="preserve"> </w:t>
      </w:r>
      <w:r w:rsidR="002A6391" w:rsidRPr="00A64BAC">
        <w:rPr>
          <w:rFonts w:eastAsia="Arial"/>
          <w:bCs/>
          <w:color w:val="000000"/>
          <w:kern w:val="3"/>
          <w:shd w:val="clear" w:color="auto" w:fill="FFFFFF"/>
          <w:lang w:eastAsia="zh-CN" w:bidi="hi-IN"/>
        </w:rPr>
        <w:t>для бізнесу, органу місцевого самоврядування та  громади,  так як забезпечуватиме належний рівень</w:t>
      </w:r>
      <w:r w:rsidR="00E47849" w:rsidRPr="00A64BAC">
        <w:rPr>
          <w:rFonts w:eastAsia="Arial"/>
          <w:bCs/>
          <w:color w:val="000000"/>
          <w:kern w:val="3"/>
          <w:shd w:val="clear" w:color="auto" w:fill="FFFFFF"/>
          <w:lang w:eastAsia="zh-CN" w:bidi="hi-IN"/>
        </w:rPr>
        <w:t xml:space="preserve"> додаткових надходжень</w:t>
      </w:r>
      <w:r w:rsidR="00A0372C" w:rsidRPr="00A64BAC">
        <w:rPr>
          <w:rFonts w:eastAsia="Arial"/>
          <w:bCs/>
          <w:color w:val="000000"/>
          <w:kern w:val="3"/>
          <w:shd w:val="clear" w:color="auto" w:fill="FFFFFF"/>
          <w:lang w:eastAsia="zh-CN" w:bidi="hi-IN"/>
        </w:rPr>
        <w:t xml:space="preserve"> до </w:t>
      </w:r>
      <w:r w:rsidR="00D4481A" w:rsidRPr="00A64BAC">
        <w:rPr>
          <w:rFonts w:eastAsia="Arial"/>
          <w:bCs/>
          <w:color w:val="000000"/>
          <w:kern w:val="3"/>
          <w:shd w:val="clear" w:color="auto" w:fill="FFFFFF"/>
          <w:lang w:eastAsia="zh-CN" w:bidi="hi-IN"/>
        </w:rPr>
        <w:t>селищного</w:t>
      </w:r>
      <w:r w:rsidR="00A0372C" w:rsidRPr="00A64BAC">
        <w:rPr>
          <w:rFonts w:eastAsia="Arial"/>
          <w:bCs/>
          <w:color w:val="000000"/>
          <w:kern w:val="3"/>
          <w:shd w:val="clear" w:color="auto" w:fill="FFFFFF"/>
          <w:lang w:eastAsia="zh-CN" w:bidi="hi-IN"/>
        </w:rPr>
        <w:t xml:space="preserve"> бюджету від </w:t>
      </w:r>
      <w:r w:rsidR="002A6391" w:rsidRPr="00A64BAC">
        <w:rPr>
          <w:rFonts w:eastAsia="Arial"/>
          <w:bCs/>
          <w:color w:val="000000"/>
          <w:kern w:val="3"/>
          <w:shd w:val="clear" w:color="auto" w:fill="FFFFFF"/>
          <w:lang w:eastAsia="zh-CN" w:bidi="hi-IN"/>
        </w:rPr>
        <w:t>надання</w:t>
      </w:r>
      <w:r w:rsidR="00A0372C" w:rsidRPr="00A64BAC">
        <w:rPr>
          <w:rFonts w:eastAsia="Arial"/>
          <w:bCs/>
          <w:color w:val="000000"/>
          <w:kern w:val="3"/>
          <w:shd w:val="clear" w:color="auto" w:fill="FFFFFF"/>
          <w:lang w:eastAsia="zh-CN" w:bidi="hi-IN"/>
        </w:rPr>
        <w:t xml:space="preserve"> місць, що належать до комунальної власності, для розміщення зовнішньої реклами</w:t>
      </w:r>
      <w:r w:rsidR="00FD3048" w:rsidRPr="00A64BAC">
        <w:rPr>
          <w:rFonts w:eastAsia="Arial"/>
          <w:bCs/>
          <w:color w:val="000000"/>
          <w:kern w:val="3"/>
          <w:shd w:val="clear" w:color="auto" w:fill="FFFFFF"/>
          <w:lang w:eastAsia="zh-CN" w:bidi="hi-IN"/>
        </w:rPr>
        <w:t xml:space="preserve"> в розмірі, що не буде обтяжливим для бізнесу</w:t>
      </w:r>
      <w:r w:rsidR="00A0372C" w:rsidRPr="00A64BAC">
        <w:rPr>
          <w:rFonts w:eastAsia="Arial"/>
          <w:bCs/>
          <w:color w:val="000000"/>
          <w:kern w:val="3"/>
          <w:shd w:val="clear" w:color="auto" w:fill="FFFFFF"/>
          <w:lang w:eastAsia="zh-CN" w:bidi="hi-IN"/>
        </w:rPr>
        <w:t>.</w:t>
      </w:r>
      <w:r w:rsidR="00573B5E" w:rsidRPr="00A64BAC">
        <w:rPr>
          <w:rFonts w:eastAsia="Arial"/>
          <w:bCs/>
          <w:color w:val="000000"/>
          <w:kern w:val="3"/>
          <w:shd w:val="clear" w:color="auto" w:fill="FFFFFF"/>
          <w:lang w:eastAsia="zh-CN" w:bidi="hi-IN"/>
        </w:rPr>
        <w:t xml:space="preserve"> </w:t>
      </w:r>
    </w:p>
    <w:p w:rsidR="00485E41" w:rsidRPr="00A64BAC" w:rsidRDefault="00485E41" w:rsidP="00AF0371">
      <w:pPr>
        <w:suppressAutoHyphens/>
        <w:autoSpaceDN w:val="0"/>
        <w:jc w:val="both"/>
        <w:textAlignment w:val="baseline"/>
        <w:rPr>
          <w:rFonts w:eastAsia="Arial"/>
          <w:bCs/>
          <w:i/>
          <w:color w:val="000000"/>
          <w:kern w:val="3"/>
          <w:shd w:val="clear" w:color="auto" w:fill="FFFFFF"/>
          <w:lang w:eastAsia="zh-CN" w:bidi="hi-IN"/>
        </w:rPr>
      </w:pPr>
    </w:p>
    <w:p w:rsidR="0031379B" w:rsidRPr="00A64BAC" w:rsidRDefault="0031379B" w:rsidP="00AF0371">
      <w:pPr>
        <w:shd w:val="clear" w:color="auto" w:fill="FFFFFF"/>
        <w:jc w:val="center"/>
        <w:textAlignment w:val="baseline"/>
        <w:rPr>
          <w:b/>
          <w:bCs/>
          <w:bdr w:val="none" w:sz="0" w:space="0" w:color="auto" w:frame="1"/>
          <w:lang w:eastAsia="ru-RU" w:bidi="th-TH"/>
        </w:rPr>
      </w:pPr>
      <w:r w:rsidRPr="00A64BAC">
        <w:rPr>
          <w:b/>
          <w:bCs/>
          <w:bdr w:val="none" w:sz="0" w:space="0" w:color="auto" w:frame="1"/>
          <w:lang w:eastAsia="ru-RU" w:bidi="th-TH"/>
        </w:rPr>
        <w:t>ВИТРАТИ </w:t>
      </w:r>
      <w:r w:rsidRPr="00A64BAC">
        <w:rPr>
          <w:lang w:eastAsia="ru-RU" w:bidi="th-TH"/>
        </w:rPr>
        <w:br/>
      </w:r>
      <w:r w:rsidRPr="00A64BAC">
        <w:rPr>
          <w:b/>
          <w:bCs/>
          <w:bdr w:val="none" w:sz="0" w:space="0" w:color="auto" w:frame="1"/>
          <w:lang w:eastAsia="ru-RU" w:bidi="th-TH"/>
        </w:rPr>
        <w:t>на одного суб’єкта господарювання великого і середнього підприємництва,</w:t>
      </w:r>
    </w:p>
    <w:p w:rsidR="0031379B" w:rsidRPr="00A64BAC" w:rsidRDefault="0031379B" w:rsidP="0031379B">
      <w:pPr>
        <w:shd w:val="clear" w:color="auto" w:fill="FFFFFF"/>
        <w:jc w:val="center"/>
        <w:textAlignment w:val="baseline"/>
        <w:rPr>
          <w:b/>
          <w:bCs/>
          <w:bdr w:val="none" w:sz="0" w:space="0" w:color="auto" w:frame="1"/>
          <w:lang w:eastAsia="ru-RU" w:bidi="th-TH"/>
        </w:rPr>
      </w:pPr>
      <w:r w:rsidRPr="00A64BAC">
        <w:rPr>
          <w:b/>
          <w:bCs/>
          <w:bdr w:val="none" w:sz="0" w:space="0" w:color="auto" w:frame="1"/>
          <w:lang w:eastAsia="ru-RU" w:bidi="th-TH"/>
        </w:rPr>
        <w:t xml:space="preserve"> які виникають внаслідок дії регуляторного </w:t>
      </w:r>
      <w:proofErr w:type="spellStart"/>
      <w:r w:rsidRPr="00A64BAC">
        <w:rPr>
          <w:b/>
          <w:bCs/>
          <w:bdr w:val="none" w:sz="0" w:space="0" w:color="auto" w:frame="1"/>
          <w:lang w:eastAsia="ru-RU" w:bidi="th-TH"/>
        </w:rPr>
        <w:t>акта</w:t>
      </w:r>
      <w:proofErr w:type="spellEnd"/>
    </w:p>
    <w:p w:rsidR="0031379B" w:rsidRPr="00A64BAC" w:rsidRDefault="0031379B" w:rsidP="0031379B">
      <w:pPr>
        <w:shd w:val="clear" w:color="auto" w:fill="FFFFFF"/>
        <w:jc w:val="center"/>
        <w:textAlignment w:val="baseline"/>
        <w:rPr>
          <w:b/>
          <w:bCs/>
          <w:u w:val="single"/>
          <w:bdr w:val="none" w:sz="0" w:space="0" w:color="auto" w:frame="1"/>
          <w:lang w:eastAsia="ru-RU" w:bidi="th-TH"/>
        </w:rPr>
      </w:pPr>
      <w:r w:rsidRPr="00A64BAC">
        <w:rPr>
          <w:b/>
          <w:bCs/>
          <w:u w:val="single"/>
          <w:bdr w:val="none" w:sz="0" w:space="0" w:color="auto" w:frame="1"/>
          <w:lang w:eastAsia="ru-RU" w:bidi="th-TH"/>
        </w:rPr>
        <w:t>по альтернативі 2</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1430"/>
        <w:gridCol w:w="5647"/>
        <w:gridCol w:w="1147"/>
        <w:gridCol w:w="1147"/>
      </w:tblGrid>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Порядковий номер</w:t>
            </w:r>
          </w:p>
        </w:tc>
        <w:tc>
          <w:tcPr>
            <w:tcW w:w="3012" w:type="pct"/>
          </w:tcPr>
          <w:p w:rsidR="0031379B" w:rsidRPr="00A64BAC" w:rsidRDefault="0031379B" w:rsidP="0031379B">
            <w:pPr>
              <w:jc w:val="center"/>
              <w:textAlignment w:val="baseline"/>
              <w:rPr>
                <w:lang w:eastAsia="ru-RU" w:bidi="th-TH"/>
              </w:rPr>
            </w:pPr>
            <w:r w:rsidRPr="00A64BAC">
              <w:rPr>
                <w:lang w:eastAsia="ru-RU" w:bidi="th-TH"/>
              </w:rPr>
              <w:t>Витрати</w:t>
            </w:r>
          </w:p>
        </w:tc>
        <w:tc>
          <w:tcPr>
            <w:tcW w:w="612" w:type="pct"/>
          </w:tcPr>
          <w:p w:rsidR="0031379B" w:rsidRPr="00A64BAC" w:rsidRDefault="0031379B" w:rsidP="0031379B">
            <w:pPr>
              <w:jc w:val="center"/>
              <w:textAlignment w:val="baseline"/>
              <w:rPr>
                <w:lang w:eastAsia="ru-RU" w:bidi="th-TH"/>
              </w:rPr>
            </w:pPr>
            <w:r w:rsidRPr="00A64BAC">
              <w:rPr>
                <w:lang w:eastAsia="ru-RU" w:bidi="th-TH"/>
              </w:rPr>
              <w:t>За перший рік</w:t>
            </w:r>
          </w:p>
        </w:tc>
        <w:tc>
          <w:tcPr>
            <w:tcW w:w="612" w:type="pct"/>
          </w:tcPr>
          <w:p w:rsidR="0031379B" w:rsidRPr="00A64BAC" w:rsidRDefault="0031379B" w:rsidP="0031379B">
            <w:pPr>
              <w:jc w:val="center"/>
              <w:textAlignment w:val="baseline"/>
              <w:rPr>
                <w:lang w:eastAsia="ru-RU" w:bidi="th-TH"/>
              </w:rPr>
            </w:pPr>
            <w:r w:rsidRPr="00A64BAC">
              <w:rPr>
                <w:lang w:eastAsia="ru-RU" w:bidi="th-TH"/>
              </w:rPr>
              <w:t>За п’ять років</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1</w:t>
            </w:r>
          </w:p>
        </w:tc>
        <w:tc>
          <w:tcPr>
            <w:tcW w:w="3012" w:type="pct"/>
          </w:tcPr>
          <w:p w:rsidR="0031379B" w:rsidRPr="00A64BAC" w:rsidRDefault="0031379B" w:rsidP="0031379B">
            <w:pPr>
              <w:textAlignment w:val="baseline"/>
              <w:rPr>
                <w:lang w:eastAsia="ru-RU" w:bidi="th-TH"/>
              </w:rPr>
            </w:pPr>
            <w:r w:rsidRPr="00A64BAC">
              <w:rPr>
                <w:lang w:eastAsia="ru-RU" w:bidi="th-TH"/>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2</w:t>
            </w:r>
          </w:p>
        </w:tc>
        <w:tc>
          <w:tcPr>
            <w:tcW w:w="3012" w:type="pct"/>
          </w:tcPr>
          <w:p w:rsidR="0031379B" w:rsidRPr="00A64BAC" w:rsidRDefault="0031379B" w:rsidP="0031379B">
            <w:pPr>
              <w:textAlignment w:val="baseline"/>
              <w:rPr>
                <w:lang w:eastAsia="ru-RU" w:bidi="th-TH"/>
              </w:rPr>
            </w:pPr>
            <w:r w:rsidRPr="00A64BAC">
              <w:rPr>
                <w:lang w:eastAsia="ru-RU" w:bidi="th-TH"/>
              </w:rPr>
              <w:t>Податки та збори (зміна розміру податків/зборів, виникнення необхідності у сплаті податків/зборів), млн.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3</w:t>
            </w:r>
          </w:p>
        </w:tc>
        <w:tc>
          <w:tcPr>
            <w:tcW w:w="3012" w:type="pct"/>
          </w:tcPr>
          <w:p w:rsidR="0031379B" w:rsidRPr="00A64BAC" w:rsidRDefault="0031379B" w:rsidP="0031379B">
            <w:pPr>
              <w:textAlignment w:val="baseline"/>
              <w:rPr>
                <w:lang w:eastAsia="ru-RU" w:bidi="th-TH"/>
              </w:rPr>
            </w:pPr>
            <w:r w:rsidRPr="00A64BAC">
              <w:rPr>
                <w:lang w:eastAsia="ru-RU" w:bidi="th-TH"/>
              </w:rPr>
              <w:t>Витрати, пов’язані із веденням обліку, підготовкою та поданням звітності державним органам,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4</w:t>
            </w:r>
          </w:p>
        </w:tc>
        <w:tc>
          <w:tcPr>
            <w:tcW w:w="3012" w:type="pct"/>
          </w:tcPr>
          <w:p w:rsidR="0031379B" w:rsidRPr="00A64BAC" w:rsidRDefault="0031379B" w:rsidP="0031379B">
            <w:pPr>
              <w:textAlignment w:val="baseline"/>
              <w:rPr>
                <w:lang w:eastAsia="ru-RU" w:bidi="th-TH"/>
              </w:rPr>
            </w:pPr>
            <w:r w:rsidRPr="00A64BAC">
              <w:rPr>
                <w:lang w:eastAsia="ru-RU" w:bidi="th-TH"/>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5</w:t>
            </w:r>
          </w:p>
        </w:tc>
        <w:tc>
          <w:tcPr>
            <w:tcW w:w="3012" w:type="pct"/>
          </w:tcPr>
          <w:p w:rsidR="0031379B" w:rsidRPr="00A64BAC" w:rsidRDefault="0031379B" w:rsidP="0031379B">
            <w:pPr>
              <w:textAlignment w:val="baseline"/>
              <w:rPr>
                <w:lang w:eastAsia="ru-RU" w:bidi="th-TH"/>
              </w:rPr>
            </w:pPr>
            <w:r w:rsidRPr="00A64BAC">
              <w:rPr>
                <w:lang w:eastAsia="ru-RU" w:bidi="th-TH"/>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6</w:t>
            </w:r>
          </w:p>
        </w:tc>
        <w:tc>
          <w:tcPr>
            <w:tcW w:w="3012" w:type="pct"/>
          </w:tcPr>
          <w:p w:rsidR="0031379B" w:rsidRPr="00A64BAC" w:rsidRDefault="0031379B" w:rsidP="0031379B">
            <w:pPr>
              <w:textAlignment w:val="baseline"/>
              <w:rPr>
                <w:lang w:eastAsia="ru-RU" w:bidi="th-TH"/>
              </w:rPr>
            </w:pPr>
            <w:r w:rsidRPr="00A64BAC">
              <w:rPr>
                <w:lang w:eastAsia="ru-RU" w:bidi="th-TH"/>
              </w:rPr>
              <w:t>Витрати на оборотні активи (матеріали, канцелярські товари тощо),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7</w:t>
            </w:r>
          </w:p>
        </w:tc>
        <w:tc>
          <w:tcPr>
            <w:tcW w:w="3012" w:type="pct"/>
          </w:tcPr>
          <w:p w:rsidR="0031379B" w:rsidRPr="00A64BAC" w:rsidRDefault="0031379B" w:rsidP="0031379B">
            <w:pPr>
              <w:textAlignment w:val="baseline"/>
              <w:rPr>
                <w:lang w:eastAsia="ru-RU" w:bidi="th-TH"/>
              </w:rPr>
            </w:pPr>
            <w:r w:rsidRPr="00A64BAC">
              <w:rPr>
                <w:lang w:eastAsia="ru-RU" w:bidi="th-TH"/>
              </w:rPr>
              <w:t xml:space="preserve">Витрати, пов’язані із </w:t>
            </w:r>
            <w:proofErr w:type="spellStart"/>
            <w:r w:rsidRPr="00A64BAC">
              <w:rPr>
                <w:lang w:eastAsia="ru-RU" w:bidi="th-TH"/>
              </w:rPr>
              <w:t>наймом</w:t>
            </w:r>
            <w:proofErr w:type="spellEnd"/>
            <w:r w:rsidRPr="00A64BAC">
              <w:rPr>
                <w:lang w:eastAsia="ru-RU" w:bidi="th-TH"/>
              </w:rPr>
              <w:t xml:space="preserve"> додаткового персоналу,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8</w:t>
            </w:r>
          </w:p>
        </w:tc>
        <w:tc>
          <w:tcPr>
            <w:tcW w:w="3012" w:type="pct"/>
          </w:tcPr>
          <w:p w:rsidR="0031379B" w:rsidRPr="00A64BAC" w:rsidRDefault="0031379B" w:rsidP="0031379B">
            <w:pPr>
              <w:textAlignment w:val="baseline"/>
              <w:rPr>
                <w:lang w:eastAsia="ru-RU" w:bidi="th-TH"/>
              </w:rPr>
            </w:pPr>
            <w:r w:rsidRPr="00A64BAC">
              <w:rPr>
                <w:lang w:eastAsia="ru-RU" w:bidi="th-TH"/>
              </w:rPr>
              <w:t>Інше (уточнити), гривень</w:t>
            </w:r>
          </w:p>
          <w:p w:rsidR="0031379B" w:rsidRPr="00A64BAC" w:rsidRDefault="0031379B" w:rsidP="0031379B">
            <w:pPr>
              <w:textAlignment w:val="baseline"/>
              <w:rPr>
                <w:lang w:eastAsia="ru-RU" w:bidi="th-TH"/>
              </w:rPr>
            </w:pP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9</w:t>
            </w:r>
          </w:p>
        </w:tc>
        <w:tc>
          <w:tcPr>
            <w:tcW w:w="3012" w:type="pct"/>
          </w:tcPr>
          <w:p w:rsidR="0031379B" w:rsidRPr="00A64BAC" w:rsidRDefault="0031379B" w:rsidP="0031379B">
            <w:pPr>
              <w:textAlignment w:val="baseline"/>
              <w:rPr>
                <w:lang w:eastAsia="ru-RU" w:bidi="th-TH"/>
              </w:rPr>
            </w:pPr>
            <w:r w:rsidRPr="00A64BAC">
              <w:rPr>
                <w:lang w:eastAsia="ru-RU" w:bidi="th-TH"/>
              </w:rPr>
              <w:t>РАЗОМ (сума рядків: 1 + 2 + 3 + 4 + 5 + 6 + 7 + 8), млн.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t>10</w:t>
            </w:r>
          </w:p>
        </w:tc>
        <w:tc>
          <w:tcPr>
            <w:tcW w:w="3012" w:type="pct"/>
          </w:tcPr>
          <w:p w:rsidR="0031379B" w:rsidRPr="00A64BAC" w:rsidRDefault="0031379B" w:rsidP="0031379B">
            <w:pPr>
              <w:textAlignment w:val="baseline"/>
              <w:rPr>
                <w:lang w:eastAsia="ru-RU" w:bidi="th-TH"/>
              </w:rPr>
            </w:pPr>
            <w:r w:rsidRPr="00A64BAC">
              <w:rPr>
                <w:lang w:eastAsia="ru-RU" w:bidi="th-TH"/>
              </w:rPr>
              <w:t>Кількість суб’єктів господарювання великого та середнього підприємництва, на яких буде поширено регулювання, одиниць</w:t>
            </w:r>
          </w:p>
        </w:tc>
        <w:tc>
          <w:tcPr>
            <w:tcW w:w="612" w:type="pct"/>
            <w:vAlign w:val="center"/>
          </w:tcPr>
          <w:p w:rsidR="0031379B" w:rsidRPr="00A64BAC" w:rsidRDefault="0031379B" w:rsidP="0031379B">
            <w:pPr>
              <w:jc w:val="center"/>
              <w:textAlignment w:val="baseline"/>
              <w:rPr>
                <w:highlight w:val="green"/>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highlight w:val="yellow"/>
                <w:lang w:eastAsia="ru-RU" w:bidi="th-TH"/>
              </w:rPr>
            </w:pPr>
            <w:r w:rsidRPr="00A64BAC">
              <w:rPr>
                <w:lang w:eastAsia="ru-RU" w:bidi="th-TH"/>
              </w:rPr>
              <w:t>-</w:t>
            </w:r>
          </w:p>
        </w:tc>
      </w:tr>
      <w:tr w:rsidR="0031379B" w:rsidRPr="00A64BAC" w:rsidTr="0031379B">
        <w:trPr>
          <w:jc w:val="center"/>
        </w:trPr>
        <w:tc>
          <w:tcPr>
            <w:tcW w:w="763" w:type="pct"/>
          </w:tcPr>
          <w:p w:rsidR="0031379B" w:rsidRPr="00A64BAC" w:rsidRDefault="0031379B" w:rsidP="0031379B">
            <w:pPr>
              <w:jc w:val="center"/>
              <w:textAlignment w:val="baseline"/>
              <w:rPr>
                <w:lang w:eastAsia="ru-RU" w:bidi="th-TH"/>
              </w:rPr>
            </w:pPr>
            <w:r w:rsidRPr="00A64BAC">
              <w:rPr>
                <w:lang w:eastAsia="ru-RU" w:bidi="th-TH"/>
              </w:rPr>
              <w:lastRenderedPageBreak/>
              <w:t>11</w:t>
            </w:r>
          </w:p>
        </w:tc>
        <w:tc>
          <w:tcPr>
            <w:tcW w:w="3012" w:type="pct"/>
          </w:tcPr>
          <w:p w:rsidR="0031379B" w:rsidRPr="00A64BAC" w:rsidRDefault="0031379B" w:rsidP="0031379B">
            <w:pPr>
              <w:textAlignment w:val="baseline"/>
              <w:rPr>
                <w:lang w:eastAsia="ru-RU" w:bidi="th-TH"/>
              </w:rPr>
            </w:pPr>
            <w:r w:rsidRPr="00A64BAC">
              <w:rPr>
                <w:lang w:eastAsia="ru-RU" w:bidi="th-TH"/>
              </w:rPr>
              <w:t>Сумарні витрати суб’єктів господарювання великого та середнього підприємництва, на виконання регулювання (вартість регулювання) (рядок 9 х рядок 10), млн. гривень</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61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bl>
    <w:p w:rsidR="0031379B" w:rsidRPr="00A64BAC" w:rsidRDefault="0031379B" w:rsidP="0031379B">
      <w:pPr>
        <w:jc w:val="center"/>
        <w:rPr>
          <w:i/>
          <w:lang w:eastAsia="ru-RU"/>
        </w:rPr>
      </w:pPr>
    </w:p>
    <w:p w:rsidR="0031379B" w:rsidRPr="00A64BAC" w:rsidRDefault="0031379B" w:rsidP="0031379B">
      <w:pPr>
        <w:jc w:val="center"/>
        <w:rPr>
          <w:i/>
          <w:lang w:eastAsia="ru-RU"/>
        </w:rPr>
      </w:pPr>
      <w:r w:rsidRPr="00A64BAC">
        <w:rPr>
          <w:i/>
          <w:lang w:eastAsia="ru-RU"/>
        </w:rPr>
        <w:t>Розрахунок відповідних витрат на одного суб'єкта господарювання</w:t>
      </w: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531"/>
        <w:gridCol w:w="1719"/>
        <w:gridCol w:w="1719"/>
        <w:gridCol w:w="1554"/>
      </w:tblGrid>
      <w:tr w:rsidR="0031379B" w:rsidRPr="00A64BAC" w:rsidTr="0031379B">
        <w:trPr>
          <w:tblCellSpacing w:w="22" w:type="dxa"/>
          <w:jc w:val="center"/>
        </w:trPr>
        <w:tc>
          <w:tcPr>
            <w:tcW w:w="2347" w:type="pct"/>
          </w:tcPr>
          <w:p w:rsidR="0031379B" w:rsidRPr="00A64BAC" w:rsidRDefault="0031379B" w:rsidP="0031379B">
            <w:pPr>
              <w:jc w:val="center"/>
              <w:rPr>
                <w:lang w:eastAsia="ru-RU"/>
              </w:rPr>
            </w:pPr>
            <w:r w:rsidRPr="00A64BAC">
              <w:rPr>
                <w:lang w:eastAsia="ru-RU"/>
              </w:rPr>
              <w:t>Вид витрат</w:t>
            </w:r>
          </w:p>
        </w:tc>
        <w:tc>
          <w:tcPr>
            <w:tcW w:w="880" w:type="pct"/>
          </w:tcPr>
          <w:p w:rsidR="0031379B" w:rsidRPr="00A64BAC" w:rsidRDefault="0031379B" w:rsidP="0031379B">
            <w:pPr>
              <w:jc w:val="center"/>
              <w:rPr>
                <w:lang w:eastAsia="ru-RU"/>
              </w:rPr>
            </w:pPr>
            <w:r w:rsidRPr="00A64BAC">
              <w:rPr>
                <w:lang w:eastAsia="ru-RU"/>
              </w:rPr>
              <w:t>У перший рік</w:t>
            </w:r>
          </w:p>
        </w:tc>
        <w:tc>
          <w:tcPr>
            <w:tcW w:w="880" w:type="pct"/>
          </w:tcPr>
          <w:p w:rsidR="0031379B" w:rsidRPr="00A64BAC" w:rsidRDefault="0031379B" w:rsidP="0031379B">
            <w:pPr>
              <w:jc w:val="center"/>
              <w:rPr>
                <w:lang w:eastAsia="ru-RU"/>
              </w:rPr>
            </w:pPr>
            <w:r w:rsidRPr="00A64BAC">
              <w:rPr>
                <w:lang w:eastAsia="ru-RU"/>
              </w:rPr>
              <w:t>Періодичні (за рік)</w:t>
            </w:r>
          </w:p>
        </w:tc>
        <w:tc>
          <w:tcPr>
            <w:tcW w:w="782" w:type="pct"/>
          </w:tcPr>
          <w:p w:rsidR="0031379B" w:rsidRPr="00A64BAC" w:rsidRDefault="0031379B" w:rsidP="0031379B">
            <w:pPr>
              <w:jc w:val="center"/>
              <w:rPr>
                <w:lang w:eastAsia="ru-RU"/>
              </w:rPr>
            </w:pPr>
            <w:r w:rsidRPr="00A64BAC">
              <w:rPr>
                <w:lang w:eastAsia="ru-RU"/>
              </w:rPr>
              <w:t>Витрати за п'ять років</w:t>
            </w:r>
          </w:p>
        </w:tc>
      </w:tr>
      <w:tr w:rsidR="0031379B" w:rsidRPr="00A64BAC" w:rsidTr="0031379B">
        <w:trPr>
          <w:tblCellSpacing w:w="22" w:type="dxa"/>
          <w:jc w:val="center"/>
        </w:trPr>
        <w:tc>
          <w:tcPr>
            <w:tcW w:w="2347" w:type="pct"/>
          </w:tcPr>
          <w:p w:rsidR="0031379B" w:rsidRPr="00A64BAC" w:rsidRDefault="0031379B" w:rsidP="0031379B">
            <w:pPr>
              <w:rPr>
                <w:lang w:eastAsia="ru-RU"/>
              </w:rPr>
            </w:pPr>
            <w:r w:rsidRPr="00A64BAC">
              <w:rPr>
                <w:lang w:eastAsia="ru-RU"/>
              </w:rPr>
              <w:t>Витрати на придбання основних фондів, обладнання та приладів, сервісне обслуговування, навчання / підвищення кваліфікації персоналу тощо</w:t>
            </w:r>
          </w:p>
        </w:tc>
        <w:tc>
          <w:tcPr>
            <w:tcW w:w="880"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880"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782"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bl>
    <w:p w:rsidR="0031379B" w:rsidRPr="00A64BAC" w:rsidRDefault="0031379B" w:rsidP="0031379B">
      <w:pPr>
        <w:jc w:val="center"/>
        <w:rPr>
          <w:lang w:eastAsia="ru-RU"/>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364"/>
        <w:gridCol w:w="3317"/>
        <w:gridCol w:w="1842"/>
      </w:tblGrid>
      <w:tr w:rsidR="0031379B" w:rsidRPr="00A64BAC" w:rsidTr="0031379B">
        <w:trPr>
          <w:tblCellSpacing w:w="22" w:type="dxa"/>
          <w:jc w:val="center"/>
        </w:trPr>
        <w:tc>
          <w:tcPr>
            <w:tcW w:w="2258" w:type="pct"/>
          </w:tcPr>
          <w:p w:rsidR="0031379B" w:rsidRPr="00A64BAC" w:rsidRDefault="0031379B" w:rsidP="0031379B">
            <w:pPr>
              <w:jc w:val="center"/>
              <w:rPr>
                <w:lang w:eastAsia="ru-RU"/>
              </w:rPr>
            </w:pPr>
            <w:r w:rsidRPr="00A64BAC">
              <w:rPr>
                <w:lang w:eastAsia="ru-RU"/>
              </w:rPr>
              <w:t>Вид витрат</w:t>
            </w:r>
          </w:p>
        </w:tc>
        <w:tc>
          <w:tcPr>
            <w:tcW w:w="1719" w:type="pct"/>
          </w:tcPr>
          <w:p w:rsidR="0031379B" w:rsidRPr="00A64BAC" w:rsidRDefault="0031379B" w:rsidP="0031379B">
            <w:pPr>
              <w:jc w:val="center"/>
              <w:rPr>
                <w:lang w:eastAsia="ru-RU"/>
              </w:rPr>
            </w:pPr>
            <w:r w:rsidRPr="00A64BAC">
              <w:rPr>
                <w:lang w:eastAsia="ru-RU"/>
              </w:rPr>
              <w:t>Витрати на сплату податків та зборів (змінених/нововведених) (за рік)</w:t>
            </w:r>
          </w:p>
        </w:tc>
        <w:tc>
          <w:tcPr>
            <w:tcW w:w="933" w:type="pct"/>
          </w:tcPr>
          <w:p w:rsidR="0031379B" w:rsidRPr="00A64BAC" w:rsidRDefault="0031379B" w:rsidP="0031379B">
            <w:pPr>
              <w:jc w:val="center"/>
              <w:rPr>
                <w:lang w:eastAsia="ru-RU"/>
              </w:rPr>
            </w:pPr>
            <w:r w:rsidRPr="00A64BAC">
              <w:rPr>
                <w:lang w:eastAsia="ru-RU"/>
              </w:rPr>
              <w:t>Витрати за п'ять років</w:t>
            </w:r>
          </w:p>
        </w:tc>
      </w:tr>
      <w:tr w:rsidR="0031379B" w:rsidRPr="00A64BAC" w:rsidTr="0031379B">
        <w:trPr>
          <w:tblCellSpacing w:w="22" w:type="dxa"/>
          <w:jc w:val="center"/>
        </w:trPr>
        <w:tc>
          <w:tcPr>
            <w:tcW w:w="2258" w:type="pct"/>
          </w:tcPr>
          <w:p w:rsidR="0031379B" w:rsidRPr="00A64BAC" w:rsidRDefault="0031379B" w:rsidP="0031379B">
            <w:pPr>
              <w:rPr>
                <w:lang w:eastAsia="ru-RU"/>
              </w:rPr>
            </w:pPr>
            <w:r w:rsidRPr="00A64BAC">
              <w:rPr>
                <w:lang w:eastAsia="ru-RU"/>
              </w:rPr>
              <w:t>Податки та збори (зміна розміру податків/зборів, виникнення необхідності у сплаті податків/зборів)</w:t>
            </w:r>
          </w:p>
        </w:tc>
        <w:tc>
          <w:tcPr>
            <w:tcW w:w="1719" w:type="pct"/>
            <w:vAlign w:val="center"/>
          </w:tcPr>
          <w:p w:rsidR="0031379B" w:rsidRPr="00A64BAC" w:rsidRDefault="0031379B" w:rsidP="0031379B">
            <w:pPr>
              <w:jc w:val="center"/>
              <w:textAlignment w:val="baseline"/>
              <w:rPr>
                <w:lang w:eastAsia="ru-RU" w:bidi="th-TH"/>
              </w:rPr>
            </w:pPr>
            <w:r w:rsidRPr="00A64BAC">
              <w:rPr>
                <w:lang w:eastAsia="ru-RU" w:bidi="th-TH"/>
              </w:rPr>
              <w:t>-</w:t>
            </w:r>
          </w:p>
        </w:tc>
        <w:tc>
          <w:tcPr>
            <w:tcW w:w="933" w:type="pct"/>
            <w:vAlign w:val="center"/>
          </w:tcPr>
          <w:p w:rsidR="0031379B" w:rsidRPr="00A64BAC" w:rsidRDefault="0031379B" w:rsidP="0031379B">
            <w:pPr>
              <w:jc w:val="center"/>
              <w:textAlignment w:val="baseline"/>
              <w:rPr>
                <w:lang w:eastAsia="ru-RU" w:bidi="th-TH"/>
              </w:rPr>
            </w:pPr>
            <w:r w:rsidRPr="00A64BAC">
              <w:rPr>
                <w:lang w:eastAsia="ru-RU" w:bidi="th-TH"/>
              </w:rPr>
              <w:t>-</w:t>
            </w:r>
          </w:p>
        </w:tc>
      </w:tr>
    </w:tbl>
    <w:p w:rsidR="0031379B" w:rsidRPr="00A64BAC" w:rsidRDefault="0031379B" w:rsidP="0031379B">
      <w:pPr>
        <w:jc w:val="center"/>
        <w:rPr>
          <w:lang w:eastAsia="ru-RU"/>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936"/>
        <w:gridCol w:w="1711"/>
        <w:gridCol w:w="1803"/>
        <w:gridCol w:w="1618"/>
        <w:gridCol w:w="1455"/>
      </w:tblGrid>
      <w:tr w:rsidR="0031379B" w:rsidRPr="00A64BAC" w:rsidTr="0031379B">
        <w:trPr>
          <w:tblCellSpacing w:w="22" w:type="dxa"/>
          <w:jc w:val="center"/>
        </w:trPr>
        <w:tc>
          <w:tcPr>
            <w:tcW w:w="1550" w:type="pct"/>
          </w:tcPr>
          <w:p w:rsidR="0031379B" w:rsidRPr="00A64BAC" w:rsidRDefault="0031379B" w:rsidP="0031379B">
            <w:pPr>
              <w:jc w:val="center"/>
              <w:rPr>
                <w:lang w:eastAsia="ru-RU"/>
              </w:rPr>
            </w:pPr>
            <w:r w:rsidRPr="00A64BAC">
              <w:rPr>
                <w:lang w:eastAsia="ru-RU"/>
              </w:rPr>
              <w:t>Вид витрат</w:t>
            </w:r>
          </w:p>
        </w:tc>
        <w:tc>
          <w:tcPr>
            <w:tcW w:w="900" w:type="pct"/>
          </w:tcPr>
          <w:p w:rsidR="0031379B" w:rsidRPr="00A64BAC" w:rsidRDefault="0031379B" w:rsidP="0031379B">
            <w:pPr>
              <w:jc w:val="center"/>
              <w:rPr>
                <w:lang w:eastAsia="ru-RU"/>
              </w:rPr>
            </w:pPr>
            <w:r w:rsidRPr="00A64BAC">
              <w:rPr>
                <w:lang w:eastAsia="ru-RU"/>
              </w:rPr>
              <w:t>Витрати* на ведення обліку, підготовку та подання звітності (за рік)</w:t>
            </w:r>
          </w:p>
        </w:tc>
        <w:tc>
          <w:tcPr>
            <w:tcW w:w="950" w:type="pct"/>
          </w:tcPr>
          <w:p w:rsidR="0031379B" w:rsidRPr="00A64BAC" w:rsidRDefault="0031379B" w:rsidP="0031379B">
            <w:pPr>
              <w:jc w:val="center"/>
              <w:rPr>
                <w:lang w:eastAsia="ru-RU"/>
              </w:rPr>
            </w:pPr>
            <w:r w:rsidRPr="00A64BAC">
              <w:rPr>
                <w:lang w:eastAsia="ru-RU"/>
              </w:rPr>
              <w:t>Витрати на оплату штрафних санкцій за рік</w:t>
            </w:r>
          </w:p>
        </w:tc>
        <w:tc>
          <w:tcPr>
            <w:tcW w:w="850" w:type="pct"/>
          </w:tcPr>
          <w:p w:rsidR="0031379B" w:rsidRPr="00A64BAC" w:rsidRDefault="0031379B" w:rsidP="0031379B">
            <w:pPr>
              <w:jc w:val="center"/>
              <w:rPr>
                <w:lang w:eastAsia="ru-RU"/>
              </w:rPr>
            </w:pPr>
            <w:r w:rsidRPr="00A64BAC">
              <w:rPr>
                <w:lang w:eastAsia="ru-RU"/>
              </w:rPr>
              <w:t>Разом за рік</w:t>
            </w:r>
          </w:p>
        </w:tc>
        <w:tc>
          <w:tcPr>
            <w:tcW w:w="750" w:type="pct"/>
          </w:tcPr>
          <w:p w:rsidR="0031379B" w:rsidRPr="00A64BAC" w:rsidRDefault="0031379B" w:rsidP="0031379B">
            <w:pPr>
              <w:jc w:val="center"/>
              <w:rPr>
                <w:lang w:eastAsia="ru-RU"/>
              </w:rPr>
            </w:pPr>
            <w:r w:rsidRPr="00A64BAC">
              <w:rPr>
                <w:lang w:eastAsia="ru-RU"/>
              </w:rPr>
              <w:t>Витрати за п'ять років</w:t>
            </w:r>
          </w:p>
        </w:tc>
      </w:tr>
      <w:tr w:rsidR="0031379B" w:rsidRPr="00A64BAC" w:rsidTr="0031379B">
        <w:trPr>
          <w:tblCellSpacing w:w="22" w:type="dxa"/>
          <w:jc w:val="center"/>
        </w:trPr>
        <w:tc>
          <w:tcPr>
            <w:tcW w:w="1550" w:type="pct"/>
          </w:tcPr>
          <w:p w:rsidR="0031379B" w:rsidRPr="00A64BAC" w:rsidRDefault="0031379B" w:rsidP="0031379B">
            <w:pPr>
              <w:rPr>
                <w:lang w:eastAsia="ru-RU"/>
              </w:rPr>
            </w:pPr>
            <w:r w:rsidRPr="00A64BAC">
              <w:rPr>
                <w:lang w:eastAsia="ru-RU"/>
              </w:rPr>
              <w:t>Витрати, пов'язані із веденням обліку, підготовкою та поданням звітності державним органам (витрати часу персоналу)</w:t>
            </w:r>
          </w:p>
        </w:tc>
        <w:tc>
          <w:tcPr>
            <w:tcW w:w="900" w:type="pct"/>
            <w:vAlign w:val="center"/>
          </w:tcPr>
          <w:p w:rsidR="0031379B" w:rsidRPr="00A64BAC" w:rsidRDefault="0031379B" w:rsidP="0031379B">
            <w:pPr>
              <w:jc w:val="center"/>
              <w:rPr>
                <w:lang w:eastAsia="ru-RU"/>
              </w:rPr>
            </w:pPr>
            <w:r w:rsidRPr="00A64BAC">
              <w:rPr>
                <w:lang w:eastAsia="ru-RU"/>
              </w:rPr>
              <w:t>-</w:t>
            </w:r>
          </w:p>
        </w:tc>
        <w:tc>
          <w:tcPr>
            <w:tcW w:w="950" w:type="pct"/>
            <w:vAlign w:val="center"/>
          </w:tcPr>
          <w:p w:rsidR="0031379B" w:rsidRPr="00A64BAC" w:rsidRDefault="0031379B" w:rsidP="0031379B">
            <w:pPr>
              <w:jc w:val="center"/>
              <w:rPr>
                <w:lang w:eastAsia="ru-RU"/>
              </w:rPr>
            </w:pPr>
            <w:r w:rsidRPr="00A64BAC">
              <w:rPr>
                <w:lang w:eastAsia="ru-RU"/>
              </w:rPr>
              <w:t>-</w:t>
            </w:r>
          </w:p>
        </w:tc>
        <w:tc>
          <w:tcPr>
            <w:tcW w:w="850" w:type="pct"/>
            <w:vAlign w:val="center"/>
          </w:tcPr>
          <w:p w:rsidR="0031379B" w:rsidRPr="00A64BAC" w:rsidRDefault="0031379B" w:rsidP="0031379B">
            <w:pPr>
              <w:jc w:val="center"/>
              <w:rPr>
                <w:lang w:eastAsia="ru-RU"/>
              </w:rPr>
            </w:pPr>
            <w:r w:rsidRPr="00A64BAC">
              <w:rPr>
                <w:lang w:eastAsia="ru-RU"/>
              </w:rPr>
              <w:t>-</w:t>
            </w:r>
          </w:p>
        </w:tc>
        <w:tc>
          <w:tcPr>
            <w:tcW w:w="750" w:type="pct"/>
            <w:vAlign w:val="center"/>
          </w:tcPr>
          <w:p w:rsidR="0031379B" w:rsidRPr="00A64BAC" w:rsidRDefault="0031379B" w:rsidP="0031379B">
            <w:pPr>
              <w:jc w:val="center"/>
              <w:rPr>
                <w:lang w:eastAsia="ru-RU"/>
              </w:rPr>
            </w:pPr>
            <w:r w:rsidRPr="00A64BAC">
              <w:rPr>
                <w:lang w:eastAsia="ru-RU"/>
              </w:rPr>
              <w:t>-</w:t>
            </w:r>
          </w:p>
        </w:tc>
      </w:tr>
    </w:tbl>
    <w:p w:rsidR="0031379B" w:rsidRPr="00A64BAC" w:rsidRDefault="0031379B" w:rsidP="0031379B">
      <w:pPr>
        <w:jc w:val="both"/>
        <w:rPr>
          <w:lang w:eastAsia="ru-RU"/>
        </w:rPr>
      </w:pPr>
      <w:r w:rsidRPr="00A64BAC">
        <w:rPr>
          <w:lang w:eastAsia="ru-RU"/>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171"/>
        <w:gridCol w:w="1805"/>
        <w:gridCol w:w="1565"/>
        <w:gridCol w:w="1573"/>
        <w:gridCol w:w="1409"/>
      </w:tblGrid>
      <w:tr w:rsidR="0031379B" w:rsidRPr="00A64BAC" w:rsidTr="0031379B">
        <w:trPr>
          <w:tblCellSpacing w:w="22" w:type="dxa"/>
        </w:trPr>
        <w:tc>
          <w:tcPr>
            <w:tcW w:w="1650" w:type="pct"/>
          </w:tcPr>
          <w:p w:rsidR="0031379B" w:rsidRPr="00A64BAC" w:rsidRDefault="0031379B" w:rsidP="0031379B">
            <w:pPr>
              <w:jc w:val="center"/>
              <w:rPr>
                <w:lang w:eastAsia="ru-RU"/>
              </w:rPr>
            </w:pPr>
            <w:r w:rsidRPr="00A64BAC">
              <w:rPr>
                <w:lang w:eastAsia="ru-RU"/>
              </w:rPr>
              <w:t>Вид витрат</w:t>
            </w:r>
          </w:p>
        </w:tc>
        <w:tc>
          <w:tcPr>
            <w:tcW w:w="851" w:type="pct"/>
          </w:tcPr>
          <w:p w:rsidR="0031379B" w:rsidRPr="00A64BAC" w:rsidRDefault="0031379B" w:rsidP="0031379B">
            <w:pPr>
              <w:jc w:val="center"/>
              <w:rPr>
                <w:lang w:eastAsia="ru-RU"/>
              </w:rPr>
            </w:pPr>
            <w:r w:rsidRPr="00A64BAC">
              <w:rPr>
                <w:lang w:eastAsia="ru-RU"/>
              </w:rPr>
              <w:t>Витрати* на адміністрування заходів державного нагляду (контролю) (за рік)</w:t>
            </w:r>
          </w:p>
        </w:tc>
        <w:tc>
          <w:tcPr>
            <w:tcW w:w="818" w:type="pct"/>
          </w:tcPr>
          <w:p w:rsidR="0031379B" w:rsidRPr="00A64BAC" w:rsidRDefault="0031379B" w:rsidP="0031379B">
            <w:pPr>
              <w:jc w:val="center"/>
              <w:rPr>
                <w:lang w:eastAsia="ru-RU"/>
              </w:rPr>
            </w:pPr>
            <w:r w:rsidRPr="00A64BAC">
              <w:rPr>
                <w:lang w:eastAsia="ru-RU"/>
              </w:rPr>
              <w:t>Витрати на оплату штрафних санкцій та усунення виявлених порушень (за рік)</w:t>
            </w:r>
          </w:p>
        </w:tc>
        <w:tc>
          <w:tcPr>
            <w:tcW w:w="0" w:type="auto"/>
          </w:tcPr>
          <w:p w:rsidR="0031379B" w:rsidRPr="00A64BAC" w:rsidRDefault="0031379B" w:rsidP="0031379B">
            <w:pPr>
              <w:jc w:val="center"/>
              <w:rPr>
                <w:lang w:eastAsia="ru-RU"/>
              </w:rPr>
            </w:pPr>
            <w:r w:rsidRPr="00A64BAC">
              <w:rPr>
                <w:lang w:eastAsia="ru-RU"/>
              </w:rPr>
              <w:t>Разом за рік</w:t>
            </w:r>
          </w:p>
        </w:tc>
        <w:tc>
          <w:tcPr>
            <w:tcW w:w="0" w:type="auto"/>
          </w:tcPr>
          <w:p w:rsidR="0031379B" w:rsidRPr="00A64BAC" w:rsidRDefault="0031379B" w:rsidP="0031379B">
            <w:pPr>
              <w:jc w:val="center"/>
              <w:rPr>
                <w:lang w:eastAsia="ru-RU"/>
              </w:rPr>
            </w:pPr>
            <w:r w:rsidRPr="00A64BAC">
              <w:rPr>
                <w:lang w:eastAsia="ru-RU"/>
              </w:rPr>
              <w:t>Витрати за п'ять років</w:t>
            </w:r>
          </w:p>
        </w:tc>
      </w:tr>
      <w:tr w:rsidR="0031379B" w:rsidRPr="00A64BAC" w:rsidTr="0031379B">
        <w:trPr>
          <w:tblCellSpacing w:w="22" w:type="dxa"/>
        </w:trPr>
        <w:tc>
          <w:tcPr>
            <w:tcW w:w="1650" w:type="pct"/>
          </w:tcPr>
          <w:p w:rsidR="0031379B" w:rsidRPr="00A64BAC" w:rsidRDefault="0031379B" w:rsidP="0031379B">
            <w:pPr>
              <w:rPr>
                <w:lang w:eastAsia="ru-RU"/>
              </w:rPr>
            </w:pPr>
            <w:r w:rsidRPr="00A64BAC">
              <w:rPr>
                <w:lang w:eastAsia="ru-RU"/>
              </w:rPr>
              <w:t xml:space="preserve">Витрати, пов'язані з адмініструванням заходів державного нагляду (контролю) (перевірок, штрафних санкцій, </w:t>
            </w:r>
            <w:r w:rsidRPr="00A64BAC">
              <w:rPr>
                <w:lang w:eastAsia="ru-RU"/>
              </w:rPr>
              <w:lastRenderedPageBreak/>
              <w:t>виконання рішень/приписів тощо)</w:t>
            </w:r>
          </w:p>
        </w:tc>
        <w:tc>
          <w:tcPr>
            <w:tcW w:w="851" w:type="pct"/>
            <w:vAlign w:val="center"/>
          </w:tcPr>
          <w:p w:rsidR="0031379B" w:rsidRPr="00A64BAC" w:rsidRDefault="0031379B" w:rsidP="0031379B">
            <w:pPr>
              <w:jc w:val="center"/>
              <w:rPr>
                <w:lang w:eastAsia="ru-RU"/>
              </w:rPr>
            </w:pPr>
            <w:r w:rsidRPr="00A64BAC">
              <w:rPr>
                <w:lang w:eastAsia="ru-RU"/>
              </w:rPr>
              <w:lastRenderedPageBreak/>
              <w:t>-</w:t>
            </w:r>
          </w:p>
        </w:tc>
        <w:tc>
          <w:tcPr>
            <w:tcW w:w="818" w:type="pct"/>
            <w:vAlign w:val="center"/>
          </w:tcPr>
          <w:p w:rsidR="0031379B" w:rsidRPr="00A64BAC" w:rsidRDefault="0031379B" w:rsidP="0031379B">
            <w:pPr>
              <w:jc w:val="center"/>
              <w:rPr>
                <w:lang w:eastAsia="ru-RU"/>
              </w:rPr>
            </w:pPr>
            <w:r w:rsidRPr="00A64BAC">
              <w:rPr>
                <w:lang w:eastAsia="ru-RU"/>
              </w:rPr>
              <w:t>-</w:t>
            </w:r>
          </w:p>
        </w:tc>
        <w:tc>
          <w:tcPr>
            <w:tcW w:w="822" w:type="pct"/>
            <w:vAlign w:val="center"/>
          </w:tcPr>
          <w:p w:rsidR="0031379B" w:rsidRPr="00A64BAC" w:rsidRDefault="0031379B" w:rsidP="0031379B">
            <w:pPr>
              <w:jc w:val="center"/>
              <w:rPr>
                <w:lang w:eastAsia="ru-RU"/>
              </w:rPr>
            </w:pPr>
            <w:r w:rsidRPr="00A64BAC">
              <w:rPr>
                <w:lang w:eastAsia="ru-RU"/>
              </w:rPr>
              <w:t>-</w:t>
            </w:r>
          </w:p>
        </w:tc>
        <w:tc>
          <w:tcPr>
            <w:tcW w:w="724" w:type="pct"/>
            <w:vAlign w:val="center"/>
          </w:tcPr>
          <w:p w:rsidR="0031379B" w:rsidRPr="00A64BAC" w:rsidRDefault="0031379B" w:rsidP="0031379B">
            <w:pPr>
              <w:jc w:val="center"/>
              <w:rPr>
                <w:lang w:eastAsia="ru-RU"/>
              </w:rPr>
            </w:pPr>
            <w:r w:rsidRPr="00A64BAC">
              <w:rPr>
                <w:lang w:eastAsia="ru-RU"/>
              </w:rPr>
              <w:t>-</w:t>
            </w:r>
          </w:p>
        </w:tc>
      </w:tr>
    </w:tbl>
    <w:p w:rsidR="0031379B" w:rsidRPr="00A64BAC" w:rsidRDefault="0031379B" w:rsidP="0031379B">
      <w:pPr>
        <w:jc w:val="both"/>
        <w:rPr>
          <w:lang w:eastAsia="ru-RU"/>
        </w:rPr>
      </w:pPr>
      <w:r w:rsidRPr="00A64BAC">
        <w:rPr>
          <w:lang w:eastAsia="ru-RU"/>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034"/>
        <w:gridCol w:w="462"/>
        <w:gridCol w:w="1283"/>
        <w:gridCol w:w="663"/>
        <w:gridCol w:w="1234"/>
        <w:gridCol w:w="882"/>
        <w:gridCol w:w="780"/>
        <w:gridCol w:w="1185"/>
      </w:tblGrid>
      <w:tr w:rsidR="0031379B" w:rsidRPr="00A64BAC" w:rsidTr="0031379B">
        <w:trPr>
          <w:tblCellSpacing w:w="22" w:type="dxa"/>
        </w:trPr>
        <w:tc>
          <w:tcPr>
            <w:tcW w:w="1590" w:type="pct"/>
          </w:tcPr>
          <w:p w:rsidR="0031379B" w:rsidRPr="00A64BAC" w:rsidRDefault="0031379B" w:rsidP="0031379B">
            <w:pPr>
              <w:jc w:val="center"/>
              <w:rPr>
                <w:lang w:eastAsia="ru-RU"/>
              </w:rPr>
            </w:pPr>
            <w:r w:rsidRPr="00A64BAC">
              <w:rPr>
                <w:lang w:eastAsia="ru-RU"/>
              </w:rPr>
              <w:t>Вид витрат</w:t>
            </w:r>
          </w:p>
        </w:tc>
        <w:tc>
          <w:tcPr>
            <w:tcW w:w="888" w:type="pct"/>
            <w:gridSpan w:val="2"/>
          </w:tcPr>
          <w:p w:rsidR="0031379B" w:rsidRPr="00A64BAC" w:rsidRDefault="0031379B" w:rsidP="0031379B">
            <w:pPr>
              <w:jc w:val="center"/>
              <w:rPr>
                <w:lang w:eastAsia="ru-RU"/>
              </w:rPr>
            </w:pPr>
            <w:r w:rsidRPr="00A64BAC">
              <w:rPr>
                <w:lang w:eastAsia="ru-RU"/>
              </w:rPr>
              <w:t>Витрати на проходження відповідних процедур (витрати часу, витрати на експертизи, тощо)</w:t>
            </w:r>
          </w:p>
        </w:tc>
        <w:tc>
          <w:tcPr>
            <w:tcW w:w="969" w:type="pct"/>
            <w:gridSpan w:val="2"/>
          </w:tcPr>
          <w:p w:rsidR="0031379B" w:rsidRPr="00A64BAC" w:rsidRDefault="0031379B" w:rsidP="0031379B">
            <w:pPr>
              <w:jc w:val="center"/>
              <w:rPr>
                <w:lang w:eastAsia="ru-RU"/>
              </w:rPr>
            </w:pPr>
            <w:r w:rsidRPr="00A64BAC">
              <w:rPr>
                <w:lang w:eastAsia="ru-RU"/>
              </w:rPr>
              <w:t>Витрати безпосередньо на дозволи, ліцензії, сертифікати, страхові поліси (за рік - стартовий)</w:t>
            </w:r>
          </w:p>
        </w:tc>
        <w:tc>
          <w:tcPr>
            <w:tcW w:w="843" w:type="pct"/>
            <w:gridSpan w:val="2"/>
          </w:tcPr>
          <w:p w:rsidR="0031379B" w:rsidRPr="00A64BAC" w:rsidRDefault="0031379B" w:rsidP="0031379B">
            <w:pPr>
              <w:jc w:val="center"/>
              <w:rPr>
                <w:lang w:eastAsia="ru-RU"/>
              </w:rPr>
            </w:pPr>
            <w:r w:rsidRPr="00A64BAC">
              <w:rPr>
                <w:lang w:eastAsia="ru-RU"/>
              </w:rPr>
              <w:t>Разом за рік (стартовий)</w:t>
            </w:r>
          </w:p>
        </w:tc>
        <w:tc>
          <w:tcPr>
            <w:tcW w:w="577" w:type="pct"/>
          </w:tcPr>
          <w:p w:rsidR="0031379B" w:rsidRPr="00A64BAC" w:rsidRDefault="0031379B" w:rsidP="0031379B">
            <w:pPr>
              <w:jc w:val="center"/>
              <w:rPr>
                <w:lang w:eastAsia="ru-RU"/>
              </w:rPr>
            </w:pPr>
            <w:r w:rsidRPr="00A64BAC">
              <w:rPr>
                <w:lang w:eastAsia="ru-RU"/>
              </w:rPr>
              <w:t>Витрати за п'ять років</w:t>
            </w:r>
          </w:p>
        </w:tc>
      </w:tr>
      <w:tr w:rsidR="0031379B" w:rsidRPr="00A64BAC" w:rsidTr="0031379B">
        <w:trPr>
          <w:tblCellSpacing w:w="22" w:type="dxa"/>
        </w:trPr>
        <w:tc>
          <w:tcPr>
            <w:tcW w:w="1590" w:type="pct"/>
          </w:tcPr>
          <w:p w:rsidR="0031379B" w:rsidRPr="00A64BAC" w:rsidRDefault="0031379B" w:rsidP="0031379B">
            <w:pPr>
              <w:rPr>
                <w:lang w:eastAsia="ru-RU"/>
              </w:rPr>
            </w:pPr>
            <w:r w:rsidRPr="00A64BAC">
              <w:rPr>
                <w:lang w:eastAsia="ru-RU"/>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888" w:type="pct"/>
            <w:gridSpan w:val="2"/>
            <w:vAlign w:val="center"/>
          </w:tcPr>
          <w:p w:rsidR="0031379B" w:rsidRPr="00A64BAC" w:rsidRDefault="0031379B" w:rsidP="0031379B">
            <w:pPr>
              <w:jc w:val="center"/>
              <w:rPr>
                <w:lang w:eastAsia="ru-RU"/>
              </w:rPr>
            </w:pPr>
            <w:r w:rsidRPr="00A64BAC">
              <w:rPr>
                <w:lang w:eastAsia="ru-RU"/>
              </w:rPr>
              <w:t>-</w:t>
            </w:r>
          </w:p>
        </w:tc>
        <w:tc>
          <w:tcPr>
            <w:tcW w:w="969" w:type="pct"/>
            <w:gridSpan w:val="2"/>
            <w:vAlign w:val="center"/>
          </w:tcPr>
          <w:p w:rsidR="0031379B" w:rsidRPr="00A64BAC" w:rsidRDefault="0031379B" w:rsidP="0031379B">
            <w:pPr>
              <w:jc w:val="center"/>
              <w:rPr>
                <w:lang w:eastAsia="ru-RU"/>
              </w:rPr>
            </w:pPr>
            <w:r w:rsidRPr="00A64BAC">
              <w:rPr>
                <w:lang w:eastAsia="ru-RU"/>
              </w:rPr>
              <w:t>-</w:t>
            </w:r>
          </w:p>
        </w:tc>
        <w:tc>
          <w:tcPr>
            <w:tcW w:w="843" w:type="pct"/>
            <w:gridSpan w:val="2"/>
            <w:vAlign w:val="center"/>
          </w:tcPr>
          <w:p w:rsidR="0031379B" w:rsidRPr="00A64BAC" w:rsidRDefault="0031379B" w:rsidP="0031379B">
            <w:pPr>
              <w:jc w:val="center"/>
              <w:rPr>
                <w:lang w:eastAsia="ru-RU"/>
              </w:rPr>
            </w:pPr>
            <w:r w:rsidRPr="00A64BAC">
              <w:rPr>
                <w:lang w:eastAsia="ru-RU"/>
              </w:rPr>
              <w:t>-</w:t>
            </w:r>
          </w:p>
        </w:tc>
        <w:tc>
          <w:tcPr>
            <w:tcW w:w="577" w:type="pct"/>
            <w:vAlign w:val="center"/>
          </w:tcPr>
          <w:p w:rsidR="0031379B" w:rsidRPr="00A64BAC" w:rsidRDefault="0031379B" w:rsidP="0031379B">
            <w:pPr>
              <w:jc w:val="center"/>
              <w:rPr>
                <w:lang w:eastAsia="ru-RU"/>
              </w:rPr>
            </w:pPr>
            <w:r w:rsidRPr="00A64BAC">
              <w:rPr>
                <w:lang w:eastAsia="ru-RU"/>
              </w:rPr>
              <w:t>-</w:t>
            </w:r>
          </w:p>
        </w:tc>
      </w:tr>
      <w:tr w:rsidR="0031379B" w:rsidRPr="00A64BAC" w:rsidTr="0031379B">
        <w:trPr>
          <w:tblCellSpacing w:w="22" w:type="dxa"/>
        </w:trPr>
        <w:tc>
          <w:tcPr>
            <w:tcW w:w="1814" w:type="pct"/>
            <w:gridSpan w:val="2"/>
          </w:tcPr>
          <w:p w:rsidR="0031379B" w:rsidRPr="00A64BAC" w:rsidRDefault="0031379B" w:rsidP="0031379B">
            <w:pPr>
              <w:jc w:val="center"/>
              <w:rPr>
                <w:lang w:eastAsia="ru-RU"/>
              </w:rPr>
            </w:pPr>
            <w:r w:rsidRPr="00A64BAC">
              <w:rPr>
                <w:lang w:eastAsia="ru-RU"/>
              </w:rPr>
              <w:t>Вид витрат</w:t>
            </w:r>
          </w:p>
        </w:tc>
        <w:tc>
          <w:tcPr>
            <w:tcW w:w="995" w:type="pct"/>
            <w:gridSpan w:val="2"/>
          </w:tcPr>
          <w:p w:rsidR="0031379B" w:rsidRPr="00A64BAC" w:rsidRDefault="0031379B" w:rsidP="0031379B">
            <w:pPr>
              <w:jc w:val="center"/>
              <w:rPr>
                <w:lang w:eastAsia="ru-RU"/>
              </w:rPr>
            </w:pPr>
            <w:r w:rsidRPr="00A64BAC">
              <w:rPr>
                <w:lang w:eastAsia="ru-RU"/>
              </w:rPr>
              <w:t>За рік (стартовий)</w:t>
            </w:r>
          </w:p>
        </w:tc>
        <w:tc>
          <w:tcPr>
            <w:tcW w:w="1087" w:type="pct"/>
            <w:gridSpan w:val="2"/>
          </w:tcPr>
          <w:p w:rsidR="0031379B" w:rsidRPr="00A64BAC" w:rsidRDefault="0031379B" w:rsidP="0031379B">
            <w:pPr>
              <w:jc w:val="center"/>
              <w:rPr>
                <w:lang w:eastAsia="ru-RU"/>
              </w:rPr>
            </w:pPr>
            <w:r w:rsidRPr="00A64BAC">
              <w:rPr>
                <w:lang w:eastAsia="ru-RU"/>
              </w:rPr>
              <w:t>Періодичні (за наступний рік)</w:t>
            </w:r>
          </w:p>
        </w:tc>
        <w:tc>
          <w:tcPr>
            <w:tcW w:w="993" w:type="pct"/>
            <w:gridSpan w:val="2"/>
          </w:tcPr>
          <w:p w:rsidR="0031379B" w:rsidRPr="00A64BAC" w:rsidRDefault="0031379B" w:rsidP="0031379B">
            <w:pPr>
              <w:jc w:val="center"/>
              <w:rPr>
                <w:lang w:eastAsia="ru-RU"/>
              </w:rPr>
            </w:pPr>
            <w:r w:rsidRPr="00A64BAC">
              <w:rPr>
                <w:lang w:eastAsia="ru-RU"/>
              </w:rPr>
              <w:t>Витрати за п'ять років</w:t>
            </w:r>
          </w:p>
        </w:tc>
      </w:tr>
      <w:tr w:rsidR="0031379B" w:rsidRPr="00A64BAC" w:rsidTr="0031379B">
        <w:trPr>
          <w:tblCellSpacing w:w="22" w:type="dxa"/>
        </w:trPr>
        <w:tc>
          <w:tcPr>
            <w:tcW w:w="1814" w:type="pct"/>
            <w:gridSpan w:val="2"/>
          </w:tcPr>
          <w:p w:rsidR="0031379B" w:rsidRPr="00A64BAC" w:rsidRDefault="0031379B" w:rsidP="0031379B">
            <w:pPr>
              <w:rPr>
                <w:lang w:eastAsia="ru-RU"/>
              </w:rPr>
            </w:pPr>
            <w:r w:rsidRPr="00A64BAC">
              <w:rPr>
                <w:lang w:eastAsia="ru-RU"/>
              </w:rPr>
              <w:t>Витрати на оборотні активи (матеріали, канцелярські товари тощо)</w:t>
            </w:r>
          </w:p>
        </w:tc>
        <w:tc>
          <w:tcPr>
            <w:tcW w:w="995" w:type="pct"/>
            <w:gridSpan w:val="2"/>
            <w:vAlign w:val="center"/>
          </w:tcPr>
          <w:p w:rsidR="0031379B" w:rsidRPr="00A64BAC" w:rsidRDefault="0031379B" w:rsidP="0031379B">
            <w:pPr>
              <w:jc w:val="center"/>
              <w:rPr>
                <w:lang w:eastAsia="ru-RU"/>
              </w:rPr>
            </w:pPr>
            <w:r w:rsidRPr="00A64BAC">
              <w:rPr>
                <w:lang w:eastAsia="ru-RU"/>
              </w:rPr>
              <w:t>-</w:t>
            </w:r>
          </w:p>
        </w:tc>
        <w:tc>
          <w:tcPr>
            <w:tcW w:w="1087" w:type="pct"/>
            <w:gridSpan w:val="2"/>
            <w:vAlign w:val="center"/>
          </w:tcPr>
          <w:p w:rsidR="0031379B" w:rsidRPr="00A64BAC" w:rsidRDefault="0031379B" w:rsidP="0031379B">
            <w:pPr>
              <w:jc w:val="center"/>
              <w:rPr>
                <w:lang w:eastAsia="ru-RU"/>
              </w:rPr>
            </w:pPr>
            <w:r w:rsidRPr="00A64BAC">
              <w:rPr>
                <w:lang w:eastAsia="ru-RU"/>
              </w:rPr>
              <w:t>-</w:t>
            </w:r>
          </w:p>
        </w:tc>
        <w:tc>
          <w:tcPr>
            <w:tcW w:w="993" w:type="pct"/>
            <w:gridSpan w:val="2"/>
            <w:vAlign w:val="center"/>
          </w:tcPr>
          <w:p w:rsidR="0031379B" w:rsidRPr="00A64BAC" w:rsidRDefault="0031379B" w:rsidP="0031379B">
            <w:pPr>
              <w:jc w:val="center"/>
              <w:rPr>
                <w:lang w:eastAsia="ru-RU"/>
              </w:rPr>
            </w:pPr>
            <w:r w:rsidRPr="00A64BAC">
              <w:rPr>
                <w:lang w:eastAsia="ru-RU"/>
              </w:rPr>
              <w:t>-</w:t>
            </w:r>
          </w:p>
        </w:tc>
      </w:tr>
    </w:tbl>
    <w:p w:rsidR="0031379B" w:rsidRPr="00A64BAC" w:rsidRDefault="0031379B" w:rsidP="0031379B">
      <w:pPr>
        <w:jc w:val="both"/>
        <w:rPr>
          <w:lang w:eastAsia="ru-RU"/>
        </w:rPr>
      </w:pP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806"/>
        <w:gridCol w:w="3875"/>
        <w:gridCol w:w="1842"/>
      </w:tblGrid>
      <w:tr w:rsidR="0031379B" w:rsidRPr="00A64BAC" w:rsidTr="00616F7F">
        <w:trPr>
          <w:tblCellSpacing w:w="22" w:type="dxa"/>
        </w:trPr>
        <w:tc>
          <w:tcPr>
            <w:tcW w:w="1963" w:type="pct"/>
          </w:tcPr>
          <w:p w:rsidR="0031379B" w:rsidRPr="00A64BAC" w:rsidRDefault="0031379B" w:rsidP="0031379B">
            <w:pPr>
              <w:jc w:val="center"/>
              <w:rPr>
                <w:lang w:eastAsia="ru-RU"/>
              </w:rPr>
            </w:pPr>
            <w:r w:rsidRPr="00A64BAC">
              <w:rPr>
                <w:lang w:eastAsia="ru-RU"/>
              </w:rPr>
              <w:t>Вид витрат</w:t>
            </w:r>
          </w:p>
        </w:tc>
        <w:tc>
          <w:tcPr>
            <w:tcW w:w="2011" w:type="pct"/>
          </w:tcPr>
          <w:p w:rsidR="0031379B" w:rsidRPr="00A64BAC" w:rsidRDefault="0031379B" w:rsidP="0031379B">
            <w:pPr>
              <w:jc w:val="center"/>
              <w:rPr>
                <w:lang w:eastAsia="ru-RU"/>
              </w:rPr>
            </w:pPr>
            <w:r w:rsidRPr="00A64BAC">
              <w:rPr>
                <w:lang w:eastAsia="ru-RU"/>
              </w:rPr>
              <w:t>Витрати на оплату праці додатково найманого персоналу (за рік)</w:t>
            </w:r>
          </w:p>
        </w:tc>
        <w:tc>
          <w:tcPr>
            <w:tcW w:w="932" w:type="pct"/>
          </w:tcPr>
          <w:p w:rsidR="0031379B" w:rsidRPr="00A64BAC" w:rsidRDefault="0031379B" w:rsidP="0031379B">
            <w:pPr>
              <w:jc w:val="center"/>
              <w:rPr>
                <w:lang w:eastAsia="ru-RU"/>
              </w:rPr>
            </w:pPr>
            <w:r w:rsidRPr="00A64BAC">
              <w:rPr>
                <w:lang w:eastAsia="ru-RU"/>
              </w:rPr>
              <w:t>Витрати за п'ять років</w:t>
            </w:r>
          </w:p>
        </w:tc>
      </w:tr>
      <w:tr w:rsidR="0031379B" w:rsidRPr="00A64BAC" w:rsidTr="00616F7F">
        <w:trPr>
          <w:tblCellSpacing w:w="22" w:type="dxa"/>
        </w:trPr>
        <w:tc>
          <w:tcPr>
            <w:tcW w:w="1963" w:type="pct"/>
          </w:tcPr>
          <w:p w:rsidR="0031379B" w:rsidRPr="00A64BAC" w:rsidRDefault="0031379B" w:rsidP="0031379B">
            <w:pPr>
              <w:rPr>
                <w:lang w:eastAsia="ru-RU"/>
              </w:rPr>
            </w:pPr>
            <w:r w:rsidRPr="00A64BAC">
              <w:rPr>
                <w:lang w:eastAsia="ru-RU"/>
              </w:rPr>
              <w:t xml:space="preserve">Витрати, пов'язані із </w:t>
            </w:r>
            <w:proofErr w:type="spellStart"/>
            <w:r w:rsidRPr="00A64BAC">
              <w:rPr>
                <w:lang w:eastAsia="ru-RU"/>
              </w:rPr>
              <w:t>наймом</w:t>
            </w:r>
            <w:proofErr w:type="spellEnd"/>
            <w:r w:rsidRPr="00A64BAC">
              <w:rPr>
                <w:lang w:eastAsia="ru-RU"/>
              </w:rPr>
              <w:t xml:space="preserve"> додаткового персоналу</w:t>
            </w:r>
          </w:p>
        </w:tc>
        <w:tc>
          <w:tcPr>
            <w:tcW w:w="2011" w:type="pct"/>
            <w:vAlign w:val="center"/>
          </w:tcPr>
          <w:p w:rsidR="0031379B" w:rsidRPr="00A64BAC" w:rsidRDefault="0031379B" w:rsidP="0031379B">
            <w:pPr>
              <w:jc w:val="center"/>
              <w:rPr>
                <w:lang w:eastAsia="ru-RU"/>
              </w:rPr>
            </w:pPr>
            <w:r w:rsidRPr="00A64BAC">
              <w:rPr>
                <w:lang w:eastAsia="ru-RU"/>
              </w:rPr>
              <w:t>-</w:t>
            </w:r>
          </w:p>
        </w:tc>
        <w:tc>
          <w:tcPr>
            <w:tcW w:w="932" w:type="pct"/>
            <w:vAlign w:val="center"/>
          </w:tcPr>
          <w:p w:rsidR="0031379B" w:rsidRPr="00A64BAC" w:rsidRDefault="0031379B" w:rsidP="0031379B">
            <w:pPr>
              <w:jc w:val="center"/>
              <w:rPr>
                <w:lang w:eastAsia="ru-RU"/>
              </w:rPr>
            </w:pPr>
            <w:r w:rsidRPr="00A64BAC">
              <w:rPr>
                <w:lang w:eastAsia="ru-RU"/>
              </w:rPr>
              <w:t>-</w:t>
            </w:r>
          </w:p>
        </w:tc>
      </w:tr>
    </w:tbl>
    <w:p w:rsidR="00616F7F" w:rsidRPr="004259AB" w:rsidRDefault="00616F7F" w:rsidP="00616F7F">
      <w:pPr>
        <w:jc w:val="both"/>
        <w:rPr>
          <w:color w:val="000000" w:themeColor="text1"/>
          <w:lang w:eastAsia="ru-RU"/>
        </w:rPr>
      </w:pPr>
      <w:bookmarkStart w:id="0" w:name="n151"/>
      <w:bookmarkEnd w:id="0"/>
      <w:r w:rsidRPr="004259AB">
        <w:rPr>
          <w:color w:val="000000" w:themeColor="text1"/>
          <w:lang w:eastAsia="ru-RU"/>
        </w:rPr>
        <w:t>Бюджетні витрати на адміністрування регулювання суб’єктів великого і середнього підприємництва</w:t>
      </w:r>
    </w:p>
    <w:p w:rsidR="00616F7F" w:rsidRPr="004259AB" w:rsidRDefault="00616F7F" w:rsidP="00616F7F">
      <w:pPr>
        <w:jc w:val="both"/>
        <w:rPr>
          <w:color w:val="000000" w:themeColor="text1"/>
          <w:lang w:eastAsia="ru-RU"/>
        </w:rPr>
      </w:pPr>
      <w:r w:rsidRPr="004259AB">
        <w:rPr>
          <w:color w:val="000000" w:themeColor="text1"/>
          <w:lang w:eastAsia="ru-RU"/>
        </w:rPr>
        <w:t xml:space="preserve">Розрахунок бюджетних витрат на адміністрування регулювання </w:t>
      </w:r>
      <w:r w:rsidR="00CE3361" w:rsidRPr="004259AB">
        <w:rPr>
          <w:color w:val="000000" w:themeColor="text1"/>
          <w:lang w:eastAsia="ru-RU"/>
        </w:rPr>
        <w:t>Ямпільсько</w:t>
      </w:r>
      <w:r w:rsidR="00D2736B" w:rsidRPr="004259AB">
        <w:rPr>
          <w:color w:val="000000" w:themeColor="text1"/>
          <w:lang w:eastAsia="ru-RU"/>
        </w:rPr>
        <w:t>ю</w:t>
      </w:r>
      <w:r w:rsidR="00CE3361" w:rsidRPr="004259AB">
        <w:rPr>
          <w:color w:val="000000" w:themeColor="text1"/>
          <w:lang w:eastAsia="ru-RU"/>
        </w:rPr>
        <w:t xml:space="preserve"> селищно</w:t>
      </w:r>
      <w:r w:rsidR="00D2736B" w:rsidRPr="004259AB">
        <w:rPr>
          <w:color w:val="000000" w:themeColor="text1"/>
          <w:lang w:eastAsia="ru-RU"/>
        </w:rPr>
        <w:t>ю</w:t>
      </w:r>
      <w:r w:rsidRPr="004259AB">
        <w:rPr>
          <w:color w:val="000000" w:themeColor="text1"/>
          <w:lang w:eastAsia="ru-RU"/>
        </w:rPr>
        <w:t xml:space="preserve"> рад</w:t>
      </w:r>
      <w:r w:rsidR="00D2736B" w:rsidRPr="004259AB">
        <w:rPr>
          <w:color w:val="000000" w:themeColor="text1"/>
          <w:lang w:eastAsia="ru-RU"/>
        </w:rPr>
        <w:t>ою</w:t>
      </w:r>
      <w:r w:rsidRPr="004259AB">
        <w:rPr>
          <w:color w:val="000000" w:themeColor="text1"/>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7"/>
        <w:gridCol w:w="1099"/>
        <w:gridCol w:w="1442"/>
        <w:gridCol w:w="1247"/>
        <w:gridCol w:w="2055"/>
        <w:gridCol w:w="1695"/>
      </w:tblGrid>
      <w:tr w:rsidR="00616F7F" w:rsidRPr="00A64BAC" w:rsidTr="001944D5">
        <w:tc>
          <w:tcPr>
            <w:tcW w:w="975" w:type="pct"/>
          </w:tcPr>
          <w:p w:rsidR="00616F7F" w:rsidRPr="00A64BAC" w:rsidRDefault="00616F7F" w:rsidP="00616F7F">
            <w:pPr>
              <w:jc w:val="center"/>
              <w:textAlignment w:val="baseline"/>
              <w:rPr>
                <w:lang w:eastAsia="ru-RU"/>
              </w:rPr>
            </w:pPr>
            <w:r w:rsidRPr="00A64BAC">
              <w:rPr>
                <w:lang w:eastAsia="ru-RU"/>
              </w:rPr>
              <w:t>Процедура регулювання суб’єктів великого і середнього підприємництва  (розрахунок на одного типового суб’єкта господарювання)</w:t>
            </w:r>
          </w:p>
        </w:tc>
        <w:tc>
          <w:tcPr>
            <w:tcW w:w="586" w:type="pct"/>
          </w:tcPr>
          <w:p w:rsidR="00616F7F" w:rsidRPr="00A64BAC" w:rsidRDefault="00616F7F" w:rsidP="00616F7F">
            <w:pPr>
              <w:jc w:val="center"/>
              <w:textAlignment w:val="baseline"/>
              <w:rPr>
                <w:lang w:eastAsia="ru-RU"/>
              </w:rPr>
            </w:pPr>
            <w:r w:rsidRPr="00A64BAC">
              <w:rPr>
                <w:lang w:eastAsia="ru-RU"/>
              </w:rPr>
              <w:t>Планові витрати часу на процедуру</w:t>
            </w:r>
          </w:p>
        </w:tc>
        <w:tc>
          <w:tcPr>
            <w:tcW w:w="770" w:type="pct"/>
          </w:tcPr>
          <w:p w:rsidR="00616F7F" w:rsidRPr="00A64BAC" w:rsidRDefault="00616F7F" w:rsidP="00616F7F">
            <w:pPr>
              <w:jc w:val="center"/>
              <w:textAlignment w:val="baseline"/>
              <w:rPr>
                <w:lang w:eastAsia="ru-RU"/>
              </w:rPr>
            </w:pPr>
            <w:r w:rsidRPr="00A64BAC">
              <w:rPr>
                <w:lang w:eastAsia="ru-RU"/>
              </w:rPr>
              <w:t>Вартість часу співробітника органу державної влади відповідної категорії (заробітна плата)</w:t>
            </w:r>
          </w:p>
        </w:tc>
        <w:tc>
          <w:tcPr>
            <w:tcW w:w="666" w:type="pct"/>
          </w:tcPr>
          <w:p w:rsidR="00616F7F" w:rsidRPr="00A64BAC" w:rsidRDefault="00616F7F" w:rsidP="00616F7F">
            <w:pPr>
              <w:jc w:val="center"/>
              <w:textAlignment w:val="baseline"/>
              <w:rPr>
                <w:lang w:eastAsia="ru-RU"/>
              </w:rPr>
            </w:pPr>
            <w:r w:rsidRPr="00A64BAC">
              <w:rPr>
                <w:lang w:eastAsia="ru-RU"/>
              </w:rPr>
              <w:t>Оцінка кількості процедур за рік, що припадають на одного суб’єкта</w:t>
            </w:r>
          </w:p>
        </w:tc>
        <w:tc>
          <w:tcPr>
            <w:tcW w:w="1097" w:type="pct"/>
          </w:tcPr>
          <w:p w:rsidR="00616F7F" w:rsidRPr="00A64BAC" w:rsidRDefault="00616F7F" w:rsidP="00616F7F">
            <w:pPr>
              <w:jc w:val="center"/>
              <w:textAlignment w:val="baseline"/>
              <w:rPr>
                <w:lang w:eastAsia="ru-RU"/>
              </w:rPr>
            </w:pPr>
            <w:r w:rsidRPr="00A64BAC">
              <w:rPr>
                <w:lang w:eastAsia="ru-RU"/>
              </w:rPr>
              <w:t>Оцінка кількості  суб’єктів, що підпадають під дію процедури регулювання</w:t>
            </w:r>
          </w:p>
        </w:tc>
        <w:tc>
          <w:tcPr>
            <w:tcW w:w="905" w:type="pct"/>
          </w:tcPr>
          <w:p w:rsidR="00616F7F" w:rsidRPr="00A64BAC" w:rsidRDefault="00616F7F" w:rsidP="00616F7F">
            <w:pPr>
              <w:jc w:val="center"/>
              <w:textAlignment w:val="baseline"/>
              <w:rPr>
                <w:lang w:eastAsia="ru-RU"/>
              </w:rPr>
            </w:pPr>
            <w:r w:rsidRPr="00A64BAC">
              <w:rPr>
                <w:lang w:eastAsia="ru-RU"/>
              </w:rPr>
              <w:t>Витрати на адміністрування регулювання* (за рік), гривень</w:t>
            </w:r>
          </w:p>
        </w:tc>
      </w:tr>
      <w:tr w:rsidR="00616F7F" w:rsidRPr="00A64BAC" w:rsidTr="001944D5">
        <w:trPr>
          <w:trHeight w:val="1203"/>
        </w:trPr>
        <w:tc>
          <w:tcPr>
            <w:tcW w:w="975" w:type="pct"/>
          </w:tcPr>
          <w:p w:rsidR="00616F7F" w:rsidRPr="00A64BAC" w:rsidRDefault="00616F7F" w:rsidP="00493597">
            <w:pPr>
              <w:textAlignment w:val="baseline"/>
              <w:rPr>
                <w:lang w:eastAsia="ru-RU"/>
              </w:rPr>
            </w:pPr>
            <w:r w:rsidRPr="00A64BAC">
              <w:rPr>
                <w:lang w:eastAsia="ru-RU"/>
              </w:rPr>
              <w:lastRenderedPageBreak/>
              <w:t xml:space="preserve">1. Облік суб’єкта господарювання, що перебуває у сфері </w:t>
            </w:r>
            <w:r w:rsidR="00493597">
              <w:rPr>
                <w:lang w:eastAsia="ru-RU"/>
              </w:rPr>
              <w:t>р</w:t>
            </w:r>
            <w:r w:rsidRPr="00A64BAC">
              <w:rPr>
                <w:lang w:eastAsia="ru-RU"/>
              </w:rPr>
              <w:t>егулювання</w:t>
            </w:r>
          </w:p>
        </w:tc>
        <w:tc>
          <w:tcPr>
            <w:tcW w:w="586" w:type="pct"/>
            <w:vAlign w:val="center"/>
          </w:tcPr>
          <w:p w:rsidR="00616F7F" w:rsidRPr="00A64BAC" w:rsidRDefault="00616F7F" w:rsidP="00616F7F">
            <w:pPr>
              <w:jc w:val="center"/>
              <w:textAlignment w:val="baseline"/>
              <w:rPr>
                <w:lang w:eastAsia="ru-RU"/>
              </w:rPr>
            </w:pPr>
            <w:r w:rsidRPr="00A64BAC">
              <w:rPr>
                <w:lang w:eastAsia="ru-RU"/>
              </w:rPr>
              <w:t>-</w:t>
            </w:r>
          </w:p>
        </w:tc>
        <w:tc>
          <w:tcPr>
            <w:tcW w:w="770" w:type="pct"/>
            <w:vAlign w:val="center"/>
          </w:tcPr>
          <w:p w:rsidR="00616F7F" w:rsidRPr="00A64BAC" w:rsidRDefault="00616F7F" w:rsidP="00616F7F">
            <w:pPr>
              <w:jc w:val="center"/>
              <w:textAlignment w:val="baseline"/>
              <w:rPr>
                <w:color w:val="303030"/>
                <w:lang w:eastAsia="ru-RU"/>
              </w:rPr>
            </w:pPr>
            <w:r w:rsidRPr="00A64BAC">
              <w:rPr>
                <w:color w:val="303030"/>
                <w:lang w:eastAsia="ru-RU"/>
              </w:rPr>
              <w:t>-</w:t>
            </w:r>
          </w:p>
        </w:tc>
        <w:tc>
          <w:tcPr>
            <w:tcW w:w="666" w:type="pct"/>
            <w:vAlign w:val="center"/>
          </w:tcPr>
          <w:p w:rsidR="00616F7F" w:rsidRPr="00A64BAC" w:rsidRDefault="00616F7F" w:rsidP="00616F7F">
            <w:pPr>
              <w:jc w:val="center"/>
              <w:textAlignment w:val="baseline"/>
              <w:rPr>
                <w:lang w:eastAsia="ru-RU"/>
              </w:rPr>
            </w:pPr>
            <w:r w:rsidRPr="00A64BAC">
              <w:rPr>
                <w:lang w:eastAsia="ru-RU"/>
              </w:rPr>
              <w:t>-</w:t>
            </w:r>
          </w:p>
        </w:tc>
        <w:tc>
          <w:tcPr>
            <w:tcW w:w="1097" w:type="pct"/>
            <w:vAlign w:val="center"/>
          </w:tcPr>
          <w:p w:rsidR="00616F7F" w:rsidRPr="00A64BAC" w:rsidRDefault="00616F7F" w:rsidP="00616F7F">
            <w:pPr>
              <w:jc w:val="center"/>
              <w:textAlignment w:val="baseline"/>
              <w:rPr>
                <w:lang w:eastAsia="ru-RU"/>
              </w:rPr>
            </w:pPr>
            <w:r w:rsidRPr="00A64BAC">
              <w:rPr>
                <w:lang w:eastAsia="ru-RU"/>
              </w:rPr>
              <w:t>-</w:t>
            </w:r>
          </w:p>
        </w:tc>
        <w:tc>
          <w:tcPr>
            <w:tcW w:w="905" w:type="pct"/>
            <w:vAlign w:val="center"/>
          </w:tcPr>
          <w:p w:rsidR="00616F7F" w:rsidRPr="00A64BAC" w:rsidRDefault="00616F7F" w:rsidP="00616F7F">
            <w:pPr>
              <w:jc w:val="center"/>
              <w:textAlignment w:val="baseline"/>
              <w:rPr>
                <w:lang w:eastAsia="ru-RU"/>
              </w:rPr>
            </w:pPr>
            <w:r w:rsidRPr="00A64BAC">
              <w:rPr>
                <w:lang w:eastAsia="ru-RU"/>
              </w:rPr>
              <w:t>-</w:t>
            </w:r>
          </w:p>
        </w:tc>
      </w:tr>
      <w:tr w:rsidR="00616F7F" w:rsidRPr="00A64BAC" w:rsidTr="001944D5">
        <w:tc>
          <w:tcPr>
            <w:tcW w:w="975" w:type="pct"/>
          </w:tcPr>
          <w:p w:rsidR="00616F7F" w:rsidRPr="00A64BAC" w:rsidRDefault="00616F7F" w:rsidP="00616F7F">
            <w:pPr>
              <w:textAlignment w:val="baseline"/>
              <w:rPr>
                <w:lang w:eastAsia="ru-RU"/>
              </w:rPr>
            </w:pPr>
            <w:r w:rsidRPr="00A64BAC">
              <w:rPr>
                <w:lang w:eastAsia="ru-RU"/>
              </w:rPr>
              <w:t>2. Поточний контроль за суб’єктом господарювання, що перебуває у сфері регулювання, у тому числі:</w:t>
            </w:r>
          </w:p>
        </w:tc>
        <w:tc>
          <w:tcPr>
            <w:tcW w:w="586" w:type="pct"/>
            <w:vAlign w:val="center"/>
          </w:tcPr>
          <w:p w:rsidR="00616F7F" w:rsidRPr="00A64BAC" w:rsidRDefault="00616F7F" w:rsidP="00616F7F">
            <w:pPr>
              <w:jc w:val="center"/>
              <w:textAlignment w:val="baseline"/>
              <w:rPr>
                <w:lang w:eastAsia="ru-RU"/>
              </w:rPr>
            </w:pPr>
            <w:r w:rsidRPr="00A64BAC">
              <w:rPr>
                <w:lang w:eastAsia="ru-RU"/>
              </w:rPr>
              <w:t>-</w:t>
            </w:r>
          </w:p>
        </w:tc>
        <w:tc>
          <w:tcPr>
            <w:tcW w:w="770" w:type="pct"/>
            <w:vAlign w:val="center"/>
          </w:tcPr>
          <w:p w:rsidR="00616F7F" w:rsidRPr="00A64BAC" w:rsidRDefault="00616F7F" w:rsidP="00616F7F">
            <w:pPr>
              <w:jc w:val="center"/>
              <w:textAlignment w:val="baseline"/>
              <w:rPr>
                <w:lang w:eastAsia="ru-RU"/>
              </w:rPr>
            </w:pPr>
            <w:r w:rsidRPr="00A64BAC">
              <w:rPr>
                <w:lang w:eastAsia="ru-RU"/>
              </w:rPr>
              <w:t>-</w:t>
            </w:r>
          </w:p>
        </w:tc>
        <w:tc>
          <w:tcPr>
            <w:tcW w:w="666" w:type="pct"/>
            <w:vAlign w:val="center"/>
          </w:tcPr>
          <w:p w:rsidR="00616F7F" w:rsidRPr="00A64BAC" w:rsidRDefault="00616F7F" w:rsidP="00616F7F">
            <w:pPr>
              <w:jc w:val="center"/>
              <w:textAlignment w:val="baseline"/>
              <w:rPr>
                <w:lang w:eastAsia="ru-RU"/>
              </w:rPr>
            </w:pPr>
            <w:r w:rsidRPr="00A64BAC">
              <w:rPr>
                <w:lang w:eastAsia="ru-RU"/>
              </w:rPr>
              <w:t>-</w:t>
            </w:r>
          </w:p>
        </w:tc>
        <w:tc>
          <w:tcPr>
            <w:tcW w:w="1097" w:type="pct"/>
            <w:vAlign w:val="center"/>
          </w:tcPr>
          <w:p w:rsidR="00616F7F" w:rsidRPr="00A64BAC" w:rsidRDefault="00616F7F" w:rsidP="00616F7F">
            <w:pPr>
              <w:jc w:val="center"/>
              <w:textAlignment w:val="baseline"/>
              <w:rPr>
                <w:lang w:eastAsia="ru-RU"/>
              </w:rPr>
            </w:pPr>
            <w:r w:rsidRPr="00A64BAC">
              <w:rPr>
                <w:lang w:eastAsia="ru-RU"/>
              </w:rPr>
              <w:t>-</w:t>
            </w:r>
          </w:p>
        </w:tc>
        <w:tc>
          <w:tcPr>
            <w:tcW w:w="905" w:type="pct"/>
            <w:vAlign w:val="center"/>
          </w:tcPr>
          <w:p w:rsidR="00616F7F" w:rsidRPr="00A64BAC" w:rsidRDefault="00616F7F" w:rsidP="00616F7F">
            <w:pPr>
              <w:jc w:val="center"/>
              <w:textAlignment w:val="baseline"/>
              <w:rPr>
                <w:lang w:eastAsia="ru-RU"/>
              </w:rPr>
            </w:pPr>
            <w:r w:rsidRPr="00A64BAC">
              <w:rPr>
                <w:lang w:eastAsia="ru-RU"/>
              </w:rPr>
              <w:t>-</w:t>
            </w:r>
          </w:p>
        </w:tc>
      </w:tr>
      <w:tr w:rsidR="00616F7F" w:rsidRPr="00A64BAC" w:rsidTr="001944D5">
        <w:tc>
          <w:tcPr>
            <w:tcW w:w="975" w:type="pct"/>
          </w:tcPr>
          <w:p w:rsidR="00616F7F" w:rsidRPr="00A64BAC" w:rsidRDefault="00616F7F" w:rsidP="00616F7F">
            <w:pPr>
              <w:textAlignment w:val="baseline"/>
              <w:rPr>
                <w:lang w:eastAsia="ru-RU"/>
              </w:rPr>
            </w:pPr>
            <w:r w:rsidRPr="00A64BAC">
              <w:rPr>
                <w:lang w:eastAsia="ru-RU"/>
              </w:rPr>
              <w:t>камеральні</w:t>
            </w:r>
          </w:p>
        </w:tc>
        <w:tc>
          <w:tcPr>
            <w:tcW w:w="586" w:type="pct"/>
            <w:vAlign w:val="center"/>
          </w:tcPr>
          <w:p w:rsidR="00616F7F" w:rsidRPr="00A64BAC" w:rsidRDefault="00616F7F" w:rsidP="00616F7F">
            <w:pPr>
              <w:jc w:val="center"/>
              <w:textAlignment w:val="baseline"/>
              <w:rPr>
                <w:lang w:eastAsia="ru-RU"/>
              </w:rPr>
            </w:pPr>
            <w:r w:rsidRPr="00A64BAC">
              <w:rPr>
                <w:lang w:eastAsia="ru-RU"/>
              </w:rPr>
              <w:t>-</w:t>
            </w:r>
          </w:p>
        </w:tc>
        <w:tc>
          <w:tcPr>
            <w:tcW w:w="770" w:type="pct"/>
            <w:vAlign w:val="center"/>
          </w:tcPr>
          <w:p w:rsidR="00616F7F" w:rsidRPr="00A64BAC" w:rsidRDefault="00616F7F" w:rsidP="00616F7F">
            <w:pPr>
              <w:jc w:val="center"/>
              <w:textAlignment w:val="baseline"/>
              <w:rPr>
                <w:lang w:eastAsia="ru-RU"/>
              </w:rPr>
            </w:pPr>
            <w:r w:rsidRPr="00A64BAC">
              <w:rPr>
                <w:lang w:eastAsia="ru-RU"/>
              </w:rPr>
              <w:t>-</w:t>
            </w:r>
          </w:p>
        </w:tc>
        <w:tc>
          <w:tcPr>
            <w:tcW w:w="666" w:type="pct"/>
            <w:vAlign w:val="center"/>
          </w:tcPr>
          <w:p w:rsidR="00616F7F" w:rsidRPr="00A64BAC" w:rsidRDefault="00616F7F" w:rsidP="00616F7F">
            <w:pPr>
              <w:jc w:val="center"/>
              <w:textAlignment w:val="baseline"/>
              <w:rPr>
                <w:lang w:eastAsia="ru-RU"/>
              </w:rPr>
            </w:pPr>
            <w:r w:rsidRPr="00A64BAC">
              <w:rPr>
                <w:lang w:eastAsia="ru-RU"/>
              </w:rPr>
              <w:t>-</w:t>
            </w:r>
          </w:p>
        </w:tc>
        <w:tc>
          <w:tcPr>
            <w:tcW w:w="1097" w:type="pct"/>
            <w:vAlign w:val="center"/>
          </w:tcPr>
          <w:p w:rsidR="00616F7F" w:rsidRPr="00A64BAC" w:rsidRDefault="00616F7F" w:rsidP="00616F7F">
            <w:pPr>
              <w:jc w:val="center"/>
              <w:textAlignment w:val="baseline"/>
              <w:rPr>
                <w:lang w:eastAsia="ru-RU"/>
              </w:rPr>
            </w:pPr>
            <w:r w:rsidRPr="00A64BAC">
              <w:rPr>
                <w:color w:val="000000"/>
                <w:lang w:eastAsia="ru-RU"/>
              </w:rPr>
              <w:t>-</w:t>
            </w:r>
          </w:p>
        </w:tc>
        <w:tc>
          <w:tcPr>
            <w:tcW w:w="905" w:type="pct"/>
            <w:vAlign w:val="center"/>
          </w:tcPr>
          <w:p w:rsidR="00616F7F" w:rsidRPr="00A64BAC" w:rsidRDefault="00616F7F" w:rsidP="00616F7F">
            <w:pPr>
              <w:jc w:val="center"/>
              <w:textAlignment w:val="baseline"/>
              <w:rPr>
                <w:lang w:eastAsia="ru-RU"/>
              </w:rPr>
            </w:pPr>
            <w:r w:rsidRPr="00A64BAC">
              <w:rPr>
                <w:lang w:eastAsia="ru-RU"/>
              </w:rPr>
              <w:t>-</w:t>
            </w:r>
          </w:p>
        </w:tc>
      </w:tr>
      <w:tr w:rsidR="00616F7F" w:rsidRPr="00A64BAC" w:rsidTr="001944D5">
        <w:tc>
          <w:tcPr>
            <w:tcW w:w="975" w:type="pct"/>
          </w:tcPr>
          <w:p w:rsidR="00616F7F" w:rsidRPr="00A64BAC" w:rsidRDefault="00616F7F" w:rsidP="00616F7F">
            <w:pPr>
              <w:textAlignment w:val="baseline"/>
              <w:rPr>
                <w:lang w:eastAsia="ru-RU"/>
              </w:rPr>
            </w:pPr>
            <w:r w:rsidRPr="00A64BAC">
              <w:rPr>
                <w:lang w:eastAsia="ru-RU"/>
              </w:rPr>
              <w:t>виїзні</w:t>
            </w:r>
          </w:p>
        </w:tc>
        <w:tc>
          <w:tcPr>
            <w:tcW w:w="586" w:type="pct"/>
            <w:vAlign w:val="center"/>
          </w:tcPr>
          <w:p w:rsidR="00616F7F" w:rsidRPr="00A64BAC" w:rsidRDefault="00616F7F" w:rsidP="00616F7F">
            <w:pPr>
              <w:jc w:val="center"/>
              <w:textAlignment w:val="baseline"/>
              <w:rPr>
                <w:lang w:eastAsia="ru-RU"/>
              </w:rPr>
            </w:pPr>
            <w:r w:rsidRPr="00A64BAC">
              <w:rPr>
                <w:lang w:eastAsia="ru-RU"/>
              </w:rPr>
              <w:t>-</w:t>
            </w:r>
          </w:p>
        </w:tc>
        <w:tc>
          <w:tcPr>
            <w:tcW w:w="770" w:type="pct"/>
            <w:vAlign w:val="center"/>
          </w:tcPr>
          <w:p w:rsidR="00616F7F" w:rsidRPr="00A64BAC" w:rsidRDefault="00616F7F" w:rsidP="00616F7F">
            <w:pPr>
              <w:jc w:val="center"/>
              <w:textAlignment w:val="baseline"/>
              <w:rPr>
                <w:lang w:eastAsia="ru-RU"/>
              </w:rPr>
            </w:pPr>
            <w:r w:rsidRPr="00A64BAC">
              <w:rPr>
                <w:lang w:eastAsia="ru-RU"/>
              </w:rPr>
              <w:t>-</w:t>
            </w:r>
          </w:p>
        </w:tc>
        <w:tc>
          <w:tcPr>
            <w:tcW w:w="666" w:type="pct"/>
            <w:vAlign w:val="center"/>
          </w:tcPr>
          <w:p w:rsidR="00616F7F" w:rsidRPr="00A64BAC" w:rsidRDefault="00616F7F" w:rsidP="00616F7F">
            <w:pPr>
              <w:jc w:val="center"/>
              <w:textAlignment w:val="baseline"/>
              <w:rPr>
                <w:lang w:eastAsia="ru-RU"/>
              </w:rPr>
            </w:pPr>
            <w:r w:rsidRPr="00A64BAC">
              <w:rPr>
                <w:lang w:eastAsia="ru-RU"/>
              </w:rPr>
              <w:t>-</w:t>
            </w:r>
          </w:p>
        </w:tc>
        <w:tc>
          <w:tcPr>
            <w:tcW w:w="1097" w:type="pct"/>
            <w:vAlign w:val="center"/>
          </w:tcPr>
          <w:p w:rsidR="00616F7F" w:rsidRPr="00A64BAC" w:rsidRDefault="00616F7F" w:rsidP="00616F7F">
            <w:pPr>
              <w:jc w:val="center"/>
              <w:textAlignment w:val="baseline"/>
              <w:rPr>
                <w:lang w:eastAsia="ru-RU"/>
              </w:rPr>
            </w:pPr>
            <w:r w:rsidRPr="00A64BAC">
              <w:rPr>
                <w:color w:val="000000"/>
                <w:lang w:eastAsia="ru-RU"/>
              </w:rPr>
              <w:t>-</w:t>
            </w:r>
          </w:p>
        </w:tc>
        <w:tc>
          <w:tcPr>
            <w:tcW w:w="905" w:type="pct"/>
            <w:vAlign w:val="center"/>
          </w:tcPr>
          <w:p w:rsidR="00616F7F" w:rsidRPr="00A64BAC" w:rsidRDefault="00616F7F" w:rsidP="00616F7F">
            <w:pPr>
              <w:jc w:val="center"/>
              <w:textAlignment w:val="baseline"/>
              <w:rPr>
                <w:lang w:eastAsia="ru-RU"/>
              </w:rPr>
            </w:pPr>
            <w:r w:rsidRPr="00A64BAC">
              <w:rPr>
                <w:lang w:eastAsia="ru-RU"/>
              </w:rPr>
              <w:t>-</w:t>
            </w:r>
          </w:p>
        </w:tc>
      </w:tr>
      <w:tr w:rsidR="00616F7F" w:rsidRPr="00A64BAC" w:rsidTr="001944D5">
        <w:tc>
          <w:tcPr>
            <w:tcW w:w="975" w:type="pct"/>
          </w:tcPr>
          <w:p w:rsidR="00616F7F" w:rsidRPr="00A64BAC" w:rsidRDefault="00616F7F" w:rsidP="00616F7F">
            <w:pPr>
              <w:textAlignment w:val="baseline"/>
              <w:rPr>
                <w:lang w:eastAsia="ru-RU"/>
              </w:rPr>
            </w:pPr>
            <w:r w:rsidRPr="00A64BAC">
              <w:rPr>
                <w:lang w:eastAsia="ru-RU"/>
              </w:rPr>
              <w:t xml:space="preserve">3. Підготовка, затвердження та опрацювання одного окремого </w:t>
            </w:r>
            <w:proofErr w:type="spellStart"/>
            <w:r w:rsidRPr="00A64BAC">
              <w:rPr>
                <w:lang w:eastAsia="ru-RU"/>
              </w:rPr>
              <w:t>акта</w:t>
            </w:r>
            <w:proofErr w:type="spellEnd"/>
            <w:r w:rsidRPr="00A64BAC">
              <w:rPr>
                <w:lang w:eastAsia="ru-RU"/>
              </w:rPr>
              <w:t xml:space="preserve"> про порушення вимог регулювання</w:t>
            </w:r>
          </w:p>
        </w:tc>
        <w:tc>
          <w:tcPr>
            <w:tcW w:w="586" w:type="pct"/>
            <w:vAlign w:val="center"/>
          </w:tcPr>
          <w:p w:rsidR="00616F7F" w:rsidRPr="00A64BAC" w:rsidRDefault="00616F7F" w:rsidP="00616F7F">
            <w:pPr>
              <w:jc w:val="center"/>
              <w:textAlignment w:val="baseline"/>
              <w:rPr>
                <w:lang w:eastAsia="ru-RU"/>
              </w:rPr>
            </w:pPr>
            <w:r w:rsidRPr="00A64BAC">
              <w:rPr>
                <w:lang w:eastAsia="ru-RU"/>
              </w:rPr>
              <w:t>-</w:t>
            </w:r>
          </w:p>
        </w:tc>
        <w:tc>
          <w:tcPr>
            <w:tcW w:w="770" w:type="pct"/>
            <w:vAlign w:val="center"/>
          </w:tcPr>
          <w:p w:rsidR="00616F7F" w:rsidRPr="00A64BAC" w:rsidRDefault="00616F7F" w:rsidP="00616F7F">
            <w:pPr>
              <w:jc w:val="center"/>
              <w:textAlignment w:val="baseline"/>
              <w:rPr>
                <w:lang w:eastAsia="ru-RU"/>
              </w:rPr>
            </w:pPr>
            <w:r w:rsidRPr="00A64BAC">
              <w:rPr>
                <w:lang w:eastAsia="ru-RU"/>
              </w:rPr>
              <w:t>-</w:t>
            </w:r>
          </w:p>
        </w:tc>
        <w:tc>
          <w:tcPr>
            <w:tcW w:w="666" w:type="pct"/>
            <w:vAlign w:val="center"/>
          </w:tcPr>
          <w:p w:rsidR="00616F7F" w:rsidRPr="00A64BAC" w:rsidRDefault="00616F7F" w:rsidP="00616F7F">
            <w:pPr>
              <w:jc w:val="center"/>
              <w:textAlignment w:val="baseline"/>
              <w:rPr>
                <w:lang w:eastAsia="ru-RU"/>
              </w:rPr>
            </w:pPr>
            <w:r w:rsidRPr="00A64BAC">
              <w:rPr>
                <w:lang w:eastAsia="ru-RU"/>
              </w:rPr>
              <w:t>-</w:t>
            </w:r>
          </w:p>
        </w:tc>
        <w:tc>
          <w:tcPr>
            <w:tcW w:w="1097" w:type="pct"/>
            <w:vAlign w:val="center"/>
          </w:tcPr>
          <w:p w:rsidR="00616F7F" w:rsidRPr="00A64BAC" w:rsidRDefault="00616F7F" w:rsidP="00616F7F">
            <w:pPr>
              <w:jc w:val="center"/>
              <w:textAlignment w:val="baseline"/>
              <w:rPr>
                <w:lang w:eastAsia="ru-RU"/>
              </w:rPr>
            </w:pPr>
            <w:r w:rsidRPr="00A64BAC">
              <w:rPr>
                <w:lang w:eastAsia="ru-RU"/>
              </w:rPr>
              <w:t>-</w:t>
            </w:r>
          </w:p>
        </w:tc>
        <w:tc>
          <w:tcPr>
            <w:tcW w:w="905" w:type="pct"/>
            <w:vAlign w:val="center"/>
          </w:tcPr>
          <w:p w:rsidR="00616F7F" w:rsidRPr="00A64BAC" w:rsidRDefault="00616F7F" w:rsidP="00616F7F">
            <w:pPr>
              <w:jc w:val="center"/>
              <w:textAlignment w:val="baseline"/>
              <w:rPr>
                <w:lang w:eastAsia="ru-RU"/>
              </w:rPr>
            </w:pPr>
            <w:r w:rsidRPr="00A64BAC">
              <w:rPr>
                <w:lang w:eastAsia="ru-RU"/>
              </w:rPr>
              <w:t>-</w:t>
            </w:r>
          </w:p>
        </w:tc>
      </w:tr>
      <w:tr w:rsidR="00616F7F" w:rsidRPr="00A64BAC" w:rsidTr="001944D5">
        <w:tc>
          <w:tcPr>
            <w:tcW w:w="975" w:type="pct"/>
          </w:tcPr>
          <w:p w:rsidR="00616F7F" w:rsidRPr="00A64BAC" w:rsidRDefault="00616F7F" w:rsidP="00616F7F">
            <w:pPr>
              <w:textAlignment w:val="baseline"/>
              <w:rPr>
                <w:lang w:eastAsia="ru-RU"/>
              </w:rPr>
            </w:pPr>
            <w:r w:rsidRPr="00A64BAC">
              <w:rPr>
                <w:lang w:eastAsia="ru-RU"/>
              </w:rPr>
              <w:t>4. Реалізація одного окремого рішення щодо порушення вимог регулювання</w:t>
            </w:r>
          </w:p>
        </w:tc>
        <w:tc>
          <w:tcPr>
            <w:tcW w:w="586" w:type="pct"/>
            <w:vAlign w:val="center"/>
          </w:tcPr>
          <w:p w:rsidR="00616F7F" w:rsidRPr="00A64BAC" w:rsidRDefault="00616F7F" w:rsidP="00616F7F">
            <w:pPr>
              <w:jc w:val="center"/>
              <w:textAlignment w:val="baseline"/>
              <w:rPr>
                <w:lang w:eastAsia="ru-RU"/>
              </w:rPr>
            </w:pPr>
            <w:r w:rsidRPr="00A64BAC">
              <w:rPr>
                <w:lang w:eastAsia="ru-RU"/>
              </w:rPr>
              <w:t>-</w:t>
            </w:r>
          </w:p>
        </w:tc>
        <w:tc>
          <w:tcPr>
            <w:tcW w:w="770" w:type="pct"/>
            <w:vAlign w:val="center"/>
          </w:tcPr>
          <w:p w:rsidR="00616F7F" w:rsidRPr="00A64BAC" w:rsidRDefault="00616F7F" w:rsidP="00616F7F">
            <w:pPr>
              <w:jc w:val="center"/>
              <w:textAlignment w:val="baseline"/>
              <w:rPr>
                <w:lang w:eastAsia="ru-RU"/>
              </w:rPr>
            </w:pPr>
            <w:r w:rsidRPr="00A64BAC">
              <w:rPr>
                <w:lang w:eastAsia="ru-RU"/>
              </w:rPr>
              <w:t>-</w:t>
            </w:r>
          </w:p>
        </w:tc>
        <w:tc>
          <w:tcPr>
            <w:tcW w:w="666" w:type="pct"/>
            <w:vAlign w:val="center"/>
          </w:tcPr>
          <w:p w:rsidR="00616F7F" w:rsidRPr="00A64BAC" w:rsidRDefault="00616F7F" w:rsidP="00616F7F">
            <w:pPr>
              <w:jc w:val="center"/>
              <w:textAlignment w:val="baseline"/>
              <w:rPr>
                <w:lang w:eastAsia="ru-RU"/>
              </w:rPr>
            </w:pPr>
            <w:r w:rsidRPr="00A64BAC">
              <w:rPr>
                <w:lang w:eastAsia="ru-RU"/>
              </w:rPr>
              <w:t>-</w:t>
            </w:r>
          </w:p>
        </w:tc>
        <w:tc>
          <w:tcPr>
            <w:tcW w:w="1097" w:type="pct"/>
            <w:vAlign w:val="center"/>
          </w:tcPr>
          <w:p w:rsidR="00616F7F" w:rsidRPr="00A64BAC" w:rsidRDefault="00616F7F" w:rsidP="00616F7F">
            <w:pPr>
              <w:jc w:val="center"/>
              <w:textAlignment w:val="baseline"/>
              <w:rPr>
                <w:lang w:eastAsia="ru-RU"/>
              </w:rPr>
            </w:pPr>
            <w:r w:rsidRPr="00A64BAC">
              <w:rPr>
                <w:lang w:eastAsia="ru-RU"/>
              </w:rPr>
              <w:t>-</w:t>
            </w:r>
          </w:p>
        </w:tc>
        <w:tc>
          <w:tcPr>
            <w:tcW w:w="905" w:type="pct"/>
            <w:vAlign w:val="center"/>
          </w:tcPr>
          <w:p w:rsidR="00616F7F" w:rsidRPr="00A64BAC" w:rsidRDefault="00616F7F" w:rsidP="00616F7F">
            <w:pPr>
              <w:jc w:val="center"/>
              <w:textAlignment w:val="baseline"/>
              <w:rPr>
                <w:lang w:eastAsia="ru-RU"/>
              </w:rPr>
            </w:pPr>
            <w:r w:rsidRPr="00A64BAC">
              <w:rPr>
                <w:lang w:eastAsia="ru-RU"/>
              </w:rPr>
              <w:t>-</w:t>
            </w:r>
          </w:p>
        </w:tc>
      </w:tr>
      <w:tr w:rsidR="00616F7F" w:rsidRPr="00A64BAC" w:rsidTr="001944D5">
        <w:tc>
          <w:tcPr>
            <w:tcW w:w="975" w:type="pct"/>
          </w:tcPr>
          <w:p w:rsidR="00616F7F" w:rsidRPr="00A64BAC" w:rsidRDefault="00616F7F" w:rsidP="00616F7F">
            <w:pPr>
              <w:textAlignment w:val="baseline"/>
              <w:rPr>
                <w:lang w:eastAsia="ru-RU"/>
              </w:rPr>
            </w:pPr>
            <w:r w:rsidRPr="00A64BAC">
              <w:rPr>
                <w:lang w:eastAsia="ru-RU"/>
              </w:rPr>
              <w:t>5. Оскарження одного окремого рішення суб’єктами господарювання</w:t>
            </w:r>
          </w:p>
        </w:tc>
        <w:tc>
          <w:tcPr>
            <w:tcW w:w="586" w:type="pct"/>
            <w:vAlign w:val="center"/>
          </w:tcPr>
          <w:p w:rsidR="00616F7F" w:rsidRPr="00A64BAC" w:rsidRDefault="00616F7F" w:rsidP="00616F7F">
            <w:pPr>
              <w:jc w:val="center"/>
              <w:textAlignment w:val="baseline"/>
              <w:rPr>
                <w:lang w:eastAsia="ru-RU"/>
              </w:rPr>
            </w:pPr>
            <w:r w:rsidRPr="00A64BAC">
              <w:rPr>
                <w:lang w:eastAsia="ru-RU"/>
              </w:rPr>
              <w:t>-</w:t>
            </w:r>
          </w:p>
        </w:tc>
        <w:tc>
          <w:tcPr>
            <w:tcW w:w="770" w:type="pct"/>
            <w:vAlign w:val="center"/>
          </w:tcPr>
          <w:p w:rsidR="00616F7F" w:rsidRPr="00A64BAC" w:rsidRDefault="00616F7F" w:rsidP="00616F7F">
            <w:pPr>
              <w:jc w:val="center"/>
              <w:textAlignment w:val="baseline"/>
              <w:rPr>
                <w:lang w:eastAsia="ru-RU"/>
              </w:rPr>
            </w:pPr>
            <w:r w:rsidRPr="00A64BAC">
              <w:rPr>
                <w:lang w:eastAsia="ru-RU"/>
              </w:rPr>
              <w:t>-</w:t>
            </w:r>
          </w:p>
        </w:tc>
        <w:tc>
          <w:tcPr>
            <w:tcW w:w="666" w:type="pct"/>
            <w:vAlign w:val="center"/>
          </w:tcPr>
          <w:p w:rsidR="00616F7F" w:rsidRPr="00A64BAC" w:rsidRDefault="00616F7F" w:rsidP="00616F7F">
            <w:pPr>
              <w:jc w:val="center"/>
              <w:textAlignment w:val="baseline"/>
              <w:rPr>
                <w:lang w:eastAsia="ru-RU"/>
              </w:rPr>
            </w:pPr>
            <w:r w:rsidRPr="00A64BAC">
              <w:rPr>
                <w:lang w:eastAsia="ru-RU"/>
              </w:rPr>
              <w:t>-</w:t>
            </w:r>
          </w:p>
        </w:tc>
        <w:tc>
          <w:tcPr>
            <w:tcW w:w="1097" w:type="pct"/>
            <w:vAlign w:val="center"/>
          </w:tcPr>
          <w:p w:rsidR="00616F7F" w:rsidRPr="00A64BAC" w:rsidRDefault="00616F7F" w:rsidP="00616F7F">
            <w:pPr>
              <w:jc w:val="center"/>
              <w:textAlignment w:val="baseline"/>
              <w:rPr>
                <w:lang w:eastAsia="ru-RU"/>
              </w:rPr>
            </w:pPr>
            <w:r w:rsidRPr="00A64BAC">
              <w:rPr>
                <w:lang w:eastAsia="ru-RU"/>
              </w:rPr>
              <w:t>-</w:t>
            </w:r>
          </w:p>
        </w:tc>
        <w:tc>
          <w:tcPr>
            <w:tcW w:w="905" w:type="pct"/>
            <w:vAlign w:val="center"/>
          </w:tcPr>
          <w:p w:rsidR="00616F7F" w:rsidRPr="00A64BAC" w:rsidRDefault="00616F7F" w:rsidP="00616F7F">
            <w:pPr>
              <w:jc w:val="center"/>
              <w:textAlignment w:val="baseline"/>
              <w:rPr>
                <w:lang w:eastAsia="ru-RU"/>
              </w:rPr>
            </w:pPr>
            <w:r w:rsidRPr="00A64BAC">
              <w:rPr>
                <w:lang w:eastAsia="ru-RU"/>
              </w:rPr>
              <w:t>-</w:t>
            </w:r>
          </w:p>
        </w:tc>
      </w:tr>
      <w:tr w:rsidR="00616F7F" w:rsidRPr="00A64BAC" w:rsidTr="001944D5">
        <w:trPr>
          <w:trHeight w:val="1152"/>
        </w:trPr>
        <w:tc>
          <w:tcPr>
            <w:tcW w:w="975" w:type="pct"/>
          </w:tcPr>
          <w:p w:rsidR="00616F7F" w:rsidRPr="00A64BAC" w:rsidRDefault="00616F7F" w:rsidP="00616F7F">
            <w:pPr>
              <w:textAlignment w:val="baseline"/>
              <w:rPr>
                <w:lang w:eastAsia="ru-RU"/>
              </w:rPr>
            </w:pPr>
            <w:r w:rsidRPr="00A64BAC">
              <w:rPr>
                <w:lang w:eastAsia="ru-RU"/>
              </w:rPr>
              <w:t>6. Підготовка звітності за результатами регулювання</w:t>
            </w:r>
          </w:p>
        </w:tc>
        <w:tc>
          <w:tcPr>
            <w:tcW w:w="586" w:type="pct"/>
            <w:vAlign w:val="center"/>
          </w:tcPr>
          <w:p w:rsidR="00616F7F" w:rsidRPr="00A64BAC" w:rsidRDefault="00616F7F" w:rsidP="00616F7F">
            <w:pPr>
              <w:jc w:val="center"/>
              <w:textAlignment w:val="baseline"/>
              <w:rPr>
                <w:lang w:eastAsia="ru-RU"/>
              </w:rPr>
            </w:pPr>
            <w:r w:rsidRPr="00A64BAC">
              <w:rPr>
                <w:lang w:eastAsia="ru-RU"/>
              </w:rPr>
              <w:t>1 год</w:t>
            </w:r>
          </w:p>
        </w:tc>
        <w:tc>
          <w:tcPr>
            <w:tcW w:w="770" w:type="pct"/>
            <w:vAlign w:val="center"/>
          </w:tcPr>
          <w:p w:rsidR="00616F7F" w:rsidRPr="00A64BAC" w:rsidRDefault="00D2736B" w:rsidP="00D2736B">
            <w:pPr>
              <w:jc w:val="center"/>
              <w:textAlignment w:val="baseline"/>
              <w:rPr>
                <w:lang w:eastAsia="ru-RU"/>
              </w:rPr>
            </w:pPr>
            <w:r>
              <w:rPr>
                <w:lang w:eastAsia="ru-RU"/>
              </w:rPr>
              <w:t>36,11</w:t>
            </w:r>
          </w:p>
        </w:tc>
        <w:tc>
          <w:tcPr>
            <w:tcW w:w="666" w:type="pct"/>
            <w:vAlign w:val="center"/>
          </w:tcPr>
          <w:p w:rsidR="00616F7F" w:rsidRPr="00A64BAC" w:rsidRDefault="00616F7F" w:rsidP="00616F7F">
            <w:pPr>
              <w:jc w:val="center"/>
              <w:textAlignment w:val="baseline"/>
              <w:rPr>
                <w:lang w:eastAsia="ru-RU"/>
              </w:rPr>
            </w:pPr>
            <w:r w:rsidRPr="00A64BAC">
              <w:rPr>
                <w:lang w:eastAsia="ru-RU"/>
              </w:rPr>
              <w:t>1</w:t>
            </w:r>
          </w:p>
        </w:tc>
        <w:tc>
          <w:tcPr>
            <w:tcW w:w="1097" w:type="pct"/>
            <w:vAlign w:val="center"/>
          </w:tcPr>
          <w:p w:rsidR="00616F7F" w:rsidRPr="00A64BAC" w:rsidRDefault="00D2736B" w:rsidP="00D2736B">
            <w:pPr>
              <w:jc w:val="center"/>
              <w:textAlignment w:val="baseline"/>
              <w:rPr>
                <w:lang w:eastAsia="ru-RU"/>
              </w:rPr>
            </w:pPr>
            <w:r>
              <w:rPr>
                <w:lang w:eastAsia="ru-RU"/>
              </w:rPr>
              <w:t>2</w:t>
            </w:r>
          </w:p>
        </w:tc>
        <w:tc>
          <w:tcPr>
            <w:tcW w:w="905" w:type="pct"/>
            <w:vAlign w:val="center"/>
          </w:tcPr>
          <w:p w:rsidR="00616F7F" w:rsidRPr="00A64BAC" w:rsidRDefault="00616F7F" w:rsidP="00D2736B">
            <w:pPr>
              <w:jc w:val="center"/>
              <w:textAlignment w:val="baseline"/>
              <w:rPr>
                <w:lang w:eastAsia="ru-RU"/>
              </w:rPr>
            </w:pPr>
            <w:r w:rsidRPr="00A64BAC">
              <w:rPr>
                <w:lang w:eastAsia="ru-RU"/>
              </w:rPr>
              <w:t>7</w:t>
            </w:r>
            <w:r w:rsidR="00D2736B">
              <w:rPr>
                <w:lang w:eastAsia="ru-RU"/>
              </w:rPr>
              <w:t>2,22</w:t>
            </w:r>
            <w:r w:rsidRPr="00A64BAC">
              <w:rPr>
                <w:lang w:eastAsia="ru-RU"/>
              </w:rPr>
              <w:t xml:space="preserve"> грн.</w:t>
            </w:r>
          </w:p>
        </w:tc>
      </w:tr>
      <w:tr w:rsidR="00616F7F" w:rsidRPr="00A64BAC" w:rsidTr="001944D5">
        <w:trPr>
          <w:trHeight w:val="1152"/>
        </w:trPr>
        <w:tc>
          <w:tcPr>
            <w:tcW w:w="975" w:type="pct"/>
          </w:tcPr>
          <w:p w:rsidR="00616F7F" w:rsidRPr="00A64BAC" w:rsidRDefault="00616F7F" w:rsidP="00616F7F">
            <w:pPr>
              <w:textAlignment w:val="baseline"/>
              <w:rPr>
                <w:lang w:eastAsia="ru-RU"/>
              </w:rPr>
            </w:pPr>
            <w:r w:rsidRPr="00A64BAC">
              <w:rPr>
                <w:lang w:eastAsia="ru-RU"/>
              </w:rPr>
              <w:t>7. Інші адміністративні процедури:</w:t>
            </w:r>
          </w:p>
          <w:p w:rsidR="00616F7F" w:rsidRPr="00A64BAC" w:rsidRDefault="00616F7F" w:rsidP="00616F7F">
            <w:pPr>
              <w:textAlignment w:val="baseline"/>
              <w:rPr>
                <w:b/>
                <w:i/>
                <w:lang w:eastAsia="ru-RU"/>
              </w:rPr>
            </w:pPr>
            <w:r w:rsidRPr="00A64BAC">
              <w:rPr>
                <w:b/>
                <w:lang w:eastAsia="ru-RU"/>
              </w:rPr>
              <w:t>-</w:t>
            </w:r>
            <w:r w:rsidRPr="00A64BAC">
              <w:rPr>
                <w:b/>
                <w:i/>
                <w:lang w:eastAsia="ru-RU"/>
              </w:rPr>
              <w:t>розрахунок розміру оплати – 0,5 год.;</w:t>
            </w:r>
          </w:p>
          <w:p w:rsidR="00616F7F" w:rsidRPr="00A64BAC" w:rsidRDefault="00616F7F" w:rsidP="00616F7F">
            <w:pPr>
              <w:textAlignment w:val="baseline"/>
              <w:rPr>
                <w:b/>
                <w:i/>
                <w:lang w:eastAsia="ru-RU"/>
              </w:rPr>
            </w:pPr>
            <w:r w:rsidRPr="00A64BAC">
              <w:rPr>
                <w:b/>
                <w:i/>
                <w:lang w:eastAsia="ru-RU"/>
              </w:rPr>
              <w:t>-п</w:t>
            </w:r>
            <w:r w:rsidR="00A92E25" w:rsidRPr="00A64BAC">
              <w:rPr>
                <w:b/>
                <w:i/>
                <w:lang w:eastAsia="ru-RU"/>
              </w:rPr>
              <w:t>ідготовка проекту договору – 1</w:t>
            </w:r>
            <w:r w:rsidRPr="00A64BAC">
              <w:rPr>
                <w:b/>
                <w:i/>
                <w:lang w:eastAsia="ru-RU"/>
              </w:rPr>
              <w:t xml:space="preserve"> год.</w:t>
            </w:r>
          </w:p>
        </w:tc>
        <w:tc>
          <w:tcPr>
            <w:tcW w:w="586" w:type="pct"/>
            <w:vAlign w:val="center"/>
          </w:tcPr>
          <w:p w:rsidR="00616F7F" w:rsidRPr="00A64BAC" w:rsidRDefault="00616F7F" w:rsidP="00616F7F">
            <w:pPr>
              <w:jc w:val="center"/>
              <w:textAlignment w:val="baseline"/>
              <w:rPr>
                <w:lang w:eastAsia="ru-RU"/>
              </w:rPr>
            </w:pPr>
            <w:r w:rsidRPr="00A64BAC">
              <w:rPr>
                <w:lang w:eastAsia="ru-RU"/>
              </w:rPr>
              <w:t>1</w:t>
            </w:r>
            <w:r w:rsidR="00A92E25" w:rsidRPr="00A64BAC">
              <w:rPr>
                <w:lang w:eastAsia="ru-RU"/>
              </w:rPr>
              <w:t>,5</w:t>
            </w:r>
            <w:r w:rsidRPr="00A64BAC">
              <w:rPr>
                <w:lang w:eastAsia="ru-RU"/>
              </w:rPr>
              <w:t>год</w:t>
            </w:r>
          </w:p>
        </w:tc>
        <w:tc>
          <w:tcPr>
            <w:tcW w:w="770" w:type="pct"/>
            <w:vAlign w:val="center"/>
          </w:tcPr>
          <w:p w:rsidR="00616F7F" w:rsidRPr="00A64BAC" w:rsidRDefault="00D2736B" w:rsidP="00D2736B">
            <w:pPr>
              <w:jc w:val="center"/>
              <w:textAlignment w:val="baseline"/>
              <w:rPr>
                <w:lang w:eastAsia="ru-RU"/>
              </w:rPr>
            </w:pPr>
            <w:r>
              <w:rPr>
                <w:lang w:eastAsia="ru-RU"/>
              </w:rPr>
              <w:t>36,11</w:t>
            </w:r>
          </w:p>
        </w:tc>
        <w:tc>
          <w:tcPr>
            <w:tcW w:w="666" w:type="pct"/>
            <w:vAlign w:val="center"/>
          </w:tcPr>
          <w:p w:rsidR="00616F7F" w:rsidRPr="00A64BAC" w:rsidRDefault="00616F7F" w:rsidP="00616F7F">
            <w:pPr>
              <w:jc w:val="center"/>
              <w:textAlignment w:val="baseline"/>
              <w:rPr>
                <w:lang w:eastAsia="ru-RU"/>
              </w:rPr>
            </w:pPr>
            <w:r w:rsidRPr="00A64BAC">
              <w:rPr>
                <w:lang w:eastAsia="ru-RU"/>
              </w:rPr>
              <w:t>1</w:t>
            </w:r>
          </w:p>
        </w:tc>
        <w:tc>
          <w:tcPr>
            <w:tcW w:w="1097" w:type="pct"/>
            <w:vAlign w:val="center"/>
          </w:tcPr>
          <w:p w:rsidR="00616F7F" w:rsidRPr="00A64BAC" w:rsidRDefault="00D2736B" w:rsidP="00D2736B">
            <w:pPr>
              <w:jc w:val="center"/>
              <w:textAlignment w:val="baseline"/>
              <w:rPr>
                <w:lang w:eastAsia="ru-RU"/>
              </w:rPr>
            </w:pPr>
            <w:r>
              <w:rPr>
                <w:lang w:eastAsia="ru-RU"/>
              </w:rPr>
              <w:t>2</w:t>
            </w:r>
          </w:p>
        </w:tc>
        <w:tc>
          <w:tcPr>
            <w:tcW w:w="905" w:type="pct"/>
            <w:vAlign w:val="center"/>
          </w:tcPr>
          <w:p w:rsidR="00616F7F" w:rsidRPr="00A64BAC" w:rsidRDefault="00ED4EF2" w:rsidP="00D2736B">
            <w:pPr>
              <w:jc w:val="center"/>
              <w:textAlignment w:val="baseline"/>
              <w:rPr>
                <w:lang w:eastAsia="ru-RU"/>
              </w:rPr>
            </w:pPr>
            <w:r w:rsidRPr="00A64BAC">
              <w:rPr>
                <w:lang w:eastAsia="ru-RU"/>
              </w:rPr>
              <w:t>1</w:t>
            </w:r>
            <w:r w:rsidR="00D2736B">
              <w:rPr>
                <w:lang w:eastAsia="ru-RU"/>
              </w:rPr>
              <w:t>08,33</w:t>
            </w:r>
            <w:r w:rsidR="00616F7F" w:rsidRPr="00A64BAC">
              <w:rPr>
                <w:lang w:eastAsia="ru-RU"/>
              </w:rPr>
              <w:t xml:space="preserve"> грн</w:t>
            </w:r>
            <w:r w:rsidR="00493597">
              <w:rPr>
                <w:lang w:eastAsia="ru-RU"/>
              </w:rPr>
              <w:t>.</w:t>
            </w:r>
          </w:p>
        </w:tc>
      </w:tr>
      <w:tr w:rsidR="00616F7F" w:rsidRPr="00A64BAC" w:rsidTr="001944D5">
        <w:tc>
          <w:tcPr>
            <w:tcW w:w="975" w:type="pct"/>
          </w:tcPr>
          <w:p w:rsidR="00616F7F" w:rsidRPr="00A64BAC" w:rsidRDefault="00616F7F" w:rsidP="00616F7F">
            <w:pPr>
              <w:textAlignment w:val="baseline"/>
              <w:rPr>
                <w:lang w:eastAsia="ru-RU"/>
              </w:rPr>
            </w:pPr>
            <w:r w:rsidRPr="00A64BAC">
              <w:rPr>
                <w:lang w:eastAsia="ru-RU"/>
              </w:rPr>
              <w:t>Разом за рік</w:t>
            </w:r>
          </w:p>
        </w:tc>
        <w:tc>
          <w:tcPr>
            <w:tcW w:w="586" w:type="pct"/>
            <w:vAlign w:val="center"/>
          </w:tcPr>
          <w:p w:rsidR="00616F7F" w:rsidRPr="00A64BAC" w:rsidRDefault="00616F7F" w:rsidP="00616F7F">
            <w:pPr>
              <w:jc w:val="center"/>
              <w:textAlignment w:val="baseline"/>
              <w:rPr>
                <w:lang w:eastAsia="ru-RU"/>
              </w:rPr>
            </w:pPr>
            <w:r w:rsidRPr="00A64BAC">
              <w:rPr>
                <w:lang w:eastAsia="ru-RU"/>
              </w:rPr>
              <w:t>2</w:t>
            </w:r>
            <w:r w:rsidR="002B1DD6" w:rsidRPr="00A64BAC">
              <w:rPr>
                <w:lang w:eastAsia="ru-RU"/>
              </w:rPr>
              <w:t>,5</w:t>
            </w:r>
            <w:r w:rsidRPr="00A64BAC">
              <w:rPr>
                <w:lang w:eastAsia="ru-RU"/>
              </w:rPr>
              <w:t xml:space="preserve"> год</w:t>
            </w:r>
          </w:p>
        </w:tc>
        <w:tc>
          <w:tcPr>
            <w:tcW w:w="770" w:type="pct"/>
            <w:vAlign w:val="center"/>
          </w:tcPr>
          <w:p w:rsidR="00616F7F" w:rsidRPr="00A64BAC" w:rsidRDefault="00D2736B" w:rsidP="00D2736B">
            <w:pPr>
              <w:jc w:val="center"/>
              <w:textAlignment w:val="baseline"/>
              <w:rPr>
                <w:lang w:eastAsia="ru-RU"/>
              </w:rPr>
            </w:pPr>
            <w:r>
              <w:rPr>
                <w:lang w:eastAsia="ru-RU"/>
              </w:rPr>
              <w:t>36,11</w:t>
            </w:r>
          </w:p>
        </w:tc>
        <w:tc>
          <w:tcPr>
            <w:tcW w:w="666" w:type="pct"/>
            <w:vAlign w:val="center"/>
          </w:tcPr>
          <w:p w:rsidR="00616F7F" w:rsidRPr="00A64BAC" w:rsidRDefault="00616F7F" w:rsidP="00616F7F">
            <w:pPr>
              <w:jc w:val="center"/>
              <w:textAlignment w:val="baseline"/>
              <w:rPr>
                <w:lang w:eastAsia="ru-RU"/>
              </w:rPr>
            </w:pPr>
            <w:r w:rsidRPr="00A64BAC">
              <w:rPr>
                <w:lang w:eastAsia="ru-RU"/>
              </w:rPr>
              <w:t>1</w:t>
            </w:r>
          </w:p>
        </w:tc>
        <w:tc>
          <w:tcPr>
            <w:tcW w:w="1097" w:type="pct"/>
            <w:vAlign w:val="center"/>
          </w:tcPr>
          <w:p w:rsidR="00616F7F" w:rsidRPr="00A64BAC" w:rsidRDefault="00D2736B" w:rsidP="00D2736B">
            <w:pPr>
              <w:jc w:val="center"/>
              <w:textAlignment w:val="baseline"/>
              <w:rPr>
                <w:lang w:eastAsia="ru-RU"/>
              </w:rPr>
            </w:pPr>
            <w:r>
              <w:rPr>
                <w:lang w:eastAsia="ru-RU"/>
              </w:rPr>
              <w:t>2</w:t>
            </w:r>
          </w:p>
        </w:tc>
        <w:tc>
          <w:tcPr>
            <w:tcW w:w="905" w:type="pct"/>
            <w:vAlign w:val="center"/>
          </w:tcPr>
          <w:p w:rsidR="00616F7F" w:rsidRPr="00A64BAC" w:rsidRDefault="002B1DD6" w:rsidP="00D2736B">
            <w:pPr>
              <w:jc w:val="center"/>
              <w:textAlignment w:val="baseline"/>
              <w:rPr>
                <w:lang w:eastAsia="ru-RU"/>
              </w:rPr>
            </w:pPr>
            <w:r w:rsidRPr="00A64BAC">
              <w:rPr>
                <w:lang w:eastAsia="ru-RU"/>
              </w:rPr>
              <w:t>1</w:t>
            </w:r>
            <w:r w:rsidR="00D2736B">
              <w:rPr>
                <w:lang w:eastAsia="ru-RU"/>
              </w:rPr>
              <w:t>80,55</w:t>
            </w:r>
            <w:r w:rsidR="00493597">
              <w:rPr>
                <w:lang w:eastAsia="ru-RU"/>
              </w:rPr>
              <w:t xml:space="preserve"> </w:t>
            </w:r>
            <w:r w:rsidR="00616F7F" w:rsidRPr="00A64BAC">
              <w:rPr>
                <w:lang w:eastAsia="ru-RU"/>
              </w:rPr>
              <w:t>грн.</w:t>
            </w:r>
          </w:p>
        </w:tc>
      </w:tr>
      <w:tr w:rsidR="00616F7F" w:rsidRPr="00A64BAC" w:rsidTr="001944D5">
        <w:tc>
          <w:tcPr>
            <w:tcW w:w="975" w:type="pct"/>
          </w:tcPr>
          <w:p w:rsidR="00616F7F" w:rsidRPr="00A64BAC" w:rsidRDefault="00616F7F" w:rsidP="00616F7F">
            <w:pPr>
              <w:textAlignment w:val="baseline"/>
              <w:rPr>
                <w:lang w:eastAsia="ru-RU"/>
              </w:rPr>
            </w:pPr>
            <w:r w:rsidRPr="00A64BAC">
              <w:rPr>
                <w:lang w:eastAsia="ru-RU"/>
              </w:rPr>
              <w:t>Сумарно за  п’ять років витрати ті ж самі так як згідно</w:t>
            </w:r>
            <w:r w:rsidR="00493597">
              <w:rPr>
                <w:lang w:eastAsia="ru-RU"/>
              </w:rPr>
              <w:t xml:space="preserve"> з </w:t>
            </w:r>
            <w:proofErr w:type="spellStart"/>
            <w:r w:rsidR="00493597">
              <w:rPr>
                <w:lang w:eastAsia="ru-RU"/>
              </w:rPr>
              <w:t>проєктом</w:t>
            </w:r>
            <w:proofErr w:type="spellEnd"/>
            <w:r w:rsidRPr="00A64BAC">
              <w:rPr>
                <w:lang w:eastAsia="ru-RU"/>
              </w:rPr>
              <w:t xml:space="preserve"> рішення дозвіл </w:t>
            </w:r>
            <w:r w:rsidRPr="00A64BAC">
              <w:rPr>
                <w:lang w:eastAsia="ru-RU"/>
              </w:rPr>
              <w:lastRenderedPageBreak/>
              <w:t>видається на 5 років</w:t>
            </w:r>
          </w:p>
        </w:tc>
        <w:tc>
          <w:tcPr>
            <w:tcW w:w="586" w:type="pct"/>
            <w:vAlign w:val="center"/>
          </w:tcPr>
          <w:p w:rsidR="00616F7F" w:rsidRPr="00A64BAC" w:rsidRDefault="00616F7F" w:rsidP="00616F7F">
            <w:pPr>
              <w:jc w:val="center"/>
              <w:textAlignment w:val="baseline"/>
              <w:rPr>
                <w:lang w:eastAsia="ru-RU"/>
              </w:rPr>
            </w:pPr>
            <w:r w:rsidRPr="00A64BAC">
              <w:rPr>
                <w:lang w:eastAsia="ru-RU"/>
              </w:rPr>
              <w:lastRenderedPageBreak/>
              <w:t>2</w:t>
            </w:r>
            <w:r w:rsidR="002B1DD6" w:rsidRPr="00A64BAC">
              <w:rPr>
                <w:lang w:eastAsia="ru-RU"/>
              </w:rPr>
              <w:t>,5</w:t>
            </w:r>
            <w:r w:rsidRPr="00A64BAC">
              <w:rPr>
                <w:lang w:eastAsia="ru-RU"/>
              </w:rPr>
              <w:t>год</w:t>
            </w:r>
          </w:p>
        </w:tc>
        <w:tc>
          <w:tcPr>
            <w:tcW w:w="770" w:type="pct"/>
            <w:vAlign w:val="center"/>
          </w:tcPr>
          <w:p w:rsidR="00616F7F" w:rsidRPr="00A64BAC" w:rsidRDefault="00D2736B" w:rsidP="00D2736B">
            <w:pPr>
              <w:jc w:val="center"/>
              <w:textAlignment w:val="baseline"/>
              <w:rPr>
                <w:lang w:eastAsia="ru-RU"/>
              </w:rPr>
            </w:pPr>
            <w:r>
              <w:rPr>
                <w:lang w:eastAsia="ru-RU"/>
              </w:rPr>
              <w:t>36,11</w:t>
            </w:r>
          </w:p>
        </w:tc>
        <w:tc>
          <w:tcPr>
            <w:tcW w:w="666" w:type="pct"/>
            <w:vAlign w:val="center"/>
          </w:tcPr>
          <w:p w:rsidR="00616F7F" w:rsidRPr="00A64BAC" w:rsidRDefault="00616F7F" w:rsidP="00616F7F">
            <w:pPr>
              <w:jc w:val="center"/>
              <w:textAlignment w:val="baseline"/>
              <w:rPr>
                <w:lang w:eastAsia="ru-RU"/>
              </w:rPr>
            </w:pPr>
            <w:r w:rsidRPr="00A64BAC">
              <w:rPr>
                <w:lang w:eastAsia="ru-RU"/>
              </w:rPr>
              <w:t>1</w:t>
            </w:r>
          </w:p>
        </w:tc>
        <w:tc>
          <w:tcPr>
            <w:tcW w:w="1097" w:type="pct"/>
            <w:vAlign w:val="center"/>
          </w:tcPr>
          <w:p w:rsidR="00616F7F" w:rsidRPr="00A64BAC" w:rsidRDefault="00D2736B" w:rsidP="00D2736B">
            <w:pPr>
              <w:jc w:val="center"/>
              <w:textAlignment w:val="baseline"/>
              <w:rPr>
                <w:lang w:eastAsia="ru-RU"/>
              </w:rPr>
            </w:pPr>
            <w:r>
              <w:rPr>
                <w:lang w:eastAsia="ru-RU"/>
              </w:rPr>
              <w:t>2</w:t>
            </w:r>
          </w:p>
        </w:tc>
        <w:tc>
          <w:tcPr>
            <w:tcW w:w="905" w:type="pct"/>
            <w:vAlign w:val="center"/>
          </w:tcPr>
          <w:p w:rsidR="00616F7F" w:rsidRPr="00A64BAC" w:rsidRDefault="00D2736B" w:rsidP="00D2736B">
            <w:pPr>
              <w:jc w:val="center"/>
              <w:textAlignment w:val="baseline"/>
              <w:rPr>
                <w:lang w:eastAsia="ru-RU"/>
              </w:rPr>
            </w:pPr>
            <w:r>
              <w:rPr>
                <w:lang w:eastAsia="ru-RU"/>
              </w:rPr>
              <w:t>180,55</w:t>
            </w:r>
            <w:r w:rsidR="00493597">
              <w:rPr>
                <w:lang w:eastAsia="ru-RU"/>
              </w:rPr>
              <w:t xml:space="preserve"> </w:t>
            </w:r>
            <w:r w:rsidR="00616F7F" w:rsidRPr="00A64BAC">
              <w:rPr>
                <w:lang w:eastAsia="ru-RU"/>
              </w:rPr>
              <w:t>грн.</w:t>
            </w:r>
          </w:p>
        </w:tc>
      </w:tr>
    </w:tbl>
    <w:p w:rsidR="0031379B" w:rsidRPr="00A64BAC" w:rsidRDefault="0031379B" w:rsidP="0031379B">
      <w:pPr>
        <w:ind w:firstLine="708"/>
        <w:jc w:val="center"/>
        <w:rPr>
          <w:b/>
          <w:bCs/>
          <w:spacing w:val="4"/>
          <w:lang w:eastAsia="ru-RU"/>
        </w:rPr>
      </w:pPr>
    </w:p>
    <w:p w:rsidR="0031379B" w:rsidRPr="00A64BAC" w:rsidRDefault="0031379B" w:rsidP="0031379B">
      <w:pPr>
        <w:ind w:firstLine="708"/>
        <w:rPr>
          <w:rFonts w:eastAsia="Arial Unicode MS"/>
          <w:b/>
        </w:rPr>
      </w:pPr>
      <w:r w:rsidRPr="00A64BAC">
        <w:rPr>
          <w:b/>
          <w:bCs/>
          <w:spacing w:val="4"/>
          <w:lang w:eastAsia="ru-RU"/>
        </w:rPr>
        <w:t>IV</w:t>
      </w:r>
      <w:r w:rsidRPr="00A64BAC">
        <w:rPr>
          <w:rFonts w:eastAsia="Arial Unicode MS"/>
          <w:b/>
        </w:rPr>
        <w:t>. Вибір найбільш оптимального альтернативного способу досягнення цілей</w:t>
      </w:r>
    </w:p>
    <w:p w:rsidR="0031379B" w:rsidRPr="00A64BAC" w:rsidRDefault="0031379B" w:rsidP="0031379B">
      <w:pPr>
        <w:ind w:firstLine="708"/>
        <w:jc w:val="both"/>
        <w:rPr>
          <w:lang w:eastAsia="ru-RU"/>
        </w:rPr>
      </w:pPr>
      <w:r w:rsidRPr="00A64BAC">
        <w:rPr>
          <w:lang w:eastAsia="ru-RU"/>
        </w:rPr>
        <w:t>Здійснюється вибір оптимального альтернативного способу з урахуванням системи бальної оцінки ступеня досягнення визначених цілей.</w:t>
      </w:r>
    </w:p>
    <w:p w:rsidR="0031379B" w:rsidRPr="00A64BAC" w:rsidRDefault="0031379B" w:rsidP="0031379B">
      <w:pPr>
        <w:ind w:firstLine="708"/>
        <w:jc w:val="both"/>
        <w:rPr>
          <w:lang w:eastAsia="ru-RU"/>
        </w:rPr>
      </w:pPr>
      <w:r w:rsidRPr="00A64BAC">
        <w:rPr>
          <w:lang w:eastAsia="ru-RU"/>
        </w:rPr>
        <w:t>Вартість балів визначається за чотирибальною системою оцінки ступеня досягнення визначених цілей, де:</w:t>
      </w:r>
    </w:p>
    <w:p w:rsidR="0031379B" w:rsidRPr="00A64BAC" w:rsidRDefault="0031379B" w:rsidP="0031379B">
      <w:pPr>
        <w:ind w:firstLine="708"/>
        <w:jc w:val="both"/>
        <w:rPr>
          <w:lang w:eastAsia="ru-RU"/>
        </w:rPr>
      </w:pPr>
      <w:r w:rsidRPr="00A64BAC">
        <w:rPr>
          <w:lang w:eastAsia="ru-RU"/>
        </w:rPr>
        <w:t xml:space="preserve">4 - цілі прийняття регуляторного </w:t>
      </w:r>
      <w:proofErr w:type="spellStart"/>
      <w:r w:rsidRPr="00A64BAC">
        <w:rPr>
          <w:lang w:eastAsia="ru-RU"/>
        </w:rPr>
        <w:t>акта</w:t>
      </w:r>
      <w:proofErr w:type="spellEnd"/>
      <w:r w:rsidRPr="00A64BAC">
        <w:rPr>
          <w:lang w:eastAsia="ru-RU"/>
        </w:rPr>
        <w:t>, які можуть бути досягнуті повною мірою (проблема більше існувати не буде);</w:t>
      </w:r>
    </w:p>
    <w:p w:rsidR="00493597" w:rsidRDefault="0031379B" w:rsidP="0031379B">
      <w:pPr>
        <w:ind w:firstLine="708"/>
        <w:jc w:val="both"/>
        <w:rPr>
          <w:lang w:eastAsia="ru-RU"/>
        </w:rPr>
      </w:pPr>
      <w:r w:rsidRPr="00A64BAC">
        <w:rPr>
          <w:lang w:eastAsia="ru-RU"/>
        </w:rPr>
        <w:t xml:space="preserve">3 - цілі прийняття регуляторного </w:t>
      </w:r>
      <w:proofErr w:type="spellStart"/>
      <w:r w:rsidRPr="00A64BAC">
        <w:rPr>
          <w:lang w:eastAsia="ru-RU"/>
        </w:rPr>
        <w:t>акта</w:t>
      </w:r>
      <w:proofErr w:type="spellEnd"/>
      <w:r w:rsidRPr="00A64BAC">
        <w:rPr>
          <w:lang w:eastAsia="ru-RU"/>
        </w:rPr>
        <w:t>, які можуть бути досягнуті майже  повною мірою (усі важливі аспекти проблеми існувати не будуть);</w:t>
      </w:r>
    </w:p>
    <w:p w:rsidR="0031379B" w:rsidRPr="00A64BAC" w:rsidRDefault="0031379B" w:rsidP="0031379B">
      <w:pPr>
        <w:ind w:firstLine="708"/>
        <w:jc w:val="both"/>
        <w:rPr>
          <w:lang w:eastAsia="ru-RU"/>
        </w:rPr>
      </w:pPr>
      <w:r w:rsidRPr="00A64BAC">
        <w:rPr>
          <w:lang w:eastAsia="ru-RU"/>
        </w:rPr>
        <w:t xml:space="preserve">2 - цілі прийняття регуляторного </w:t>
      </w:r>
      <w:proofErr w:type="spellStart"/>
      <w:r w:rsidRPr="00A64BAC">
        <w:rPr>
          <w:lang w:eastAsia="ru-RU"/>
        </w:rPr>
        <w:t>акта</w:t>
      </w:r>
      <w:proofErr w:type="spellEnd"/>
      <w:r w:rsidRPr="00A64BAC">
        <w:rPr>
          <w:lang w:eastAsia="ru-RU"/>
        </w:rPr>
        <w:t>, які можуть бути досягнуті частково (проблема значно зменшиться, деякі важливі та критичні аспекти проблеми залишаться невирішеними);</w:t>
      </w:r>
    </w:p>
    <w:p w:rsidR="0031379B" w:rsidRPr="00A64BAC" w:rsidRDefault="0031379B" w:rsidP="0031379B">
      <w:pPr>
        <w:ind w:firstLine="708"/>
        <w:jc w:val="both"/>
        <w:rPr>
          <w:b/>
          <w:lang w:eastAsia="ru-RU"/>
        </w:rPr>
      </w:pPr>
      <w:r w:rsidRPr="00A64BAC">
        <w:rPr>
          <w:lang w:eastAsia="ru-RU"/>
        </w:rPr>
        <w:t xml:space="preserve">1 - цілі прийняття регуляторного </w:t>
      </w:r>
      <w:proofErr w:type="spellStart"/>
      <w:r w:rsidRPr="00A64BAC">
        <w:rPr>
          <w:lang w:eastAsia="ru-RU"/>
        </w:rPr>
        <w:t>акта</w:t>
      </w:r>
      <w:proofErr w:type="spellEnd"/>
      <w:r w:rsidRPr="00A64BAC">
        <w:rPr>
          <w:lang w:eastAsia="ru-RU"/>
        </w:rPr>
        <w:t>, які не можуть бути досягнуті (проблема продовжує існувати).</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42"/>
        <w:gridCol w:w="2157"/>
        <w:gridCol w:w="4472"/>
      </w:tblGrid>
      <w:tr w:rsidR="0031379B" w:rsidRPr="00A64BAC" w:rsidTr="0031379B">
        <w:trPr>
          <w:jc w:val="center"/>
        </w:trPr>
        <w:tc>
          <w:tcPr>
            <w:tcW w:w="1463" w:type="pct"/>
          </w:tcPr>
          <w:p w:rsidR="0031379B" w:rsidRPr="00A64BAC" w:rsidRDefault="0031379B" w:rsidP="0031379B">
            <w:pPr>
              <w:jc w:val="center"/>
              <w:textAlignment w:val="baseline"/>
              <w:rPr>
                <w:lang w:eastAsia="ru-RU" w:bidi="th-TH"/>
              </w:rPr>
            </w:pPr>
            <w:r w:rsidRPr="00A64BAC">
              <w:rPr>
                <w:lang w:eastAsia="ru-RU" w:bidi="th-TH"/>
              </w:rPr>
              <w:t>Рейтинг результативності (досягнення цілей під час вирішення проблеми)</w:t>
            </w:r>
          </w:p>
        </w:tc>
        <w:tc>
          <w:tcPr>
            <w:tcW w:w="1151" w:type="pct"/>
          </w:tcPr>
          <w:p w:rsidR="0031379B" w:rsidRPr="00A64BAC" w:rsidRDefault="0031379B" w:rsidP="0031379B">
            <w:pPr>
              <w:jc w:val="center"/>
              <w:textAlignment w:val="baseline"/>
              <w:rPr>
                <w:lang w:eastAsia="ru-RU" w:bidi="th-TH"/>
              </w:rPr>
            </w:pPr>
            <w:r w:rsidRPr="00A64BAC">
              <w:rPr>
                <w:lang w:eastAsia="ru-RU" w:bidi="th-TH"/>
              </w:rPr>
              <w:t>Бал результативності (за чотирибальною системою оцінки)</w:t>
            </w:r>
          </w:p>
        </w:tc>
        <w:tc>
          <w:tcPr>
            <w:tcW w:w="2386" w:type="pct"/>
          </w:tcPr>
          <w:p w:rsidR="0031379B" w:rsidRPr="00A64BAC" w:rsidRDefault="0031379B" w:rsidP="0031379B">
            <w:pPr>
              <w:jc w:val="center"/>
              <w:textAlignment w:val="baseline"/>
              <w:rPr>
                <w:lang w:eastAsia="ru-RU" w:bidi="th-TH"/>
              </w:rPr>
            </w:pPr>
            <w:r w:rsidRPr="00A64BAC">
              <w:rPr>
                <w:lang w:eastAsia="ru-RU" w:bidi="th-TH"/>
              </w:rPr>
              <w:t xml:space="preserve">Коментарі щодо присвоєння відповідного </w:t>
            </w:r>
            <w:proofErr w:type="spellStart"/>
            <w:r w:rsidRPr="00A64BAC">
              <w:rPr>
                <w:lang w:eastAsia="ru-RU" w:bidi="th-TH"/>
              </w:rPr>
              <w:t>бала</w:t>
            </w:r>
            <w:proofErr w:type="spellEnd"/>
          </w:p>
        </w:tc>
      </w:tr>
      <w:tr w:rsidR="0031379B" w:rsidRPr="00A64BAC" w:rsidTr="0031379B">
        <w:trPr>
          <w:jc w:val="center"/>
        </w:trPr>
        <w:tc>
          <w:tcPr>
            <w:tcW w:w="1463" w:type="pct"/>
          </w:tcPr>
          <w:p w:rsidR="0031379B" w:rsidRPr="00A64BAC" w:rsidRDefault="0031379B" w:rsidP="0031379B">
            <w:pPr>
              <w:jc w:val="center"/>
              <w:textAlignment w:val="baseline"/>
              <w:rPr>
                <w:lang w:eastAsia="ru-RU" w:bidi="th-TH"/>
              </w:rPr>
            </w:pPr>
            <w:r w:rsidRPr="00A64BAC">
              <w:rPr>
                <w:lang w:eastAsia="ru-RU" w:bidi="th-TH"/>
              </w:rPr>
              <w:t>Альтернатива 1</w:t>
            </w:r>
          </w:p>
        </w:tc>
        <w:tc>
          <w:tcPr>
            <w:tcW w:w="1151" w:type="pct"/>
          </w:tcPr>
          <w:p w:rsidR="0031379B" w:rsidRPr="00A64BAC" w:rsidRDefault="0031379B" w:rsidP="0031379B">
            <w:pPr>
              <w:jc w:val="center"/>
              <w:textAlignment w:val="baseline"/>
              <w:rPr>
                <w:lang w:eastAsia="ru-RU" w:bidi="th-TH"/>
              </w:rPr>
            </w:pPr>
            <w:r w:rsidRPr="00A64BAC">
              <w:rPr>
                <w:lang w:eastAsia="ru-RU" w:bidi="th-TH"/>
              </w:rPr>
              <w:t>4</w:t>
            </w:r>
          </w:p>
        </w:tc>
        <w:tc>
          <w:tcPr>
            <w:tcW w:w="2386" w:type="pct"/>
          </w:tcPr>
          <w:p w:rsidR="0031379B" w:rsidRPr="00A64BAC" w:rsidRDefault="0031379B" w:rsidP="00BA54C9">
            <w:pPr>
              <w:ind w:right="-1"/>
              <w:jc w:val="both"/>
              <w:outlineLvl w:val="0"/>
              <w:rPr>
                <w:b/>
                <w:lang w:eastAsia="ru-RU"/>
              </w:rPr>
            </w:pPr>
            <w:r w:rsidRPr="00A64BAC">
              <w:rPr>
                <w:rFonts w:eastAsia="Courier New"/>
                <w:color w:val="000000"/>
                <w:spacing w:val="3"/>
              </w:rPr>
              <w:t xml:space="preserve">Цілі прийняття регуляторного </w:t>
            </w:r>
            <w:proofErr w:type="spellStart"/>
            <w:r w:rsidRPr="00A64BAC">
              <w:rPr>
                <w:rFonts w:eastAsia="Courier New"/>
                <w:color w:val="000000"/>
                <w:spacing w:val="3"/>
              </w:rPr>
              <w:t>акта</w:t>
            </w:r>
            <w:proofErr w:type="spellEnd"/>
            <w:r w:rsidRPr="00A64BAC">
              <w:rPr>
                <w:rFonts w:eastAsia="Courier New"/>
                <w:color w:val="000000"/>
                <w:spacing w:val="3"/>
              </w:rPr>
              <w:t xml:space="preserve"> будуть досягнуті повною мірою, оскільки буде прийнято </w:t>
            </w:r>
            <w:r w:rsidRPr="00A64BAC">
              <w:rPr>
                <w:spacing w:val="4"/>
                <w:lang w:eastAsia="ru-RU"/>
              </w:rPr>
              <w:t xml:space="preserve">рішення </w:t>
            </w:r>
            <w:r w:rsidR="00CE3361" w:rsidRPr="00A64BAC">
              <w:rPr>
                <w:spacing w:val="4"/>
                <w:lang w:eastAsia="ru-RU"/>
              </w:rPr>
              <w:t>Ямпільської селищної</w:t>
            </w:r>
            <w:r w:rsidRPr="00A64BAC">
              <w:rPr>
                <w:spacing w:val="4"/>
                <w:lang w:eastAsia="ru-RU"/>
              </w:rPr>
              <w:t xml:space="preserve"> ради </w:t>
            </w:r>
            <w:r w:rsidR="00844B21" w:rsidRPr="00A64BAC">
              <w:rPr>
                <w:lang w:eastAsia="ru-RU"/>
              </w:rPr>
              <w:t>«</w:t>
            </w:r>
            <w:r w:rsidR="00A86141">
              <w:rPr>
                <w:lang w:eastAsia="ru-RU"/>
              </w:rPr>
              <w:t>Про затвердження Порядку визначення плати за тимчасове користування місцем розташування рекламних засобів, що перебуває у комунальній власності територіальної громади Ямпільської селищної ради</w:t>
            </w:r>
            <w:r w:rsidR="004B6501" w:rsidRPr="00A64BAC">
              <w:rPr>
                <w:lang w:eastAsia="ru-RU"/>
              </w:rPr>
              <w:t xml:space="preserve">» </w:t>
            </w:r>
          </w:p>
        </w:tc>
      </w:tr>
      <w:tr w:rsidR="0031379B" w:rsidRPr="00A64BAC" w:rsidTr="0031379B">
        <w:trPr>
          <w:jc w:val="center"/>
        </w:trPr>
        <w:tc>
          <w:tcPr>
            <w:tcW w:w="1463" w:type="pct"/>
          </w:tcPr>
          <w:p w:rsidR="0031379B" w:rsidRPr="00A64BAC" w:rsidRDefault="0031379B" w:rsidP="0031379B">
            <w:pPr>
              <w:jc w:val="center"/>
              <w:textAlignment w:val="baseline"/>
              <w:rPr>
                <w:lang w:eastAsia="ru-RU" w:bidi="th-TH"/>
              </w:rPr>
            </w:pPr>
            <w:r w:rsidRPr="00A64BAC">
              <w:rPr>
                <w:lang w:eastAsia="ru-RU" w:bidi="th-TH"/>
              </w:rPr>
              <w:t xml:space="preserve">Альтернатива 2 </w:t>
            </w:r>
          </w:p>
        </w:tc>
        <w:tc>
          <w:tcPr>
            <w:tcW w:w="1151" w:type="pct"/>
          </w:tcPr>
          <w:p w:rsidR="0031379B" w:rsidRPr="00A64BAC" w:rsidRDefault="0031379B" w:rsidP="0031379B">
            <w:pPr>
              <w:jc w:val="center"/>
              <w:textAlignment w:val="baseline"/>
              <w:rPr>
                <w:lang w:eastAsia="ru-RU" w:bidi="th-TH"/>
              </w:rPr>
            </w:pPr>
            <w:r w:rsidRPr="00A64BAC">
              <w:rPr>
                <w:lang w:eastAsia="ru-RU" w:bidi="th-TH"/>
              </w:rPr>
              <w:t>1</w:t>
            </w:r>
          </w:p>
        </w:tc>
        <w:tc>
          <w:tcPr>
            <w:tcW w:w="2386" w:type="pct"/>
          </w:tcPr>
          <w:p w:rsidR="0031379B" w:rsidRPr="00A64BAC" w:rsidRDefault="0031379B" w:rsidP="00FE3CBF">
            <w:pPr>
              <w:jc w:val="both"/>
              <w:textAlignment w:val="baseline"/>
              <w:rPr>
                <w:lang w:eastAsia="ru-RU" w:bidi="th-TH"/>
              </w:rPr>
            </w:pPr>
            <w:r w:rsidRPr="00A64BAC">
              <w:rPr>
                <w:lang w:eastAsia="ru-RU" w:bidi="th-TH"/>
              </w:rPr>
              <w:t xml:space="preserve">Не затвердивши </w:t>
            </w:r>
            <w:proofErr w:type="spellStart"/>
            <w:r w:rsidR="00493597">
              <w:rPr>
                <w:spacing w:val="4"/>
                <w:lang w:eastAsia="ru-RU"/>
              </w:rPr>
              <w:t>проє</w:t>
            </w:r>
            <w:r w:rsidRPr="00A64BAC">
              <w:rPr>
                <w:spacing w:val="4"/>
                <w:lang w:eastAsia="ru-RU"/>
              </w:rPr>
              <w:t>кт</w:t>
            </w:r>
            <w:proofErr w:type="spellEnd"/>
            <w:r w:rsidRPr="00A64BAC">
              <w:rPr>
                <w:spacing w:val="4"/>
                <w:lang w:eastAsia="ru-RU"/>
              </w:rPr>
              <w:t xml:space="preserve"> рішення </w:t>
            </w:r>
            <w:r w:rsidR="00CE3361" w:rsidRPr="00A64BAC">
              <w:rPr>
                <w:spacing w:val="4"/>
                <w:lang w:eastAsia="ru-RU"/>
              </w:rPr>
              <w:t>Ямпільської селищної</w:t>
            </w:r>
            <w:r w:rsidR="004B6501" w:rsidRPr="00A64BAC">
              <w:rPr>
                <w:spacing w:val="4"/>
                <w:lang w:eastAsia="ru-RU"/>
              </w:rPr>
              <w:t xml:space="preserve"> ради </w:t>
            </w:r>
            <w:r w:rsidR="004B6501" w:rsidRPr="00A64BAC">
              <w:rPr>
                <w:lang w:eastAsia="ru-RU"/>
              </w:rPr>
              <w:t>«</w:t>
            </w:r>
            <w:r w:rsidR="00A86141">
              <w:rPr>
                <w:lang w:eastAsia="ru-RU"/>
              </w:rPr>
              <w:t>Про затвердження Порядку визначення плати за тимчасове користування місцем розташування рекламних засобів, що перебуває у комунальній власності територіальної громади Ямпільської селищної ради</w:t>
            </w:r>
            <w:r w:rsidR="004B6501" w:rsidRPr="00A64BAC">
              <w:rPr>
                <w:lang w:eastAsia="ru-RU"/>
              </w:rPr>
              <w:t xml:space="preserve">» </w:t>
            </w:r>
            <w:r w:rsidRPr="00A64BAC">
              <w:rPr>
                <w:lang w:eastAsia="ru-RU" w:bidi="th-TH"/>
              </w:rPr>
              <w:t xml:space="preserve"> не буде забезпечено простого та зрозумілого механізму</w:t>
            </w:r>
            <w:r w:rsidR="00FE3CBF" w:rsidRPr="00A64BAC">
              <w:rPr>
                <w:lang w:eastAsia="ru-RU" w:bidi="th-TH"/>
              </w:rPr>
              <w:t xml:space="preserve"> та </w:t>
            </w:r>
            <w:r w:rsidR="00A86141">
              <w:rPr>
                <w:lang w:eastAsia="ru-RU" w:bidi="th-TH"/>
              </w:rPr>
              <w:t>Порядку визначення плати за тимчасове користування місцем розташування рекламних засобів, що перебуває у комунальній власності територіальної громади Ямпільської селищної ради</w:t>
            </w:r>
            <w:r w:rsidR="003C2FED" w:rsidRPr="00A64BAC">
              <w:rPr>
                <w:lang w:eastAsia="ru-RU"/>
              </w:rPr>
              <w:t xml:space="preserve">, що призведе до недоотримання коштів </w:t>
            </w:r>
            <w:r w:rsidR="00996FB0">
              <w:rPr>
                <w:lang w:eastAsia="ru-RU"/>
              </w:rPr>
              <w:t>селищним</w:t>
            </w:r>
            <w:r w:rsidR="003C2FED" w:rsidRPr="00A64BAC">
              <w:rPr>
                <w:lang w:eastAsia="ru-RU"/>
              </w:rPr>
              <w:t xml:space="preserve"> бюджетом та неефективного використання територій на</w:t>
            </w:r>
            <w:r w:rsidR="00FE3CBF" w:rsidRPr="00A64BAC">
              <w:rPr>
                <w:lang w:eastAsia="ru-RU"/>
              </w:rPr>
              <w:t xml:space="preserve">селених пунктів </w:t>
            </w:r>
            <w:r w:rsidR="00146CA6" w:rsidRPr="00A64BAC">
              <w:rPr>
                <w:lang w:eastAsia="ru-RU"/>
              </w:rPr>
              <w:t>селищної</w:t>
            </w:r>
            <w:r w:rsidR="00493597">
              <w:rPr>
                <w:lang w:eastAsia="ru-RU"/>
              </w:rPr>
              <w:t xml:space="preserve"> ради</w:t>
            </w:r>
          </w:p>
        </w:tc>
      </w:tr>
    </w:tbl>
    <w:p w:rsidR="0031379B" w:rsidRPr="00A64BAC" w:rsidRDefault="0031379B" w:rsidP="0031379B">
      <w:pPr>
        <w:ind w:firstLine="708"/>
        <w:jc w:val="both"/>
        <w:rPr>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1771"/>
        <w:gridCol w:w="3321"/>
        <w:gridCol w:w="1108"/>
        <w:gridCol w:w="3171"/>
      </w:tblGrid>
      <w:tr w:rsidR="0031379B" w:rsidRPr="00A64BAC" w:rsidTr="0031379B">
        <w:tc>
          <w:tcPr>
            <w:tcW w:w="911" w:type="pct"/>
          </w:tcPr>
          <w:p w:rsidR="0031379B" w:rsidRPr="00A64BAC" w:rsidRDefault="0031379B" w:rsidP="0031379B">
            <w:pPr>
              <w:jc w:val="center"/>
              <w:textAlignment w:val="baseline"/>
              <w:rPr>
                <w:lang w:eastAsia="ru-RU" w:bidi="th-TH"/>
              </w:rPr>
            </w:pPr>
            <w:r w:rsidRPr="00A64BAC">
              <w:rPr>
                <w:lang w:eastAsia="ru-RU" w:bidi="th-TH"/>
              </w:rPr>
              <w:t>Рейтинг результативності</w:t>
            </w:r>
          </w:p>
        </w:tc>
        <w:tc>
          <w:tcPr>
            <w:tcW w:w="1793" w:type="pct"/>
          </w:tcPr>
          <w:p w:rsidR="0031379B" w:rsidRPr="00A64BAC" w:rsidRDefault="0031379B" w:rsidP="0031379B">
            <w:pPr>
              <w:jc w:val="center"/>
              <w:textAlignment w:val="baseline"/>
              <w:rPr>
                <w:lang w:eastAsia="ru-RU" w:bidi="th-TH"/>
              </w:rPr>
            </w:pPr>
            <w:r w:rsidRPr="00A64BAC">
              <w:rPr>
                <w:lang w:eastAsia="ru-RU" w:bidi="th-TH"/>
              </w:rPr>
              <w:t>Вигоди (підсумок)</w:t>
            </w:r>
          </w:p>
        </w:tc>
        <w:tc>
          <w:tcPr>
            <w:tcW w:w="584" w:type="pct"/>
          </w:tcPr>
          <w:p w:rsidR="0031379B" w:rsidRPr="00A64BAC" w:rsidRDefault="0031379B" w:rsidP="0031379B">
            <w:pPr>
              <w:jc w:val="center"/>
              <w:textAlignment w:val="baseline"/>
              <w:rPr>
                <w:lang w:eastAsia="ru-RU" w:bidi="th-TH"/>
              </w:rPr>
            </w:pPr>
            <w:r w:rsidRPr="00A64BAC">
              <w:rPr>
                <w:lang w:eastAsia="ru-RU" w:bidi="th-TH"/>
              </w:rPr>
              <w:t>Витрати (підсумок)</w:t>
            </w:r>
          </w:p>
        </w:tc>
        <w:tc>
          <w:tcPr>
            <w:tcW w:w="1712" w:type="pct"/>
          </w:tcPr>
          <w:p w:rsidR="0031379B" w:rsidRPr="00A64BAC" w:rsidRDefault="0031379B" w:rsidP="0031379B">
            <w:pPr>
              <w:jc w:val="center"/>
              <w:textAlignment w:val="baseline"/>
              <w:rPr>
                <w:lang w:eastAsia="ru-RU" w:bidi="th-TH"/>
              </w:rPr>
            </w:pPr>
            <w:r w:rsidRPr="00A64BAC">
              <w:rPr>
                <w:lang w:eastAsia="ru-RU" w:bidi="th-TH"/>
              </w:rPr>
              <w:t>Обґрунтування відповідного місця альтернативи у рейтингу</w:t>
            </w:r>
          </w:p>
        </w:tc>
      </w:tr>
      <w:tr w:rsidR="0031379B" w:rsidRPr="00A64BAC" w:rsidTr="0031379B">
        <w:tc>
          <w:tcPr>
            <w:tcW w:w="911" w:type="pct"/>
          </w:tcPr>
          <w:p w:rsidR="0031379B" w:rsidRPr="00A64BAC" w:rsidRDefault="0031379B" w:rsidP="0031379B">
            <w:pPr>
              <w:jc w:val="center"/>
              <w:textAlignment w:val="baseline"/>
              <w:rPr>
                <w:lang w:eastAsia="ru-RU" w:bidi="th-TH"/>
              </w:rPr>
            </w:pPr>
            <w:r w:rsidRPr="00A64BAC">
              <w:rPr>
                <w:lang w:eastAsia="ru-RU" w:bidi="th-TH"/>
              </w:rPr>
              <w:t>Альтернатива 1</w:t>
            </w:r>
          </w:p>
        </w:tc>
        <w:tc>
          <w:tcPr>
            <w:tcW w:w="1793" w:type="pct"/>
          </w:tcPr>
          <w:p w:rsidR="0031379B" w:rsidRPr="00A64BAC" w:rsidRDefault="0031379B" w:rsidP="00E35354">
            <w:pPr>
              <w:ind w:right="122"/>
              <w:jc w:val="both"/>
              <w:rPr>
                <w:lang w:eastAsia="ru-RU" w:bidi="th-TH"/>
              </w:rPr>
            </w:pPr>
            <w:r w:rsidRPr="00A64BAC">
              <w:rPr>
                <w:rFonts w:eastAsia="Courier New"/>
                <w:lang w:eastAsia="ru-RU"/>
              </w:rPr>
              <w:t xml:space="preserve">Дасть змогу привести </w:t>
            </w:r>
            <w:r w:rsidR="00A90F3C" w:rsidRPr="00A64BAC">
              <w:rPr>
                <w:spacing w:val="4"/>
                <w:lang w:eastAsia="ru-RU"/>
              </w:rPr>
              <w:t xml:space="preserve">відносини органів місцевого </w:t>
            </w:r>
            <w:r w:rsidR="00A90F3C" w:rsidRPr="00A64BAC">
              <w:rPr>
                <w:spacing w:val="4"/>
                <w:lang w:eastAsia="ru-RU"/>
              </w:rPr>
              <w:lastRenderedPageBreak/>
              <w:t xml:space="preserve">самоврядування та </w:t>
            </w:r>
            <w:r w:rsidR="005200E9" w:rsidRPr="00A64BAC">
              <w:rPr>
                <w:spacing w:val="4"/>
                <w:lang w:eastAsia="ru-RU"/>
              </w:rPr>
              <w:t>суб’єктів</w:t>
            </w:r>
            <w:r w:rsidR="00A90F3C" w:rsidRPr="00A64BAC">
              <w:rPr>
                <w:spacing w:val="4"/>
                <w:lang w:eastAsia="ru-RU"/>
              </w:rPr>
              <w:t xml:space="preserve"> </w:t>
            </w:r>
            <w:r w:rsidR="00E35354" w:rsidRPr="00A64BAC">
              <w:rPr>
                <w:spacing w:val="4"/>
                <w:lang w:eastAsia="ru-RU"/>
              </w:rPr>
              <w:t>господарювання</w:t>
            </w:r>
            <w:r w:rsidR="00A90F3C" w:rsidRPr="00A64BAC">
              <w:rPr>
                <w:spacing w:val="4"/>
                <w:lang w:eastAsia="ru-RU"/>
              </w:rPr>
              <w:t xml:space="preserve"> </w:t>
            </w:r>
            <w:r w:rsidR="00922D14" w:rsidRPr="00A64BAC">
              <w:rPr>
                <w:spacing w:val="4"/>
                <w:lang w:eastAsia="ru-RU"/>
              </w:rPr>
              <w:t xml:space="preserve"> у сфері розміщення зовнішньої реклами </w:t>
            </w:r>
            <w:r w:rsidRPr="00A64BAC">
              <w:rPr>
                <w:rFonts w:eastAsia="Courier New"/>
                <w:lang w:eastAsia="ru-RU"/>
              </w:rPr>
              <w:t>у відповідність до норм чинного законодавства України</w:t>
            </w:r>
            <w:r w:rsidR="00922D14" w:rsidRPr="00A64BAC">
              <w:rPr>
                <w:rFonts w:eastAsia="Courier New"/>
                <w:lang w:eastAsia="ru-RU"/>
              </w:rPr>
              <w:t>, розробити</w:t>
            </w:r>
            <w:r w:rsidRPr="00A64BAC">
              <w:rPr>
                <w:rFonts w:eastAsia="Courier New"/>
                <w:lang w:eastAsia="ru-RU"/>
              </w:rPr>
              <w:t xml:space="preserve"> механізм та</w:t>
            </w:r>
            <w:r w:rsidRPr="00A64BAC">
              <w:rPr>
                <w:rFonts w:eastAsia="Courier New"/>
                <w:color w:val="000000"/>
                <w:spacing w:val="3"/>
              </w:rPr>
              <w:t xml:space="preserve"> процедуру</w:t>
            </w:r>
            <w:r w:rsidR="00E35354" w:rsidRPr="00A64BAC">
              <w:rPr>
                <w:rFonts w:eastAsia="Courier New"/>
                <w:color w:val="000000"/>
                <w:spacing w:val="3"/>
              </w:rPr>
              <w:t xml:space="preserve"> оплати за</w:t>
            </w:r>
            <w:r w:rsidRPr="00A64BAC">
              <w:rPr>
                <w:rFonts w:eastAsia="Courier New"/>
                <w:color w:val="000000"/>
                <w:spacing w:val="3"/>
              </w:rPr>
              <w:t xml:space="preserve"> </w:t>
            </w:r>
            <w:r w:rsidR="00E35354" w:rsidRPr="00A64BAC">
              <w:rPr>
                <w:lang w:eastAsia="ru-RU"/>
              </w:rPr>
              <w:t>тимчасове користування місцями розташування рекламних засобів</w:t>
            </w:r>
            <w:r w:rsidR="00E35354" w:rsidRPr="00A64BAC">
              <w:rPr>
                <w:rFonts w:eastAsia="Courier New"/>
                <w:color w:val="000000"/>
                <w:spacing w:val="3"/>
              </w:rPr>
              <w:t xml:space="preserve">, </w:t>
            </w:r>
            <w:r w:rsidR="00922D14" w:rsidRPr="00A64BAC">
              <w:rPr>
                <w:rFonts w:eastAsia="Courier New"/>
                <w:color w:val="000000"/>
                <w:spacing w:val="3"/>
              </w:rPr>
              <w:t xml:space="preserve">отримати додаткові надходження до </w:t>
            </w:r>
            <w:r w:rsidR="00D4481A" w:rsidRPr="00A64BAC">
              <w:rPr>
                <w:rFonts w:eastAsia="Courier New"/>
                <w:color w:val="000000"/>
                <w:spacing w:val="3"/>
              </w:rPr>
              <w:t>селищного</w:t>
            </w:r>
            <w:r w:rsidR="00922D14" w:rsidRPr="00A64BAC">
              <w:rPr>
                <w:rFonts w:eastAsia="Courier New"/>
                <w:color w:val="000000"/>
                <w:spacing w:val="3"/>
              </w:rPr>
              <w:t xml:space="preserve"> бюджету</w:t>
            </w:r>
            <w:r w:rsidR="00922D14" w:rsidRPr="00A64BAC">
              <w:rPr>
                <w:bCs/>
                <w:lang w:eastAsia="ru-RU"/>
              </w:rPr>
              <w:t xml:space="preserve"> </w:t>
            </w:r>
          </w:p>
        </w:tc>
        <w:tc>
          <w:tcPr>
            <w:tcW w:w="584" w:type="pct"/>
            <w:vAlign w:val="center"/>
          </w:tcPr>
          <w:p w:rsidR="0031379B" w:rsidRPr="00A64BAC" w:rsidRDefault="0031379B" w:rsidP="0031379B">
            <w:pPr>
              <w:jc w:val="center"/>
              <w:textAlignment w:val="baseline"/>
              <w:rPr>
                <w:rFonts w:eastAsia="Courier New"/>
                <w:lang w:eastAsia="ru-RU"/>
              </w:rPr>
            </w:pPr>
            <w:r w:rsidRPr="00A64BAC">
              <w:rPr>
                <w:rFonts w:eastAsia="Courier New"/>
                <w:lang w:eastAsia="ru-RU"/>
              </w:rPr>
              <w:lastRenderedPageBreak/>
              <w:t>Відсутні</w:t>
            </w:r>
          </w:p>
        </w:tc>
        <w:tc>
          <w:tcPr>
            <w:tcW w:w="1712" w:type="pct"/>
          </w:tcPr>
          <w:p w:rsidR="0031379B" w:rsidRPr="00A64BAC" w:rsidRDefault="0031379B" w:rsidP="0031379B">
            <w:pPr>
              <w:jc w:val="both"/>
              <w:textAlignment w:val="baseline"/>
              <w:rPr>
                <w:rFonts w:eastAsia="Courier New"/>
                <w:lang w:eastAsia="ru-RU"/>
              </w:rPr>
            </w:pPr>
            <w:r w:rsidRPr="00A64BAC">
              <w:rPr>
                <w:rFonts w:eastAsia="Courier New"/>
                <w:lang w:eastAsia="ru-RU"/>
              </w:rPr>
              <w:t xml:space="preserve">Цілі прийняття регуляторного </w:t>
            </w:r>
            <w:proofErr w:type="spellStart"/>
            <w:r w:rsidRPr="00A64BAC">
              <w:rPr>
                <w:rFonts w:eastAsia="Courier New"/>
                <w:lang w:eastAsia="ru-RU"/>
              </w:rPr>
              <w:t>акта</w:t>
            </w:r>
            <w:proofErr w:type="spellEnd"/>
            <w:r w:rsidRPr="00A64BAC">
              <w:rPr>
                <w:rFonts w:eastAsia="Courier New"/>
                <w:lang w:eastAsia="ru-RU"/>
              </w:rPr>
              <w:t xml:space="preserve"> будуть досягнуті в </w:t>
            </w:r>
            <w:r w:rsidRPr="00A64BAC">
              <w:rPr>
                <w:rFonts w:eastAsia="Courier New"/>
                <w:lang w:eastAsia="ru-RU"/>
              </w:rPr>
              <w:lastRenderedPageBreak/>
              <w:t>повному обсязі</w:t>
            </w:r>
          </w:p>
        </w:tc>
      </w:tr>
      <w:tr w:rsidR="0031379B" w:rsidRPr="00A64BAC" w:rsidTr="0031379B">
        <w:tc>
          <w:tcPr>
            <w:tcW w:w="911" w:type="pct"/>
          </w:tcPr>
          <w:p w:rsidR="0031379B" w:rsidRPr="00A64BAC" w:rsidRDefault="0031379B" w:rsidP="0031379B">
            <w:pPr>
              <w:widowControl w:val="0"/>
              <w:shd w:val="clear" w:color="auto" w:fill="FFFFFF"/>
              <w:spacing w:line="240" w:lineRule="atLeast"/>
              <w:ind w:firstLine="8"/>
              <w:jc w:val="center"/>
              <w:textAlignment w:val="baseline"/>
              <w:outlineLvl w:val="0"/>
              <w:rPr>
                <w:b/>
                <w:bCs/>
                <w:lang w:eastAsia="ru-RU" w:bidi="th-TH"/>
              </w:rPr>
            </w:pPr>
            <w:r w:rsidRPr="00A64BAC">
              <w:rPr>
                <w:lang w:eastAsia="ru-RU" w:bidi="th-TH"/>
              </w:rPr>
              <w:lastRenderedPageBreak/>
              <w:t>Альтернатива 2</w:t>
            </w:r>
          </w:p>
        </w:tc>
        <w:tc>
          <w:tcPr>
            <w:tcW w:w="1793" w:type="pct"/>
            <w:vAlign w:val="center"/>
          </w:tcPr>
          <w:p w:rsidR="0031379B" w:rsidRPr="00A64BAC" w:rsidRDefault="0031379B" w:rsidP="0031379B">
            <w:pPr>
              <w:jc w:val="center"/>
              <w:textAlignment w:val="baseline"/>
              <w:rPr>
                <w:rFonts w:eastAsia="Courier New"/>
                <w:color w:val="000000"/>
                <w:spacing w:val="3"/>
              </w:rPr>
            </w:pPr>
            <w:r w:rsidRPr="00A64BAC">
              <w:rPr>
                <w:rFonts w:eastAsia="Courier New"/>
                <w:lang w:eastAsia="ru-RU"/>
              </w:rPr>
              <w:t>Відсутні</w:t>
            </w:r>
          </w:p>
        </w:tc>
        <w:tc>
          <w:tcPr>
            <w:tcW w:w="584" w:type="pct"/>
            <w:vAlign w:val="center"/>
          </w:tcPr>
          <w:p w:rsidR="0031379B" w:rsidRPr="00A64BAC" w:rsidRDefault="0031379B" w:rsidP="0031379B">
            <w:pPr>
              <w:jc w:val="center"/>
              <w:textAlignment w:val="baseline"/>
              <w:rPr>
                <w:rFonts w:eastAsia="Courier New"/>
                <w:lang w:eastAsia="ru-RU"/>
              </w:rPr>
            </w:pPr>
            <w:r w:rsidRPr="00A64BAC">
              <w:rPr>
                <w:rFonts w:eastAsia="Courier New"/>
                <w:lang w:eastAsia="ru-RU"/>
              </w:rPr>
              <w:t>Відсутні</w:t>
            </w:r>
          </w:p>
        </w:tc>
        <w:tc>
          <w:tcPr>
            <w:tcW w:w="1712" w:type="pct"/>
          </w:tcPr>
          <w:p w:rsidR="0031379B" w:rsidRPr="00A64BAC" w:rsidRDefault="0031379B" w:rsidP="0031379B">
            <w:pPr>
              <w:textAlignment w:val="baseline"/>
              <w:rPr>
                <w:rFonts w:eastAsia="Courier New"/>
                <w:lang w:eastAsia="ru-RU"/>
              </w:rPr>
            </w:pPr>
            <w:r w:rsidRPr="00A64BAC">
              <w:rPr>
                <w:rFonts w:eastAsia="Courier New"/>
                <w:lang w:eastAsia="ru-RU"/>
              </w:rPr>
              <w:t>Цілі не будуть досягнуті,</w:t>
            </w:r>
          </w:p>
          <w:p w:rsidR="0031379B" w:rsidRPr="00A64BAC" w:rsidRDefault="0031379B" w:rsidP="00E35354">
            <w:pPr>
              <w:textAlignment w:val="baseline"/>
              <w:rPr>
                <w:rFonts w:eastAsia="Courier New"/>
                <w:color w:val="000000"/>
                <w:spacing w:val="3"/>
              </w:rPr>
            </w:pPr>
            <w:r w:rsidRPr="00A64BAC">
              <w:rPr>
                <w:rFonts w:eastAsia="Courier New"/>
                <w:lang w:eastAsia="ru-RU"/>
              </w:rPr>
              <w:t xml:space="preserve">тому що в чинному законодавстві не існує </w:t>
            </w:r>
            <w:r w:rsidRPr="00A64BAC">
              <w:rPr>
                <w:bCs/>
                <w:color w:val="000000"/>
                <w:lang w:eastAsia="ru-RU"/>
              </w:rPr>
              <w:t xml:space="preserve">єдиного нормативного акту, який би чітко визначив порядок </w:t>
            </w:r>
            <w:r w:rsidR="00922D14" w:rsidRPr="00A64BAC">
              <w:rPr>
                <w:bCs/>
                <w:lang w:eastAsia="ru-RU"/>
              </w:rPr>
              <w:t>оплати за</w:t>
            </w:r>
            <w:r w:rsidR="00922D14" w:rsidRPr="00A64BAC">
              <w:rPr>
                <w:lang w:eastAsia="ru-RU"/>
              </w:rPr>
              <w:t xml:space="preserve"> тимчасове користування місцями розташування рекламних засобів</w:t>
            </w:r>
          </w:p>
        </w:tc>
      </w:tr>
    </w:tbl>
    <w:p w:rsidR="0031379B" w:rsidRPr="00A64BAC" w:rsidRDefault="0031379B" w:rsidP="0031379B">
      <w:pPr>
        <w:ind w:firstLine="708"/>
        <w:jc w:val="both"/>
        <w:rPr>
          <w:b/>
          <w:sz w:val="28"/>
          <w:szCs w:val="28"/>
          <w:lang w:eastAsia="ru-RU"/>
        </w:rPr>
      </w:pPr>
    </w:p>
    <w:tbl>
      <w:tblPr>
        <w:tblW w:w="498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171"/>
        <w:gridCol w:w="4058"/>
        <w:gridCol w:w="3112"/>
      </w:tblGrid>
      <w:tr w:rsidR="0031379B" w:rsidRPr="00A64BAC" w:rsidTr="00241943">
        <w:trPr>
          <w:trHeight w:val="1189"/>
        </w:trPr>
        <w:tc>
          <w:tcPr>
            <w:tcW w:w="1162" w:type="pct"/>
          </w:tcPr>
          <w:p w:rsidR="0031379B" w:rsidRPr="00A64BAC" w:rsidRDefault="0031379B" w:rsidP="0031379B">
            <w:pPr>
              <w:jc w:val="center"/>
              <w:textAlignment w:val="baseline"/>
              <w:rPr>
                <w:b/>
                <w:lang w:eastAsia="ru-RU" w:bidi="th-TH"/>
              </w:rPr>
            </w:pPr>
            <w:r w:rsidRPr="00A64BAC">
              <w:rPr>
                <w:b/>
                <w:lang w:eastAsia="ru-RU" w:bidi="th-TH"/>
              </w:rPr>
              <w:t>Рейтинг</w:t>
            </w:r>
          </w:p>
        </w:tc>
        <w:tc>
          <w:tcPr>
            <w:tcW w:w="2172" w:type="pct"/>
          </w:tcPr>
          <w:p w:rsidR="0031379B" w:rsidRPr="00A64BAC" w:rsidRDefault="0031379B" w:rsidP="0031379B">
            <w:pPr>
              <w:jc w:val="center"/>
              <w:textAlignment w:val="baseline"/>
              <w:rPr>
                <w:b/>
                <w:lang w:eastAsia="ru-RU" w:bidi="th-TH"/>
              </w:rPr>
            </w:pPr>
            <w:r w:rsidRPr="00A64BAC">
              <w:rPr>
                <w:b/>
                <w:lang w:eastAsia="ru-RU" w:bidi="th-TH"/>
              </w:rPr>
              <w:t>Аргументи щодо переваги обраної альтернативи/причини відмови від альтернативи</w:t>
            </w:r>
          </w:p>
        </w:tc>
        <w:tc>
          <w:tcPr>
            <w:tcW w:w="1666" w:type="pct"/>
          </w:tcPr>
          <w:p w:rsidR="0031379B" w:rsidRPr="00A64BAC" w:rsidRDefault="0031379B" w:rsidP="0031379B">
            <w:pPr>
              <w:jc w:val="center"/>
              <w:textAlignment w:val="baseline"/>
              <w:rPr>
                <w:b/>
                <w:lang w:eastAsia="ru-RU" w:bidi="th-TH"/>
              </w:rPr>
            </w:pPr>
            <w:r w:rsidRPr="00A64BAC">
              <w:rPr>
                <w:b/>
                <w:lang w:eastAsia="ru-RU" w:bidi="th-TH"/>
              </w:rPr>
              <w:t xml:space="preserve">Оцінка ризику зовнішніх чинників на дію запропонованого регуляторного </w:t>
            </w:r>
            <w:proofErr w:type="spellStart"/>
            <w:r w:rsidRPr="00A64BAC">
              <w:rPr>
                <w:b/>
                <w:lang w:eastAsia="ru-RU" w:bidi="th-TH"/>
              </w:rPr>
              <w:t>акта</w:t>
            </w:r>
            <w:proofErr w:type="spellEnd"/>
          </w:p>
        </w:tc>
      </w:tr>
      <w:tr w:rsidR="0031379B" w:rsidRPr="00A64BAC" w:rsidTr="00241943">
        <w:trPr>
          <w:trHeight w:val="1479"/>
        </w:trPr>
        <w:tc>
          <w:tcPr>
            <w:tcW w:w="1162" w:type="pct"/>
          </w:tcPr>
          <w:p w:rsidR="0031379B" w:rsidRPr="00A64BAC" w:rsidRDefault="0031379B" w:rsidP="0031379B">
            <w:pPr>
              <w:widowControl w:val="0"/>
              <w:shd w:val="clear" w:color="auto" w:fill="FFFFFF"/>
              <w:spacing w:line="240" w:lineRule="atLeast"/>
              <w:jc w:val="center"/>
              <w:textAlignment w:val="baseline"/>
              <w:outlineLvl w:val="0"/>
              <w:rPr>
                <w:b/>
                <w:bCs/>
                <w:lang w:eastAsia="ru-RU" w:bidi="th-TH"/>
              </w:rPr>
            </w:pPr>
            <w:r w:rsidRPr="00A64BAC">
              <w:rPr>
                <w:lang w:eastAsia="ru-RU" w:bidi="th-TH"/>
              </w:rPr>
              <w:t>Альтернатива</w:t>
            </w:r>
            <w:r w:rsidRPr="00A64BAC">
              <w:rPr>
                <w:b/>
                <w:bCs/>
                <w:lang w:eastAsia="ru-RU" w:bidi="th-TH"/>
              </w:rPr>
              <w:t xml:space="preserve"> </w:t>
            </w:r>
            <w:r w:rsidRPr="00A64BAC">
              <w:rPr>
                <w:bCs/>
                <w:lang w:eastAsia="ru-RU" w:bidi="th-TH"/>
              </w:rPr>
              <w:t>1</w:t>
            </w:r>
          </w:p>
        </w:tc>
        <w:tc>
          <w:tcPr>
            <w:tcW w:w="2172" w:type="pct"/>
          </w:tcPr>
          <w:p w:rsidR="00C10CA3" w:rsidRPr="00A64BAC" w:rsidRDefault="0031379B" w:rsidP="00C10CA3">
            <w:pPr>
              <w:ind w:right="119"/>
              <w:jc w:val="both"/>
              <w:textAlignment w:val="baseline"/>
              <w:rPr>
                <w:bCs/>
                <w:color w:val="000000"/>
                <w:lang w:eastAsia="ru-RU"/>
              </w:rPr>
            </w:pPr>
            <w:r w:rsidRPr="00A64BAC">
              <w:rPr>
                <w:rFonts w:eastAsia="Courier New"/>
                <w:lang w:eastAsia="ru-RU"/>
              </w:rPr>
              <w:t xml:space="preserve">Запровадження чіткого порядку </w:t>
            </w:r>
            <w:r w:rsidR="00C10CA3" w:rsidRPr="00A64BAC">
              <w:rPr>
                <w:rFonts w:eastAsia="Courier New"/>
                <w:lang w:eastAsia="ru-RU"/>
              </w:rPr>
              <w:t xml:space="preserve"> та механізму </w:t>
            </w:r>
            <w:r w:rsidR="00C10CA3" w:rsidRPr="00A64BAC">
              <w:rPr>
                <w:bCs/>
                <w:lang w:eastAsia="ru-RU"/>
              </w:rPr>
              <w:t>оплати за</w:t>
            </w:r>
            <w:r w:rsidR="00C10CA3" w:rsidRPr="00A64BAC">
              <w:rPr>
                <w:lang w:eastAsia="ru-RU"/>
              </w:rPr>
              <w:t xml:space="preserve"> тимчасове користування місцями розташування рекламних засобів</w:t>
            </w:r>
            <w:r w:rsidR="00C10CA3" w:rsidRPr="00A64BAC">
              <w:rPr>
                <w:bCs/>
                <w:color w:val="000000"/>
                <w:lang w:eastAsia="ru-RU"/>
              </w:rPr>
              <w:t>.</w:t>
            </w:r>
          </w:p>
          <w:p w:rsidR="0031379B" w:rsidRPr="00A64BAC" w:rsidRDefault="0031379B" w:rsidP="0031379B">
            <w:pPr>
              <w:jc w:val="both"/>
              <w:textAlignment w:val="baseline"/>
              <w:rPr>
                <w:rFonts w:eastAsia="Courier New"/>
                <w:lang w:eastAsia="ru-RU"/>
              </w:rPr>
            </w:pPr>
            <w:r w:rsidRPr="00A64BAC">
              <w:rPr>
                <w:rFonts w:eastAsia="Courier New"/>
                <w:lang w:eastAsia="ru-RU"/>
              </w:rPr>
              <w:t>Урегульованість всіх процедур у сфері розміщення зовнішньої реклами.</w:t>
            </w:r>
          </w:p>
          <w:p w:rsidR="00FD7BA4" w:rsidRPr="00A64BAC" w:rsidRDefault="00C10CA3" w:rsidP="0031379B">
            <w:pPr>
              <w:jc w:val="both"/>
              <w:textAlignment w:val="baseline"/>
              <w:rPr>
                <w:rFonts w:eastAsia="Courier New"/>
                <w:lang w:eastAsia="ru-RU"/>
              </w:rPr>
            </w:pPr>
            <w:r w:rsidRPr="00A64BAC">
              <w:rPr>
                <w:rFonts w:eastAsia="Courier New"/>
                <w:lang w:eastAsia="ru-RU"/>
              </w:rPr>
              <w:t xml:space="preserve">Наповнення </w:t>
            </w:r>
            <w:r w:rsidR="00D4481A" w:rsidRPr="00A64BAC">
              <w:rPr>
                <w:rFonts w:eastAsia="Courier New"/>
                <w:lang w:eastAsia="ru-RU"/>
              </w:rPr>
              <w:t>селищного</w:t>
            </w:r>
            <w:r w:rsidRPr="00A64BAC">
              <w:rPr>
                <w:rFonts w:eastAsia="Courier New"/>
                <w:lang w:eastAsia="ru-RU"/>
              </w:rPr>
              <w:t xml:space="preserve"> бюджету.</w:t>
            </w:r>
          </w:p>
        </w:tc>
        <w:tc>
          <w:tcPr>
            <w:tcW w:w="1666" w:type="pct"/>
          </w:tcPr>
          <w:p w:rsidR="0031379B" w:rsidRPr="00A64BAC" w:rsidRDefault="0031379B" w:rsidP="00BA54C9">
            <w:pPr>
              <w:autoSpaceDE w:val="0"/>
              <w:autoSpaceDN w:val="0"/>
              <w:adjustRightInd w:val="0"/>
              <w:jc w:val="center"/>
            </w:pPr>
            <w:r w:rsidRPr="00A64BAC">
              <w:t>Зміни в чинному законодавстві України.</w:t>
            </w:r>
          </w:p>
        </w:tc>
      </w:tr>
      <w:tr w:rsidR="0031379B" w:rsidRPr="00A64BAC" w:rsidTr="00241943">
        <w:trPr>
          <w:trHeight w:val="884"/>
        </w:trPr>
        <w:tc>
          <w:tcPr>
            <w:tcW w:w="1162" w:type="pct"/>
          </w:tcPr>
          <w:p w:rsidR="0031379B" w:rsidRPr="00A64BAC" w:rsidRDefault="0031379B" w:rsidP="0031379B">
            <w:pPr>
              <w:jc w:val="center"/>
              <w:textAlignment w:val="baseline"/>
              <w:rPr>
                <w:lang w:eastAsia="ru-RU" w:bidi="th-TH"/>
              </w:rPr>
            </w:pPr>
            <w:r w:rsidRPr="00A64BAC">
              <w:rPr>
                <w:lang w:eastAsia="ru-RU" w:bidi="th-TH"/>
              </w:rPr>
              <w:t>Альтернатива 2</w:t>
            </w:r>
          </w:p>
        </w:tc>
        <w:tc>
          <w:tcPr>
            <w:tcW w:w="2172" w:type="pct"/>
          </w:tcPr>
          <w:p w:rsidR="0031379B" w:rsidRPr="00A64BAC" w:rsidRDefault="0031379B" w:rsidP="00C10CA3">
            <w:pPr>
              <w:ind w:right="119"/>
              <w:jc w:val="both"/>
              <w:textAlignment w:val="baseline"/>
              <w:rPr>
                <w:rFonts w:eastAsia="Courier New"/>
                <w:lang w:eastAsia="ru-RU"/>
              </w:rPr>
            </w:pPr>
            <w:r w:rsidRPr="00A64BAC">
              <w:rPr>
                <w:rFonts w:eastAsia="Courier New"/>
                <w:lang w:eastAsia="ru-RU"/>
              </w:rPr>
              <w:t>Переваги обраної альтернативи відсутні, оскільки відсутні позитивні зміни у випадку реалізації даної ініціативи</w:t>
            </w:r>
          </w:p>
        </w:tc>
        <w:tc>
          <w:tcPr>
            <w:tcW w:w="1666" w:type="pct"/>
          </w:tcPr>
          <w:p w:rsidR="0031379B" w:rsidRPr="00A64BAC" w:rsidRDefault="0031379B" w:rsidP="00BA54C9">
            <w:pPr>
              <w:jc w:val="center"/>
              <w:textAlignment w:val="baseline"/>
              <w:rPr>
                <w:rFonts w:eastAsia="Courier New"/>
                <w:lang w:eastAsia="ru-RU"/>
              </w:rPr>
            </w:pPr>
            <w:r w:rsidRPr="00A64BAC">
              <w:rPr>
                <w:rFonts w:eastAsia="Courier New"/>
                <w:lang w:eastAsia="ru-RU"/>
              </w:rPr>
              <w:t xml:space="preserve">Відсутність </w:t>
            </w:r>
            <w:r w:rsidRPr="00A64BAC">
              <w:rPr>
                <w:bCs/>
                <w:color w:val="000000"/>
                <w:lang w:eastAsia="ru-RU"/>
              </w:rPr>
              <w:t>єдиного нормативного акту в</w:t>
            </w:r>
            <w:r w:rsidRPr="00A64BAC">
              <w:rPr>
                <w:rFonts w:eastAsia="Courier New"/>
                <w:lang w:eastAsia="ru-RU"/>
              </w:rPr>
              <w:t xml:space="preserve"> законодавстві України</w:t>
            </w:r>
          </w:p>
        </w:tc>
      </w:tr>
    </w:tbl>
    <w:p w:rsidR="0031379B" w:rsidRPr="00A64BAC" w:rsidRDefault="0031379B" w:rsidP="0031379B">
      <w:pPr>
        <w:ind w:firstLine="709"/>
        <w:jc w:val="both"/>
        <w:rPr>
          <w:sz w:val="28"/>
          <w:szCs w:val="28"/>
          <w:lang w:eastAsia="ru-RU"/>
        </w:rPr>
      </w:pPr>
    </w:p>
    <w:p w:rsidR="0031379B" w:rsidRPr="00A64BAC" w:rsidRDefault="0031379B" w:rsidP="0031379B">
      <w:pPr>
        <w:ind w:left="-284" w:firstLine="568"/>
        <w:jc w:val="center"/>
        <w:rPr>
          <w:b/>
          <w:lang w:eastAsia="ru-RU"/>
        </w:rPr>
      </w:pPr>
      <w:r w:rsidRPr="00A64BAC">
        <w:rPr>
          <w:b/>
          <w:lang w:eastAsia="ru-RU"/>
        </w:rPr>
        <w:t>V. Механізми та заходи, які забезпечать розв’язання визначеної проблеми</w:t>
      </w:r>
    </w:p>
    <w:p w:rsidR="006F755B" w:rsidRPr="00A64BAC" w:rsidRDefault="006F755B" w:rsidP="0031379B">
      <w:pPr>
        <w:ind w:left="-284" w:firstLine="568"/>
        <w:jc w:val="center"/>
        <w:rPr>
          <w:b/>
          <w:lang w:eastAsia="ru-RU"/>
        </w:rPr>
      </w:pPr>
    </w:p>
    <w:p w:rsidR="006F755B" w:rsidRPr="00A64BAC" w:rsidRDefault="00D42213" w:rsidP="005C147B">
      <w:pPr>
        <w:ind w:firstLine="709"/>
        <w:jc w:val="both"/>
        <w:rPr>
          <w:b/>
          <w:lang w:eastAsia="ru-RU"/>
        </w:rPr>
      </w:pPr>
      <w:r w:rsidRPr="00A64BAC">
        <w:rPr>
          <w:rFonts w:eastAsia="Arial" w:cs="Arial"/>
          <w:b/>
          <w:bCs/>
          <w:color w:val="000000"/>
          <w:kern w:val="3"/>
          <w:lang w:eastAsia="zh-CN" w:bidi="hi-IN"/>
        </w:rPr>
        <w:t xml:space="preserve">Запропоновані механізми регуляторного </w:t>
      </w:r>
      <w:proofErr w:type="spellStart"/>
      <w:r w:rsidRPr="00A64BAC">
        <w:rPr>
          <w:rFonts w:eastAsia="Arial" w:cs="Arial"/>
          <w:b/>
          <w:bCs/>
          <w:color w:val="000000"/>
          <w:kern w:val="3"/>
          <w:lang w:eastAsia="zh-CN" w:bidi="hi-IN"/>
        </w:rPr>
        <w:t>акта</w:t>
      </w:r>
      <w:proofErr w:type="spellEnd"/>
      <w:r w:rsidRPr="00A64BAC">
        <w:rPr>
          <w:rFonts w:eastAsia="Arial" w:cs="Arial"/>
          <w:b/>
          <w:bCs/>
          <w:color w:val="000000"/>
          <w:kern w:val="3"/>
          <w:lang w:eastAsia="zh-CN" w:bidi="hi-IN"/>
        </w:rPr>
        <w:t>, за допомогою яких можна розв'язати проблему</w:t>
      </w:r>
      <w:r w:rsidR="0093517F" w:rsidRPr="00A64BAC">
        <w:rPr>
          <w:rFonts w:eastAsia="Arial" w:cs="Arial"/>
          <w:b/>
          <w:bCs/>
          <w:color w:val="000000"/>
          <w:kern w:val="3"/>
          <w:lang w:eastAsia="zh-CN" w:bidi="hi-IN"/>
        </w:rPr>
        <w:t>.</w:t>
      </w:r>
    </w:p>
    <w:p w:rsidR="0037532C" w:rsidRPr="00A64BAC" w:rsidRDefault="0037532C" w:rsidP="0037532C">
      <w:pPr>
        <w:shd w:val="clear" w:color="auto" w:fill="FFFFFF"/>
        <w:tabs>
          <w:tab w:val="left" w:pos="1134"/>
        </w:tabs>
        <w:spacing w:line="240" w:lineRule="atLeast"/>
        <w:ind w:firstLine="709"/>
        <w:jc w:val="both"/>
        <w:rPr>
          <w:lang w:eastAsia="ru-RU"/>
        </w:rPr>
      </w:pPr>
      <w:r w:rsidRPr="00A64BAC">
        <w:rPr>
          <w:lang w:eastAsia="ru-RU"/>
        </w:rPr>
        <w:t>На підставі проведеного вище аналізу регуляторного впливу найбільш оптимальним способом досягнення встановлених цілей є Альтернатива 1, тобто для розв’язання проблеми пропонується прийняти запропонований регуляторний акт.</w:t>
      </w:r>
    </w:p>
    <w:p w:rsidR="0037532C" w:rsidRPr="006E6609" w:rsidRDefault="0037532C" w:rsidP="0037532C">
      <w:pPr>
        <w:ind w:firstLine="709"/>
        <w:jc w:val="both"/>
        <w:rPr>
          <w:lang w:eastAsia="ru-RU"/>
        </w:rPr>
      </w:pPr>
      <w:r w:rsidRPr="00A64BAC">
        <w:rPr>
          <w:lang w:eastAsia="ru-RU"/>
        </w:rPr>
        <w:t xml:space="preserve">Для розв’язання проблеми </w:t>
      </w:r>
      <w:r w:rsidRPr="006E6609">
        <w:rPr>
          <w:lang w:eastAsia="ru-RU"/>
        </w:rPr>
        <w:t xml:space="preserve">пропонується: </w:t>
      </w:r>
    </w:p>
    <w:p w:rsidR="0037532C" w:rsidRPr="006E6609" w:rsidRDefault="00493597" w:rsidP="0037532C">
      <w:pPr>
        <w:pStyle w:val="a5"/>
        <w:numPr>
          <w:ilvl w:val="0"/>
          <w:numId w:val="2"/>
        </w:numPr>
        <w:tabs>
          <w:tab w:val="left" w:pos="851"/>
        </w:tabs>
        <w:ind w:left="0" w:firstLine="709"/>
        <w:jc w:val="both"/>
        <w:rPr>
          <w:lang w:eastAsia="ru-RU"/>
        </w:rPr>
      </w:pPr>
      <w:r>
        <w:rPr>
          <w:lang w:eastAsia="ru-RU"/>
        </w:rPr>
        <w:t>в</w:t>
      </w:r>
      <w:r w:rsidR="0037532C" w:rsidRPr="006E6609">
        <w:rPr>
          <w:lang w:eastAsia="ru-RU"/>
        </w:rPr>
        <w:t xml:space="preserve">провадити </w:t>
      </w:r>
      <w:r w:rsidR="00FB3917" w:rsidRPr="006E6609">
        <w:rPr>
          <w:lang w:eastAsia="ru-RU"/>
        </w:rPr>
        <w:t xml:space="preserve">єдину </w:t>
      </w:r>
      <w:r w:rsidR="0037532C" w:rsidRPr="006E6609">
        <w:rPr>
          <w:rFonts w:eastAsia="Arial" w:cs="Arial"/>
          <w:color w:val="000000"/>
          <w:kern w:val="3"/>
          <w:lang w:eastAsia="zh-CN" w:bidi="hi-IN"/>
        </w:rPr>
        <w:t xml:space="preserve">систему </w:t>
      </w:r>
      <w:r w:rsidR="0037532C" w:rsidRPr="006E6609">
        <w:rPr>
          <w:lang w:eastAsia="ru-RU"/>
        </w:rPr>
        <w:t>оплати за тимчасове користування місцями розташування рекламних засобів, що належать до комунальної власності,</w:t>
      </w:r>
      <w:r w:rsidR="005A22FE" w:rsidRPr="006E6609">
        <w:rPr>
          <w:lang w:eastAsia="ru-RU"/>
        </w:rPr>
        <w:t xml:space="preserve"> на всій території </w:t>
      </w:r>
      <w:r w:rsidR="00CE3361" w:rsidRPr="006E6609">
        <w:rPr>
          <w:lang w:eastAsia="ru-RU"/>
        </w:rPr>
        <w:t>Ямпільської селищної</w:t>
      </w:r>
      <w:r w:rsidR="005A22FE" w:rsidRPr="006E6609">
        <w:rPr>
          <w:lang w:eastAsia="ru-RU"/>
        </w:rPr>
        <w:t xml:space="preserve"> ради,</w:t>
      </w:r>
      <w:r w:rsidR="0037532C" w:rsidRPr="006E6609">
        <w:rPr>
          <w:lang w:eastAsia="ru-RU"/>
        </w:rPr>
        <w:t xml:space="preserve"> що </w:t>
      </w:r>
      <w:proofErr w:type="spellStart"/>
      <w:r w:rsidR="0037532C" w:rsidRPr="006E6609">
        <w:rPr>
          <w:lang w:eastAsia="ru-RU"/>
        </w:rPr>
        <w:t>надасть</w:t>
      </w:r>
      <w:proofErr w:type="spellEnd"/>
      <w:r w:rsidR="0037532C" w:rsidRPr="006E6609">
        <w:rPr>
          <w:lang w:eastAsia="ru-RU"/>
        </w:rPr>
        <w:t xml:space="preserve"> можливість отримувати додаткові надходження до </w:t>
      </w:r>
      <w:r w:rsidR="00D4481A" w:rsidRPr="006E6609">
        <w:rPr>
          <w:lang w:eastAsia="ru-RU"/>
        </w:rPr>
        <w:t>селищного</w:t>
      </w:r>
      <w:r w:rsidR="0037532C" w:rsidRPr="006E6609">
        <w:rPr>
          <w:lang w:eastAsia="ru-RU"/>
        </w:rPr>
        <w:t xml:space="preserve"> бюджету орієнтовно в сумі </w:t>
      </w:r>
      <w:r w:rsidR="00886611" w:rsidRPr="006E6609">
        <w:rPr>
          <w:lang w:eastAsia="ru-RU"/>
        </w:rPr>
        <w:t>1</w:t>
      </w:r>
      <w:r w:rsidR="006E6609" w:rsidRPr="006E6609">
        <w:rPr>
          <w:lang w:eastAsia="ru-RU"/>
        </w:rPr>
        <w:t>7280,00</w:t>
      </w:r>
      <w:r w:rsidR="0037532C" w:rsidRPr="006E6609">
        <w:rPr>
          <w:lang w:eastAsia="ru-RU"/>
        </w:rPr>
        <w:t xml:space="preserve"> грн. в рік </w:t>
      </w:r>
      <w:r w:rsidR="00B962EA" w:rsidRPr="006E6609">
        <w:rPr>
          <w:lang w:eastAsia="ru-RU"/>
        </w:rPr>
        <w:t xml:space="preserve"> у вигляді плати за тимчасове користування місцем розташування рекламних засобів </w:t>
      </w:r>
      <w:r w:rsidR="0037532C" w:rsidRPr="006E6609">
        <w:rPr>
          <w:lang w:eastAsia="ru-RU"/>
        </w:rPr>
        <w:t xml:space="preserve">з моменту розміщення </w:t>
      </w:r>
      <w:r w:rsidR="006E6609" w:rsidRPr="006E6609">
        <w:rPr>
          <w:lang w:eastAsia="ru-RU"/>
        </w:rPr>
        <w:t>2</w:t>
      </w:r>
      <w:r w:rsidR="0037532C" w:rsidRPr="006E6609">
        <w:rPr>
          <w:lang w:eastAsia="ru-RU"/>
        </w:rPr>
        <w:t>-х рекламних засобів</w:t>
      </w:r>
      <w:r w:rsidR="0037532C" w:rsidRPr="006E6609">
        <w:rPr>
          <w:b/>
          <w:lang w:eastAsia="ru-RU"/>
        </w:rPr>
        <w:t>;</w:t>
      </w:r>
    </w:p>
    <w:p w:rsidR="001702E4" w:rsidRPr="00A64BAC" w:rsidRDefault="00493597" w:rsidP="0037532C">
      <w:pPr>
        <w:pStyle w:val="a5"/>
        <w:numPr>
          <w:ilvl w:val="0"/>
          <w:numId w:val="2"/>
        </w:numPr>
        <w:tabs>
          <w:tab w:val="left" w:pos="851"/>
        </w:tabs>
        <w:ind w:left="0" w:firstLine="709"/>
        <w:jc w:val="both"/>
        <w:rPr>
          <w:lang w:eastAsia="ru-RU"/>
        </w:rPr>
      </w:pPr>
      <w:r>
        <w:rPr>
          <w:lang w:eastAsia="ru-RU"/>
        </w:rPr>
        <w:t>в</w:t>
      </w:r>
      <w:r w:rsidR="001702E4" w:rsidRPr="006E6609">
        <w:rPr>
          <w:lang w:eastAsia="ru-RU"/>
        </w:rPr>
        <w:t>становити чіткі розміри оплати</w:t>
      </w:r>
      <w:r w:rsidR="001702E4" w:rsidRPr="006E6609">
        <w:rPr>
          <w:b/>
          <w:lang w:eastAsia="ru-RU"/>
        </w:rPr>
        <w:t xml:space="preserve"> </w:t>
      </w:r>
      <w:r w:rsidR="001702E4" w:rsidRPr="006E6609">
        <w:rPr>
          <w:lang w:eastAsia="ru-RU"/>
        </w:rPr>
        <w:t>за тимчасове користування місцями розташування рекламних засобів, що належать до комунальної</w:t>
      </w:r>
      <w:r w:rsidR="001702E4" w:rsidRPr="00A64BAC">
        <w:rPr>
          <w:lang w:eastAsia="ru-RU"/>
        </w:rPr>
        <w:t xml:space="preserve"> власності, що </w:t>
      </w:r>
      <w:proofErr w:type="spellStart"/>
      <w:r w:rsidR="001702E4" w:rsidRPr="00A64BAC">
        <w:rPr>
          <w:lang w:eastAsia="ru-RU"/>
        </w:rPr>
        <w:t>надасть</w:t>
      </w:r>
      <w:proofErr w:type="spellEnd"/>
      <w:r w:rsidR="001702E4" w:rsidRPr="00A64BAC">
        <w:rPr>
          <w:lang w:eastAsia="ru-RU"/>
        </w:rPr>
        <w:t xml:space="preserve"> </w:t>
      </w:r>
      <w:r w:rsidR="001702E4" w:rsidRPr="00A64BAC">
        <w:rPr>
          <w:lang w:eastAsia="ru-RU"/>
        </w:rPr>
        <w:lastRenderedPageBreak/>
        <w:t xml:space="preserve">можливість </w:t>
      </w:r>
      <w:r w:rsidR="00FB3917" w:rsidRPr="00A64BAC">
        <w:rPr>
          <w:lang w:eastAsia="ru-RU"/>
        </w:rPr>
        <w:t>суб’єктам</w:t>
      </w:r>
      <w:r w:rsidR="001702E4" w:rsidRPr="00A64BAC">
        <w:rPr>
          <w:lang w:eastAsia="ru-RU"/>
        </w:rPr>
        <w:t xml:space="preserve"> господарювання</w:t>
      </w:r>
      <w:r w:rsidR="001702E4" w:rsidRPr="00A64BAC">
        <w:rPr>
          <w:rFonts w:eastAsia="Arial" w:cs="Arial"/>
          <w:bCs/>
          <w:color w:val="000000"/>
          <w:kern w:val="3"/>
          <w:lang w:eastAsia="zh-CN" w:bidi="hi-IN"/>
        </w:rPr>
        <w:t xml:space="preserve"> визначитися з необхідніст</w:t>
      </w:r>
      <w:r>
        <w:rPr>
          <w:rFonts w:eastAsia="Arial" w:cs="Arial"/>
          <w:bCs/>
          <w:color w:val="000000"/>
          <w:kern w:val="3"/>
          <w:lang w:eastAsia="zh-CN" w:bidi="hi-IN"/>
        </w:rPr>
        <w:t>ю розміщення зовнішньої реклами;</w:t>
      </w:r>
    </w:p>
    <w:p w:rsidR="0037532C" w:rsidRPr="006E6609" w:rsidRDefault="00493597" w:rsidP="00F559CF">
      <w:pPr>
        <w:pStyle w:val="a5"/>
        <w:numPr>
          <w:ilvl w:val="0"/>
          <w:numId w:val="2"/>
        </w:numPr>
        <w:tabs>
          <w:tab w:val="left" w:pos="851"/>
        </w:tabs>
        <w:ind w:left="0" w:firstLine="709"/>
        <w:jc w:val="both"/>
        <w:rPr>
          <w:lang w:eastAsia="ru-RU"/>
        </w:rPr>
      </w:pPr>
      <w:r>
        <w:rPr>
          <w:lang w:eastAsia="ru-RU"/>
        </w:rPr>
        <w:t>з</w:t>
      </w:r>
      <w:r w:rsidR="0037532C" w:rsidRPr="00A64BAC">
        <w:rPr>
          <w:lang w:eastAsia="ru-RU"/>
        </w:rPr>
        <w:t xml:space="preserve">абезпечити </w:t>
      </w:r>
      <w:r w:rsidR="0037532C" w:rsidRPr="006E6609">
        <w:rPr>
          <w:lang w:eastAsia="ru-RU"/>
        </w:rPr>
        <w:t>функціонування системи оплати за тимчасове користування місцями розташування рекламних засобів, що належать до комунальної власності</w:t>
      </w:r>
      <w:r w:rsidR="008F3FAB" w:rsidRPr="006E6609">
        <w:rPr>
          <w:lang w:eastAsia="ru-RU"/>
        </w:rPr>
        <w:t xml:space="preserve">, що призведе до зростання ефективності використання територій та об’єктів комунальної власності </w:t>
      </w:r>
      <w:r w:rsidR="00CE3361" w:rsidRPr="006E6609">
        <w:rPr>
          <w:lang w:eastAsia="ru-RU"/>
        </w:rPr>
        <w:t>Ямпільської селищної</w:t>
      </w:r>
      <w:r w:rsidR="008F3FAB" w:rsidRPr="006E6609">
        <w:rPr>
          <w:lang w:eastAsia="ru-RU"/>
        </w:rPr>
        <w:t xml:space="preserve"> ради</w:t>
      </w:r>
      <w:r w:rsidR="007E084F" w:rsidRPr="006E6609">
        <w:rPr>
          <w:lang w:eastAsia="ru-RU"/>
        </w:rPr>
        <w:t xml:space="preserve"> орієнтовно 2</w:t>
      </w:r>
      <w:r w:rsidR="006E6609" w:rsidRPr="006E6609">
        <w:rPr>
          <w:lang w:eastAsia="ru-RU"/>
        </w:rPr>
        <w:t>4</w:t>
      </w:r>
      <w:r w:rsidR="004474F8">
        <w:rPr>
          <w:lang w:eastAsia="ru-RU"/>
        </w:rPr>
        <w:t>м</w:t>
      </w:r>
      <w:r w:rsidR="004474F8">
        <w:rPr>
          <w:sz w:val="28"/>
          <w:szCs w:val="28"/>
          <w:vertAlign w:val="superscript"/>
          <w:lang w:eastAsia="ru-RU"/>
        </w:rPr>
        <w:t>2</w:t>
      </w:r>
      <w:r w:rsidR="007E084F" w:rsidRPr="006E6609">
        <w:rPr>
          <w:lang w:eastAsia="ru-RU"/>
        </w:rPr>
        <w:t xml:space="preserve"> з моменту розміщення </w:t>
      </w:r>
      <w:r w:rsidR="006E6609" w:rsidRPr="006E6609">
        <w:rPr>
          <w:lang w:eastAsia="ru-RU"/>
        </w:rPr>
        <w:t>2</w:t>
      </w:r>
      <w:r w:rsidR="007E084F" w:rsidRPr="006E6609">
        <w:rPr>
          <w:lang w:eastAsia="ru-RU"/>
        </w:rPr>
        <w:t>-х рекламних засобів</w:t>
      </w:r>
      <w:r w:rsidR="0037532C" w:rsidRPr="006E6609">
        <w:rPr>
          <w:lang w:eastAsia="ru-RU"/>
        </w:rPr>
        <w:t>;</w:t>
      </w:r>
    </w:p>
    <w:p w:rsidR="0037532C" w:rsidRPr="00A64BAC" w:rsidRDefault="00493597" w:rsidP="0037532C">
      <w:pPr>
        <w:pStyle w:val="a5"/>
        <w:numPr>
          <w:ilvl w:val="0"/>
          <w:numId w:val="2"/>
        </w:numPr>
        <w:tabs>
          <w:tab w:val="left" w:pos="851"/>
        </w:tabs>
        <w:ind w:left="0" w:firstLine="709"/>
        <w:jc w:val="both"/>
        <w:rPr>
          <w:lang w:eastAsia="ru-RU"/>
        </w:rPr>
      </w:pPr>
      <w:r>
        <w:rPr>
          <w:lang w:eastAsia="ru-RU"/>
        </w:rPr>
        <w:t>з</w:t>
      </w:r>
      <w:r w:rsidR="0037532C" w:rsidRPr="006E6609">
        <w:rPr>
          <w:lang w:eastAsia="ru-RU"/>
        </w:rPr>
        <w:t xml:space="preserve">абезпечити </w:t>
      </w:r>
      <w:r w:rsidR="00DF24C8" w:rsidRPr="006E6609">
        <w:rPr>
          <w:lang w:eastAsia="ru-RU"/>
        </w:rPr>
        <w:t xml:space="preserve">суб’єктами господарювання платне користування </w:t>
      </w:r>
      <w:r w:rsidR="008C0A64" w:rsidRPr="006E6609">
        <w:rPr>
          <w:lang w:eastAsia="ru-RU"/>
        </w:rPr>
        <w:t>місцем розташування рекламного засобу</w:t>
      </w:r>
      <w:r w:rsidR="00010B32" w:rsidRPr="006E6609">
        <w:rPr>
          <w:lang w:eastAsia="ru-RU"/>
        </w:rPr>
        <w:t>, що належить</w:t>
      </w:r>
      <w:r w:rsidR="00010B32" w:rsidRPr="00A64BAC">
        <w:rPr>
          <w:lang w:eastAsia="ru-RU"/>
        </w:rPr>
        <w:t xml:space="preserve"> до комунальної власності</w:t>
      </w:r>
      <w:r w:rsidR="00DF24C8" w:rsidRPr="00A64BAC">
        <w:rPr>
          <w:lang w:eastAsia="ru-RU"/>
        </w:rPr>
        <w:t>,</w:t>
      </w:r>
      <w:r w:rsidR="00314E07" w:rsidRPr="00A64BAC">
        <w:rPr>
          <w:lang w:eastAsia="ru-RU"/>
        </w:rPr>
        <w:t xml:space="preserve"> </w:t>
      </w:r>
      <w:r w:rsidR="001C0074" w:rsidRPr="00A64BAC">
        <w:rPr>
          <w:lang w:eastAsia="ru-RU"/>
        </w:rPr>
        <w:t>на підставі виданих дозволів та укладених договорів з метою</w:t>
      </w:r>
      <w:r w:rsidR="00314E07" w:rsidRPr="00A64BAC">
        <w:rPr>
          <w:lang w:eastAsia="ru-RU"/>
        </w:rPr>
        <w:t xml:space="preserve"> отримання стабільних надходжень до </w:t>
      </w:r>
      <w:r w:rsidR="00D4481A" w:rsidRPr="00A64BAC">
        <w:rPr>
          <w:lang w:eastAsia="ru-RU"/>
        </w:rPr>
        <w:t>селищного</w:t>
      </w:r>
      <w:r w:rsidR="00314E07" w:rsidRPr="00A64BAC">
        <w:rPr>
          <w:lang w:eastAsia="ru-RU"/>
        </w:rPr>
        <w:t xml:space="preserve"> бюджету від </w:t>
      </w:r>
      <w:r w:rsidR="001C0074" w:rsidRPr="00A64BAC">
        <w:rPr>
          <w:lang w:eastAsia="ru-RU"/>
        </w:rPr>
        <w:t>надання в тимчасове користування місц</w:t>
      </w:r>
      <w:r w:rsidR="00547068">
        <w:rPr>
          <w:lang w:eastAsia="ru-RU"/>
        </w:rPr>
        <w:t>ь</w:t>
      </w:r>
      <w:r w:rsidR="00314E07" w:rsidRPr="00A64BAC">
        <w:rPr>
          <w:lang w:eastAsia="ru-RU"/>
        </w:rPr>
        <w:t xml:space="preserve"> розташування рекламних засобів, що належать до комунальної влас</w:t>
      </w:r>
      <w:r w:rsidR="00731FA5" w:rsidRPr="00A64BAC">
        <w:rPr>
          <w:lang w:eastAsia="ru-RU"/>
        </w:rPr>
        <w:t>н</w:t>
      </w:r>
      <w:r w:rsidR="00314E07" w:rsidRPr="00A64BAC">
        <w:rPr>
          <w:lang w:eastAsia="ru-RU"/>
        </w:rPr>
        <w:t>ості</w:t>
      </w:r>
      <w:r w:rsidR="00731FA5" w:rsidRPr="00A64BAC">
        <w:rPr>
          <w:lang w:eastAsia="ru-RU"/>
        </w:rPr>
        <w:t xml:space="preserve"> та отримання суб’єктом господарювання можливості розміщувати зовнішню рекламу  в обраному місці та в необхідному розмірі.</w:t>
      </w:r>
    </w:p>
    <w:p w:rsidR="007179DA" w:rsidRPr="00A64BAC" w:rsidRDefault="007179DA" w:rsidP="00DD2A72">
      <w:pPr>
        <w:pStyle w:val="a3"/>
        <w:shd w:val="clear" w:color="auto" w:fill="FFFFFF"/>
        <w:spacing w:before="0" w:beforeAutospacing="0" w:after="0" w:afterAutospacing="0"/>
        <w:ind w:firstLine="709"/>
        <w:jc w:val="both"/>
        <w:rPr>
          <w:lang w:eastAsia="ru-RU"/>
        </w:rPr>
      </w:pPr>
      <w:r w:rsidRPr="00A64BAC">
        <w:rPr>
          <w:b/>
          <w:lang w:eastAsia="ru-RU"/>
        </w:rPr>
        <w:t xml:space="preserve">Заходи, які мають здійснити суб’єкти господарювання для впровадження цього </w:t>
      </w:r>
      <w:proofErr w:type="spellStart"/>
      <w:r w:rsidRPr="00A64BAC">
        <w:rPr>
          <w:b/>
          <w:lang w:eastAsia="ru-RU"/>
        </w:rPr>
        <w:t>акта</w:t>
      </w:r>
      <w:proofErr w:type="spellEnd"/>
      <w:r w:rsidR="004474F8">
        <w:rPr>
          <w:lang w:eastAsia="ru-RU"/>
        </w:rPr>
        <w:t>:</w:t>
      </w:r>
      <w:r w:rsidRPr="00A64BAC">
        <w:rPr>
          <w:lang w:eastAsia="ru-RU"/>
        </w:rPr>
        <w:t xml:space="preserve"> передбачити в планах </w:t>
      </w:r>
      <w:r w:rsidR="00B0211F" w:rsidRPr="00A64BAC">
        <w:rPr>
          <w:lang w:eastAsia="ru-RU"/>
        </w:rPr>
        <w:t xml:space="preserve">відповідні </w:t>
      </w:r>
      <w:r w:rsidR="005A22FE" w:rsidRPr="00A64BAC">
        <w:rPr>
          <w:lang w:eastAsia="ru-RU"/>
        </w:rPr>
        <w:t>витрати часу та фінансових ресурсів</w:t>
      </w:r>
      <w:r w:rsidR="00B0211F" w:rsidRPr="00A64BAC">
        <w:rPr>
          <w:lang w:eastAsia="ru-RU"/>
        </w:rPr>
        <w:t xml:space="preserve"> </w:t>
      </w:r>
      <w:r w:rsidR="000A5987" w:rsidRPr="00A64BAC">
        <w:rPr>
          <w:lang w:eastAsia="ru-RU"/>
        </w:rPr>
        <w:t xml:space="preserve">на виконання вимог регулювання </w:t>
      </w:r>
      <w:r w:rsidR="00B0211F" w:rsidRPr="00A64BAC">
        <w:rPr>
          <w:lang w:eastAsia="ru-RU"/>
        </w:rPr>
        <w:t xml:space="preserve">в залежності від потреб суб’єкта господарювання, </w:t>
      </w:r>
      <w:r w:rsidR="000A5987" w:rsidRPr="00A64BAC">
        <w:rPr>
          <w:lang w:eastAsia="ru-RU"/>
        </w:rPr>
        <w:t>а саме забезпечити</w:t>
      </w:r>
      <w:r w:rsidR="005A22FE" w:rsidRPr="00A64BAC">
        <w:rPr>
          <w:lang w:eastAsia="ru-RU"/>
        </w:rPr>
        <w:t xml:space="preserve"> укладення договору та</w:t>
      </w:r>
      <w:r w:rsidR="000A5987" w:rsidRPr="00A64BAC">
        <w:rPr>
          <w:lang w:eastAsia="ru-RU"/>
        </w:rPr>
        <w:t xml:space="preserve"> своєчасну</w:t>
      </w:r>
      <w:r w:rsidR="005A22FE" w:rsidRPr="00A64BAC">
        <w:rPr>
          <w:lang w:eastAsia="ru-RU"/>
        </w:rPr>
        <w:t xml:space="preserve"> </w:t>
      </w:r>
      <w:r w:rsidR="00B0211F" w:rsidRPr="00A64BAC">
        <w:rPr>
          <w:lang w:eastAsia="ru-RU"/>
        </w:rPr>
        <w:t xml:space="preserve"> в</w:t>
      </w:r>
      <w:r w:rsidR="00C01CC6" w:rsidRPr="00A64BAC">
        <w:rPr>
          <w:lang w:eastAsia="ru-RU"/>
        </w:rPr>
        <w:t xml:space="preserve"> </w:t>
      </w:r>
      <w:r w:rsidR="000A5987" w:rsidRPr="00A64BAC">
        <w:rPr>
          <w:lang w:eastAsia="ru-RU"/>
        </w:rPr>
        <w:t>повному обсязі плату</w:t>
      </w:r>
      <w:r w:rsidR="00B0211F" w:rsidRPr="00A64BAC">
        <w:rPr>
          <w:lang w:eastAsia="ru-RU"/>
        </w:rPr>
        <w:t xml:space="preserve"> за тимчасове користування місцями розташування рекламних засобів відповідно до</w:t>
      </w:r>
      <w:r w:rsidR="00C01CC6" w:rsidRPr="00A64BAC">
        <w:rPr>
          <w:lang w:eastAsia="ru-RU"/>
        </w:rPr>
        <w:t xml:space="preserve"> </w:t>
      </w:r>
      <w:r w:rsidR="00B0211F" w:rsidRPr="00A64BAC">
        <w:rPr>
          <w:lang w:eastAsia="ru-RU"/>
        </w:rPr>
        <w:t>встановленого Порядку</w:t>
      </w:r>
      <w:r w:rsidR="00BC7D71" w:rsidRPr="00A64BAC">
        <w:rPr>
          <w:lang w:eastAsia="ru-RU"/>
        </w:rPr>
        <w:t xml:space="preserve"> на підставі отриманого дозволу на розташування рекламного засобу</w:t>
      </w:r>
      <w:r w:rsidR="000A5987" w:rsidRPr="00A64BAC">
        <w:rPr>
          <w:lang w:eastAsia="ru-RU"/>
        </w:rPr>
        <w:t xml:space="preserve">, що </w:t>
      </w:r>
      <w:proofErr w:type="spellStart"/>
      <w:r w:rsidR="000A5987" w:rsidRPr="00A64BAC">
        <w:rPr>
          <w:lang w:eastAsia="ru-RU"/>
        </w:rPr>
        <w:t>надасть</w:t>
      </w:r>
      <w:proofErr w:type="spellEnd"/>
      <w:r w:rsidR="000A5987" w:rsidRPr="00A64BAC">
        <w:rPr>
          <w:lang w:eastAsia="ru-RU"/>
        </w:rPr>
        <w:t xml:space="preserve"> можливість суб’єктам господарювання на законних підставах розміщувати рекламні засоби та забезпечить додаткові надходження до </w:t>
      </w:r>
      <w:r w:rsidR="00D4481A" w:rsidRPr="00A64BAC">
        <w:rPr>
          <w:lang w:eastAsia="ru-RU"/>
        </w:rPr>
        <w:t>селищного</w:t>
      </w:r>
      <w:r w:rsidR="000A5987" w:rsidRPr="00A64BAC">
        <w:rPr>
          <w:lang w:eastAsia="ru-RU"/>
        </w:rPr>
        <w:t xml:space="preserve"> бюджету на виконання програм соціально-економічного розвитку</w:t>
      </w:r>
      <w:r w:rsidR="00B0211F" w:rsidRPr="00A64BAC">
        <w:rPr>
          <w:lang w:eastAsia="ru-RU"/>
        </w:rPr>
        <w:t>.</w:t>
      </w:r>
      <w:r w:rsidRPr="00A64BAC">
        <w:rPr>
          <w:lang w:eastAsia="ru-RU"/>
        </w:rPr>
        <w:t xml:space="preserve">  </w:t>
      </w:r>
    </w:p>
    <w:p w:rsidR="0037532C" w:rsidRPr="00A64BAC" w:rsidRDefault="0037532C" w:rsidP="0037532C">
      <w:pPr>
        <w:ind w:firstLine="709"/>
        <w:jc w:val="both"/>
        <w:rPr>
          <w:lang w:eastAsia="ru-RU"/>
        </w:rPr>
      </w:pPr>
      <w:r w:rsidRPr="00A64BAC">
        <w:rPr>
          <w:rFonts w:eastAsia="Arial" w:cs="Arial"/>
          <w:b/>
          <w:bCs/>
          <w:color w:val="000000"/>
          <w:kern w:val="3"/>
          <w:lang w:eastAsia="zh-CN" w:bidi="hi-IN"/>
        </w:rPr>
        <w:t xml:space="preserve">Заходи, які мають здійснити органи влади для впровадження цього регуляторного </w:t>
      </w:r>
      <w:proofErr w:type="spellStart"/>
      <w:r w:rsidRPr="00A64BAC">
        <w:rPr>
          <w:rFonts w:eastAsia="Arial" w:cs="Arial"/>
          <w:b/>
          <w:bCs/>
          <w:color w:val="000000"/>
          <w:kern w:val="3"/>
          <w:lang w:eastAsia="zh-CN" w:bidi="hi-IN"/>
        </w:rPr>
        <w:t>акта</w:t>
      </w:r>
      <w:proofErr w:type="spellEnd"/>
      <w:r w:rsidRPr="00A64BAC">
        <w:rPr>
          <w:rFonts w:eastAsia="Arial" w:cs="Arial"/>
          <w:b/>
          <w:bCs/>
          <w:color w:val="000000"/>
          <w:kern w:val="3"/>
          <w:lang w:eastAsia="zh-CN" w:bidi="hi-IN"/>
        </w:rPr>
        <w:t xml:space="preserve">: </w:t>
      </w:r>
      <w:r w:rsidRPr="00A64BAC">
        <w:rPr>
          <w:rFonts w:eastAsia="Arial" w:cs="Arial"/>
          <w:bCs/>
          <w:color w:val="000000"/>
          <w:kern w:val="3"/>
          <w:lang w:eastAsia="zh-CN" w:bidi="hi-IN"/>
        </w:rPr>
        <w:t xml:space="preserve">забезпечити інформування громадськості про вимоги регуляторного </w:t>
      </w:r>
      <w:proofErr w:type="spellStart"/>
      <w:r w:rsidRPr="00A64BAC">
        <w:rPr>
          <w:rFonts w:eastAsia="Arial" w:cs="Arial"/>
          <w:bCs/>
          <w:color w:val="000000"/>
          <w:kern w:val="3"/>
          <w:lang w:eastAsia="zh-CN" w:bidi="hi-IN"/>
        </w:rPr>
        <w:t>акта</w:t>
      </w:r>
      <w:proofErr w:type="spellEnd"/>
      <w:r w:rsidRPr="00A64BAC">
        <w:rPr>
          <w:rFonts w:eastAsia="Arial" w:cs="Arial"/>
          <w:bCs/>
          <w:color w:val="000000"/>
          <w:kern w:val="3"/>
          <w:lang w:eastAsia="zh-CN" w:bidi="hi-IN"/>
        </w:rPr>
        <w:t xml:space="preserve"> шляхом оприлюднення йо</w:t>
      </w:r>
      <w:r w:rsidR="0066366B" w:rsidRPr="00A64BAC">
        <w:rPr>
          <w:rFonts w:eastAsia="Arial" w:cs="Arial"/>
          <w:bCs/>
          <w:color w:val="000000"/>
          <w:kern w:val="3"/>
          <w:lang w:eastAsia="zh-CN" w:bidi="hi-IN"/>
        </w:rPr>
        <w:t xml:space="preserve">го на офіційному </w:t>
      </w:r>
      <w:proofErr w:type="spellStart"/>
      <w:r w:rsidR="004474F8">
        <w:rPr>
          <w:rFonts w:eastAsia="Arial" w:cs="Arial"/>
          <w:bCs/>
          <w:color w:val="000000"/>
          <w:kern w:val="3"/>
          <w:lang w:eastAsia="zh-CN" w:bidi="hi-IN"/>
        </w:rPr>
        <w:t>веб</w:t>
      </w:r>
      <w:r w:rsidR="0066366B" w:rsidRPr="00A64BAC">
        <w:rPr>
          <w:rFonts w:eastAsia="Arial" w:cs="Arial"/>
          <w:bCs/>
          <w:color w:val="000000"/>
          <w:kern w:val="3"/>
          <w:lang w:eastAsia="zh-CN" w:bidi="hi-IN"/>
        </w:rPr>
        <w:t>сайті</w:t>
      </w:r>
      <w:proofErr w:type="spellEnd"/>
      <w:r w:rsidR="0066366B" w:rsidRPr="00A64BAC">
        <w:rPr>
          <w:rFonts w:eastAsia="Arial" w:cs="Arial"/>
          <w:bCs/>
          <w:color w:val="000000"/>
          <w:kern w:val="3"/>
          <w:lang w:eastAsia="zh-CN" w:bidi="hi-IN"/>
        </w:rPr>
        <w:t xml:space="preserve"> </w:t>
      </w:r>
      <w:r w:rsidR="009A6886" w:rsidRPr="00A64BAC">
        <w:rPr>
          <w:rFonts w:eastAsia="Arial" w:cs="Arial"/>
          <w:bCs/>
          <w:color w:val="000000"/>
          <w:kern w:val="3"/>
          <w:lang w:eastAsia="zh-CN" w:bidi="hi-IN"/>
        </w:rPr>
        <w:t>Ямпільської</w:t>
      </w:r>
      <w:r w:rsidRPr="00A64BAC">
        <w:rPr>
          <w:rFonts w:eastAsia="Arial" w:cs="Arial"/>
          <w:bCs/>
          <w:color w:val="000000"/>
          <w:kern w:val="3"/>
          <w:lang w:eastAsia="zh-CN" w:bidi="hi-IN"/>
        </w:rPr>
        <w:t xml:space="preserve"> громади та проведення </w:t>
      </w:r>
      <w:r w:rsidR="006E6609">
        <w:rPr>
          <w:rFonts w:eastAsia="Arial" w:cs="Arial"/>
          <w:bCs/>
          <w:color w:val="000000"/>
          <w:kern w:val="3"/>
          <w:lang w:eastAsia="zh-CN" w:bidi="hi-IN"/>
        </w:rPr>
        <w:t xml:space="preserve">відділом </w:t>
      </w:r>
      <w:r w:rsidR="00BC1723">
        <w:rPr>
          <w:rFonts w:eastAsia="Arial" w:cs="Arial"/>
          <w:bCs/>
          <w:color w:val="000000"/>
          <w:kern w:val="3"/>
          <w:lang w:eastAsia="zh-CN" w:bidi="hi-IN"/>
        </w:rPr>
        <w:t xml:space="preserve">економічного розвитку, інвестицій та регуляторної діяльності </w:t>
      </w:r>
      <w:r w:rsidR="006E6609" w:rsidRPr="009739A5">
        <w:t>Ямпільської селищної ради</w:t>
      </w:r>
      <w:r w:rsidRPr="00A64BAC">
        <w:rPr>
          <w:rFonts w:eastAsia="Arial" w:cs="Arial"/>
          <w:bCs/>
          <w:color w:val="000000"/>
          <w:kern w:val="3"/>
          <w:lang w:eastAsia="zh-CN" w:bidi="hi-IN"/>
        </w:rPr>
        <w:t xml:space="preserve"> інформаційно-роз’яснювальної роботи</w:t>
      </w:r>
      <w:r w:rsidR="00A31CC5" w:rsidRPr="00A64BAC">
        <w:rPr>
          <w:rFonts w:eastAsia="Arial" w:cs="Arial"/>
          <w:bCs/>
          <w:color w:val="000000"/>
          <w:kern w:val="3"/>
          <w:lang w:eastAsia="zh-CN" w:bidi="hi-IN"/>
        </w:rPr>
        <w:t xml:space="preserve">, що </w:t>
      </w:r>
      <w:proofErr w:type="spellStart"/>
      <w:r w:rsidR="00A31CC5" w:rsidRPr="00A64BAC">
        <w:rPr>
          <w:rFonts w:eastAsia="Arial" w:cs="Arial"/>
          <w:bCs/>
          <w:color w:val="000000"/>
          <w:kern w:val="3"/>
          <w:lang w:eastAsia="zh-CN" w:bidi="hi-IN"/>
        </w:rPr>
        <w:t>надасть</w:t>
      </w:r>
      <w:proofErr w:type="spellEnd"/>
      <w:r w:rsidR="00A31CC5" w:rsidRPr="00A64BAC">
        <w:rPr>
          <w:rFonts w:eastAsia="Arial" w:cs="Arial"/>
          <w:bCs/>
          <w:color w:val="000000"/>
          <w:kern w:val="3"/>
          <w:lang w:eastAsia="zh-CN" w:bidi="hi-IN"/>
        </w:rPr>
        <w:t xml:space="preserve"> змогу</w:t>
      </w:r>
      <w:r w:rsidR="00CD6E27" w:rsidRPr="00A64BAC">
        <w:rPr>
          <w:rFonts w:eastAsia="Arial" w:cs="Arial"/>
          <w:bCs/>
          <w:color w:val="000000"/>
          <w:kern w:val="3"/>
          <w:lang w:eastAsia="zh-CN" w:bidi="hi-IN"/>
        </w:rPr>
        <w:t xml:space="preserve"> </w:t>
      </w:r>
      <w:r w:rsidR="0066366B" w:rsidRPr="00A64BAC">
        <w:rPr>
          <w:rFonts w:eastAsia="Arial" w:cs="Arial"/>
          <w:bCs/>
          <w:color w:val="000000"/>
          <w:kern w:val="3"/>
          <w:lang w:eastAsia="zh-CN" w:bidi="hi-IN"/>
        </w:rPr>
        <w:t>суб’єктам</w:t>
      </w:r>
      <w:r w:rsidR="00C05150" w:rsidRPr="00A64BAC">
        <w:rPr>
          <w:rFonts w:eastAsia="Arial" w:cs="Arial"/>
          <w:bCs/>
          <w:color w:val="000000"/>
          <w:kern w:val="3"/>
          <w:lang w:eastAsia="zh-CN" w:bidi="hi-IN"/>
        </w:rPr>
        <w:t xml:space="preserve"> господарювання визначитися з</w:t>
      </w:r>
      <w:r w:rsidR="0066366B" w:rsidRPr="00A64BAC">
        <w:rPr>
          <w:rFonts w:eastAsia="Arial" w:cs="Arial"/>
          <w:bCs/>
          <w:color w:val="000000"/>
          <w:kern w:val="3"/>
          <w:lang w:eastAsia="zh-CN" w:bidi="hi-IN"/>
        </w:rPr>
        <w:t xml:space="preserve"> необхідністю розміщення зовнішньої реклами на території </w:t>
      </w:r>
      <w:r w:rsidR="00CE3361" w:rsidRPr="00A64BAC">
        <w:rPr>
          <w:rFonts w:eastAsia="Arial" w:cs="Arial"/>
          <w:bCs/>
          <w:color w:val="000000"/>
          <w:kern w:val="3"/>
          <w:lang w:eastAsia="zh-CN" w:bidi="hi-IN"/>
        </w:rPr>
        <w:t>Ямпільської селищної</w:t>
      </w:r>
      <w:r w:rsidR="0066366B" w:rsidRPr="00A64BAC">
        <w:rPr>
          <w:rFonts w:eastAsia="Arial" w:cs="Arial"/>
          <w:bCs/>
          <w:color w:val="000000"/>
          <w:kern w:val="3"/>
          <w:lang w:eastAsia="zh-CN" w:bidi="hi-IN"/>
        </w:rPr>
        <w:t xml:space="preserve"> ради.</w:t>
      </w:r>
    </w:p>
    <w:p w:rsidR="00DD5BD4" w:rsidRPr="00A64BAC" w:rsidRDefault="00DD5BD4" w:rsidP="00DD5BD4">
      <w:pPr>
        <w:ind w:firstLine="568"/>
        <w:jc w:val="both"/>
        <w:rPr>
          <w:lang w:eastAsia="ru-RU"/>
        </w:rPr>
      </w:pPr>
    </w:p>
    <w:p w:rsidR="0031379B" w:rsidRPr="00A64BAC" w:rsidRDefault="0031379B" w:rsidP="0031379B">
      <w:pPr>
        <w:ind w:firstLine="708"/>
        <w:jc w:val="center"/>
        <w:rPr>
          <w:b/>
          <w:lang w:eastAsia="ru-RU"/>
        </w:rPr>
      </w:pPr>
      <w:r w:rsidRPr="00A64BAC">
        <w:rPr>
          <w:b/>
          <w:lang w:eastAsia="ru-RU"/>
        </w:rPr>
        <w:t xml:space="preserve">VII. Обґрунтування запропонованого строку дії регуляторного </w:t>
      </w:r>
      <w:proofErr w:type="spellStart"/>
      <w:r w:rsidRPr="00A64BAC">
        <w:rPr>
          <w:b/>
          <w:lang w:eastAsia="ru-RU"/>
        </w:rPr>
        <w:t>акта</w:t>
      </w:r>
      <w:proofErr w:type="spellEnd"/>
    </w:p>
    <w:p w:rsidR="0031379B" w:rsidRPr="00A64BAC" w:rsidRDefault="004474F8" w:rsidP="0031379B">
      <w:pPr>
        <w:tabs>
          <w:tab w:val="left" w:pos="284"/>
          <w:tab w:val="left" w:pos="426"/>
        </w:tabs>
        <w:jc w:val="both"/>
        <w:rPr>
          <w:lang w:eastAsia="ru-RU"/>
        </w:rPr>
      </w:pPr>
      <w:r>
        <w:rPr>
          <w:lang w:eastAsia="ru-RU"/>
        </w:rPr>
        <w:tab/>
      </w:r>
      <w:r>
        <w:rPr>
          <w:lang w:eastAsia="ru-RU"/>
        </w:rPr>
        <w:tab/>
        <w:t xml:space="preserve">Запропонований </w:t>
      </w:r>
      <w:proofErr w:type="spellStart"/>
      <w:r>
        <w:rPr>
          <w:lang w:eastAsia="ru-RU"/>
        </w:rPr>
        <w:t>проєкт</w:t>
      </w:r>
      <w:proofErr w:type="spellEnd"/>
      <w:r>
        <w:rPr>
          <w:lang w:eastAsia="ru-RU"/>
        </w:rPr>
        <w:t xml:space="preserve"> регуляторного акта</w:t>
      </w:r>
      <w:bookmarkStart w:id="1" w:name="_GoBack"/>
      <w:bookmarkEnd w:id="1"/>
      <w:r w:rsidR="0031379B" w:rsidRPr="00A64BAC">
        <w:rPr>
          <w:lang w:eastAsia="ru-RU"/>
        </w:rPr>
        <w:t xml:space="preserve"> запроваджується на довгостроковий термін дії, не менше 5 (п’яти) років або до прийняття нових нормативних актів.</w:t>
      </w:r>
    </w:p>
    <w:p w:rsidR="0031379B" w:rsidRPr="00A64BAC" w:rsidRDefault="0031379B" w:rsidP="0031379B">
      <w:pPr>
        <w:ind w:firstLine="426"/>
        <w:jc w:val="both"/>
      </w:pPr>
      <w:r w:rsidRPr="00A64BAC">
        <w:rPr>
          <w:lang w:eastAsia="ru-RU"/>
        </w:rPr>
        <w:t>У разі потреби, до нього вноситимуться зміни за підсумками аналізу відстеження результатів його дії.</w:t>
      </w:r>
    </w:p>
    <w:p w:rsidR="0031379B" w:rsidRPr="00A64BAC" w:rsidRDefault="0031379B" w:rsidP="0031379B">
      <w:pPr>
        <w:rPr>
          <w:b/>
          <w:lang w:eastAsia="ru-RU"/>
        </w:rPr>
      </w:pPr>
    </w:p>
    <w:p w:rsidR="0031379B" w:rsidRPr="00A64BAC" w:rsidRDefault="0031379B" w:rsidP="0031379B">
      <w:pPr>
        <w:jc w:val="center"/>
        <w:rPr>
          <w:b/>
          <w:lang w:eastAsia="ru-RU"/>
        </w:rPr>
      </w:pPr>
      <w:r w:rsidRPr="00A64BAC">
        <w:rPr>
          <w:b/>
          <w:lang w:eastAsia="ru-RU"/>
        </w:rPr>
        <w:t>VIII. Визначення показників результативності</w:t>
      </w:r>
    </w:p>
    <w:p w:rsidR="0031379B" w:rsidRPr="00A64BAC" w:rsidRDefault="0031379B" w:rsidP="0031379B">
      <w:pPr>
        <w:jc w:val="center"/>
        <w:rPr>
          <w:b/>
          <w:lang w:eastAsia="ru-RU"/>
        </w:rPr>
      </w:pPr>
      <w:r w:rsidRPr="00A64BAC">
        <w:rPr>
          <w:b/>
          <w:lang w:eastAsia="ru-RU"/>
        </w:rPr>
        <w:t xml:space="preserve">дії регуляторного </w:t>
      </w:r>
      <w:proofErr w:type="spellStart"/>
      <w:r w:rsidRPr="00A64BAC">
        <w:rPr>
          <w:b/>
          <w:lang w:eastAsia="ru-RU"/>
        </w:rPr>
        <w:t>акта</w:t>
      </w:r>
      <w:proofErr w:type="spellEnd"/>
    </w:p>
    <w:p w:rsidR="0031379B" w:rsidRPr="00A64BAC" w:rsidRDefault="0031379B" w:rsidP="0031379B">
      <w:pPr>
        <w:ind w:firstLine="709"/>
        <w:contextualSpacing/>
        <w:jc w:val="both"/>
        <w:rPr>
          <w:lang w:eastAsia="ru-RU"/>
        </w:rPr>
      </w:pPr>
      <w:r w:rsidRPr="00A64BAC">
        <w:rPr>
          <w:lang w:eastAsia="ru-RU"/>
        </w:rPr>
        <w:t xml:space="preserve">Відстеження результативності регуляторного </w:t>
      </w:r>
      <w:proofErr w:type="spellStart"/>
      <w:r w:rsidRPr="00A64BAC">
        <w:rPr>
          <w:lang w:eastAsia="ru-RU"/>
        </w:rPr>
        <w:t>акта</w:t>
      </w:r>
      <w:proofErr w:type="spellEnd"/>
      <w:r w:rsidRPr="00A64BAC">
        <w:rPr>
          <w:lang w:eastAsia="ru-RU"/>
        </w:rPr>
        <w:t xml:space="preserve"> здійснюється у встановленому законодавством порядку за кількісними показниками з використанням статистичного методу одержання результатів відстеження.</w:t>
      </w:r>
    </w:p>
    <w:p w:rsidR="0031379B" w:rsidRPr="00A64BAC" w:rsidRDefault="0031379B" w:rsidP="00390EF1">
      <w:pPr>
        <w:ind w:firstLine="709"/>
        <w:jc w:val="both"/>
        <w:rPr>
          <w:lang w:eastAsia="ru-RU"/>
        </w:rPr>
      </w:pPr>
      <w:r w:rsidRPr="00A64BAC">
        <w:rPr>
          <w:lang w:eastAsia="ru-RU"/>
        </w:rPr>
        <w:t xml:space="preserve">Кількісні показники результативності </w:t>
      </w:r>
      <w:proofErr w:type="spellStart"/>
      <w:r w:rsidRPr="00A64BAC">
        <w:rPr>
          <w:lang w:eastAsia="ru-RU"/>
        </w:rPr>
        <w:t>акта</w:t>
      </w:r>
      <w:proofErr w:type="spellEnd"/>
      <w:r w:rsidR="00AD4FDF" w:rsidRPr="00A64BAC">
        <w:rPr>
          <w:lang w:eastAsia="ru-RU"/>
        </w:rPr>
        <w:t>, які будуть використовуватися п</w:t>
      </w:r>
      <w:r w:rsidR="00AD4FDF" w:rsidRPr="00A64BAC">
        <w:rPr>
          <w:rFonts w:eastAsia="Arial"/>
          <w:lang w:eastAsia="ru-RU"/>
        </w:rPr>
        <w:t xml:space="preserve">ри відстеженні результативності дії регуляторного </w:t>
      </w:r>
      <w:proofErr w:type="spellStart"/>
      <w:r w:rsidR="00AD4FDF" w:rsidRPr="00A64BAC">
        <w:rPr>
          <w:rFonts w:eastAsia="Arial"/>
          <w:lang w:eastAsia="ru-RU"/>
        </w:rPr>
        <w:t>акта</w:t>
      </w:r>
      <w:proofErr w:type="spellEnd"/>
      <w:r w:rsidRPr="00A64BAC">
        <w:rPr>
          <w:lang w:eastAsia="ru-RU"/>
        </w:rPr>
        <w:t xml:space="preserve"> – </w:t>
      </w:r>
      <w:r w:rsidRPr="00A64BAC">
        <w:t xml:space="preserve">кількість </w:t>
      </w:r>
      <w:r w:rsidR="00F114B0" w:rsidRPr="00A64BAC">
        <w:rPr>
          <w:rFonts w:eastAsia="Arial" w:cs="Arial"/>
          <w:color w:val="000000"/>
          <w:kern w:val="3"/>
          <w:lang w:eastAsia="zh-CN" w:bidi="hi-IN"/>
        </w:rPr>
        <w:t>укладених договорів на тимчасове користування місцем розташування  рекламного засобу,</w:t>
      </w:r>
      <w:r w:rsidR="00F114B0" w:rsidRPr="00A64BAC">
        <w:t xml:space="preserve"> </w:t>
      </w:r>
      <w:r w:rsidR="000B740D" w:rsidRPr="00A64BAC">
        <w:rPr>
          <w:lang w:eastAsia="ru-RU"/>
        </w:rPr>
        <w:t xml:space="preserve">розмір надходжень до </w:t>
      </w:r>
      <w:r w:rsidR="00D4481A" w:rsidRPr="00A64BAC">
        <w:rPr>
          <w:lang w:eastAsia="ru-RU"/>
        </w:rPr>
        <w:t>селищного</w:t>
      </w:r>
      <w:r w:rsidR="008F5B27" w:rsidRPr="00A64BAC">
        <w:rPr>
          <w:lang w:eastAsia="ru-RU"/>
        </w:rPr>
        <w:t xml:space="preserve"> бюджету пов’язаних з дією </w:t>
      </w:r>
      <w:proofErr w:type="spellStart"/>
      <w:r w:rsidR="008F5B27" w:rsidRPr="00A64BAC">
        <w:rPr>
          <w:lang w:eastAsia="ru-RU"/>
        </w:rPr>
        <w:t>акта</w:t>
      </w:r>
      <w:proofErr w:type="spellEnd"/>
      <w:r w:rsidR="00D607DF" w:rsidRPr="00A64BAC">
        <w:rPr>
          <w:lang w:eastAsia="ru-RU"/>
        </w:rPr>
        <w:t xml:space="preserve">, </w:t>
      </w:r>
      <w:r w:rsidR="00D607DF" w:rsidRPr="00A64BAC">
        <w:rPr>
          <w:rFonts w:eastAsia="Arial" w:cs="Arial"/>
          <w:color w:val="000000"/>
          <w:kern w:val="3"/>
          <w:lang w:eastAsia="zh-CN" w:bidi="hi-IN"/>
        </w:rPr>
        <w:t xml:space="preserve">рівень поінформованості суб`єктів господарювання та/або фізичних осіб з основних положень </w:t>
      </w:r>
      <w:proofErr w:type="spellStart"/>
      <w:r w:rsidR="00D607DF" w:rsidRPr="00A64BAC">
        <w:rPr>
          <w:rFonts w:eastAsia="Arial" w:cs="Arial"/>
          <w:color w:val="000000"/>
          <w:kern w:val="3"/>
          <w:lang w:eastAsia="zh-CN" w:bidi="hi-IN"/>
        </w:rPr>
        <w:t>акта</w:t>
      </w:r>
      <w:proofErr w:type="spellEnd"/>
      <w:r w:rsidR="008F5B27" w:rsidRPr="00A64BAC">
        <w:rPr>
          <w:lang w:eastAsia="ru-RU"/>
        </w:rPr>
        <w:t>.</w:t>
      </w:r>
    </w:p>
    <w:p w:rsidR="0093386E" w:rsidRPr="00A64BAC" w:rsidRDefault="00DA74BA" w:rsidP="002E2033">
      <w:pPr>
        <w:ind w:firstLine="709"/>
        <w:contextualSpacing/>
        <w:jc w:val="both"/>
        <w:rPr>
          <w:lang w:eastAsia="ru-RU"/>
        </w:rPr>
      </w:pPr>
      <w:r w:rsidRPr="00A64BAC">
        <w:rPr>
          <w:lang w:eastAsia="ru-RU"/>
        </w:rPr>
        <w:t xml:space="preserve">Визначити фактичну кількість  </w:t>
      </w:r>
      <w:r w:rsidR="00F114B0" w:rsidRPr="00A64BAC">
        <w:rPr>
          <w:lang w:eastAsia="ru-RU"/>
        </w:rPr>
        <w:t xml:space="preserve">укладених договорів </w:t>
      </w:r>
      <w:r w:rsidRPr="00A64BAC">
        <w:rPr>
          <w:lang w:eastAsia="ru-RU"/>
        </w:rPr>
        <w:t>на розміщення зовнішньої реклами через 1  рік неможливо</w:t>
      </w:r>
      <w:r w:rsidR="0093386E" w:rsidRPr="00A64BAC">
        <w:rPr>
          <w:lang w:eastAsia="ru-RU"/>
        </w:rPr>
        <w:t xml:space="preserve"> через відсутність на території </w:t>
      </w:r>
      <w:r w:rsidR="00CE3361" w:rsidRPr="00A64BAC">
        <w:rPr>
          <w:lang w:eastAsia="ru-RU"/>
        </w:rPr>
        <w:t>Ямпільської селищної</w:t>
      </w:r>
      <w:r w:rsidR="0093386E" w:rsidRPr="00A64BAC">
        <w:rPr>
          <w:lang w:eastAsia="ru-RU"/>
        </w:rPr>
        <w:t xml:space="preserve"> ради розміщених рекламних засобів. Даний показник залежить від кількості бажаючих розмістити зовнішню рекламу після прийняття даного регуляторного акту.</w:t>
      </w:r>
    </w:p>
    <w:p w:rsidR="00DA74BA" w:rsidRPr="00A64BAC" w:rsidRDefault="0093386E" w:rsidP="002E2033">
      <w:pPr>
        <w:ind w:firstLine="709"/>
        <w:contextualSpacing/>
        <w:jc w:val="both"/>
        <w:rPr>
          <w:lang w:eastAsia="ru-RU"/>
        </w:rPr>
      </w:pPr>
      <w:r w:rsidRPr="00A64BAC">
        <w:rPr>
          <w:lang w:eastAsia="ru-RU"/>
        </w:rPr>
        <w:t xml:space="preserve"> В розрахунку наведено значення показників </w:t>
      </w:r>
      <w:r w:rsidR="002C3C77" w:rsidRPr="00A64BAC">
        <w:rPr>
          <w:lang w:eastAsia="ru-RU"/>
        </w:rPr>
        <w:t xml:space="preserve">за умови подання </w:t>
      </w:r>
      <w:r w:rsidR="006E6609">
        <w:rPr>
          <w:lang w:eastAsia="ru-RU"/>
        </w:rPr>
        <w:t>2</w:t>
      </w:r>
      <w:r w:rsidR="002C3C77" w:rsidRPr="00A64BAC">
        <w:rPr>
          <w:lang w:eastAsia="ru-RU"/>
        </w:rPr>
        <w:t>-х заяв</w:t>
      </w:r>
      <w:r w:rsidR="002B132A" w:rsidRPr="00A64BAC">
        <w:rPr>
          <w:lang w:eastAsia="ru-RU"/>
        </w:rPr>
        <w:t xml:space="preserve"> та</w:t>
      </w:r>
      <w:r w:rsidR="002C3C77" w:rsidRPr="00A64BAC">
        <w:rPr>
          <w:lang w:eastAsia="ru-RU"/>
        </w:rPr>
        <w:t xml:space="preserve"> наданні </w:t>
      </w:r>
      <w:r w:rsidR="006E6609">
        <w:rPr>
          <w:lang w:eastAsia="ru-RU"/>
        </w:rPr>
        <w:t>2</w:t>
      </w:r>
      <w:r w:rsidR="002C3C77" w:rsidRPr="00A64BAC">
        <w:rPr>
          <w:lang w:eastAsia="ru-RU"/>
        </w:rPr>
        <w:t>-х дозволів</w:t>
      </w:r>
      <w:r w:rsidRPr="00A64BAC">
        <w:rPr>
          <w:lang w:eastAsia="ru-RU"/>
        </w:rPr>
        <w:t xml:space="preserve"> </w:t>
      </w:r>
      <w:r w:rsidR="002B132A" w:rsidRPr="00A64BAC">
        <w:rPr>
          <w:lang w:eastAsia="ru-RU"/>
        </w:rPr>
        <w:t xml:space="preserve">на </w:t>
      </w:r>
      <w:r w:rsidR="002C3C77" w:rsidRPr="00A64BAC">
        <w:rPr>
          <w:lang w:eastAsia="ru-RU"/>
        </w:rPr>
        <w:t>розміщення рекламних засобів</w:t>
      </w:r>
      <w:r w:rsidRPr="00A64BAC">
        <w:rPr>
          <w:lang w:eastAsia="ru-RU"/>
        </w:rPr>
        <w:t>.</w:t>
      </w:r>
    </w:p>
    <w:p w:rsidR="00AF20CA" w:rsidRPr="00A64BAC" w:rsidRDefault="00AF20CA" w:rsidP="00AF20CA">
      <w:pPr>
        <w:suppressAutoHyphens/>
        <w:autoSpaceDN w:val="0"/>
        <w:ind w:firstLine="709"/>
        <w:jc w:val="both"/>
        <w:textAlignment w:val="baseline"/>
        <w:rPr>
          <w:rFonts w:eastAsia="Arial" w:cs="Arial"/>
          <w:color w:val="000000"/>
          <w:kern w:val="3"/>
          <w:lang w:eastAsia="zh-CN" w:bidi="hi-IN"/>
        </w:rPr>
      </w:pPr>
      <w:r w:rsidRPr="00A64BAC">
        <w:rPr>
          <w:rFonts w:eastAsia="Arial" w:cs="Arial"/>
          <w:color w:val="000000"/>
          <w:kern w:val="3"/>
          <w:lang w:eastAsia="zh-CN" w:bidi="hi-IN"/>
        </w:rPr>
        <w:t>Досягнення цілі державного регулювання, задля якого пропонується акт, може бути охарактеризовано наступними кількісними та якісними показниками</w:t>
      </w:r>
      <w:r w:rsidR="00CA5C92" w:rsidRPr="00A64BAC">
        <w:rPr>
          <w:rFonts w:eastAsia="Arial" w:cs="Arial"/>
          <w:color w:val="000000"/>
          <w:kern w:val="3"/>
          <w:lang w:eastAsia="zh-CN" w:bidi="hi-IN"/>
        </w:rPr>
        <w:t xml:space="preserve"> результативності</w:t>
      </w:r>
      <w:r w:rsidRPr="00A64BAC">
        <w:rPr>
          <w:rFonts w:eastAsia="Arial" w:cs="Arial"/>
          <w:color w:val="000000"/>
          <w:kern w:val="3"/>
          <w:lang w:eastAsia="zh-CN" w:bidi="hi-IN"/>
        </w:rPr>
        <w:t>, значення яких має змінитися за вимірюваний період:</w:t>
      </w:r>
    </w:p>
    <w:p w:rsidR="00B8105E" w:rsidRPr="00A64BAC" w:rsidRDefault="00B8105E" w:rsidP="00AF20CA">
      <w:pPr>
        <w:suppressAutoHyphens/>
        <w:autoSpaceDN w:val="0"/>
        <w:ind w:firstLine="709"/>
        <w:jc w:val="both"/>
        <w:textAlignment w:val="baseline"/>
        <w:rPr>
          <w:rFonts w:eastAsia="Arial" w:cs="Arial"/>
          <w:color w:val="000000"/>
          <w:kern w:val="3"/>
          <w:lang w:eastAsia="zh-CN" w:bidi="hi-IN"/>
        </w:rPr>
      </w:pPr>
    </w:p>
    <w:tbl>
      <w:tblPr>
        <w:tblW w:w="9350" w:type="dxa"/>
        <w:tblLayout w:type="fixed"/>
        <w:tblCellMar>
          <w:left w:w="10" w:type="dxa"/>
          <w:right w:w="10" w:type="dxa"/>
        </w:tblCellMar>
        <w:tblLook w:val="0000" w:firstRow="0" w:lastRow="0" w:firstColumn="0" w:lastColumn="0" w:noHBand="0" w:noVBand="0"/>
      </w:tblPr>
      <w:tblGrid>
        <w:gridCol w:w="483"/>
        <w:gridCol w:w="4048"/>
        <w:gridCol w:w="1134"/>
        <w:gridCol w:w="1134"/>
        <w:gridCol w:w="1417"/>
        <w:gridCol w:w="1134"/>
      </w:tblGrid>
      <w:tr w:rsidR="00AF20CA" w:rsidRPr="00A64BAC" w:rsidTr="00F559C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AF20CA" w:rsidRPr="00A64BAC" w:rsidRDefault="00AF20CA" w:rsidP="00F559CF">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AF20CA" w:rsidRPr="00A64BAC" w:rsidRDefault="00AF20CA" w:rsidP="00F559CF">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Назва показника</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AF20CA" w:rsidRPr="00A64BAC" w:rsidRDefault="00AF20CA" w:rsidP="00F559CF">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Одиниця виміру</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AF20CA" w:rsidRPr="00A64BAC" w:rsidRDefault="00AF20CA" w:rsidP="00F559CF">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Зараз</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AF20CA" w:rsidRPr="00A64BAC" w:rsidRDefault="00AF20CA" w:rsidP="00F559CF">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Через 1 рік</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AF20CA" w:rsidRPr="00A64BAC" w:rsidRDefault="001166CB" w:rsidP="00F559CF">
            <w:pPr>
              <w:suppressAutoHyphens/>
              <w:autoSpaceDN w:val="0"/>
              <w:jc w:val="both"/>
              <w:textAlignment w:val="baseline"/>
              <w:rPr>
                <w:rFonts w:eastAsia="Arial" w:cs="Arial"/>
                <w:b/>
                <w:bCs/>
                <w:color w:val="000000"/>
                <w:kern w:val="3"/>
                <w:lang w:eastAsia="zh-CN" w:bidi="hi-IN"/>
              </w:rPr>
            </w:pPr>
            <w:r w:rsidRPr="00A64BAC">
              <w:rPr>
                <w:rFonts w:eastAsia="Arial" w:cs="Arial"/>
                <w:b/>
                <w:bCs/>
                <w:color w:val="000000"/>
                <w:kern w:val="3"/>
                <w:lang w:eastAsia="zh-CN" w:bidi="hi-IN"/>
              </w:rPr>
              <w:t xml:space="preserve">Через                 </w:t>
            </w:r>
            <w:r w:rsidR="00AF20CA" w:rsidRPr="00A64BAC">
              <w:rPr>
                <w:rFonts w:eastAsia="Arial" w:cs="Arial"/>
                <w:b/>
                <w:bCs/>
                <w:color w:val="000000"/>
                <w:kern w:val="3"/>
                <w:lang w:eastAsia="zh-CN" w:bidi="hi-IN"/>
              </w:rPr>
              <w:t>3 роки</w:t>
            </w:r>
          </w:p>
        </w:tc>
      </w:tr>
      <w:tr w:rsidR="00FB3917" w:rsidRPr="00A64BAC" w:rsidTr="00F559C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CA5C92" w:rsidP="00F559CF">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1</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FB3917" w:rsidP="00F559CF">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 xml:space="preserve">Розмір надходжень до державного бюджету, пов'язаний з дією </w:t>
            </w:r>
            <w:proofErr w:type="spellStart"/>
            <w:r w:rsidRPr="00A64BAC">
              <w:rPr>
                <w:rFonts w:eastAsia="Arial" w:cs="Arial"/>
                <w:bCs/>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CA5C92" w:rsidP="00F559CF">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г</w:t>
            </w:r>
            <w:r w:rsidR="00D945E9" w:rsidRPr="00A64BAC">
              <w:rPr>
                <w:rFonts w:eastAsia="Arial" w:cs="Arial"/>
                <w:bCs/>
                <w:color w:val="000000"/>
                <w:kern w:val="3"/>
                <w:lang w:eastAsia="zh-CN" w:bidi="hi-IN"/>
              </w:rPr>
              <w:t>рн.</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D945E9" w:rsidP="001166CB">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D945E9" w:rsidP="001166CB">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0</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FB3917" w:rsidRPr="00A64BAC" w:rsidRDefault="00D945E9" w:rsidP="001166CB">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0</w:t>
            </w:r>
          </w:p>
        </w:tc>
      </w:tr>
      <w:tr w:rsidR="00FB3917" w:rsidRPr="00A64BAC" w:rsidTr="00F559C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CA5C92" w:rsidP="00F559CF">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2</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FB3917" w:rsidP="00F559CF">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 xml:space="preserve">Розмір надходжень до державних цільових фондів, пов’язаних з дією </w:t>
            </w:r>
            <w:proofErr w:type="spellStart"/>
            <w:r w:rsidRPr="00A64BAC">
              <w:rPr>
                <w:rFonts w:eastAsia="Arial" w:cs="Arial"/>
                <w:bCs/>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CA5C92" w:rsidP="002B1DD6">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г</w:t>
            </w:r>
            <w:r w:rsidR="00D945E9" w:rsidRPr="00A64BAC">
              <w:rPr>
                <w:rFonts w:eastAsia="Arial" w:cs="Arial"/>
                <w:bCs/>
                <w:color w:val="000000"/>
                <w:kern w:val="3"/>
                <w:lang w:eastAsia="zh-CN" w:bidi="hi-IN"/>
              </w:rPr>
              <w:t>рн.</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D945E9" w:rsidP="007B3C11">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FB3917" w:rsidRPr="00A64BAC" w:rsidRDefault="00D945E9" w:rsidP="007B3C11">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0</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FB3917" w:rsidRPr="00A64BAC" w:rsidRDefault="00D945E9" w:rsidP="007B3C11">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0</w:t>
            </w:r>
          </w:p>
        </w:tc>
      </w:tr>
      <w:tr w:rsidR="002B1DD6" w:rsidRPr="00A64BAC" w:rsidTr="00C05150">
        <w:tc>
          <w:tcPr>
            <w:tcW w:w="483" w:type="dxa"/>
            <w:tcBorders>
              <w:left w:val="single" w:sz="4" w:space="0" w:color="000000"/>
              <w:bottom w:val="single" w:sz="4" w:space="0" w:color="000000"/>
            </w:tcBorders>
            <w:tcMar>
              <w:top w:w="57" w:type="dxa"/>
              <w:left w:w="57" w:type="dxa"/>
              <w:bottom w:w="57" w:type="dxa"/>
              <w:right w:w="57" w:type="dxa"/>
            </w:tcMar>
          </w:tcPr>
          <w:p w:rsidR="002B1DD6" w:rsidRPr="00A64BAC" w:rsidRDefault="00AE34CF" w:rsidP="002B1DD6">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3</w:t>
            </w:r>
          </w:p>
        </w:tc>
        <w:tc>
          <w:tcPr>
            <w:tcW w:w="4048" w:type="dxa"/>
            <w:tcBorders>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 xml:space="preserve">Розмір надходжень до </w:t>
            </w:r>
            <w:r w:rsidR="00D4481A" w:rsidRPr="00A64BAC">
              <w:rPr>
                <w:rFonts w:eastAsia="Arial" w:cs="Arial"/>
                <w:color w:val="000000"/>
                <w:kern w:val="3"/>
                <w:lang w:eastAsia="zh-CN" w:bidi="hi-IN"/>
              </w:rPr>
              <w:t>селищного</w:t>
            </w:r>
            <w:r w:rsidRPr="00A64BAC">
              <w:rPr>
                <w:rFonts w:eastAsia="Arial" w:cs="Arial"/>
                <w:color w:val="000000"/>
                <w:kern w:val="3"/>
                <w:lang w:eastAsia="zh-CN" w:bidi="hi-IN"/>
              </w:rPr>
              <w:t xml:space="preserve"> бюджету, пов`язаний з дією </w:t>
            </w:r>
            <w:proofErr w:type="spellStart"/>
            <w:r w:rsidRPr="00A64BAC">
              <w:rPr>
                <w:rFonts w:eastAsia="Arial" w:cs="Arial"/>
                <w:color w:val="000000"/>
                <w:kern w:val="3"/>
                <w:lang w:eastAsia="zh-CN" w:bidi="hi-IN"/>
              </w:rPr>
              <w:t>акта</w:t>
            </w:r>
            <w:proofErr w:type="spellEnd"/>
          </w:p>
        </w:tc>
        <w:tc>
          <w:tcPr>
            <w:tcW w:w="1134" w:type="dxa"/>
            <w:tcBorders>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грн.</w:t>
            </w:r>
          </w:p>
        </w:tc>
        <w:tc>
          <w:tcPr>
            <w:tcW w:w="1134" w:type="dxa"/>
            <w:tcBorders>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417" w:type="dxa"/>
            <w:tcBorders>
              <w:left w:val="single" w:sz="4" w:space="0" w:color="000000"/>
              <w:bottom w:val="single" w:sz="4" w:space="0" w:color="000000"/>
            </w:tcBorders>
            <w:tcMar>
              <w:top w:w="57" w:type="dxa"/>
              <w:left w:w="57" w:type="dxa"/>
              <w:bottom w:w="57" w:type="dxa"/>
              <w:right w:w="57" w:type="dxa"/>
            </w:tcMar>
          </w:tcPr>
          <w:p w:rsidR="002B1DD6" w:rsidRPr="00A64BAC" w:rsidRDefault="002B1DD6" w:rsidP="006E6609">
            <w:pPr>
              <w:suppressAutoHyphens/>
              <w:autoSpaceDN w:val="0"/>
              <w:jc w:val="center"/>
              <w:textAlignment w:val="baseline"/>
              <w:rPr>
                <w:rFonts w:eastAsia="Arial" w:cs="Arial"/>
                <w:color w:val="000000"/>
                <w:kern w:val="3"/>
                <w:lang w:eastAsia="zh-CN" w:bidi="hi-IN"/>
              </w:rPr>
            </w:pPr>
            <w:r w:rsidRPr="00A64BAC">
              <w:rPr>
                <w:color w:val="000000"/>
              </w:rPr>
              <w:t>1</w:t>
            </w:r>
            <w:r w:rsidR="006E6609">
              <w:rPr>
                <w:color w:val="000000"/>
              </w:rPr>
              <w:t>7280</w:t>
            </w:r>
            <w:r w:rsidRPr="00A64BAC">
              <w:rPr>
                <w:color w:val="000000"/>
              </w:rPr>
              <w:t>,</w:t>
            </w:r>
            <w:r w:rsidR="006E6609">
              <w:rPr>
                <w:color w:val="000000"/>
              </w:rPr>
              <w:t>00</w:t>
            </w:r>
          </w:p>
        </w:tc>
        <w:tc>
          <w:tcPr>
            <w:tcW w:w="1134" w:type="dxa"/>
            <w:tcBorders>
              <w:left w:val="single" w:sz="4" w:space="0" w:color="000000"/>
              <w:bottom w:val="single" w:sz="4" w:space="0" w:color="000000"/>
              <w:right w:val="single" w:sz="4" w:space="0" w:color="000000"/>
            </w:tcBorders>
            <w:tcMar>
              <w:top w:w="57" w:type="dxa"/>
              <w:left w:w="57" w:type="dxa"/>
              <w:bottom w:w="57" w:type="dxa"/>
              <w:right w:w="57" w:type="dxa"/>
            </w:tcMar>
          </w:tcPr>
          <w:p w:rsidR="002B1DD6" w:rsidRPr="00A64BAC" w:rsidRDefault="006E6609" w:rsidP="006E6609">
            <w:pPr>
              <w:suppressAutoHyphens/>
              <w:autoSpaceDN w:val="0"/>
              <w:jc w:val="center"/>
              <w:textAlignment w:val="baseline"/>
              <w:rPr>
                <w:rFonts w:eastAsia="Arial" w:cs="Arial"/>
                <w:lang w:eastAsia="zh-CN" w:bidi="hi-IN"/>
              </w:rPr>
            </w:pPr>
            <w:r>
              <w:rPr>
                <w:color w:val="000000"/>
              </w:rPr>
              <w:t>17280,00</w:t>
            </w:r>
          </w:p>
        </w:tc>
      </w:tr>
      <w:tr w:rsidR="002B1DD6" w:rsidRPr="00A64BAC" w:rsidTr="00F559C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AE34CF" w:rsidP="002B1DD6">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4</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 xml:space="preserve">Розмір коштів, що витрачатиметься суб’єктами господарювання та/або фізичними особами, пов’язаними з виконанням вимог </w:t>
            </w:r>
            <w:proofErr w:type="spellStart"/>
            <w:r w:rsidRPr="00A64BAC">
              <w:rPr>
                <w:rFonts w:eastAsia="Arial" w:cs="Arial"/>
                <w:bCs/>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грн.</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6E6609" w:rsidP="002B1DD6">
            <w:pPr>
              <w:suppressAutoHyphens/>
              <w:autoSpaceDN w:val="0"/>
              <w:jc w:val="center"/>
              <w:textAlignment w:val="baseline"/>
              <w:rPr>
                <w:rFonts w:eastAsia="Arial" w:cs="Arial"/>
                <w:color w:val="000000"/>
                <w:kern w:val="3"/>
                <w:lang w:eastAsia="zh-CN" w:bidi="hi-IN"/>
              </w:rPr>
            </w:pPr>
            <w:r w:rsidRPr="00A64BAC">
              <w:rPr>
                <w:lang w:eastAsia="ru-RU" w:bidi="th-TH"/>
              </w:rPr>
              <w:t>1</w:t>
            </w:r>
            <w:r>
              <w:rPr>
                <w:lang w:eastAsia="ru-RU" w:bidi="th-TH"/>
              </w:rPr>
              <w:t>7303,84</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2B1DD6" w:rsidRPr="00A64BAC" w:rsidRDefault="006E6609" w:rsidP="006E6609">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17280,00</w:t>
            </w:r>
          </w:p>
        </w:tc>
      </w:tr>
      <w:tr w:rsidR="002B1DD6" w:rsidRPr="00A64BAC" w:rsidTr="00F559C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AE34CF" w:rsidP="002B1DD6">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5</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Час, що витрачатиметься суб’єктами господарювання та/або фізичними особами, пов’</w:t>
            </w:r>
            <w:r w:rsidR="0087539E" w:rsidRPr="00A64BAC">
              <w:rPr>
                <w:rFonts w:eastAsia="Arial" w:cs="Arial"/>
                <w:bCs/>
                <w:color w:val="000000"/>
                <w:kern w:val="3"/>
                <w:lang w:eastAsia="zh-CN" w:bidi="hi-IN"/>
              </w:rPr>
              <w:t xml:space="preserve">язаними з виконанням вимог </w:t>
            </w:r>
            <w:proofErr w:type="spellStart"/>
            <w:r w:rsidR="0087539E" w:rsidRPr="00A64BAC">
              <w:rPr>
                <w:rFonts w:eastAsia="Arial" w:cs="Arial"/>
                <w:bCs/>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777D36" w:rsidP="002B1DD6">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г</w:t>
            </w:r>
            <w:r w:rsidR="002B1DD6" w:rsidRPr="00A64BAC">
              <w:rPr>
                <w:rFonts w:eastAsia="Arial" w:cs="Arial"/>
                <w:bCs/>
                <w:color w:val="000000"/>
                <w:kern w:val="3"/>
                <w:lang w:eastAsia="zh-CN" w:bidi="hi-IN"/>
              </w:rPr>
              <w:t>од.</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0,99</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2B1DD6" w:rsidRPr="00A64BAC" w:rsidRDefault="005B3801"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p w:rsidR="002B1DD6" w:rsidRPr="00A64BAC" w:rsidRDefault="002B1DD6" w:rsidP="002B1DD6">
            <w:pPr>
              <w:suppressAutoHyphens/>
              <w:autoSpaceDN w:val="0"/>
              <w:jc w:val="center"/>
              <w:textAlignment w:val="baseline"/>
              <w:rPr>
                <w:rFonts w:eastAsia="Arial" w:cs="Arial"/>
                <w:color w:val="000000"/>
                <w:kern w:val="3"/>
                <w:lang w:eastAsia="zh-CN" w:bidi="hi-IN"/>
              </w:rPr>
            </w:pPr>
          </w:p>
        </w:tc>
      </w:tr>
      <w:tr w:rsidR="002B1DD6" w:rsidRPr="00A64BAC" w:rsidTr="00F559C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AE34CF" w:rsidP="002B1DD6">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6</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both"/>
              <w:textAlignment w:val="baseline"/>
              <w:rPr>
                <w:rFonts w:eastAsia="Arial" w:cs="Arial"/>
                <w:bCs/>
                <w:color w:val="000000"/>
                <w:kern w:val="3"/>
                <w:lang w:eastAsia="zh-CN" w:bidi="hi-IN"/>
              </w:rPr>
            </w:pPr>
            <w:r w:rsidRPr="00A64BAC">
              <w:rPr>
                <w:rFonts w:eastAsia="Arial" w:cs="Arial"/>
                <w:bCs/>
                <w:color w:val="000000"/>
                <w:kern w:val="3"/>
                <w:lang w:eastAsia="zh-CN" w:bidi="hi-IN"/>
              </w:rPr>
              <w:t xml:space="preserve">Кількість суб’єктів господарювання, на яких поширюватиметься дія </w:t>
            </w:r>
            <w:proofErr w:type="spellStart"/>
            <w:r w:rsidRPr="00A64BAC">
              <w:rPr>
                <w:rFonts w:eastAsia="Arial" w:cs="Arial"/>
                <w:bCs/>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777D36" w:rsidP="002B1DD6">
            <w:pPr>
              <w:suppressAutoHyphens/>
              <w:autoSpaceDN w:val="0"/>
              <w:jc w:val="center"/>
              <w:textAlignment w:val="baseline"/>
              <w:rPr>
                <w:rFonts w:eastAsia="Arial" w:cs="Arial"/>
                <w:bCs/>
                <w:color w:val="000000"/>
                <w:kern w:val="3"/>
                <w:lang w:eastAsia="zh-CN" w:bidi="hi-IN"/>
              </w:rPr>
            </w:pPr>
            <w:r w:rsidRPr="00A64BAC">
              <w:rPr>
                <w:rFonts w:eastAsia="Arial" w:cs="Arial"/>
                <w:bCs/>
                <w:color w:val="000000"/>
                <w:kern w:val="3"/>
                <w:lang w:eastAsia="zh-CN" w:bidi="hi-IN"/>
              </w:rPr>
              <w:t>о</w:t>
            </w:r>
            <w:r w:rsidR="002B1DD6" w:rsidRPr="00A64BAC">
              <w:rPr>
                <w:rFonts w:eastAsia="Arial" w:cs="Arial"/>
                <w:bCs/>
                <w:color w:val="000000"/>
                <w:kern w:val="3"/>
                <w:lang w:eastAsia="zh-CN" w:bidi="hi-IN"/>
              </w:rPr>
              <w:t>д.</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2B1DD6" w:rsidRPr="00A64BAC" w:rsidRDefault="006E6609" w:rsidP="002B1DD6">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2</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2B1DD6" w:rsidRPr="00A64BAC" w:rsidRDefault="006E6609" w:rsidP="006E6609">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2</w:t>
            </w:r>
          </w:p>
        </w:tc>
      </w:tr>
      <w:tr w:rsidR="002B1DD6" w:rsidRPr="00A64BAC" w:rsidTr="00F559CF">
        <w:tc>
          <w:tcPr>
            <w:tcW w:w="483" w:type="dxa"/>
            <w:tcBorders>
              <w:left w:val="single" w:sz="4" w:space="0" w:color="000000"/>
              <w:bottom w:val="single" w:sz="4" w:space="0" w:color="000000"/>
            </w:tcBorders>
            <w:tcMar>
              <w:top w:w="57" w:type="dxa"/>
              <w:left w:w="57" w:type="dxa"/>
              <w:bottom w:w="57" w:type="dxa"/>
              <w:right w:w="57" w:type="dxa"/>
            </w:tcMar>
          </w:tcPr>
          <w:p w:rsidR="002B1DD6" w:rsidRPr="00A64BAC" w:rsidRDefault="00AE34CF" w:rsidP="002B1DD6">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7</w:t>
            </w:r>
          </w:p>
        </w:tc>
        <w:tc>
          <w:tcPr>
            <w:tcW w:w="4048" w:type="dxa"/>
            <w:tcBorders>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jc w:val="both"/>
              <w:rPr>
                <w:rFonts w:eastAsia="Arial" w:cs="Arial"/>
                <w:color w:val="000000"/>
                <w:kern w:val="3"/>
                <w:lang w:eastAsia="zh-CN" w:bidi="hi-IN"/>
              </w:rPr>
            </w:pPr>
            <w:r w:rsidRPr="00A64BAC">
              <w:rPr>
                <w:rFonts w:eastAsia="Arial" w:cs="Arial"/>
                <w:color w:val="000000"/>
                <w:kern w:val="3"/>
                <w:lang w:eastAsia="zh-CN" w:bidi="hi-IN"/>
              </w:rPr>
              <w:t>Кількість укладених договорів на тимчасове користування місцем</w:t>
            </w:r>
          </w:p>
          <w:p w:rsidR="002B1DD6" w:rsidRPr="00A64BAC" w:rsidRDefault="002B1DD6" w:rsidP="002B1DD6">
            <w:pPr>
              <w:jc w:val="both"/>
              <w:rPr>
                <w:rFonts w:eastAsia="Arial" w:cs="Arial"/>
                <w:color w:val="000000"/>
                <w:kern w:val="3"/>
                <w:lang w:eastAsia="zh-CN" w:bidi="hi-IN"/>
              </w:rPr>
            </w:pPr>
            <w:r w:rsidRPr="00A64BAC">
              <w:rPr>
                <w:rFonts w:eastAsia="Arial" w:cs="Arial"/>
                <w:color w:val="000000"/>
                <w:kern w:val="3"/>
                <w:lang w:eastAsia="zh-CN" w:bidi="hi-IN"/>
              </w:rPr>
              <w:t>розташування  рекламного засобу</w:t>
            </w:r>
          </w:p>
        </w:tc>
        <w:tc>
          <w:tcPr>
            <w:tcW w:w="1134" w:type="dxa"/>
            <w:tcBorders>
              <w:left w:val="single" w:sz="4" w:space="0" w:color="000000"/>
              <w:bottom w:val="single" w:sz="4" w:space="0" w:color="000000"/>
            </w:tcBorders>
            <w:tcMar>
              <w:top w:w="57" w:type="dxa"/>
              <w:left w:w="57" w:type="dxa"/>
              <w:bottom w:w="57" w:type="dxa"/>
              <w:right w:w="57" w:type="dxa"/>
            </w:tcMar>
          </w:tcPr>
          <w:p w:rsidR="002B1DD6" w:rsidRPr="00A64BAC" w:rsidRDefault="00777D3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ш</w:t>
            </w:r>
            <w:r w:rsidR="002B1DD6" w:rsidRPr="00A64BAC">
              <w:rPr>
                <w:rFonts w:eastAsia="Arial" w:cs="Arial"/>
                <w:color w:val="000000"/>
                <w:kern w:val="3"/>
                <w:lang w:eastAsia="zh-CN" w:bidi="hi-IN"/>
              </w:rPr>
              <w:t>т</w:t>
            </w:r>
            <w:r w:rsidRPr="00A64BAC">
              <w:rPr>
                <w:rFonts w:eastAsia="Arial" w:cs="Arial"/>
                <w:color w:val="000000"/>
                <w:kern w:val="3"/>
                <w:lang w:eastAsia="zh-CN" w:bidi="hi-IN"/>
              </w:rPr>
              <w:t>.</w:t>
            </w:r>
          </w:p>
        </w:tc>
        <w:tc>
          <w:tcPr>
            <w:tcW w:w="1134" w:type="dxa"/>
            <w:tcBorders>
              <w:left w:val="single" w:sz="4" w:space="0" w:color="000000"/>
              <w:bottom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417" w:type="dxa"/>
            <w:tcBorders>
              <w:left w:val="single" w:sz="4" w:space="0" w:color="000000"/>
              <w:bottom w:val="single" w:sz="4" w:space="0" w:color="000000"/>
            </w:tcBorders>
            <w:tcMar>
              <w:top w:w="57" w:type="dxa"/>
              <w:left w:w="57" w:type="dxa"/>
              <w:bottom w:w="57" w:type="dxa"/>
              <w:right w:w="57" w:type="dxa"/>
            </w:tcMar>
          </w:tcPr>
          <w:p w:rsidR="002B1DD6" w:rsidRPr="00A64BAC" w:rsidRDefault="006E6609" w:rsidP="006E6609">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2</w:t>
            </w:r>
          </w:p>
        </w:tc>
        <w:tc>
          <w:tcPr>
            <w:tcW w:w="1134" w:type="dxa"/>
            <w:tcBorders>
              <w:left w:val="single" w:sz="4" w:space="0" w:color="000000"/>
              <w:bottom w:val="single" w:sz="4" w:space="0" w:color="000000"/>
              <w:right w:val="single" w:sz="4" w:space="0" w:color="000000"/>
            </w:tcBorders>
            <w:tcMar>
              <w:top w:w="57" w:type="dxa"/>
              <w:left w:w="57" w:type="dxa"/>
              <w:bottom w:w="57" w:type="dxa"/>
              <w:right w:w="57" w:type="dxa"/>
            </w:tcMar>
          </w:tcPr>
          <w:p w:rsidR="002B1DD6" w:rsidRPr="00A64BAC" w:rsidRDefault="006E6609" w:rsidP="006E6609">
            <w:pPr>
              <w:suppressAutoHyphens/>
              <w:autoSpaceDN w:val="0"/>
              <w:jc w:val="center"/>
              <w:textAlignment w:val="baseline"/>
              <w:rPr>
                <w:rFonts w:eastAsia="Arial" w:cs="Arial"/>
                <w:color w:val="000000"/>
                <w:kern w:val="3"/>
                <w:lang w:eastAsia="zh-CN" w:bidi="hi-IN"/>
              </w:rPr>
            </w:pPr>
            <w:r>
              <w:rPr>
                <w:rFonts w:eastAsia="Arial" w:cs="Arial"/>
                <w:color w:val="000000"/>
                <w:kern w:val="3"/>
                <w:lang w:eastAsia="zh-CN" w:bidi="hi-IN"/>
              </w:rPr>
              <w:t>2</w:t>
            </w:r>
          </w:p>
        </w:tc>
      </w:tr>
      <w:tr w:rsidR="002B1DD6" w:rsidRPr="00A64BAC" w:rsidTr="00FB3917">
        <w:tc>
          <w:tcPr>
            <w:tcW w:w="483" w:type="dxa"/>
            <w:tcBorders>
              <w:left w:val="single" w:sz="4" w:space="0" w:color="000000"/>
              <w:bottom w:val="single" w:sz="4" w:space="0" w:color="auto"/>
            </w:tcBorders>
            <w:tcMar>
              <w:top w:w="57" w:type="dxa"/>
              <w:left w:w="57" w:type="dxa"/>
              <w:bottom w:w="57" w:type="dxa"/>
              <w:right w:w="57" w:type="dxa"/>
            </w:tcMar>
          </w:tcPr>
          <w:p w:rsidR="002B1DD6" w:rsidRPr="00A64BAC" w:rsidRDefault="00AE34CF" w:rsidP="002B1DD6">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8</w:t>
            </w:r>
          </w:p>
        </w:tc>
        <w:tc>
          <w:tcPr>
            <w:tcW w:w="4048" w:type="dxa"/>
            <w:tcBorders>
              <w:left w:val="single" w:sz="4" w:space="0" w:color="000000"/>
              <w:bottom w:val="single" w:sz="4" w:space="0" w:color="auto"/>
            </w:tcBorders>
            <w:tcMar>
              <w:top w:w="57" w:type="dxa"/>
              <w:left w:w="57" w:type="dxa"/>
              <w:bottom w:w="57" w:type="dxa"/>
              <w:right w:w="57" w:type="dxa"/>
            </w:tcMar>
          </w:tcPr>
          <w:p w:rsidR="002B1DD6" w:rsidRPr="00A64BAC" w:rsidRDefault="002B1DD6" w:rsidP="002B1DD6">
            <w:pPr>
              <w:suppressAutoHyphens/>
              <w:autoSpaceDN w:val="0"/>
              <w:jc w:val="both"/>
              <w:textAlignment w:val="baseline"/>
              <w:rPr>
                <w:rFonts w:eastAsia="Arial" w:cs="Arial"/>
                <w:color w:val="000000"/>
                <w:kern w:val="3"/>
                <w:lang w:eastAsia="zh-CN" w:bidi="hi-IN"/>
              </w:rPr>
            </w:pPr>
            <w:r w:rsidRPr="00A64BAC">
              <w:rPr>
                <w:rFonts w:eastAsia="Arial" w:cs="Arial"/>
                <w:color w:val="000000"/>
                <w:kern w:val="3"/>
                <w:lang w:eastAsia="zh-CN" w:bidi="hi-IN"/>
              </w:rPr>
              <w:t xml:space="preserve">Рівень поінформованості суб`єктів господарювання та/або фізичних осіб з основних положень </w:t>
            </w:r>
            <w:proofErr w:type="spellStart"/>
            <w:r w:rsidRPr="00A64BAC">
              <w:rPr>
                <w:rFonts w:eastAsia="Arial" w:cs="Arial"/>
                <w:color w:val="000000"/>
                <w:kern w:val="3"/>
                <w:lang w:eastAsia="zh-CN" w:bidi="hi-IN"/>
              </w:rPr>
              <w:t>акта</w:t>
            </w:r>
            <w:proofErr w:type="spellEnd"/>
          </w:p>
        </w:tc>
        <w:tc>
          <w:tcPr>
            <w:tcW w:w="1134" w:type="dxa"/>
            <w:tcBorders>
              <w:left w:val="single" w:sz="4" w:space="0" w:color="000000"/>
              <w:bottom w:val="single" w:sz="4" w:space="0" w:color="auto"/>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w:t>
            </w:r>
          </w:p>
        </w:tc>
        <w:tc>
          <w:tcPr>
            <w:tcW w:w="1134" w:type="dxa"/>
            <w:tcBorders>
              <w:left w:val="single" w:sz="4" w:space="0" w:color="000000"/>
              <w:bottom w:val="single" w:sz="4" w:space="0" w:color="auto"/>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0</w:t>
            </w:r>
          </w:p>
        </w:tc>
        <w:tc>
          <w:tcPr>
            <w:tcW w:w="1417" w:type="dxa"/>
            <w:tcBorders>
              <w:left w:val="single" w:sz="4" w:space="0" w:color="000000"/>
              <w:bottom w:val="single" w:sz="4" w:space="0" w:color="auto"/>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100</w:t>
            </w:r>
          </w:p>
        </w:tc>
        <w:tc>
          <w:tcPr>
            <w:tcW w:w="1134" w:type="dxa"/>
            <w:tcBorders>
              <w:left w:val="single" w:sz="4" w:space="0" w:color="000000"/>
              <w:bottom w:val="single" w:sz="4" w:space="0" w:color="auto"/>
              <w:right w:val="single" w:sz="4" w:space="0" w:color="000000"/>
            </w:tcBorders>
            <w:tcMar>
              <w:top w:w="57" w:type="dxa"/>
              <w:left w:w="57" w:type="dxa"/>
              <w:bottom w:w="57" w:type="dxa"/>
              <w:right w:w="57" w:type="dxa"/>
            </w:tcMar>
          </w:tcPr>
          <w:p w:rsidR="002B1DD6" w:rsidRPr="00A64BAC" w:rsidRDefault="002B1DD6" w:rsidP="002B1DD6">
            <w:pPr>
              <w:suppressAutoHyphens/>
              <w:autoSpaceDN w:val="0"/>
              <w:jc w:val="center"/>
              <w:textAlignment w:val="baseline"/>
              <w:rPr>
                <w:rFonts w:eastAsia="Arial" w:cs="Arial"/>
                <w:color w:val="000000"/>
                <w:kern w:val="3"/>
                <w:lang w:eastAsia="zh-CN" w:bidi="hi-IN"/>
              </w:rPr>
            </w:pPr>
            <w:r w:rsidRPr="00A64BAC">
              <w:rPr>
                <w:rFonts w:eastAsia="Arial" w:cs="Arial"/>
                <w:color w:val="000000"/>
                <w:kern w:val="3"/>
                <w:lang w:eastAsia="zh-CN" w:bidi="hi-IN"/>
              </w:rPr>
              <w:t>100</w:t>
            </w:r>
          </w:p>
        </w:tc>
      </w:tr>
    </w:tbl>
    <w:p w:rsidR="002E2033" w:rsidRPr="00A64BAC" w:rsidRDefault="002E2033" w:rsidP="002E2033">
      <w:pPr>
        <w:ind w:firstLine="709"/>
        <w:contextualSpacing/>
        <w:jc w:val="both"/>
        <w:rPr>
          <w:lang w:eastAsia="ru-RU"/>
        </w:rPr>
      </w:pPr>
    </w:p>
    <w:p w:rsidR="0031379B" w:rsidRPr="00A64BAC" w:rsidRDefault="0031379B" w:rsidP="0031379B">
      <w:pPr>
        <w:jc w:val="center"/>
        <w:rPr>
          <w:b/>
          <w:spacing w:val="4"/>
          <w:lang w:eastAsia="ru-RU"/>
        </w:rPr>
      </w:pPr>
      <w:r w:rsidRPr="00A64BAC">
        <w:rPr>
          <w:b/>
          <w:spacing w:val="4"/>
          <w:lang w:eastAsia="ru-RU"/>
        </w:rPr>
        <w:t xml:space="preserve">IX. Визначення заходів, за допомогою яких здійснюватиметься відстеження результативності дії регуляторного </w:t>
      </w:r>
      <w:proofErr w:type="spellStart"/>
      <w:r w:rsidRPr="00A64BAC">
        <w:rPr>
          <w:b/>
          <w:spacing w:val="4"/>
          <w:lang w:eastAsia="ru-RU"/>
        </w:rPr>
        <w:t>акта</w:t>
      </w:r>
      <w:proofErr w:type="spellEnd"/>
    </w:p>
    <w:p w:rsidR="0031379B" w:rsidRPr="00A64BAC" w:rsidRDefault="0031379B" w:rsidP="006A60B8">
      <w:pPr>
        <w:ind w:firstLine="709"/>
        <w:jc w:val="both"/>
        <w:rPr>
          <w:lang w:eastAsia="ru-RU"/>
        </w:rPr>
      </w:pPr>
      <w:r w:rsidRPr="00A64BAC">
        <w:rPr>
          <w:lang w:eastAsia="ru-RU"/>
        </w:rPr>
        <w:t xml:space="preserve">Відносно цього регуляторного </w:t>
      </w:r>
      <w:proofErr w:type="spellStart"/>
      <w:r w:rsidRPr="00A64BAC">
        <w:rPr>
          <w:lang w:eastAsia="ru-RU"/>
        </w:rPr>
        <w:t>акта</w:t>
      </w:r>
      <w:proofErr w:type="spellEnd"/>
      <w:r w:rsidRPr="00A64BAC">
        <w:rPr>
          <w:lang w:eastAsia="ru-RU"/>
        </w:rPr>
        <w:t xml:space="preserve"> повинно послідовно здійснюватися базове, повторне та періодичне відстеження його результативності. Зокрема:</w:t>
      </w:r>
    </w:p>
    <w:p w:rsidR="001B112D" w:rsidRPr="00A64BAC" w:rsidRDefault="001B112D" w:rsidP="001B112D">
      <w:pPr>
        <w:shd w:val="clear" w:color="auto" w:fill="FFFFFF"/>
        <w:suppressAutoHyphens/>
        <w:autoSpaceDN w:val="0"/>
        <w:ind w:firstLine="709"/>
        <w:jc w:val="both"/>
        <w:textAlignment w:val="baseline"/>
        <w:rPr>
          <w:rFonts w:eastAsia="Arial" w:cs="Arial"/>
          <w:color w:val="000000"/>
          <w:kern w:val="3"/>
          <w:lang w:eastAsia="zh-CN" w:bidi="hi-IN"/>
        </w:rPr>
      </w:pPr>
      <w:r w:rsidRPr="00A64BAC">
        <w:rPr>
          <w:rFonts w:eastAsia="Arial" w:cs="Arial"/>
          <w:color w:val="000000"/>
          <w:kern w:val="3"/>
          <w:lang w:eastAsia="zh-CN" w:bidi="hi-IN"/>
        </w:rPr>
        <w:t>Базове</w:t>
      </w:r>
      <w:r w:rsidR="00624F12" w:rsidRPr="00A64BAC">
        <w:rPr>
          <w:rFonts w:eastAsia="Arial" w:cs="Arial"/>
          <w:color w:val="000000"/>
          <w:kern w:val="3"/>
          <w:lang w:eastAsia="zh-CN" w:bidi="hi-IN"/>
        </w:rPr>
        <w:t xml:space="preserve"> </w:t>
      </w:r>
      <w:r w:rsidRPr="00A64BAC">
        <w:rPr>
          <w:rFonts w:eastAsia="Arial" w:cs="Arial"/>
          <w:color w:val="000000"/>
          <w:kern w:val="3"/>
          <w:lang w:eastAsia="zh-CN" w:bidi="hi-IN"/>
        </w:rPr>
        <w:t>відстеження</w:t>
      </w:r>
      <w:r w:rsidR="00624F12" w:rsidRPr="00A64BAC">
        <w:rPr>
          <w:rFonts w:eastAsia="Arial" w:cs="Arial"/>
          <w:color w:val="000000"/>
          <w:kern w:val="3"/>
          <w:lang w:eastAsia="zh-CN" w:bidi="hi-IN"/>
        </w:rPr>
        <w:t xml:space="preserve"> </w:t>
      </w:r>
      <w:r w:rsidRPr="00A64BAC">
        <w:rPr>
          <w:rFonts w:eastAsia="Arial" w:cs="Arial"/>
          <w:color w:val="000000"/>
          <w:kern w:val="3"/>
          <w:lang w:eastAsia="zh-CN" w:bidi="hi-IN"/>
        </w:rPr>
        <w:t xml:space="preserve">результативності регуляторного </w:t>
      </w:r>
      <w:proofErr w:type="spellStart"/>
      <w:r w:rsidRPr="00A64BAC">
        <w:rPr>
          <w:rFonts w:eastAsia="Arial" w:cs="Arial"/>
          <w:color w:val="000000"/>
          <w:kern w:val="3"/>
          <w:lang w:eastAsia="zh-CN" w:bidi="hi-IN"/>
        </w:rPr>
        <w:t>акта</w:t>
      </w:r>
      <w:proofErr w:type="spellEnd"/>
      <w:r w:rsidRPr="00A64BAC">
        <w:rPr>
          <w:rFonts w:eastAsia="Arial" w:cs="Arial"/>
          <w:color w:val="000000"/>
          <w:kern w:val="3"/>
          <w:lang w:eastAsia="zh-CN" w:bidi="hi-IN"/>
        </w:rPr>
        <w:t xml:space="preserve"> буде здійснено напередодні набрання чинності регуляторного </w:t>
      </w:r>
      <w:proofErr w:type="spellStart"/>
      <w:r w:rsidRPr="00A64BAC">
        <w:rPr>
          <w:rFonts w:eastAsia="Arial" w:cs="Arial"/>
          <w:color w:val="000000"/>
          <w:kern w:val="3"/>
          <w:lang w:eastAsia="zh-CN" w:bidi="hi-IN"/>
        </w:rPr>
        <w:t>акта</w:t>
      </w:r>
      <w:proofErr w:type="spellEnd"/>
      <w:r w:rsidRPr="00A64BAC">
        <w:rPr>
          <w:rFonts w:eastAsia="Arial" w:cs="Arial"/>
          <w:color w:val="000000"/>
          <w:kern w:val="3"/>
          <w:lang w:eastAsia="zh-CN" w:bidi="hi-IN"/>
        </w:rPr>
        <w:t xml:space="preserve"> шляхом збору пропозицій і зауважень та їх аналізу у відповідності</w:t>
      </w:r>
      <w:r w:rsidR="006E6609">
        <w:rPr>
          <w:rFonts w:eastAsia="Arial" w:cs="Arial"/>
          <w:color w:val="000000"/>
          <w:kern w:val="3"/>
          <w:lang w:eastAsia="zh-CN" w:bidi="hi-IN"/>
        </w:rPr>
        <w:t xml:space="preserve"> </w:t>
      </w:r>
      <w:r w:rsidRPr="00A64BAC">
        <w:rPr>
          <w:rFonts w:eastAsia="Arial" w:cs="Arial"/>
          <w:color w:val="000000"/>
          <w:kern w:val="3"/>
          <w:lang w:eastAsia="zh-CN" w:bidi="hi-IN"/>
        </w:rPr>
        <w:t xml:space="preserve">до Методики відстеження результативності регуляторного </w:t>
      </w:r>
      <w:proofErr w:type="spellStart"/>
      <w:r w:rsidRPr="00A64BAC">
        <w:rPr>
          <w:rFonts w:eastAsia="Arial" w:cs="Arial"/>
          <w:color w:val="000000"/>
          <w:kern w:val="3"/>
          <w:lang w:eastAsia="zh-CN" w:bidi="hi-IN"/>
        </w:rPr>
        <w:t>акта</w:t>
      </w:r>
      <w:proofErr w:type="spellEnd"/>
      <w:r w:rsidRPr="00A64BAC">
        <w:rPr>
          <w:rFonts w:eastAsia="Arial" w:cs="Arial"/>
          <w:color w:val="000000"/>
          <w:kern w:val="3"/>
          <w:lang w:eastAsia="zh-CN" w:bidi="hi-IN"/>
        </w:rPr>
        <w:t>.</w:t>
      </w:r>
    </w:p>
    <w:p w:rsidR="0031379B" w:rsidRPr="00A64BAC" w:rsidRDefault="001B112D" w:rsidP="006A60B8">
      <w:pPr>
        <w:ind w:firstLine="709"/>
        <w:jc w:val="both"/>
        <w:rPr>
          <w:lang w:eastAsia="ru-RU"/>
        </w:rPr>
      </w:pPr>
      <w:r w:rsidRPr="00A64BAC">
        <w:rPr>
          <w:lang w:eastAsia="ru-RU"/>
        </w:rPr>
        <w:t xml:space="preserve"> </w:t>
      </w:r>
      <w:r w:rsidR="0031379B" w:rsidRPr="00A64BAC">
        <w:rPr>
          <w:lang w:eastAsia="ru-RU"/>
        </w:rPr>
        <w:t xml:space="preserve">Повторне відстеження результативності регуляторного </w:t>
      </w:r>
      <w:proofErr w:type="spellStart"/>
      <w:r w:rsidR="0031379B" w:rsidRPr="00A64BAC">
        <w:rPr>
          <w:lang w:eastAsia="ru-RU"/>
        </w:rPr>
        <w:t>акта</w:t>
      </w:r>
      <w:proofErr w:type="spellEnd"/>
      <w:r w:rsidR="0031379B" w:rsidRPr="00A64BAC">
        <w:rPr>
          <w:lang w:eastAsia="ru-RU"/>
        </w:rPr>
        <w:t xml:space="preserve"> буде здійснено через рік з дня набрання ним чинності, але не пізніше двох років з дня набрання чинності цим актом. </w:t>
      </w:r>
    </w:p>
    <w:p w:rsidR="0031379B" w:rsidRPr="00A64BAC" w:rsidRDefault="0031379B" w:rsidP="006A60B8">
      <w:pPr>
        <w:ind w:firstLine="709"/>
        <w:jc w:val="both"/>
        <w:rPr>
          <w:lang w:eastAsia="ru-RU"/>
        </w:rPr>
      </w:pPr>
      <w:r w:rsidRPr="00A64BAC">
        <w:rPr>
          <w:lang w:eastAsia="ru-RU"/>
        </w:rPr>
        <w:t xml:space="preserve">Періодичне відстеження результативності - один раз на кожні три роки починаючи з дня закінчення заходів з повторного відстеження результативності цього </w:t>
      </w:r>
      <w:proofErr w:type="spellStart"/>
      <w:r w:rsidRPr="00A64BAC">
        <w:rPr>
          <w:lang w:eastAsia="ru-RU"/>
        </w:rPr>
        <w:t>акта</w:t>
      </w:r>
      <w:proofErr w:type="spellEnd"/>
      <w:r w:rsidRPr="00A64BAC">
        <w:rPr>
          <w:lang w:eastAsia="ru-RU"/>
        </w:rPr>
        <w:t xml:space="preserve">. </w:t>
      </w:r>
    </w:p>
    <w:p w:rsidR="0031379B" w:rsidRPr="00A64BAC" w:rsidRDefault="0031379B" w:rsidP="006A60B8">
      <w:pPr>
        <w:ind w:firstLine="709"/>
        <w:jc w:val="both"/>
        <w:rPr>
          <w:lang w:eastAsia="ru-RU"/>
        </w:rPr>
      </w:pPr>
      <w:r w:rsidRPr="00A64BAC">
        <w:rPr>
          <w:lang w:eastAsia="ru-RU"/>
        </w:rPr>
        <w:t>Відповідні відстеження будуть проводитись шляхом аналізу статистичних даних.</w:t>
      </w:r>
    </w:p>
    <w:p w:rsidR="0031379B" w:rsidRPr="00A64BAC" w:rsidRDefault="0031379B" w:rsidP="006A60B8">
      <w:pPr>
        <w:ind w:firstLine="709"/>
        <w:jc w:val="both"/>
        <w:rPr>
          <w:lang w:eastAsia="ru-RU"/>
        </w:rPr>
      </w:pPr>
    </w:p>
    <w:p w:rsidR="0031379B" w:rsidRPr="0031379B" w:rsidRDefault="0031379B" w:rsidP="00A86F05">
      <w:pPr>
        <w:ind w:firstLine="709"/>
        <w:jc w:val="both"/>
        <w:rPr>
          <w:lang w:eastAsia="ru-RU"/>
        </w:rPr>
      </w:pPr>
    </w:p>
    <w:p w:rsidR="00B36D5B" w:rsidRDefault="00B36D5B" w:rsidP="00B36D5B">
      <w:pPr>
        <w:shd w:val="clear" w:color="auto" w:fill="FFFFFF"/>
        <w:textAlignment w:val="baseline"/>
        <w:rPr>
          <w:b/>
          <w:lang w:eastAsia="ru-RU"/>
        </w:rPr>
      </w:pPr>
      <w:r>
        <w:rPr>
          <w:b/>
          <w:bCs/>
          <w:color w:val="000000"/>
          <w:bdr w:val="none" w:sz="0" w:space="0" w:color="auto" w:frame="1"/>
          <w:lang w:eastAsia="ru-RU"/>
        </w:rPr>
        <w:t xml:space="preserve">Начальник відділу </w:t>
      </w:r>
      <w:r w:rsidRPr="00B36D5B">
        <w:rPr>
          <w:b/>
          <w:lang w:eastAsia="ru-RU"/>
        </w:rPr>
        <w:t xml:space="preserve">економічного розвитку, </w:t>
      </w:r>
    </w:p>
    <w:p w:rsidR="00B36D5B" w:rsidRDefault="00B36D5B" w:rsidP="00B36D5B">
      <w:pPr>
        <w:shd w:val="clear" w:color="auto" w:fill="FFFFFF"/>
        <w:textAlignment w:val="baseline"/>
        <w:rPr>
          <w:b/>
          <w:lang w:eastAsia="ru-RU"/>
        </w:rPr>
      </w:pPr>
      <w:r w:rsidRPr="00B36D5B">
        <w:rPr>
          <w:b/>
          <w:lang w:eastAsia="ru-RU"/>
        </w:rPr>
        <w:t xml:space="preserve">інвестицій та регуляторної діяльності </w:t>
      </w:r>
    </w:p>
    <w:p w:rsidR="00822711" w:rsidRPr="00A86F05" w:rsidRDefault="00B36D5B" w:rsidP="00B36D5B">
      <w:pPr>
        <w:shd w:val="clear" w:color="auto" w:fill="FFFFFF"/>
        <w:textAlignment w:val="baseline"/>
        <w:rPr>
          <w:b/>
          <w:bCs/>
          <w:color w:val="000000"/>
          <w:bdr w:val="none" w:sz="0" w:space="0" w:color="auto" w:frame="1"/>
          <w:lang w:eastAsia="ru-RU"/>
        </w:rPr>
      </w:pPr>
      <w:r w:rsidRPr="00B36D5B">
        <w:rPr>
          <w:b/>
          <w:lang w:eastAsia="ru-RU"/>
        </w:rPr>
        <w:t>Ямпільської селищної ради</w:t>
      </w:r>
      <w:r w:rsidR="00A86F05" w:rsidRPr="00B36D5B">
        <w:rPr>
          <w:b/>
          <w:bCs/>
          <w:color w:val="000000"/>
          <w:bdr w:val="none" w:sz="0" w:space="0" w:color="auto" w:frame="1"/>
          <w:lang w:eastAsia="ru-RU"/>
        </w:rPr>
        <w:t xml:space="preserve">                                                   </w:t>
      </w:r>
      <w:r w:rsidR="006A60B8" w:rsidRPr="00B36D5B">
        <w:rPr>
          <w:b/>
          <w:bCs/>
          <w:color w:val="000000"/>
          <w:bdr w:val="none" w:sz="0" w:space="0" w:color="auto" w:frame="1"/>
          <w:lang w:eastAsia="ru-RU"/>
        </w:rPr>
        <w:t xml:space="preserve">        </w:t>
      </w:r>
      <w:r w:rsidR="00755A5D" w:rsidRPr="00B36D5B">
        <w:rPr>
          <w:b/>
          <w:bCs/>
          <w:color w:val="000000"/>
          <w:bdr w:val="none" w:sz="0" w:space="0" w:color="auto" w:frame="1"/>
          <w:lang w:eastAsia="ru-RU"/>
        </w:rPr>
        <w:t xml:space="preserve">                   </w:t>
      </w:r>
      <w:r w:rsidR="00755A5D">
        <w:rPr>
          <w:b/>
          <w:bCs/>
          <w:color w:val="000000"/>
          <w:bdr w:val="none" w:sz="0" w:space="0" w:color="auto" w:frame="1"/>
          <w:lang w:eastAsia="ru-RU"/>
        </w:rPr>
        <w:t>В.</w:t>
      </w:r>
      <w:r w:rsidR="00DF2E5A">
        <w:rPr>
          <w:b/>
          <w:bCs/>
          <w:color w:val="000000"/>
          <w:bdr w:val="none" w:sz="0" w:space="0" w:color="auto" w:frame="1"/>
          <w:lang w:eastAsia="ru-RU"/>
        </w:rPr>
        <w:t xml:space="preserve"> </w:t>
      </w:r>
      <w:r>
        <w:rPr>
          <w:b/>
          <w:bCs/>
          <w:color w:val="000000"/>
          <w:bdr w:val="none" w:sz="0" w:space="0" w:color="auto" w:frame="1"/>
          <w:lang w:eastAsia="ru-RU"/>
        </w:rPr>
        <w:t>БОЙКО</w:t>
      </w:r>
      <w:r w:rsidR="00A86F05">
        <w:rPr>
          <w:b/>
          <w:bCs/>
          <w:color w:val="000000"/>
          <w:bdr w:val="none" w:sz="0" w:space="0" w:color="auto" w:frame="1"/>
          <w:lang w:eastAsia="ru-RU"/>
        </w:rPr>
        <w:tab/>
        <w:t xml:space="preserve">  </w:t>
      </w:r>
    </w:p>
    <w:p w:rsidR="00822711" w:rsidRPr="00A86F05" w:rsidRDefault="00822711" w:rsidP="00822711">
      <w:pPr>
        <w:shd w:val="clear" w:color="auto" w:fill="FFFFFF"/>
        <w:jc w:val="center"/>
        <w:textAlignment w:val="baseline"/>
        <w:rPr>
          <w:b/>
          <w:bCs/>
          <w:color w:val="000000"/>
          <w:bdr w:val="none" w:sz="0" w:space="0" w:color="auto" w:frame="1"/>
          <w:lang w:eastAsia="ru-RU"/>
        </w:rPr>
      </w:pPr>
    </w:p>
    <w:sectPr w:rsidR="00822711" w:rsidRPr="00A86F05" w:rsidSect="000A573C">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tiqua">
    <w:altName w:val="Corbel"/>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28B"/>
    <w:multiLevelType w:val="hybridMultilevel"/>
    <w:tmpl w:val="67EC4E88"/>
    <w:lvl w:ilvl="0" w:tplc="0F1636A0">
      <w:start w:val="1"/>
      <w:numFmt w:val="bullet"/>
      <w:lvlText w:val="С"/>
      <w:lvlJc w:val="left"/>
      <w:rPr>
        <w:b/>
      </w:rPr>
    </w:lvl>
    <w:lvl w:ilvl="1" w:tplc="C9CC388E">
      <w:numFmt w:val="decimal"/>
      <w:lvlText w:val=""/>
      <w:lvlJc w:val="left"/>
    </w:lvl>
    <w:lvl w:ilvl="2" w:tplc="10D62006">
      <w:numFmt w:val="decimal"/>
      <w:lvlText w:val=""/>
      <w:lvlJc w:val="left"/>
    </w:lvl>
    <w:lvl w:ilvl="3" w:tplc="E5F45C1A">
      <w:numFmt w:val="decimal"/>
      <w:lvlText w:val=""/>
      <w:lvlJc w:val="left"/>
    </w:lvl>
    <w:lvl w:ilvl="4" w:tplc="E90E7D06">
      <w:numFmt w:val="decimal"/>
      <w:lvlText w:val=""/>
      <w:lvlJc w:val="left"/>
    </w:lvl>
    <w:lvl w:ilvl="5" w:tplc="EFB0B892">
      <w:numFmt w:val="decimal"/>
      <w:lvlText w:val=""/>
      <w:lvlJc w:val="left"/>
    </w:lvl>
    <w:lvl w:ilvl="6" w:tplc="5060EF74">
      <w:numFmt w:val="decimal"/>
      <w:lvlText w:val=""/>
      <w:lvlJc w:val="left"/>
    </w:lvl>
    <w:lvl w:ilvl="7" w:tplc="CE2E2ED4">
      <w:numFmt w:val="decimal"/>
      <w:lvlText w:val=""/>
      <w:lvlJc w:val="left"/>
    </w:lvl>
    <w:lvl w:ilvl="8" w:tplc="FB045E6A">
      <w:numFmt w:val="decimal"/>
      <w:lvlText w:val=""/>
      <w:lvlJc w:val="left"/>
    </w:lvl>
  </w:abstractNum>
  <w:abstractNum w:abstractNumId="1" w15:restartNumberingAfterBreak="0">
    <w:nsid w:val="000066BB"/>
    <w:multiLevelType w:val="hybridMultilevel"/>
    <w:tmpl w:val="3CA0325E"/>
    <w:lvl w:ilvl="0" w:tplc="89A63D84">
      <w:start w:val="3"/>
      <w:numFmt w:val="decimal"/>
      <w:lvlText w:val="%1."/>
      <w:lvlJc w:val="left"/>
    </w:lvl>
    <w:lvl w:ilvl="1" w:tplc="57BAD4A0">
      <w:numFmt w:val="decimal"/>
      <w:lvlText w:val=""/>
      <w:lvlJc w:val="left"/>
    </w:lvl>
    <w:lvl w:ilvl="2" w:tplc="A5A05D2C">
      <w:numFmt w:val="decimal"/>
      <w:lvlText w:val=""/>
      <w:lvlJc w:val="left"/>
    </w:lvl>
    <w:lvl w:ilvl="3" w:tplc="D5C8E73C">
      <w:numFmt w:val="decimal"/>
      <w:lvlText w:val=""/>
      <w:lvlJc w:val="left"/>
    </w:lvl>
    <w:lvl w:ilvl="4" w:tplc="9E0E0472">
      <w:numFmt w:val="decimal"/>
      <w:lvlText w:val=""/>
      <w:lvlJc w:val="left"/>
    </w:lvl>
    <w:lvl w:ilvl="5" w:tplc="D506D5FE">
      <w:numFmt w:val="decimal"/>
      <w:lvlText w:val=""/>
      <w:lvlJc w:val="left"/>
    </w:lvl>
    <w:lvl w:ilvl="6" w:tplc="338AAE30">
      <w:numFmt w:val="decimal"/>
      <w:lvlText w:val=""/>
      <w:lvlJc w:val="left"/>
    </w:lvl>
    <w:lvl w:ilvl="7" w:tplc="FF587326">
      <w:numFmt w:val="decimal"/>
      <w:lvlText w:val=""/>
      <w:lvlJc w:val="left"/>
    </w:lvl>
    <w:lvl w:ilvl="8" w:tplc="F15A90A6">
      <w:numFmt w:val="decimal"/>
      <w:lvlText w:val=""/>
      <w:lvlJc w:val="left"/>
    </w:lvl>
  </w:abstractNum>
  <w:abstractNum w:abstractNumId="2" w15:restartNumberingAfterBreak="0">
    <w:nsid w:val="1C37331C"/>
    <w:multiLevelType w:val="hybridMultilevel"/>
    <w:tmpl w:val="4A6A3500"/>
    <w:lvl w:ilvl="0" w:tplc="68621698">
      <w:start w:val="3"/>
      <w:numFmt w:val="bullet"/>
      <w:lvlText w:val="-"/>
      <w:lvlJc w:val="left"/>
      <w:pPr>
        <w:ind w:left="862" w:hanging="360"/>
      </w:pPr>
      <w:rPr>
        <w:rFonts w:ascii="Times New Roman" w:eastAsia="Times New Roman" w:hAnsi="Times New Roman" w:cs="Times New Roman"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3" w15:restartNumberingAfterBreak="0">
    <w:nsid w:val="3FF43AA8"/>
    <w:multiLevelType w:val="multilevel"/>
    <w:tmpl w:val="171A8E52"/>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4" w15:restartNumberingAfterBreak="0">
    <w:nsid w:val="44DC7621"/>
    <w:multiLevelType w:val="multilevel"/>
    <w:tmpl w:val="6240D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F65FE5"/>
    <w:multiLevelType w:val="hybridMultilevel"/>
    <w:tmpl w:val="ECFE859A"/>
    <w:lvl w:ilvl="0" w:tplc="3322FBA0">
      <w:start w:val="2"/>
      <w:numFmt w:val="bullet"/>
      <w:lvlText w:val="-"/>
      <w:lvlJc w:val="left"/>
      <w:pPr>
        <w:ind w:left="643" w:hanging="360"/>
      </w:pPr>
      <w:rPr>
        <w:rFonts w:ascii="Times New Roman" w:eastAsia="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0"/>
  </w:num>
  <w:num w:numId="6">
    <w:abstractNumId w:val="4"/>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3B7"/>
    <w:rsid w:val="00004E43"/>
    <w:rsid w:val="00010B32"/>
    <w:rsid w:val="00025E2D"/>
    <w:rsid w:val="000329F0"/>
    <w:rsid w:val="0004436F"/>
    <w:rsid w:val="00055EE1"/>
    <w:rsid w:val="00064407"/>
    <w:rsid w:val="00071012"/>
    <w:rsid w:val="00090BFF"/>
    <w:rsid w:val="00092214"/>
    <w:rsid w:val="000A03B4"/>
    <w:rsid w:val="000A2B77"/>
    <w:rsid w:val="000A573C"/>
    <w:rsid w:val="000A5987"/>
    <w:rsid w:val="000B740D"/>
    <w:rsid w:val="000C48B5"/>
    <w:rsid w:val="000D0910"/>
    <w:rsid w:val="000D095A"/>
    <w:rsid w:val="000F2241"/>
    <w:rsid w:val="000F6E45"/>
    <w:rsid w:val="00100AA6"/>
    <w:rsid w:val="00101A03"/>
    <w:rsid w:val="00104C4D"/>
    <w:rsid w:val="00110FC7"/>
    <w:rsid w:val="001166CB"/>
    <w:rsid w:val="00117357"/>
    <w:rsid w:val="001301A6"/>
    <w:rsid w:val="00146CA6"/>
    <w:rsid w:val="00146DDD"/>
    <w:rsid w:val="001536A4"/>
    <w:rsid w:val="00155499"/>
    <w:rsid w:val="001608DE"/>
    <w:rsid w:val="00170281"/>
    <w:rsid w:val="001702E4"/>
    <w:rsid w:val="00170353"/>
    <w:rsid w:val="0017125C"/>
    <w:rsid w:val="001914BC"/>
    <w:rsid w:val="001944D5"/>
    <w:rsid w:val="00195D63"/>
    <w:rsid w:val="001B112D"/>
    <w:rsid w:val="001B6983"/>
    <w:rsid w:val="001C0074"/>
    <w:rsid w:val="001D3CC2"/>
    <w:rsid w:val="001D6412"/>
    <w:rsid w:val="001D64AE"/>
    <w:rsid w:val="001E32E3"/>
    <w:rsid w:val="001E4824"/>
    <w:rsid w:val="001E5448"/>
    <w:rsid w:val="00201967"/>
    <w:rsid w:val="00202576"/>
    <w:rsid w:val="00213ABA"/>
    <w:rsid w:val="002149B1"/>
    <w:rsid w:val="00224D2C"/>
    <w:rsid w:val="00226E2E"/>
    <w:rsid w:val="0023398C"/>
    <w:rsid w:val="00234BCA"/>
    <w:rsid w:val="00235186"/>
    <w:rsid w:val="00241943"/>
    <w:rsid w:val="002424AD"/>
    <w:rsid w:val="00246DBD"/>
    <w:rsid w:val="00252737"/>
    <w:rsid w:val="00252F16"/>
    <w:rsid w:val="00256579"/>
    <w:rsid w:val="002629F5"/>
    <w:rsid w:val="00276C8F"/>
    <w:rsid w:val="0028277C"/>
    <w:rsid w:val="00286399"/>
    <w:rsid w:val="002949D5"/>
    <w:rsid w:val="002A5B4A"/>
    <w:rsid w:val="002A6391"/>
    <w:rsid w:val="002B132A"/>
    <w:rsid w:val="002B1DD6"/>
    <w:rsid w:val="002B6952"/>
    <w:rsid w:val="002B7A6B"/>
    <w:rsid w:val="002C3C77"/>
    <w:rsid w:val="002D18F6"/>
    <w:rsid w:val="002D75A0"/>
    <w:rsid w:val="002D7D56"/>
    <w:rsid w:val="002E026F"/>
    <w:rsid w:val="002E2033"/>
    <w:rsid w:val="002E7B35"/>
    <w:rsid w:val="002F498A"/>
    <w:rsid w:val="00303888"/>
    <w:rsid w:val="0031379B"/>
    <w:rsid w:val="00314E07"/>
    <w:rsid w:val="003232DB"/>
    <w:rsid w:val="00325CD8"/>
    <w:rsid w:val="00325E87"/>
    <w:rsid w:val="0033025C"/>
    <w:rsid w:val="00344918"/>
    <w:rsid w:val="00357796"/>
    <w:rsid w:val="00362C00"/>
    <w:rsid w:val="0037532C"/>
    <w:rsid w:val="0037612C"/>
    <w:rsid w:val="00380FC4"/>
    <w:rsid w:val="00382DCD"/>
    <w:rsid w:val="00390EF1"/>
    <w:rsid w:val="003C2FED"/>
    <w:rsid w:val="003D0BC5"/>
    <w:rsid w:val="003D1574"/>
    <w:rsid w:val="003D6262"/>
    <w:rsid w:val="003E0CBA"/>
    <w:rsid w:val="003E11C5"/>
    <w:rsid w:val="003F600E"/>
    <w:rsid w:val="003F7F41"/>
    <w:rsid w:val="004141B2"/>
    <w:rsid w:val="004259AB"/>
    <w:rsid w:val="004267DC"/>
    <w:rsid w:val="0043512D"/>
    <w:rsid w:val="00440C0B"/>
    <w:rsid w:val="004469C3"/>
    <w:rsid w:val="004474F8"/>
    <w:rsid w:val="00451D11"/>
    <w:rsid w:val="004541D7"/>
    <w:rsid w:val="004553F9"/>
    <w:rsid w:val="00471BC2"/>
    <w:rsid w:val="00476EA9"/>
    <w:rsid w:val="00480C20"/>
    <w:rsid w:val="00485E41"/>
    <w:rsid w:val="0048650A"/>
    <w:rsid w:val="00487017"/>
    <w:rsid w:val="0048750F"/>
    <w:rsid w:val="00493597"/>
    <w:rsid w:val="0049392E"/>
    <w:rsid w:val="00497E79"/>
    <w:rsid w:val="004A2129"/>
    <w:rsid w:val="004A5B3E"/>
    <w:rsid w:val="004B25AA"/>
    <w:rsid w:val="004B64CF"/>
    <w:rsid w:val="004B6501"/>
    <w:rsid w:val="004C5F14"/>
    <w:rsid w:val="004D43D9"/>
    <w:rsid w:val="004E5B32"/>
    <w:rsid w:val="004E6BF6"/>
    <w:rsid w:val="004E717D"/>
    <w:rsid w:val="004F3234"/>
    <w:rsid w:val="00511B76"/>
    <w:rsid w:val="005200E9"/>
    <w:rsid w:val="00522977"/>
    <w:rsid w:val="005375FB"/>
    <w:rsid w:val="00547068"/>
    <w:rsid w:val="005613A0"/>
    <w:rsid w:val="00563765"/>
    <w:rsid w:val="0056786A"/>
    <w:rsid w:val="00570D8D"/>
    <w:rsid w:val="00573B5E"/>
    <w:rsid w:val="00575BD8"/>
    <w:rsid w:val="00581830"/>
    <w:rsid w:val="005A22FE"/>
    <w:rsid w:val="005A627E"/>
    <w:rsid w:val="005A67AB"/>
    <w:rsid w:val="005B3801"/>
    <w:rsid w:val="005C147B"/>
    <w:rsid w:val="005C24F4"/>
    <w:rsid w:val="005C26EA"/>
    <w:rsid w:val="005C55D3"/>
    <w:rsid w:val="005C6B60"/>
    <w:rsid w:val="005D14E4"/>
    <w:rsid w:val="005D5BD4"/>
    <w:rsid w:val="005E13A3"/>
    <w:rsid w:val="006044B8"/>
    <w:rsid w:val="00605F07"/>
    <w:rsid w:val="0061072A"/>
    <w:rsid w:val="00616F7F"/>
    <w:rsid w:val="00624F12"/>
    <w:rsid w:val="00627EC4"/>
    <w:rsid w:val="00630047"/>
    <w:rsid w:val="00634998"/>
    <w:rsid w:val="006419AD"/>
    <w:rsid w:val="00645661"/>
    <w:rsid w:val="00647C8A"/>
    <w:rsid w:val="00654D31"/>
    <w:rsid w:val="0066366B"/>
    <w:rsid w:val="00672879"/>
    <w:rsid w:val="0067795F"/>
    <w:rsid w:val="006851F3"/>
    <w:rsid w:val="006906C0"/>
    <w:rsid w:val="006908AC"/>
    <w:rsid w:val="006A38DC"/>
    <w:rsid w:val="006A49C0"/>
    <w:rsid w:val="006A60B8"/>
    <w:rsid w:val="006A6E0E"/>
    <w:rsid w:val="006B5584"/>
    <w:rsid w:val="006B6E28"/>
    <w:rsid w:val="006D0294"/>
    <w:rsid w:val="006D1AC1"/>
    <w:rsid w:val="006E2B25"/>
    <w:rsid w:val="006E6609"/>
    <w:rsid w:val="006F3BB6"/>
    <w:rsid w:val="006F755B"/>
    <w:rsid w:val="00713E87"/>
    <w:rsid w:val="00716DF8"/>
    <w:rsid w:val="007179DA"/>
    <w:rsid w:val="0072251B"/>
    <w:rsid w:val="00726BCE"/>
    <w:rsid w:val="00731FA5"/>
    <w:rsid w:val="007377DD"/>
    <w:rsid w:val="007403B7"/>
    <w:rsid w:val="00744BAA"/>
    <w:rsid w:val="0075158F"/>
    <w:rsid w:val="007546A8"/>
    <w:rsid w:val="00755A5D"/>
    <w:rsid w:val="00761D39"/>
    <w:rsid w:val="00777D36"/>
    <w:rsid w:val="00785085"/>
    <w:rsid w:val="00795A9B"/>
    <w:rsid w:val="00797444"/>
    <w:rsid w:val="007A2B0D"/>
    <w:rsid w:val="007B1932"/>
    <w:rsid w:val="007B2499"/>
    <w:rsid w:val="007B3C11"/>
    <w:rsid w:val="007C6F63"/>
    <w:rsid w:val="007D038D"/>
    <w:rsid w:val="007E084F"/>
    <w:rsid w:val="007E0FA4"/>
    <w:rsid w:val="007E606E"/>
    <w:rsid w:val="00802CFC"/>
    <w:rsid w:val="00812C4E"/>
    <w:rsid w:val="00822711"/>
    <w:rsid w:val="00844B21"/>
    <w:rsid w:val="00847D81"/>
    <w:rsid w:val="0085513D"/>
    <w:rsid w:val="008605D7"/>
    <w:rsid w:val="00870C6D"/>
    <w:rsid w:val="008747A3"/>
    <w:rsid w:val="0087539E"/>
    <w:rsid w:val="00881503"/>
    <w:rsid w:val="00883B8C"/>
    <w:rsid w:val="00886611"/>
    <w:rsid w:val="008A1AA4"/>
    <w:rsid w:val="008A2388"/>
    <w:rsid w:val="008B214E"/>
    <w:rsid w:val="008B2EAA"/>
    <w:rsid w:val="008C0A64"/>
    <w:rsid w:val="008C6D5F"/>
    <w:rsid w:val="008E1A3A"/>
    <w:rsid w:val="008E1DCF"/>
    <w:rsid w:val="008E2978"/>
    <w:rsid w:val="008E65C9"/>
    <w:rsid w:val="008F06B2"/>
    <w:rsid w:val="008F3FAB"/>
    <w:rsid w:val="008F5B27"/>
    <w:rsid w:val="00913AA9"/>
    <w:rsid w:val="00916042"/>
    <w:rsid w:val="009220F5"/>
    <w:rsid w:val="00922D14"/>
    <w:rsid w:val="00930074"/>
    <w:rsid w:val="0093386E"/>
    <w:rsid w:val="00935001"/>
    <w:rsid w:val="0093517F"/>
    <w:rsid w:val="00937538"/>
    <w:rsid w:val="009514A9"/>
    <w:rsid w:val="00951CB3"/>
    <w:rsid w:val="00951E5B"/>
    <w:rsid w:val="00982DEA"/>
    <w:rsid w:val="009848DF"/>
    <w:rsid w:val="00996B0A"/>
    <w:rsid w:val="00996FB0"/>
    <w:rsid w:val="009A220B"/>
    <w:rsid w:val="009A6886"/>
    <w:rsid w:val="009B2EE8"/>
    <w:rsid w:val="009B308D"/>
    <w:rsid w:val="009B40AE"/>
    <w:rsid w:val="009B6962"/>
    <w:rsid w:val="009B72CE"/>
    <w:rsid w:val="009D35D5"/>
    <w:rsid w:val="009F0D91"/>
    <w:rsid w:val="009F3C43"/>
    <w:rsid w:val="00A00F76"/>
    <w:rsid w:val="00A02C52"/>
    <w:rsid w:val="00A0372C"/>
    <w:rsid w:val="00A03D54"/>
    <w:rsid w:val="00A31CC5"/>
    <w:rsid w:val="00A34B69"/>
    <w:rsid w:val="00A41BCE"/>
    <w:rsid w:val="00A462BB"/>
    <w:rsid w:val="00A511AF"/>
    <w:rsid w:val="00A53CB1"/>
    <w:rsid w:val="00A57FF9"/>
    <w:rsid w:val="00A62F1F"/>
    <w:rsid w:val="00A64BAC"/>
    <w:rsid w:val="00A65487"/>
    <w:rsid w:val="00A75FC5"/>
    <w:rsid w:val="00A80C06"/>
    <w:rsid w:val="00A81E64"/>
    <w:rsid w:val="00A86141"/>
    <w:rsid w:val="00A86F05"/>
    <w:rsid w:val="00A90F3C"/>
    <w:rsid w:val="00A90FE7"/>
    <w:rsid w:val="00A92E25"/>
    <w:rsid w:val="00A959A2"/>
    <w:rsid w:val="00AA1457"/>
    <w:rsid w:val="00AA6A81"/>
    <w:rsid w:val="00AB6400"/>
    <w:rsid w:val="00AC079E"/>
    <w:rsid w:val="00AC0CDE"/>
    <w:rsid w:val="00AC39E3"/>
    <w:rsid w:val="00AD407F"/>
    <w:rsid w:val="00AD4FDF"/>
    <w:rsid w:val="00AE2E30"/>
    <w:rsid w:val="00AE34CF"/>
    <w:rsid w:val="00AE4EF2"/>
    <w:rsid w:val="00AE7CC1"/>
    <w:rsid w:val="00AF0371"/>
    <w:rsid w:val="00AF20CA"/>
    <w:rsid w:val="00AF65C6"/>
    <w:rsid w:val="00B0211F"/>
    <w:rsid w:val="00B15EEF"/>
    <w:rsid w:val="00B24A42"/>
    <w:rsid w:val="00B33222"/>
    <w:rsid w:val="00B36D5B"/>
    <w:rsid w:val="00B410C4"/>
    <w:rsid w:val="00B5072E"/>
    <w:rsid w:val="00B50A84"/>
    <w:rsid w:val="00B517C2"/>
    <w:rsid w:val="00B531D8"/>
    <w:rsid w:val="00B54EB5"/>
    <w:rsid w:val="00B667BC"/>
    <w:rsid w:val="00B67792"/>
    <w:rsid w:val="00B7047C"/>
    <w:rsid w:val="00B77472"/>
    <w:rsid w:val="00B8105E"/>
    <w:rsid w:val="00B8670A"/>
    <w:rsid w:val="00B8709E"/>
    <w:rsid w:val="00B9046C"/>
    <w:rsid w:val="00B962EA"/>
    <w:rsid w:val="00B97C8E"/>
    <w:rsid w:val="00BA462D"/>
    <w:rsid w:val="00BA54C9"/>
    <w:rsid w:val="00BA5BDF"/>
    <w:rsid w:val="00BC1723"/>
    <w:rsid w:val="00BC5108"/>
    <w:rsid w:val="00BC7D71"/>
    <w:rsid w:val="00BD4A05"/>
    <w:rsid w:val="00BD4A31"/>
    <w:rsid w:val="00BD5E83"/>
    <w:rsid w:val="00BD7B82"/>
    <w:rsid w:val="00BE01C2"/>
    <w:rsid w:val="00BE26F4"/>
    <w:rsid w:val="00BE3D26"/>
    <w:rsid w:val="00BF03AF"/>
    <w:rsid w:val="00BF2250"/>
    <w:rsid w:val="00BF4BF5"/>
    <w:rsid w:val="00C01CC6"/>
    <w:rsid w:val="00C028C5"/>
    <w:rsid w:val="00C05150"/>
    <w:rsid w:val="00C05308"/>
    <w:rsid w:val="00C06BB0"/>
    <w:rsid w:val="00C10CA3"/>
    <w:rsid w:val="00C17644"/>
    <w:rsid w:val="00C303F9"/>
    <w:rsid w:val="00C31740"/>
    <w:rsid w:val="00C3240E"/>
    <w:rsid w:val="00C33285"/>
    <w:rsid w:val="00C33F3A"/>
    <w:rsid w:val="00C45F66"/>
    <w:rsid w:val="00C50496"/>
    <w:rsid w:val="00C53519"/>
    <w:rsid w:val="00C60F1B"/>
    <w:rsid w:val="00C6302A"/>
    <w:rsid w:val="00C6364B"/>
    <w:rsid w:val="00C6755B"/>
    <w:rsid w:val="00C7341C"/>
    <w:rsid w:val="00C74609"/>
    <w:rsid w:val="00C87022"/>
    <w:rsid w:val="00C8766F"/>
    <w:rsid w:val="00C91AA9"/>
    <w:rsid w:val="00C947E6"/>
    <w:rsid w:val="00C9703C"/>
    <w:rsid w:val="00C97262"/>
    <w:rsid w:val="00CA3969"/>
    <w:rsid w:val="00CA5925"/>
    <w:rsid w:val="00CA5C92"/>
    <w:rsid w:val="00CB1B55"/>
    <w:rsid w:val="00CB3050"/>
    <w:rsid w:val="00CC483D"/>
    <w:rsid w:val="00CD6E27"/>
    <w:rsid w:val="00CE3361"/>
    <w:rsid w:val="00CE47F1"/>
    <w:rsid w:val="00CE6E80"/>
    <w:rsid w:val="00CF048D"/>
    <w:rsid w:val="00CF142B"/>
    <w:rsid w:val="00CF3C11"/>
    <w:rsid w:val="00D11BA2"/>
    <w:rsid w:val="00D23DA3"/>
    <w:rsid w:val="00D24CF5"/>
    <w:rsid w:val="00D2736B"/>
    <w:rsid w:val="00D329ED"/>
    <w:rsid w:val="00D37B25"/>
    <w:rsid w:val="00D42213"/>
    <w:rsid w:val="00D4481A"/>
    <w:rsid w:val="00D44E69"/>
    <w:rsid w:val="00D46C37"/>
    <w:rsid w:val="00D4725F"/>
    <w:rsid w:val="00D54861"/>
    <w:rsid w:val="00D55659"/>
    <w:rsid w:val="00D57344"/>
    <w:rsid w:val="00D607DF"/>
    <w:rsid w:val="00D619AB"/>
    <w:rsid w:val="00D65E64"/>
    <w:rsid w:val="00D73E3B"/>
    <w:rsid w:val="00D82AC8"/>
    <w:rsid w:val="00D945E9"/>
    <w:rsid w:val="00DA74BA"/>
    <w:rsid w:val="00DB6779"/>
    <w:rsid w:val="00DB73C7"/>
    <w:rsid w:val="00DC44FB"/>
    <w:rsid w:val="00DD2A72"/>
    <w:rsid w:val="00DD2ADF"/>
    <w:rsid w:val="00DD5BD4"/>
    <w:rsid w:val="00DF24C8"/>
    <w:rsid w:val="00DF2E5A"/>
    <w:rsid w:val="00E06793"/>
    <w:rsid w:val="00E073AD"/>
    <w:rsid w:val="00E10A9A"/>
    <w:rsid w:val="00E2215F"/>
    <w:rsid w:val="00E2630E"/>
    <w:rsid w:val="00E313F4"/>
    <w:rsid w:val="00E32056"/>
    <w:rsid w:val="00E35354"/>
    <w:rsid w:val="00E35448"/>
    <w:rsid w:val="00E3545B"/>
    <w:rsid w:val="00E4379A"/>
    <w:rsid w:val="00E44B22"/>
    <w:rsid w:val="00E47849"/>
    <w:rsid w:val="00E51EF2"/>
    <w:rsid w:val="00E53B89"/>
    <w:rsid w:val="00E60D13"/>
    <w:rsid w:val="00E66FB7"/>
    <w:rsid w:val="00E7065A"/>
    <w:rsid w:val="00E73951"/>
    <w:rsid w:val="00E774D1"/>
    <w:rsid w:val="00E94EBC"/>
    <w:rsid w:val="00E97949"/>
    <w:rsid w:val="00EB5CE0"/>
    <w:rsid w:val="00EC3C13"/>
    <w:rsid w:val="00EC4885"/>
    <w:rsid w:val="00EC6358"/>
    <w:rsid w:val="00EC764B"/>
    <w:rsid w:val="00ED3C02"/>
    <w:rsid w:val="00ED4EF2"/>
    <w:rsid w:val="00EE0783"/>
    <w:rsid w:val="00EE3F76"/>
    <w:rsid w:val="00F02F13"/>
    <w:rsid w:val="00F114B0"/>
    <w:rsid w:val="00F21551"/>
    <w:rsid w:val="00F27DE5"/>
    <w:rsid w:val="00F314BD"/>
    <w:rsid w:val="00F36E0A"/>
    <w:rsid w:val="00F379ED"/>
    <w:rsid w:val="00F43297"/>
    <w:rsid w:val="00F43D89"/>
    <w:rsid w:val="00F44DDD"/>
    <w:rsid w:val="00F511AE"/>
    <w:rsid w:val="00F51FBC"/>
    <w:rsid w:val="00F53836"/>
    <w:rsid w:val="00F559CF"/>
    <w:rsid w:val="00F5640A"/>
    <w:rsid w:val="00F6225D"/>
    <w:rsid w:val="00F736BE"/>
    <w:rsid w:val="00F967CB"/>
    <w:rsid w:val="00FA1303"/>
    <w:rsid w:val="00FA299A"/>
    <w:rsid w:val="00FA2ED3"/>
    <w:rsid w:val="00FA7F83"/>
    <w:rsid w:val="00FB0B15"/>
    <w:rsid w:val="00FB1776"/>
    <w:rsid w:val="00FB252D"/>
    <w:rsid w:val="00FB3917"/>
    <w:rsid w:val="00FC1862"/>
    <w:rsid w:val="00FC34C2"/>
    <w:rsid w:val="00FC3D6D"/>
    <w:rsid w:val="00FD3048"/>
    <w:rsid w:val="00FD7BA4"/>
    <w:rsid w:val="00FE0DF9"/>
    <w:rsid w:val="00FE13C6"/>
    <w:rsid w:val="00FE1B39"/>
    <w:rsid w:val="00FE2E3D"/>
    <w:rsid w:val="00FE3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A670F"/>
  <w15:docId w15:val="{D0D4A9AA-8625-4B47-956F-D2631DE09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52D"/>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0F22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qFormat/>
    <w:rsid w:val="00FB252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B252D"/>
    <w:rPr>
      <w:rFonts w:ascii="Times New Roman" w:eastAsia="Times New Roman" w:hAnsi="Times New Roman" w:cs="Times New Roman"/>
      <w:b/>
      <w:bCs/>
      <w:sz w:val="36"/>
      <w:szCs w:val="36"/>
      <w:lang w:val="uk-UA" w:eastAsia="uk-UA"/>
    </w:rPr>
  </w:style>
  <w:style w:type="paragraph" w:styleId="a3">
    <w:name w:val="Normal (Web)"/>
    <w:basedOn w:val="a"/>
    <w:uiPriority w:val="99"/>
    <w:rsid w:val="00FB252D"/>
    <w:pPr>
      <w:spacing w:before="100" w:beforeAutospacing="1" w:after="100" w:afterAutospacing="1"/>
    </w:pPr>
  </w:style>
  <w:style w:type="paragraph" w:customStyle="1" w:styleId="11">
    <w:name w:val="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FB252D"/>
    <w:rPr>
      <w:rFonts w:ascii="Verdana" w:hAnsi="Verdana" w:cs="Verdana"/>
      <w:sz w:val="20"/>
      <w:szCs w:val="20"/>
      <w:lang w:val="en-US" w:eastAsia="en-US"/>
    </w:rPr>
  </w:style>
  <w:style w:type="paragraph" w:customStyle="1" w:styleId="a4">
    <w:name w:val="Знак"/>
    <w:basedOn w:val="a"/>
    <w:rsid w:val="00822711"/>
    <w:rPr>
      <w:rFonts w:ascii="Verdana" w:hAnsi="Verdana" w:cs="Verdana"/>
      <w:sz w:val="20"/>
      <w:szCs w:val="20"/>
      <w:lang w:val="en-US" w:eastAsia="en-US"/>
    </w:rPr>
  </w:style>
  <w:style w:type="character" w:styleId="HTML">
    <w:name w:val="HTML Typewriter"/>
    <w:basedOn w:val="a0"/>
    <w:uiPriority w:val="99"/>
    <w:semiHidden/>
    <w:unhideWhenUsed/>
    <w:rsid w:val="00FE2E3D"/>
    <w:rPr>
      <w:rFonts w:ascii="Courier New" w:eastAsia="Times New Roman" w:hAnsi="Courier New" w:cs="Courier New"/>
      <w:sz w:val="20"/>
      <w:szCs w:val="20"/>
    </w:rPr>
  </w:style>
  <w:style w:type="paragraph" w:styleId="a5">
    <w:name w:val="List Paragraph"/>
    <w:basedOn w:val="a"/>
    <w:uiPriority w:val="34"/>
    <w:qFormat/>
    <w:rsid w:val="00A57FF9"/>
    <w:pPr>
      <w:ind w:left="720"/>
      <w:contextualSpacing/>
    </w:pPr>
  </w:style>
  <w:style w:type="paragraph" w:styleId="a6">
    <w:name w:val="Balloon Text"/>
    <w:basedOn w:val="a"/>
    <w:link w:val="a7"/>
    <w:uiPriority w:val="99"/>
    <w:semiHidden/>
    <w:unhideWhenUsed/>
    <w:rsid w:val="003F600E"/>
    <w:rPr>
      <w:rFonts w:ascii="Segoe UI" w:hAnsi="Segoe UI" w:cs="Segoe UI"/>
      <w:sz w:val="18"/>
      <w:szCs w:val="18"/>
    </w:rPr>
  </w:style>
  <w:style w:type="character" w:customStyle="1" w:styleId="a7">
    <w:name w:val="Текст выноски Знак"/>
    <w:basedOn w:val="a0"/>
    <w:link w:val="a6"/>
    <w:uiPriority w:val="99"/>
    <w:semiHidden/>
    <w:rsid w:val="003F600E"/>
    <w:rPr>
      <w:rFonts w:ascii="Segoe UI" w:eastAsia="Times New Roman" w:hAnsi="Segoe UI" w:cs="Segoe UI"/>
      <w:sz w:val="18"/>
      <w:szCs w:val="18"/>
      <w:lang w:val="uk-UA" w:eastAsia="uk-UA"/>
    </w:rPr>
  </w:style>
  <w:style w:type="table" w:styleId="a8">
    <w:name w:val="Table Grid"/>
    <w:basedOn w:val="a1"/>
    <w:uiPriority w:val="39"/>
    <w:rsid w:val="00F31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0F2241"/>
    <w:rPr>
      <w:rFonts w:asciiTheme="majorHAnsi" w:eastAsiaTheme="majorEastAsia" w:hAnsiTheme="majorHAnsi" w:cstheme="majorBidi"/>
      <w:color w:val="2E74B5" w:themeColor="accent1" w:themeShade="BF"/>
      <w:sz w:val="32"/>
      <w:szCs w:val="3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07746">
      <w:bodyDiv w:val="1"/>
      <w:marLeft w:val="0"/>
      <w:marRight w:val="0"/>
      <w:marTop w:val="0"/>
      <w:marBottom w:val="0"/>
      <w:divBdr>
        <w:top w:val="none" w:sz="0" w:space="0" w:color="auto"/>
        <w:left w:val="none" w:sz="0" w:space="0" w:color="auto"/>
        <w:bottom w:val="none" w:sz="0" w:space="0" w:color="auto"/>
        <w:right w:val="none" w:sz="0" w:space="0" w:color="auto"/>
      </w:divBdr>
    </w:div>
    <w:div w:id="452212907">
      <w:bodyDiv w:val="1"/>
      <w:marLeft w:val="0"/>
      <w:marRight w:val="0"/>
      <w:marTop w:val="0"/>
      <w:marBottom w:val="0"/>
      <w:divBdr>
        <w:top w:val="none" w:sz="0" w:space="0" w:color="auto"/>
        <w:left w:val="none" w:sz="0" w:space="0" w:color="auto"/>
        <w:bottom w:val="none" w:sz="0" w:space="0" w:color="auto"/>
        <w:right w:val="none" w:sz="0" w:space="0" w:color="auto"/>
      </w:divBdr>
      <w:divsChild>
        <w:div w:id="1432967735">
          <w:marLeft w:val="0"/>
          <w:marRight w:val="0"/>
          <w:marTop w:val="0"/>
          <w:marBottom w:val="0"/>
          <w:divBdr>
            <w:top w:val="none" w:sz="0" w:space="0" w:color="auto"/>
            <w:left w:val="none" w:sz="0" w:space="0" w:color="auto"/>
            <w:bottom w:val="none" w:sz="0" w:space="0" w:color="auto"/>
            <w:right w:val="none" w:sz="0" w:space="0" w:color="auto"/>
          </w:divBdr>
        </w:div>
      </w:divsChild>
    </w:div>
    <w:div w:id="94746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69AE7-D62C-4F11-AB79-ADDF82C0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3126</TotalTime>
  <Pages>1</Pages>
  <Words>4680</Words>
  <Characters>26679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416</cp:revision>
  <cp:lastPrinted>2019-01-10T13:58:00Z</cp:lastPrinted>
  <dcterms:created xsi:type="dcterms:W3CDTF">2018-05-23T12:45:00Z</dcterms:created>
  <dcterms:modified xsi:type="dcterms:W3CDTF">2021-11-03T07:22:00Z</dcterms:modified>
</cp:coreProperties>
</file>