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A520F" w14:textId="0A670993" w:rsidR="003C4202" w:rsidRDefault="003C4202" w:rsidP="003C4202">
      <w:pPr>
        <w:pStyle w:val="Standard"/>
        <w:ind w:left="567"/>
        <w:jc w:val="center"/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29D3073C" wp14:editId="1FC958F9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ADE6C" w14:textId="77777777" w:rsidR="003C4202" w:rsidRDefault="003C4202" w:rsidP="003C4202">
      <w:pPr>
        <w:pStyle w:val="Standard"/>
        <w:ind w:left="567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A13C115" w14:textId="210459A4" w:rsidR="003C4202" w:rsidRPr="003C4202" w:rsidRDefault="003C4202" w:rsidP="003C4202">
      <w:pPr>
        <w:pStyle w:val="Standard"/>
        <w:ind w:left="567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3C420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2E31EDD" w14:textId="77777777" w:rsidR="003C4202" w:rsidRDefault="003C4202" w:rsidP="003C4202">
      <w:pPr>
        <w:pStyle w:val="4"/>
        <w:spacing w:before="120" w:after="120" w:line="220" w:lineRule="exact"/>
        <w:ind w:left="567"/>
        <w:jc w:val="center"/>
        <w:rPr>
          <w:rFonts w:ascii="Times New Roman CYR" w:hAnsi="Times New Roman CYR" w:cs="Times New Roman CYR"/>
          <w:caps/>
        </w:rPr>
      </w:pPr>
      <w:r w:rsidRPr="003C4202">
        <w:rPr>
          <w:rFonts w:ascii="Times New Roman CYR" w:hAnsi="Times New Roman CYR" w:cs="Times New Roman CYR"/>
          <w:caps/>
        </w:rPr>
        <w:t>ШПАНІВСЬКА сільська</w:t>
      </w:r>
      <w:r>
        <w:rPr>
          <w:rFonts w:ascii="Times New Roman CYR" w:hAnsi="Times New Roman CYR" w:cs="Times New Roman CYR"/>
          <w:caps/>
        </w:rPr>
        <w:t xml:space="preserve"> рада</w:t>
      </w:r>
    </w:p>
    <w:p w14:paraId="0E23F521" w14:textId="77777777" w:rsidR="003C4202" w:rsidRDefault="003C4202" w:rsidP="003C4202">
      <w:pPr>
        <w:pStyle w:val="Standard"/>
        <w:spacing w:line="220" w:lineRule="exact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7FBBBF" w14:textId="77777777" w:rsidR="003C4202" w:rsidRDefault="003C4202" w:rsidP="003C4202">
      <w:pPr>
        <w:pStyle w:val="Standard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352502E" w14:textId="77777777" w:rsidR="003C4202" w:rsidRDefault="003C4202" w:rsidP="003C4202">
      <w:pPr>
        <w:pStyle w:val="Standard"/>
        <w:ind w:left="567"/>
        <w:jc w:val="center"/>
        <w:rPr>
          <w:b/>
          <w:sz w:val="28"/>
          <w:szCs w:val="28"/>
        </w:rPr>
      </w:pPr>
    </w:p>
    <w:p w14:paraId="07DA9442" w14:textId="101F9419" w:rsidR="003C4202" w:rsidRDefault="003C4202" w:rsidP="003C4202">
      <w:pPr>
        <w:pStyle w:val="Standard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67766D83" w14:textId="77777777" w:rsidR="003C4202" w:rsidRDefault="003C4202" w:rsidP="003C4202">
      <w:pPr>
        <w:pStyle w:val="Standard"/>
        <w:ind w:left="567"/>
        <w:rPr>
          <w:sz w:val="28"/>
          <w:szCs w:val="28"/>
        </w:rPr>
      </w:pPr>
    </w:p>
    <w:p w14:paraId="45541AA3" w14:textId="54DF8043" w:rsidR="003C4202" w:rsidRDefault="003C4202" w:rsidP="003C4202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14  грудня 2021 року                                                                           №________</w:t>
      </w:r>
    </w:p>
    <w:p w14:paraId="468ECAE3" w14:textId="77777777" w:rsidR="003C4202" w:rsidRDefault="003C4202" w:rsidP="003C4202">
      <w:pPr>
        <w:pStyle w:val="Bodytext30"/>
        <w:shd w:val="clear" w:color="auto" w:fill="auto"/>
        <w:spacing w:before="20" w:after="0"/>
        <w:ind w:left="567"/>
        <w:rPr>
          <w:b w:val="0"/>
          <w:sz w:val="28"/>
          <w:szCs w:val="28"/>
        </w:rPr>
      </w:pPr>
    </w:p>
    <w:p w14:paraId="6F0A40FA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 затвердження заходів з реалізації </w:t>
      </w:r>
    </w:p>
    <w:p w14:paraId="776BA0D7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програми військово-патріотичного виховання </w:t>
      </w:r>
    </w:p>
    <w:p w14:paraId="77065934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молоді та підготовки юнаків до служби в</w:t>
      </w:r>
    </w:p>
    <w:p w14:paraId="49991EE5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Збройних Силах України та культурно-виховні заходи</w:t>
      </w:r>
    </w:p>
    <w:p w14:paraId="12430C8A" w14:textId="77777777" w:rsidR="003C4202" w:rsidRDefault="003C4202" w:rsidP="003C4202">
      <w:pPr>
        <w:pStyle w:val="Bodytext30"/>
        <w:shd w:val="clear" w:color="auto" w:fill="auto"/>
        <w:spacing w:before="20" w:after="0"/>
        <w:ind w:left="567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на території сільської ради</w:t>
      </w:r>
    </w:p>
    <w:p w14:paraId="3144B957" w14:textId="77777777" w:rsidR="003C4202" w:rsidRDefault="003C4202" w:rsidP="003C4202">
      <w:pPr>
        <w:pStyle w:val="Bodytext30"/>
        <w:shd w:val="clear" w:color="auto" w:fill="auto"/>
        <w:spacing w:before="20" w:after="0"/>
        <w:ind w:left="567"/>
        <w:rPr>
          <w:b w:val="0"/>
          <w:sz w:val="28"/>
          <w:szCs w:val="28"/>
        </w:rPr>
      </w:pPr>
    </w:p>
    <w:p w14:paraId="348702B7" w14:textId="34A3CF35" w:rsidR="003C4202" w:rsidRDefault="003C4202" w:rsidP="003C4202">
      <w:pPr>
        <w:shd w:val="clear" w:color="auto" w:fill="FFFFFF"/>
        <w:spacing w:before="20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Відповідно до Закону України «Про військовий обов’язок і військову службу», Указу Президента від 25 жовтня 2002 року №948/2002 «Про концепцію допризовної підготовки і військово-патріотичного виховання молоді», Постанови Кабінету Міністрів України №921 від 7 грудня 2016 року «Порядок організації та ведення військового обліку призовників і військовозобов’язаних»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ст.36 Закону України  Про місцеве самоврядування в Україні”  виконавчий комітет сільської ради</w:t>
      </w:r>
    </w:p>
    <w:p w14:paraId="3A800497" w14:textId="77777777" w:rsidR="003C4202" w:rsidRDefault="003C4202" w:rsidP="003C420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3"/>
    </w:p>
    <w:p w14:paraId="5C3CF417" w14:textId="77777777" w:rsidR="003C4202" w:rsidRDefault="003C4202" w:rsidP="003C4202">
      <w:pPr>
        <w:shd w:val="clear" w:color="auto" w:fill="FFFFFF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96CEB07" w14:textId="77777777" w:rsidR="003C4202" w:rsidRDefault="003C4202" w:rsidP="003C4202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28128C2" w14:textId="77777777" w:rsidR="003C4202" w:rsidRDefault="003C4202" w:rsidP="003C4202">
      <w:pPr>
        <w:pStyle w:val="Bodytext30"/>
        <w:shd w:val="clear" w:color="auto" w:fill="auto"/>
        <w:spacing w:before="40" w:after="0" w:line="280" w:lineRule="exact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Затвердити заходи щодо з реалізації програми військово-патріотичного виховання молоді та підготовки юнаків до служби в Збройних Силах України та культурно-виховні заходи </w:t>
      </w:r>
      <w:r>
        <w:rPr>
          <w:b w:val="0"/>
          <w:iCs/>
          <w:sz w:val="28"/>
          <w:szCs w:val="28"/>
        </w:rPr>
        <w:t>на території сільської ради</w:t>
      </w:r>
      <w:r>
        <w:rPr>
          <w:b w:val="0"/>
          <w:sz w:val="28"/>
          <w:szCs w:val="28"/>
        </w:rPr>
        <w:t xml:space="preserve"> на 2022-2024 роки», згідно додатку.</w:t>
      </w:r>
    </w:p>
    <w:p w14:paraId="400583AD" w14:textId="77777777" w:rsidR="003C4202" w:rsidRDefault="003C4202" w:rsidP="003C4202">
      <w:pPr>
        <w:pStyle w:val="Bodytext20"/>
        <w:shd w:val="clear" w:color="auto" w:fill="auto"/>
        <w:tabs>
          <w:tab w:val="left" w:pos="1052"/>
        </w:tabs>
        <w:spacing w:before="40" w:after="0" w:line="319" w:lineRule="exact"/>
        <w:ind w:left="567"/>
      </w:pPr>
      <w:r>
        <w:t>2. Відділу освіти, культури, молоді та спорту Шпанівської сільської ради спільно з Рівненським районним територіальним центром комплектування та соціальної підтримки забезпечити охоплення юнаків допризовною підготовкою і належну якість її проведення.</w:t>
      </w:r>
    </w:p>
    <w:p w14:paraId="2E995E96" w14:textId="735C6D12" w:rsidR="003C4202" w:rsidRDefault="003C4202" w:rsidP="003C4202">
      <w:pPr>
        <w:pStyle w:val="Standard"/>
        <w:spacing w:before="4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сільського голови з питань діяльності виконавчих органів С.КРЕЧКО.</w:t>
      </w:r>
    </w:p>
    <w:p w14:paraId="4CCE790F" w14:textId="77777777" w:rsidR="003C4202" w:rsidRDefault="003C4202" w:rsidP="003C4202">
      <w:pPr>
        <w:pStyle w:val="Standard"/>
        <w:spacing w:before="40"/>
        <w:ind w:left="567"/>
        <w:jc w:val="center"/>
        <w:rPr>
          <w:b/>
          <w:bCs/>
          <w:sz w:val="28"/>
          <w:szCs w:val="28"/>
        </w:rPr>
      </w:pPr>
    </w:p>
    <w:bookmarkEnd w:id="0"/>
    <w:p w14:paraId="280702C0" w14:textId="77777777" w:rsidR="003C4202" w:rsidRDefault="003C4202" w:rsidP="003C4202">
      <w:pPr>
        <w:pStyle w:val="Standard"/>
        <w:spacing w:before="40"/>
        <w:ind w:left="567"/>
        <w:jc w:val="both"/>
        <w:rPr>
          <w:sz w:val="28"/>
          <w:szCs w:val="28"/>
        </w:rPr>
      </w:pPr>
    </w:p>
    <w:p w14:paraId="30015279" w14:textId="5DE87EE4" w:rsidR="003C4202" w:rsidRDefault="003C4202" w:rsidP="003C4202">
      <w:pPr>
        <w:pStyle w:val="Standard"/>
        <w:spacing w:before="4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Микола СТОЛЯРЧУК</w:t>
      </w:r>
    </w:p>
    <w:p w14:paraId="3DC5B3D0" w14:textId="77777777" w:rsidR="003C4202" w:rsidRDefault="003C4202" w:rsidP="003C4202">
      <w:pPr>
        <w:pStyle w:val="Bodytext20"/>
        <w:shd w:val="clear" w:color="auto" w:fill="auto"/>
        <w:tabs>
          <w:tab w:val="left" w:pos="1397"/>
        </w:tabs>
        <w:spacing w:before="0" w:after="648" w:line="319" w:lineRule="exact"/>
      </w:pPr>
    </w:p>
    <w:p w14:paraId="649013D1" w14:textId="77777777" w:rsidR="003C4202" w:rsidRDefault="003C4202" w:rsidP="003C4202">
      <w:pPr>
        <w:pStyle w:val="Bodytext20"/>
        <w:shd w:val="clear" w:color="auto" w:fill="auto"/>
        <w:tabs>
          <w:tab w:val="left" w:pos="1397"/>
        </w:tabs>
        <w:spacing w:before="0" w:after="648" w:line="319" w:lineRule="exact"/>
      </w:pPr>
    </w:p>
    <w:p w14:paraId="0655304A" w14:textId="77777777" w:rsidR="003C4202" w:rsidRPr="001717B2" w:rsidRDefault="003C4202" w:rsidP="003C4202">
      <w:pPr>
        <w:pStyle w:val="Bodytext20"/>
        <w:shd w:val="clear" w:color="auto" w:fill="auto"/>
        <w:spacing w:before="0" w:after="0" w:line="280" w:lineRule="exact"/>
        <w:ind w:left="5812"/>
        <w:rPr>
          <w:sz w:val="24"/>
          <w:szCs w:val="24"/>
        </w:rPr>
      </w:pPr>
      <w:r w:rsidRPr="001717B2">
        <w:rPr>
          <w:sz w:val="24"/>
          <w:szCs w:val="24"/>
        </w:rPr>
        <w:lastRenderedPageBreak/>
        <w:t>Додаток</w:t>
      </w:r>
    </w:p>
    <w:p w14:paraId="0D2A47ED" w14:textId="77777777" w:rsidR="003C4202" w:rsidRPr="001717B2" w:rsidRDefault="003C4202" w:rsidP="003C4202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 w:rsidRPr="001717B2">
        <w:rPr>
          <w:sz w:val="24"/>
          <w:szCs w:val="24"/>
        </w:rPr>
        <w:t xml:space="preserve">до рішення виконавчого комітету </w:t>
      </w:r>
    </w:p>
    <w:p w14:paraId="2A15F5B0" w14:textId="77777777" w:rsidR="003C4202" w:rsidRPr="001717B2" w:rsidRDefault="003C4202" w:rsidP="003C4202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 w:rsidRPr="001717B2">
        <w:rPr>
          <w:sz w:val="24"/>
          <w:szCs w:val="24"/>
        </w:rPr>
        <w:t>Шпанівської сільської ради</w:t>
      </w:r>
      <w:bookmarkStart w:id="1" w:name="bookmark0"/>
    </w:p>
    <w:p w14:paraId="277F2952" w14:textId="66D0EBA4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5812"/>
      </w:pPr>
      <w:r w:rsidRPr="001717B2">
        <w:rPr>
          <w:sz w:val="24"/>
          <w:szCs w:val="24"/>
        </w:rPr>
        <w:t>від _____________№______</w:t>
      </w:r>
    </w:p>
    <w:bookmarkEnd w:id="1"/>
    <w:p w14:paraId="5460F419" w14:textId="77777777" w:rsidR="003C4202" w:rsidRDefault="003C4202" w:rsidP="003C4202">
      <w:pPr>
        <w:pStyle w:val="Bodytext20"/>
        <w:shd w:val="clear" w:color="auto" w:fill="auto"/>
        <w:spacing w:before="0" w:after="0" w:line="324" w:lineRule="exact"/>
        <w:ind w:firstLine="740"/>
        <w:jc w:val="center"/>
      </w:pPr>
    </w:p>
    <w:p w14:paraId="26813D99" w14:textId="77777777" w:rsidR="003C4202" w:rsidRPr="001717B2" w:rsidRDefault="003C4202" w:rsidP="003C4202">
      <w:pPr>
        <w:pStyle w:val="Bodytext30"/>
        <w:shd w:val="clear" w:color="auto" w:fill="auto"/>
        <w:spacing w:before="0" w:after="0" w:line="280" w:lineRule="exact"/>
        <w:jc w:val="center"/>
        <w:rPr>
          <w:b w:val="0"/>
          <w:bCs w:val="0"/>
          <w:sz w:val="28"/>
          <w:szCs w:val="28"/>
        </w:rPr>
      </w:pPr>
      <w:r w:rsidRPr="001717B2">
        <w:rPr>
          <w:b w:val="0"/>
          <w:bCs w:val="0"/>
          <w:sz w:val="28"/>
          <w:szCs w:val="28"/>
        </w:rPr>
        <w:t xml:space="preserve">Заходи з реалізації програми військово-патріотичного виховання </w:t>
      </w:r>
    </w:p>
    <w:p w14:paraId="4724DA3E" w14:textId="77777777" w:rsidR="003C4202" w:rsidRPr="001717B2" w:rsidRDefault="003C4202" w:rsidP="003C4202">
      <w:pPr>
        <w:pStyle w:val="Bodytext30"/>
        <w:shd w:val="clear" w:color="auto" w:fill="auto"/>
        <w:spacing w:before="0" w:after="0" w:line="280" w:lineRule="exact"/>
        <w:jc w:val="center"/>
        <w:rPr>
          <w:b w:val="0"/>
          <w:bCs w:val="0"/>
          <w:sz w:val="28"/>
          <w:szCs w:val="28"/>
        </w:rPr>
      </w:pPr>
      <w:r w:rsidRPr="001717B2">
        <w:rPr>
          <w:b w:val="0"/>
          <w:bCs w:val="0"/>
          <w:sz w:val="28"/>
          <w:szCs w:val="28"/>
        </w:rPr>
        <w:t xml:space="preserve">молоді та підготовки юнаків до служби в Збройних Силах України </w:t>
      </w:r>
    </w:p>
    <w:p w14:paraId="6BD5572F" w14:textId="77777777" w:rsidR="003C4202" w:rsidRPr="001717B2" w:rsidRDefault="003C4202" w:rsidP="003C4202">
      <w:pPr>
        <w:pStyle w:val="Bodytext30"/>
        <w:shd w:val="clear" w:color="auto" w:fill="auto"/>
        <w:spacing w:before="0" w:after="0" w:line="280" w:lineRule="exact"/>
        <w:jc w:val="center"/>
        <w:rPr>
          <w:b w:val="0"/>
          <w:bCs w:val="0"/>
          <w:sz w:val="28"/>
          <w:szCs w:val="28"/>
        </w:rPr>
      </w:pPr>
      <w:r w:rsidRPr="001717B2">
        <w:rPr>
          <w:b w:val="0"/>
          <w:bCs w:val="0"/>
          <w:sz w:val="28"/>
          <w:szCs w:val="28"/>
        </w:rPr>
        <w:t>та культурно-виховні заходи</w:t>
      </w:r>
    </w:p>
    <w:p w14:paraId="727E9E08" w14:textId="77777777" w:rsidR="003C4202" w:rsidRPr="001717B2" w:rsidRDefault="003C4202" w:rsidP="003C4202">
      <w:pPr>
        <w:pStyle w:val="Bodytext30"/>
        <w:shd w:val="clear" w:color="auto" w:fill="auto"/>
        <w:spacing w:before="0" w:after="0" w:line="280" w:lineRule="exact"/>
        <w:ind w:firstLine="760"/>
        <w:jc w:val="center"/>
        <w:rPr>
          <w:b w:val="0"/>
          <w:bCs w:val="0"/>
          <w:sz w:val="28"/>
          <w:szCs w:val="28"/>
        </w:rPr>
      </w:pPr>
    </w:p>
    <w:p w14:paraId="7E8191C3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  <w:r>
        <w:t xml:space="preserve">Військово-патріотичне виховання молоді та підготовка юнаків до служби </w:t>
      </w:r>
    </w:p>
    <w:p w14:paraId="4BC1E598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  <w:r>
        <w:t>в Збройних Силах України</w:t>
      </w:r>
    </w:p>
    <w:p w14:paraId="6891C684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</w:p>
    <w:p w14:paraId="3B79AF0A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Проведення інформаційно-роз’яснювальної роботи серед молоді щодо необхідності виконання свого конституційного обов’язку, виховання національної свідомості на патріотичних традиціях минулого України формування свідомості юнаків у необхідності захисту держави.</w:t>
      </w:r>
    </w:p>
    <w:p w14:paraId="463CDA7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Відділу освіти, культури, молоді та спорту Шпанівської сільської ради. Протягом 2022-2024 років</w:t>
      </w:r>
    </w:p>
    <w:p w14:paraId="2796CEAB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5F83471E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Здійснення контролю за проведенням предмету «Захист Вітчизни» навчальних закладах.</w:t>
      </w:r>
    </w:p>
    <w:p w14:paraId="4A4C314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Рівненський районний територіальний цент комплектування та соціальної підтримки, відділ освіти, культури, молоді та спорту Шпанівської сільської ради. </w:t>
      </w:r>
    </w:p>
    <w:p w14:paraId="680C23E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34CB037B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B514AFD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Проведення роз’яснювальної роботи серед молоді в навчальних закладах, організаціях, установах громади щодо відповідальності за ухилень від служби у Збройних Силах України .</w:t>
      </w:r>
    </w:p>
    <w:p w14:paraId="28B6CCC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Рівненський районний територіальний цент комплектування та соціальної підтримки, відділення поліції РУП ГУНП у Рівненські області, відділ освіти,</w:t>
      </w:r>
    </w:p>
    <w:p w14:paraId="07DB250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культури, молоді та спорту Шпанівської сільської ради. </w:t>
      </w:r>
    </w:p>
    <w:p w14:paraId="7D28F1A8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26CBB1FE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F782FC4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Проведення роботи з пропагування серед молоді в навчальних закладах, організаціях, установах громади щодо вступу у військові навчальні заклади (військові навчальні підрозділи вищих навчальних закладів) та на військову службу за контрактом.</w:t>
      </w:r>
    </w:p>
    <w:p w14:paraId="70CD71E1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Рівненський районний територіальний центр комплектування та соціальної підтримки, відділ освіти, культури, молоді та спорту Шпанівської </w:t>
      </w:r>
      <w:r>
        <w:lastRenderedPageBreak/>
        <w:t xml:space="preserve">сільської ради. </w:t>
      </w:r>
    </w:p>
    <w:p w14:paraId="1496B25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7445435E" w14:textId="77777777" w:rsidR="003C4202" w:rsidRDefault="003C4202" w:rsidP="003C4202">
      <w:pPr>
        <w:pStyle w:val="Bodytext20"/>
        <w:shd w:val="clear" w:color="auto" w:fill="auto"/>
        <w:spacing w:before="0" w:after="0" w:line="324" w:lineRule="exact"/>
        <w:ind w:firstLine="740"/>
      </w:pPr>
    </w:p>
    <w:p w14:paraId="20366616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  <w:r>
        <w:t>Призов громадян на строкову військову службу</w:t>
      </w:r>
    </w:p>
    <w:p w14:paraId="61F7140F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</w:p>
    <w:p w14:paraId="5EC97AE2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163"/>
        </w:tabs>
        <w:spacing w:before="0" w:after="0" w:line="319" w:lineRule="exact"/>
        <w:ind w:firstLine="740"/>
      </w:pPr>
      <w:r>
        <w:t>Організувати відповідно до чинного законодавства проведення призову на території громади та відправлення призовників на обласний збірний пункт.</w:t>
      </w:r>
    </w:p>
    <w:p w14:paraId="727C1E78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Призовна комісія, Рівненський районний територіальний центр комплектування та соціальної підтримки, Шпанівська сільська</w:t>
      </w:r>
    </w:p>
    <w:p w14:paraId="1EA9D0C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73BB9E23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7FAE8CDD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36"/>
        </w:tabs>
        <w:spacing w:before="0" w:after="0" w:line="319" w:lineRule="exact"/>
        <w:ind w:firstLine="740"/>
      </w:pPr>
      <w:r>
        <w:t>Здійснення контролю за всебічним вивченням особистості призовників їх моральних якостей, сімейно-майнового стану; проведення соціально психологічного відбору, перевірка фізичних та ділових якостей юнаків згідно даними медичних закладів, інформації, що надається правоохоронними органами, характеристик з місця роботи або навчання.</w:t>
      </w:r>
    </w:p>
    <w:p w14:paraId="665EE6B4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Призовна комісія, Рівненський районний територіальний центр комплектування та соціальної підтримки, організаційно-кадровий відділ та мобілізаційної роботи Шпанівської сільської ради.</w:t>
      </w:r>
    </w:p>
    <w:p w14:paraId="61C5814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2022 -2024 років</w:t>
      </w:r>
    </w:p>
    <w:p w14:paraId="70FE2EC0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2547C66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80" w:lineRule="exact"/>
        <w:ind w:firstLine="740"/>
      </w:pPr>
      <w:r>
        <w:t>Забезпечення контролю за організацією роботи призовної комісії.</w:t>
      </w:r>
    </w:p>
    <w:p w14:paraId="5E35509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Призовна комісія, Рівненський районний територіальний центр комплектування та соціальної підтримки </w:t>
      </w:r>
    </w:p>
    <w:p w14:paraId="3E625EAB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Відповідно до указу Президента України </w:t>
      </w:r>
    </w:p>
    <w:p w14:paraId="5ED69279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68BE0951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5D784EB4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36"/>
        </w:tabs>
        <w:spacing w:before="0" w:after="0" w:line="315" w:lineRule="exact"/>
        <w:ind w:firstLine="740"/>
      </w:pPr>
      <w:r>
        <w:t>Проведення інструктажу призовників, консультацій, бесід з батьками дні відправок призовників на обласний збірний пункт.</w:t>
      </w:r>
    </w:p>
    <w:p w14:paraId="6B7026E8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Рівненський районний територіальний цент комплектування та соціальної підтримки. </w:t>
      </w:r>
    </w:p>
    <w:p w14:paraId="4891721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Відповідно до указу Президента України </w:t>
      </w:r>
    </w:p>
    <w:p w14:paraId="0ED3A8A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68FA4B56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5290A51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27"/>
        </w:tabs>
        <w:spacing w:before="0" w:after="0" w:line="319" w:lineRule="exact"/>
        <w:ind w:firstLine="740"/>
      </w:pPr>
      <w:r>
        <w:t>Висвітлення у засобах масової інформації заходів щодо підготовки та проведення призову громадян України на строкову військову службу.</w:t>
      </w:r>
    </w:p>
    <w:p w14:paraId="727DAAB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Призовна комісія, Рівненський районний територіальний центр </w:t>
      </w:r>
      <w:r>
        <w:lastRenderedPageBreak/>
        <w:t xml:space="preserve">комплектування та соціальної підтримки </w:t>
      </w:r>
    </w:p>
    <w:p w14:paraId="5A0B9196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Відповідно до указу Президента України Протягом 2022-2024 років</w:t>
      </w:r>
    </w:p>
    <w:p w14:paraId="08DD169D" w14:textId="77777777" w:rsidR="003C4202" w:rsidRDefault="003C4202" w:rsidP="003C4202">
      <w:pPr>
        <w:pStyle w:val="Bodytext20"/>
        <w:shd w:val="clear" w:color="auto" w:fill="auto"/>
        <w:spacing w:before="0" w:after="0" w:line="324" w:lineRule="exact"/>
      </w:pPr>
    </w:p>
    <w:p w14:paraId="24B946D3" w14:textId="77777777" w:rsidR="003C4202" w:rsidRDefault="003C4202" w:rsidP="003C42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Проведення згідно з чинним законодавством розшуку осіб, як ухиляються від виконання військового обов’язку.</w:t>
      </w:r>
    </w:p>
    <w:p w14:paraId="72DED28F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районний територіальний цент комплектування та соціальної підтримки відділення поліції РУП ГУНП у Рівненській області.</w:t>
      </w:r>
    </w:p>
    <w:p w14:paraId="6940A3D8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2022-2024 років </w:t>
      </w:r>
    </w:p>
    <w:p w14:paraId="6FDA84E2" w14:textId="77777777" w:rsidR="003C4202" w:rsidRDefault="003C4202" w:rsidP="003C4202">
      <w:pPr>
        <w:ind w:firstLine="1200"/>
        <w:jc w:val="center"/>
        <w:rPr>
          <w:rFonts w:ascii="Times New Roman" w:hAnsi="Times New Roman" w:cs="Times New Roman"/>
          <w:sz w:val="28"/>
          <w:szCs w:val="28"/>
        </w:rPr>
      </w:pPr>
    </w:p>
    <w:p w14:paraId="2D28D620" w14:textId="77777777" w:rsidR="003C4202" w:rsidRDefault="003C4202" w:rsidP="003C4202">
      <w:pPr>
        <w:ind w:firstLine="1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Організація та урочисте проведення свят «Дня захисника України», «Дня призовника» в навчальних закладах, зустрічей молоді з учасниками бойових дій, учасниками антитерористичної операції, операції об’єднаних сил і Україні.</w:t>
      </w:r>
    </w:p>
    <w:p w14:paraId="12AB6591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54641A48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районний територіальний центр комплектування та соціальної підтримки, відділ освіти, культури, молоді та спорту Шпанівської сільської ради</w:t>
      </w:r>
    </w:p>
    <w:p w14:paraId="1F511540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2022-2024 років</w:t>
      </w:r>
    </w:p>
    <w:p w14:paraId="055FE345" w14:textId="38D14EFD" w:rsidR="00E96E84" w:rsidRDefault="00E96E84"/>
    <w:p w14:paraId="50D00D29" w14:textId="5895C226" w:rsidR="0069771B" w:rsidRDefault="0069771B"/>
    <w:p w14:paraId="044606FF" w14:textId="0D871A4A" w:rsidR="0069771B" w:rsidRDefault="0069771B"/>
    <w:p w14:paraId="3DDC5A99" w14:textId="77777777" w:rsidR="0069771B" w:rsidRDefault="0069771B">
      <w:pPr>
        <w:rPr>
          <w:rFonts w:ascii="Times New Roman" w:hAnsi="Times New Roman" w:cs="Times New Roman"/>
          <w:sz w:val="28"/>
          <w:szCs w:val="28"/>
        </w:rPr>
      </w:pPr>
      <w:r w:rsidRPr="0069771B">
        <w:rPr>
          <w:rFonts w:ascii="Times New Roman" w:hAnsi="Times New Roman" w:cs="Times New Roman"/>
          <w:sz w:val="28"/>
          <w:szCs w:val="28"/>
        </w:rPr>
        <w:t xml:space="preserve">Начальник організаційно-кадрового </w:t>
      </w:r>
    </w:p>
    <w:p w14:paraId="13083E76" w14:textId="57BA9926" w:rsidR="0069771B" w:rsidRDefault="0069771B">
      <w:r w:rsidRPr="0069771B">
        <w:rPr>
          <w:rFonts w:ascii="Times New Roman" w:hAnsi="Times New Roman" w:cs="Times New Roman"/>
          <w:sz w:val="28"/>
          <w:szCs w:val="28"/>
        </w:rPr>
        <w:t>відділу та моб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69771B">
        <w:rPr>
          <w:rFonts w:ascii="Times New Roman" w:hAnsi="Times New Roman" w:cs="Times New Roman"/>
          <w:sz w:val="28"/>
          <w:szCs w:val="28"/>
        </w:rPr>
        <w:t xml:space="preserve">лізаційної </w:t>
      </w:r>
      <w:r>
        <w:rPr>
          <w:rFonts w:ascii="Times New Roman" w:hAnsi="Times New Roman" w:cs="Times New Roman"/>
          <w:sz w:val="28"/>
          <w:szCs w:val="28"/>
        </w:rPr>
        <w:t xml:space="preserve"> роботи  </w:t>
      </w:r>
      <w:r w:rsidRPr="0069771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5920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9771B">
        <w:rPr>
          <w:rFonts w:ascii="Times New Roman" w:hAnsi="Times New Roman" w:cs="Times New Roman"/>
          <w:sz w:val="28"/>
          <w:szCs w:val="28"/>
        </w:rPr>
        <w:t xml:space="preserve"> Світлана СВИСТУН</w:t>
      </w:r>
    </w:p>
    <w:sectPr w:rsidR="0069771B" w:rsidSect="003C420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64533"/>
    <w:multiLevelType w:val="multilevel"/>
    <w:tmpl w:val="DBB673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62B7904"/>
    <w:multiLevelType w:val="multilevel"/>
    <w:tmpl w:val="CB26EF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1B"/>
    <w:rsid w:val="001717B2"/>
    <w:rsid w:val="002C5920"/>
    <w:rsid w:val="003C4202"/>
    <w:rsid w:val="0069771B"/>
    <w:rsid w:val="0083719F"/>
    <w:rsid w:val="008B50B5"/>
    <w:rsid w:val="009036B3"/>
    <w:rsid w:val="009D3B1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DC9A"/>
  <w15:chartTrackingRefBased/>
  <w15:docId w15:val="{B22498D4-76F4-4CC9-9D67-4A9C276F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20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3C420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C420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character" w:customStyle="1" w:styleId="Bodytext3">
    <w:name w:val="Body text (3)_"/>
    <w:basedOn w:val="a0"/>
    <w:link w:val="Bodytext30"/>
    <w:locked/>
    <w:rsid w:val="003C42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202"/>
    <w:pPr>
      <w:shd w:val="clear" w:color="auto" w:fill="FFFFFF"/>
      <w:spacing w:before="420" w:after="240" w:line="319" w:lineRule="exac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Bodytext2">
    <w:name w:val="Body text (2)_"/>
    <w:basedOn w:val="a0"/>
    <w:link w:val="Bodytext20"/>
    <w:locked/>
    <w:rsid w:val="003C420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20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Standard">
    <w:name w:val="Standard"/>
    <w:rsid w:val="003C420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3728</Words>
  <Characters>2126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2021-12-15T13:00:00Z</cp:lastPrinted>
  <dcterms:created xsi:type="dcterms:W3CDTF">2021-12-02T09:38:00Z</dcterms:created>
  <dcterms:modified xsi:type="dcterms:W3CDTF">2021-12-15T13:01:00Z</dcterms:modified>
</cp:coreProperties>
</file>