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2AC0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022AC0">
        <w:rPr>
          <w:sz w:val="28"/>
          <w:szCs w:val="28"/>
        </w:rPr>
        <w:t xml:space="preserve">червня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</w:rPr>
        <w:t xml:space="preserve">Про </w:t>
      </w:r>
      <w:r w:rsidRPr="002142F0">
        <w:rPr>
          <w:rFonts w:ascii="Times New Roman" w:hAnsi="Times New Roman" w:cs="Times New Roman"/>
          <w:sz w:val="28"/>
          <w:szCs w:val="28"/>
          <w:lang w:val="uk-UA"/>
        </w:rPr>
        <w:t>погодження</w:t>
      </w:r>
      <w:r w:rsidRPr="002142F0">
        <w:rPr>
          <w:rFonts w:ascii="Times New Roman" w:hAnsi="Times New Roman" w:cs="Times New Roman"/>
          <w:sz w:val="28"/>
          <w:szCs w:val="28"/>
        </w:rPr>
        <w:t xml:space="preserve"> штатного </w:t>
      </w:r>
      <w:proofErr w:type="spellStart"/>
      <w:r w:rsidRPr="002142F0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Pr="00214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142F0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</w:p>
    <w:p w:rsidR="002142F0" w:rsidRDefault="002142F0" w:rsidP="002142F0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клопотання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Валерія Євсевійовича</w:t>
      </w:r>
      <w:r w:rsidR="00066698">
        <w:rPr>
          <w:rFonts w:ascii="Times New Roman" w:hAnsi="Times New Roman" w:cs="Times New Roman"/>
          <w:sz w:val="28"/>
          <w:szCs w:val="28"/>
        </w:rPr>
        <w:t xml:space="preserve"> №110 від 01.06.2020 року,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про погодження штатного розпису з 01 </w:t>
      </w:r>
      <w:r w:rsidR="00022AC0">
        <w:rPr>
          <w:rFonts w:ascii="Times New Roman" w:hAnsi="Times New Roman" w:cs="Times New Roman"/>
          <w:sz w:val="28"/>
          <w:szCs w:val="28"/>
        </w:rPr>
        <w:t>липня</w:t>
      </w:r>
      <w:r>
        <w:rPr>
          <w:rFonts w:ascii="Times New Roman" w:hAnsi="Times New Roman" w:cs="Times New Roman"/>
          <w:sz w:val="28"/>
          <w:szCs w:val="28"/>
        </w:rPr>
        <w:t xml:space="preserve"> 2020 року, відповідно до статті 30 Закону України «Про місцеве самоврядування в Україні», Статуту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1.Погодити штатний розпис</w:t>
      </w:r>
      <w:r w:rsidR="009217FA" w:rsidRPr="009217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 01</w:t>
      </w:r>
      <w:r w:rsidR="00022AC0">
        <w:rPr>
          <w:rFonts w:ascii="Times New Roman" w:hAnsi="Times New Roman" w:cs="Times New Roman"/>
          <w:sz w:val="28"/>
          <w:szCs w:val="28"/>
        </w:rPr>
        <w:t>липня</w:t>
      </w:r>
      <w:r>
        <w:rPr>
          <w:rFonts w:ascii="Times New Roman" w:hAnsi="Times New Roman" w:cs="Times New Roman"/>
          <w:sz w:val="28"/>
          <w:szCs w:val="28"/>
        </w:rPr>
        <w:t xml:space="preserve"> 2020 року (додається).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</w:t>
      </w:r>
      <w:r w:rsidR="009217FA">
        <w:rPr>
          <w:rFonts w:ascii="Times New Roman" w:hAnsi="Times New Roman" w:cs="Times New Roman"/>
          <w:sz w:val="28"/>
          <w:szCs w:val="28"/>
        </w:rPr>
        <w:t>постійну комісію з питань соціально – економічного розвитку, бюджету та фінансів.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2F0" w:rsidRDefault="002142F0" w:rsidP="002142F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44A4F" w:rsidRPr="002142F0" w:rsidRDefault="00544A4F" w:rsidP="00610E6B">
      <w:pPr>
        <w:jc w:val="both"/>
        <w:rPr>
          <w:lang w:val="ru-RU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22AC0">
        <w:rPr>
          <w:rFonts w:ascii="Times New Roman" w:hAnsi="Times New Roman" w:cs="Times New Roman"/>
          <w:sz w:val="28"/>
          <w:szCs w:val="28"/>
        </w:rPr>
        <w:t xml:space="preserve">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022AC0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8D1B74"/>
    <w:rsid w:val="009217FA"/>
    <w:rsid w:val="00970762"/>
    <w:rsid w:val="00A2071B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8FD59-3849-41D1-A496-D6349D47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2020-06-30T05:55:00Z</cp:lastPrinted>
  <dcterms:created xsi:type="dcterms:W3CDTF">2020-06-30T05:52:00Z</dcterms:created>
  <dcterms:modified xsi:type="dcterms:W3CDTF">2020-06-30T05:55:00Z</dcterms:modified>
</cp:coreProperties>
</file>