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D8250A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житловий гр.</w:t>
      </w:r>
      <w:r w:rsidR="00F56908">
        <w:rPr>
          <w:rFonts w:ascii="Times New Roman" w:hAnsi="Times New Roman" w:cs="Times New Roman"/>
          <w:sz w:val="28"/>
          <w:szCs w:val="28"/>
        </w:rPr>
        <w:t>Баранової М.В.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F56908">
        <w:rPr>
          <w:rFonts w:ascii="Times New Roman" w:hAnsi="Times New Roman" w:cs="Times New Roman"/>
          <w:sz w:val="28"/>
          <w:szCs w:val="28"/>
        </w:rPr>
        <w:t>Баранової Марії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D43AC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5690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</w:t>
      </w:r>
      <w:r w:rsidR="00F56908">
        <w:rPr>
          <w:rFonts w:ascii="Times New Roman" w:hAnsi="Times New Roman" w:cs="Times New Roman"/>
          <w:sz w:val="28"/>
          <w:szCs w:val="28"/>
        </w:rPr>
        <w:t>Барановій Марії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F56908">
        <w:rPr>
          <w:rFonts w:ascii="Times New Roman" w:hAnsi="Times New Roman" w:cs="Times New Roman"/>
          <w:sz w:val="28"/>
          <w:szCs w:val="28"/>
        </w:rPr>
        <w:t>96,3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56908">
        <w:rPr>
          <w:rFonts w:ascii="Times New Roman" w:hAnsi="Times New Roman" w:cs="Times New Roman"/>
          <w:sz w:val="28"/>
          <w:szCs w:val="28"/>
        </w:rPr>
        <w:t>49,6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рішення покласти на членів виконавчого комітету Комончука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854EF"/>
    <w:rsid w:val="007929AC"/>
    <w:rsid w:val="007D5C6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026FF"/>
    <w:rsid w:val="00C96A98"/>
    <w:rsid w:val="00CB116A"/>
    <w:rsid w:val="00CC5D84"/>
    <w:rsid w:val="00CF5117"/>
    <w:rsid w:val="00D145D0"/>
    <w:rsid w:val="00D232E9"/>
    <w:rsid w:val="00D33A68"/>
    <w:rsid w:val="00D6198E"/>
    <w:rsid w:val="00D8250A"/>
    <w:rsid w:val="00D906EA"/>
    <w:rsid w:val="00DA7DD8"/>
    <w:rsid w:val="00DB5C6B"/>
    <w:rsid w:val="00DD6301"/>
    <w:rsid w:val="00EA4091"/>
    <w:rsid w:val="00F32903"/>
    <w:rsid w:val="00F40047"/>
    <w:rsid w:val="00F56908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3A0DB-1723-4001-916E-6C050B8A2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2020-10-08T07:52:00Z</cp:lastPrinted>
  <dcterms:created xsi:type="dcterms:W3CDTF">2020-10-20T11:05:00Z</dcterms:created>
  <dcterms:modified xsi:type="dcterms:W3CDTF">2020-10-20T11:05:00Z</dcterms:modified>
</cp:coreProperties>
</file>