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BE1" w:rsidRDefault="00AC0BE1" w:rsidP="00AC0BE1">
      <w:pPr>
        <w:suppressAutoHyphens/>
        <w:jc w:val="center"/>
        <w:rPr>
          <w:rFonts w:ascii="Academy" w:hAnsi="Academy" w:cs="Academy"/>
          <w:lang w:val="uk-UA" w:eastAsia="ar-SA"/>
        </w:rPr>
      </w:pPr>
      <w:r w:rsidRPr="00983683">
        <w:rPr>
          <w:rFonts w:ascii="Academy" w:hAnsi="Academy" w:cs="Academy"/>
          <w:noProof/>
        </w:rPr>
        <w:drawing>
          <wp:inline distT="0" distB="0" distL="0" distR="0" wp14:anchorId="0D630C55" wp14:editId="2BDCCCE1">
            <wp:extent cx="421005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BE1" w:rsidRPr="00983683" w:rsidRDefault="00AC0BE1" w:rsidP="00AC0BE1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</w:p>
    <w:p w:rsidR="00AC0BE1" w:rsidRPr="00983683" w:rsidRDefault="00AC0BE1" w:rsidP="00AC0BE1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eastAsia="ar-SA"/>
        </w:rPr>
      </w:pPr>
      <w:r w:rsidRPr="00983683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AC0BE1" w:rsidRPr="00983683" w:rsidRDefault="00AC0BE1" w:rsidP="00AC0BE1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983683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AC0BE1" w:rsidRPr="00983683" w:rsidRDefault="00AC0BE1" w:rsidP="00AC0BE1">
      <w:pPr>
        <w:suppressAutoHyphens/>
        <w:jc w:val="center"/>
        <w:rPr>
          <w:rFonts w:eastAsia="Calibri"/>
          <w:sz w:val="28"/>
          <w:szCs w:val="28"/>
          <w:lang w:val="uk-UA" w:eastAsia="ar-SA"/>
        </w:rPr>
      </w:pPr>
      <w:r w:rsidRPr="00983683">
        <w:rPr>
          <w:rFonts w:eastAsia="Calibri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AC0BE1" w:rsidRPr="00983683" w:rsidRDefault="00AC0BE1" w:rsidP="00AC0BE1">
      <w:pPr>
        <w:suppressAutoHyphens/>
        <w:jc w:val="center"/>
        <w:rPr>
          <w:rFonts w:eastAsia="Calibri"/>
          <w:b/>
          <w:sz w:val="28"/>
          <w:szCs w:val="28"/>
          <w:lang w:val="uk-UA" w:eastAsia="ar-SA"/>
        </w:rPr>
      </w:pPr>
      <w:r w:rsidRPr="00983683">
        <w:rPr>
          <w:rFonts w:eastAsia="Calibri"/>
          <w:sz w:val="28"/>
          <w:szCs w:val="28"/>
          <w:lang w:val="uk-UA" w:eastAsia="ar-SA"/>
        </w:rPr>
        <w:t>(сьоме скликання)</w:t>
      </w:r>
    </w:p>
    <w:p w:rsidR="00AC0BE1" w:rsidRPr="00983683" w:rsidRDefault="00AC0BE1" w:rsidP="00AC0BE1">
      <w:pPr>
        <w:suppressAutoHyphens/>
        <w:jc w:val="center"/>
        <w:rPr>
          <w:rFonts w:eastAsia="Calibri"/>
          <w:b/>
          <w:sz w:val="28"/>
          <w:szCs w:val="28"/>
          <w:lang w:val="uk-UA" w:eastAsia="ar-SA"/>
        </w:rPr>
      </w:pPr>
    </w:p>
    <w:p w:rsidR="00AC0BE1" w:rsidRPr="00983683" w:rsidRDefault="00AC0BE1" w:rsidP="00AC0BE1">
      <w:pPr>
        <w:suppressAutoHyphens/>
        <w:jc w:val="center"/>
        <w:rPr>
          <w:rFonts w:eastAsia="Calibri"/>
          <w:sz w:val="28"/>
          <w:szCs w:val="28"/>
          <w:lang w:val="uk-UA" w:eastAsia="ar-SA"/>
        </w:rPr>
      </w:pPr>
      <w:r w:rsidRPr="00983683">
        <w:rPr>
          <w:rFonts w:eastAsia="Calibri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983683">
        <w:rPr>
          <w:rFonts w:eastAsia="Calibri"/>
          <w:b/>
          <w:sz w:val="28"/>
          <w:szCs w:val="28"/>
          <w:lang w:val="uk-UA" w:eastAsia="ar-SA"/>
        </w:rPr>
        <w:t>Н</w:t>
      </w:r>
      <w:proofErr w:type="spellEnd"/>
      <w:r w:rsidRPr="00983683">
        <w:rPr>
          <w:rFonts w:eastAsia="Calibri"/>
          <w:b/>
          <w:sz w:val="28"/>
          <w:szCs w:val="28"/>
          <w:lang w:val="uk-UA" w:eastAsia="ar-SA"/>
        </w:rPr>
        <w:t xml:space="preserve"> Я</w:t>
      </w:r>
    </w:p>
    <w:p w:rsidR="00AC0BE1" w:rsidRPr="00983683" w:rsidRDefault="00AC0BE1" w:rsidP="00AC0BE1">
      <w:pPr>
        <w:suppressAutoHyphens/>
        <w:rPr>
          <w:rFonts w:eastAsia="Calibri"/>
          <w:sz w:val="28"/>
          <w:szCs w:val="28"/>
          <w:lang w:val="uk-UA" w:eastAsia="ar-SA"/>
        </w:rPr>
      </w:pPr>
    </w:p>
    <w:p w:rsidR="00AC0BE1" w:rsidRDefault="00CC6DB6" w:rsidP="00AC0BE1">
      <w:pPr>
        <w:suppressAutoHyphens/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 xml:space="preserve">20 грудня </w:t>
      </w:r>
      <w:r w:rsidR="00AC0BE1">
        <w:rPr>
          <w:rFonts w:eastAsia="Calibri"/>
          <w:sz w:val="28"/>
          <w:szCs w:val="28"/>
          <w:lang w:val="uk-UA" w:eastAsia="ar-SA"/>
        </w:rPr>
        <w:t xml:space="preserve">2019 </w:t>
      </w:r>
      <w:r w:rsidR="00AC0BE1" w:rsidRPr="00983683">
        <w:rPr>
          <w:rFonts w:eastAsia="Calibri"/>
          <w:sz w:val="28"/>
          <w:szCs w:val="28"/>
          <w:lang w:val="uk-UA" w:eastAsia="ar-SA"/>
        </w:rPr>
        <w:t xml:space="preserve"> року</w:t>
      </w:r>
      <w:r w:rsidR="00AC0BE1" w:rsidRPr="00983683">
        <w:rPr>
          <w:rFonts w:eastAsia="Calibri"/>
          <w:sz w:val="28"/>
          <w:szCs w:val="28"/>
          <w:lang w:val="uk-UA" w:eastAsia="ar-SA"/>
        </w:rPr>
        <w:tab/>
      </w:r>
      <w:r w:rsidR="00AC0BE1" w:rsidRPr="00983683">
        <w:rPr>
          <w:rFonts w:eastAsia="Calibri"/>
          <w:sz w:val="28"/>
          <w:szCs w:val="28"/>
          <w:lang w:val="uk-UA" w:eastAsia="ar-SA"/>
        </w:rPr>
        <w:tab/>
      </w:r>
      <w:r w:rsidR="00AC0BE1" w:rsidRPr="00983683">
        <w:rPr>
          <w:rFonts w:eastAsia="Calibri"/>
          <w:sz w:val="28"/>
          <w:szCs w:val="28"/>
          <w:lang w:val="uk-UA" w:eastAsia="ar-SA"/>
        </w:rPr>
        <w:tab/>
      </w:r>
      <w:r w:rsidR="00AC0BE1" w:rsidRPr="00983683">
        <w:rPr>
          <w:rFonts w:eastAsia="Calibri"/>
          <w:sz w:val="28"/>
          <w:szCs w:val="28"/>
          <w:lang w:val="uk-UA" w:eastAsia="ar-SA"/>
        </w:rPr>
        <w:tab/>
      </w:r>
      <w:r w:rsidR="00AC0BE1" w:rsidRPr="00983683">
        <w:rPr>
          <w:rFonts w:eastAsia="Calibri"/>
          <w:sz w:val="28"/>
          <w:szCs w:val="28"/>
          <w:lang w:val="uk-UA" w:eastAsia="ar-SA"/>
        </w:rPr>
        <w:tab/>
      </w:r>
      <w:r w:rsidR="00AC0BE1">
        <w:rPr>
          <w:rFonts w:eastAsia="Calibri"/>
          <w:sz w:val="28"/>
          <w:szCs w:val="28"/>
          <w:lang w:val="uk-UA" w:eastAsia="ar-SA"/>
        </w:rPr>
        <w:tab/>
      </w:r>
      <w:r w:rsidR="00AC0BE1">
        <w:rPr>
          <w:rFonts w:eastAsia="Calibri"/>
          <w:sz w:val="28"/>
          <w:szCs w:val="28"/>
          <w:lang w:val="uk-UA" w:eastAsia="ar-SA"/>
        </w:rPr>
        <w:tab/>
      </w:r>
      <w:r w:rsidR="00791904">
        <w:rPr>
          <w:rFonts w:eastAsia="Calibri"/>
          <w:sz w:val="28"/>
          <w:szCs w:val="28"/>
          <w:lang w:val="uk-UA" w:eastAsia="ar-SA"/>
        </w:rPr>
        <w:t xml:space="preserve">                </w:t>
      </w:r>
      <w:r w:rsidR="00AC0BE1">
        <w:rPr>
          <w:rFonts w:eastAsia="Calibri"/>
          <w:sz w:val="28"/>
          <w:szCs w:val="28"/>
          <w:lang w:val="uk-UA" w:eastAsia="ar-SA"/>
        </w:rPr>
        <w:tab/>
      </w:r>
      <w:r w:rsidR="00AC0BE1" w:rsidRPr="00983683">
        <w:rPr>
          <w:rFonts w:eastAsia="Calibri"/>
          <w:sz w:val="28"/>
          <w:szCs w:val="28"/>
          <w:lang w:val="uk-UA" w:eastAsia="ar-SA"/>
        </w:rPr>
        <w:t xml:space="preserve"> №</w:t>
      </w:r>
      <w:r>
        <w:rPr>
          <w:rFonts w:eastAsia="Calibri"/>
          <w:sz w:val="28"/>
          <w:szCs w:val="28"/>
          <w:lang w:val="uk-UA" w:eastAsia="ar-SA"/>
        </w:rPr>
        <w:t>751</w:t>
      </w:r>
      <w:r w:rsidR="00AC0BE1" w:rsidRPr="00983683">
        <w:rPr>
          <w:rFonts w:eastAsia="Calibri"/>
          <w:sz w:val="28"/>
          <w:szCs w:val="28"/>
          <w:lang w:val="uk-UA" w:eastAsia="ar-SA"/>
        </w:rPr>
        <w:t xml:space="preserve"> </w:t>
      </w:r>
    </w:p>
    <w:p w:rsidR="00AC0BE1" w:rsidRDefault="00AC0BE1" w:rsidP="00AC0BE1">
      <w:pPr>
        <w:suppressAutoHyphens/>
        <w:jc w:val="both"/>
        <w:rPr>
          <w:rFonts w:eastAsia="Calibri"/>
          <w:sz w:val="28"/>
          <w:szCs w:val="28"/>
          <w:lang w:val="uk-UA" w:eastAsia="ar-SA"/>
        </w:rPr>
      </w:pPr>
    </w:p>
    <w:p w:rsidR="008275C6" w:rsidRDefault="00AC0BE1" w:rsidP="008275C6">
      <w:pPr>
        <w:pStyle w:val="rtecenter"/>
        <w:shd w:val="clear" w:color="auto" w:fill="FDFDFD"/>
        <w:spacing w:before="0" w:beforeAutospacing="0" w:after="0" w:afterAutospacing="0"/>
        <w:rPr>
          <w:rStyle w:val="a4"/>
          <w:b w:val="0"/>
          <w:color w:val="000000"/>
          <w:sz w:val="28"/>
          <w:szCs w:val="28"/>
          <w:lang w:val="uk-UA"/>
        </w:rPr>
      </w:pPr>
      <w:r w:rsidRPr="00EB5834">
        <w:rPr>
          <w:rStyle w:val="a4"/>
          <w:b w:val="0"/>
          <w:color w:val="000000"/>
          <w:sz w:val="28"/>
          <w:szCs w:val="28"/>
        </w:rPr>
        <w:t xml:space="preserve">Про </w:t>
      </w:r>
      <w:r w:rsidRPr="00EB5834">
        <w:rPr>
          <w:rStyle w:val="a4"/>
          <w:b w:val="0"/>
          <w:color w:val="000000"/>
          <w:sz w:val="28"/>
          <w:szCs w:val="28"/>
          <w:lang w:val="uk-UA"/>
        </w:rPr>
        <w:t>передачу</w:t>
      </w:r>
      <w:r w:rsidR="008275C6">
        <w:rPr>
          <w:rStyle w:val="a4"/>
          <w:b w:val="0"/>
          <w:color w:val="000000"/>
          <w:sz w:val="28"/>
          <w:szCs w:val="28"/>
          <w:lang w:val="uk-UA"/>
        </w:rPr>
        <w:t xml:space="preserve"> комунальному </w:t>
      </w:r>
    </w:p>
    <w:p w:rsidR="008275C6" w:rsidRDefault="008275C6" w:rsidP="008275C6">
      <w:pPr>
        <w:pStyle w:val="rtecenter"/>
        <w:shd w:val="clear" w:color="auto" w:fill="FDFDFD"/>
        <w:spacing w:before="0" w:beforeAutospacing="0" w:after="0" w:afterAutospacing="0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 xml:space="preserve">підприємству </w:t>
      </w:r>
      <w:r>
        <w:rPr>
          <w:rStyle w:val="a4"/>
          <w:b w:val="0"/>
          <w:color w:val="000000"/>
          <w:sz w:val="28"/>
          <w:szCs w:val="28"/>
          <w:lang w:val="uk-UA"/>
        </w:rPr>
        <w:t>«</w:t>
      </w:r>
      <w:proofErr w:type="spellStart"/>
      <w:r>
        <w:rPr>
          <w:rStyle w:val="a4"/>
          <w:b w:val="0"/>
          <w:color w:val="000000"/>
          <w:sz w:val="28"/>
          <w:szCs w:val="28"/>
          <w:lang w:val="uk-UA"/>
        </w:rPr>
        <w:t>ВеликоШпанівське</w:t>
      </w:r>
      <w:proofErr w:type="spellEnd"/>
      <w:r>
        <w:rPr>
          <w:rStyle w:val="a4"/>
          <w:b w:val="0"/>
          <w:color w:val="000000"/>
          <w:sz w:val="28"/>
          <w:szCs w:val="28"/>
          <w:lang w:val="uk-UA"/>
        </w:rPr>
        <w:t>»</w:t>
      </w:r>
      <w:r w:rsidRPr="00EB5834"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</w:t>
      </w:r>
    </w:p>
    <w:p w:rsidR="008275C6" w:rsidRDefault="008275C6" w:rsidP="00AC0BE1">
      <w:pPr>
        <w:pStyle w:val="rtecenter"/>
        <w:shd w:val="clear" w:color="auto" w:fill="FDFDFD"/>
        <w:spacing w:before="0" w:beforeAutospacing="0" w:after="0" w:afterAutospacing="0"/>
        <w:rPr>
          <w:rStyle w:val="a4"/>
          <w:b w:val="0"/>
          <w:color w:val="000000"/>
          <w:sz w:val="28"/>
          <w:szCs w:val="28"/>
          <w:lang w:val="uk-UA"/>
        </w:rPr>
      </w:pPr>
      <w:r w:rsidRPr="00EB5834">
        <w:rPr>
          <w:rStyle w:val="a4"/>
          <w:b w:val="0"/>
          <w:color w:val="000000"/>
          <w:sz w:val="28"/>
          <w:szCs w:val="28"/>
          <w:lang w:val="uk-UA"/>
        </w:rPr>
        <w:t>в господарське</w:t>
      </w:r>
      <w:r>
        <w:rPr>
          <w:rStyle w:val="a4"/>
          <w:b w:val="0"/>
          <w:color w:val="000000"/>
          <w:sz w:val="28"/>
          <w:szCs w:val="28"/>
          <w:lang w:val="uk-UA"/>
        </w:rPr>
        <w:t xml:space="preserve"> відання </w:t>
      </w:r>
    </w:p>
    <w:p w:rsidR="008275C6" w:rsidRDefault="00AC0BE1" w:rsidP="00AC0BE1">
      <w:pPr>
        <w:pStyle w:val="rtecenter"/>
        <w:shd w:val="clear" w:color="auto" w:fill="FDFDFD"/>
        <w:spacing w:before="0" w:beforeAutospacing="0" w:after="0" w:afterAutospacing="0"/>
        <w:rPr>
          <w:rStyle w:val="a4"/>
          <w:b w:val="0"/>
          <w:color w:val="000000"/>
          <w:sz w:val="28"/>
          <w:szCs w:val="28"/>
          <w:lang w:val="uk-UA"/>
        </w:rPr>
      </w:pPr>
      <w:r w:rsidRPr="00EB5834">
        <w:rPr>
          <w:rStyle w:val="a4"/>
          <w:b w:val="0"/>
          <w:color w:val="000000"/>
          <w:sz w:val="28"/>
          <w:szCs w:val="28"/>
          <w:lang w:val="uk-UA"/>
        </w:rPr>
        <w:t>майна</w:t>
      </w:r>
      <w:r w:rsidR="008275C6">
        <w:rPr>
          <w:rStyle w:val="a4"/>
          <w:b w:val="0"/>
          <w:color w:val="000000"/>
          <w:sz w:val="28"/>
          <w:szCs w:val="28"/>
          <w:lang w:val="uk-UA"/>
        </w:rPr>
        <w:t xml:space="preserve"> комунальної власності </w:t>
      </w:r>
    </w:p>
    <w:p w:rsidR="00AC0BE1" w:rsidRPr="00EB5834" w:rsidRDefault="008275C6" w:rsidP="00AC0BE1">
      <w:pPr>
        <w:pStyle w:val="rtecenter"/>
        <w:shd w:val="clear" w:color="auto" w:fill="FDFDFD"/>
        <w:spacing w:before="0" w:beforeAutospacing="0" w:after="0" w:afterAutospacing="0"/>
        <w:rPr>
          <w:rStyle w:val="a4"/>
          <w:b w:val="0"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lang w:val="uk-UA"/>
        </w:rPr>
        <w:t xml:space="preserve">Шпанівської сільської ради </w:t>
      </w:r>
    </w:p>
    <w:p w:rsidR="00AC0BE1" w:rsidRPr="00983683" w:rsidRDefault="00AC0BE1" w:rsidP="00AC0BE1">
      <w:pPr>
        <w:jc w:val="right"/>
        <w:rPr>
          <w:color w:val="000000"/>
          <w:sz w:val="28"/>
          <w:szCs w:val="28"/>
          <w:lang w:val="uk-UA" w:eastAsia="uk-UA"/>
        </w:rPr>
      </w:pPr>
    </w:p>
    <w:p w:rsidR="00AC0BE1" w:rsidRDefault="00AC0BE1" w:rsidP="00AC0BE1">
      <w:pPr>
        <w:ind w:firstLine="708"/>
        <w:jc w:val="both"/>
        <w:rPr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>Розглянувши пропозицію виконавчого комітету Шпанівської сільської ради, керуючись</w:t>
      </w:r>
      <w:r w:rsidRPr="00857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ст.ст.26, 42, 59, </w:t>
      </w:r>
      <w:r w:rsidR="00416255">
        <w:rPr>
          <w:sz w:val="28"/>
          <w:szCs w:val="28"/>
          <w:lang w:val="uk-UA"/>
        </w:rPr>
        <w:t>п.2 ст.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 ст.137 Господарського кодексу України, з метою ефективного використання майна комунальної власності Шпанівської сільської ради, </w:t>
      </w:r>
      <w:r w:rsidR="00636E44">
        <w:rPr>
          <w:sz w:val="28"/>
          <w:szCs w:val="28"/>
          <w:lang w:val="uk-UA"/>
        </w:rPr>
        <w:t xml:space="preserve">сесія </w:t>
      </w:r>
      <w:r>
        <w:rPr>
          <w:sz w:val="28"/>
          <w:szCs w:val="28"/>
          <w:lang w:val="uk-UA"/>
        </w:rPr>
        <w:t>Шпанівськ</w:t>
      </w:r>
      <w:r w:rsidR="00636E44">
        <w:rPr>
          <w:sz w:val="28"/>
          <w:szCs w:val="28"/>
          <w:lang w:val="uk-UA"/>
        </w:rPr>
        <w:t>ої сільської ради</w:t>
      </w:r>
    </w:p>
    <w:p w:rsidR="00AC0BE1" w:rsidRDefault="00AC0BE1" w:rsidP="00AC0BE1">
      <w:pPr>
        <w:ind w:firstLine="708"/>
        <w:jc w:val="both"/>
        <w:rPr>
          <w:sz w:val="28"/>
          <w:szCs w:val="28"/>
          <w:lang w:val="uk-UA"/>
        </w:rPr>
      </w:pPr>
    </w:p>
    <w:p w:rsidR="00AC0BE1" w:rsidRDefault="00AC0BE1" w:rsidP="00AC0BE1">
      <w:pPr>
        <w:ind w:firstLine="708"/>
        <w:jc w:val="center"/>
        <w:rPr>
          <w:b/>
          <w:sz w:val="28"/>
          <w:szCs w:val="28"/>
          <w:lang w:val="uk-UA"/>
        </w:rPr>
      </w:pPr>
      <w:r w:rsidRPr="00857DDC">
        <w:rPr>
          <w:b/>
          <w:sz w:val="28"/>
          <w:szCs w:val="28"/>
          <w:lang w:val="uk-UA"/>
        </w:rPr>
        <w:t>В И Р І Ш И Л А:</w:t>
      </w:r>
    </w:p>
    <w:p w:rsidR="00AC0BE1" w:rsidRPr="00857DDC" w:rsidRDefault="00AC0BE1" w:rsidP="00AC0BE1">
      <w:pPr>
        <w:ind w:firstLine="708"/>
        <w:jc w:val="center"/>
        <w:rPr>
          <w:b/>
          <w:sz w:val="28"/>
          <w:szCs w:val="28"/>
          <w:lang w:val="uk-UA"/>
        </w:rPr>
      </w:pPr>
    </w:p>
    <w:p w:rsidR="00AC0BE1" w:rsidRPr="00EB5834" w:rsidRDefault="00AC0BE1" w:rsidP="00636E44">
      <w:pPr>
        <w:pStyle w:val="rtejustify"/>
        <w:shd w:val="clear" w:color="auto" w:fill="FDFDF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>1.</w:t>
      </w:r>
      <w:r w:rsidR="00636E44">
        <w:rPr>
          <w:color w:val="000000"/>
          <w:sz w:val="28"/>
          <w:szCs w:val="28"/>
          <w:lang w:val="uk-UA"/>
        </w:rPr>
        <w:t xml:space="preserve"> </w:t>
      </w:r>
      <w:r w:rsidRPr="00EB5834">
        <w:rPr>
          <w:color w:val="000000"/>
          <w:sz w:val="28"/>
          <w:szCs w:val="28"/>
          <w:lang w:val="uk-UA"/>
        </w:rPr>
        <w:t>Передати у господарське відання комунальному підприємству «</w:t>
      </w:r>
      <w:proofErr w:type="spellStart"/>
      <w:r w:rsidRPr="00EB5834">
        <w:rPr>
          <w:color w:val="000000"/>
          <w:sz w:val="28"/>
          <w:szCs w:val="28"/>
          <w:lang w:val="uk-UA"/>
        </w:rPr>
        <w:t>ВеликоШпанівське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» Шпанівської </w:t>
      </w:r>
      <w:r w:rsidR="00BC6B01" w:rsidRPr="00EB5834">
        <w:rPr>
          <w:color w:val="000000"/>
          <w:sz w:val="28"/>
          <w:szCs w:val="28"/>
          <w:lang w:val="uk-UA"/>
        </w:rPr>
        <w:t>сільської</w:t>
      </w:r>
      <w:r w:rsidRPr="00EB5834">
        <w:rPr>
          <w:color w:val="000000"/>
          <w:sz w:val="28"/>
          <w:szCs w:val="28"/>
          <w:lang w:val="uk-UA"/>
        </w:rPr>
        <w:t xml:space="preserve"> ради </w:t>
      </w:r>
      <w:r w:rsidR="00BC6B01" w:rsidRPr="00EB5834">
        <w:rPr>
          <w:color w:val="000000"/>
          <w:sz w:val="28"/>
          <w:szCs w:val="28"/>
          <w:lang w:val="uk-UA"/>
        </w:rPr>
        <w:t>Рівненського</w:t>
      </w:r>
      <w:r w:rsidRPr="00EB5834">
        <w:rPr>
          <w:color w:val="000000"/>
          <w:sz w:val="28"/>
          <w:szCs w:val="28"/>
          <w:lang w:val="uk-UA"/>
        </w:rPr>
        <w:t xml:space="preserve"> району Рівненської області </w:t>
      </w:r>
      <w:r w:rsidR="002261AC">
        <w:rPr>
          <w:color w:val="000000"/>
          <w:sz w:val="28"/>
          <w:szCs w:val="28"/>
          <w:lang w:val="uk-UA"/>
        </w:rPr>
        <w:t>транспортні засоби, що перебувають</w:t>
      </w:r>
      <w:r w:rsidRPr="00EB5834">
        <w:rPr>
          <w:color w:val="000000"/>
          <w:sz w:val="28"/>
          <w:szCs w:val="28"/>
          <w:lang w:val="uk-UA"/>
        </w:rPr>
        <w:t xml:space="preserve"> у комунальній власності Шпанівської сільської ради згідно додатку 1 (додається).</w:t>
      </w:r>
    </w:p>
    <w:p w:rsidR="00AC0BE1" w:rsidRDefault="002261AC" w:rsidP="00636E44">
      <w:pPr>
        <w:pStyle w:val="rtejustify"/>
        <w:shd w:val="clear" w:color="auto" w:fill="FDFDF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Передачу транспортних</w:t>
      </w:r>
      <w:r w:rsidR="00AC0BE1" w:rsidRPr="00EB5834">
        <w:rPr>
          <w:color w:val="000000"/>
          <w:sz w:val="28"/>
          <w:szCs w:val="28"/>
          <w:lang w:val="uk-UA"/>
        </w:rPr>
        <w:t xml:space="preserve"> засобів здійснити шляхом укладення договору про закріплення (передачу) майна на праві господарського відання при </w:t>
      </w:r>
      <w:r w:rsidRPr="00EB5834">
        <w:rPr>
          <w:color w:val="000000"/>
          <w:sz w:val="28"/>
          <w:szCs w:val="28"/>
          <w:lang w:val="uk-UA"/>
        </w:rPr>
        <w:t>обов’язковому</w:t>
      </w:r>
      <w:r w:rsidR="00AC0BE1" w:rsidRPr="00EB5834">
        <w:rPr>
          <w:color w:val="000000"/>
          <w:sz w:val="28"/>
          <w:szCs w:val="28"/>
          <w:lang w:val="uk-UA"/>
        </w:rPr>
        <w:t xml:space="preserve"> складанні акту приймання-передачі, згідно додатку 2 (додається).</w:t>
      </w:r>
    </w:p>
    <w:p w:rsidR="009D3456" w:rsidRPr="009D3456" w:rsidRDefault="00AC0BE1" w:rsidP="00636E44">
      <w:pPr>
        <w:pStyle w:val="a8"/>
        <w:numPr>
          <w:ilvl w:val="0"/>
          <w:numId w:val="4"/>
        </w:numPr>
        <w:suppressAutoHyphens/>
        <w:ind w:left="0" w:firstLine="709"/>
        <w:rPr>
          <w:rFonts w:eastAsia="Calibri"/>
          <w:sz w:val="28"/>
          <w:szCs w:val="28"/>
          <w:lang w:val="uk-UA" w:eastAsia="ar-SA"/>
        </w:rPr>
      </w:pPr>
      <w:r w:rsidRPr="00EB5834">
        <w:rPr>
          <w:color w:val="000000"/>
          <w:sz w:val="28"/>
          <w:szCs w:val="28"/>
        </w:rPr>
        <w:t xml:space="preserve">Контроль за </w:t>
      </w:r>
      <w:proofErr w:type="spellStart"/>
      <w:r w:rsidRPr="00EB5834">
        <w:rPr>
          <w:color w:val="000000"/>
          <w:sz w:val="28"/>
          <w:szCs w:val="28"/>
        </w:rPr>
        <w:t>виконанням</w:t>
      </w:r>
      <w:proofErr w:type="spellEnd"/>
      <w:r w:rsidRPr="00EB5834">
        <w:rPr>
          <w:color w:val="000000"/>
          <w:sz w:val="28"/>
          <w:szCs w:val="28"/>
        </w:rPr>
        <w:t xml:space="preserve"> </w:t>
      </w:r>
      <w:proofErr w:type="spellStart"/>
      <w:r w:rsidRPr="00EB5834">
        <w:rPr>
          <w:color w:val="000000"/>
          <w:sz w:val="28"/>
          <w:szCs w:val="28"/>
        </w:rPr>
        <w:t>рішення</w:t>
      </w:r>
      <w:proofErr w:type="spellEnd"/>
      <w:r w:rsidRPr="00EB5834">
        <w:rPr>
          <w:color w:val="000000"/>
          <w:sz w:val="28"/>
          <w:szCs w:val="28"/>
        </w:rPr>
        <w:t xml:space="preserve"> </w:t>
      </w:r>
      <w:r w:rsidR="009D3456">
        <w:rPr>
          <w:color w:val="000000"/>
          <w:sz w:val="28"/>
          <w:szCs w:val="28"/>
          <w:lang w:val="uk-UA"/>
        </w:rPr>
        <w:t xml:space="preserve">покласти на </w:t>
      </w:r>
      <w:r w:rsidR="009D3456" w:rsidRPr="009D3456">
        <w:rPr>
          <w:rFonts w:eastAsia="Calibri"/>
          <w:sz w:val="28"/>
          <w:szCs w:val="28"/>
          <w:lang w:val="uk-UA" w:eastAsia="ar-SA"/>
        </w:rPr>
        <w:t>постійну депутатську комісію з питань соціально-економічного та культурного розвитку, бюджету та фінансів (Вознюк З.В.)</w:t>
      </w:r>
    </w:p>
    <w:p w:rsidR="00AC0BE1" w:rsidRPr="00EB5834" w:rsidRDefault="00AC0BE1" w:rsidP="00AC0BE1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AC0BE1" w:rsidRPr="00EB5834" w:rsidRDefault="00AC0BE1" w:rsidP="00AC0BE1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AC0BE1" w:rsidRPr="00EB5834" w:rsidRDefault="00AC0BE1" w:rsidP="00AC0BE1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>Сільський голова</w:t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  <w:t>Столярчук М.А.</w:t>
      </w:r>
    </w:p>
    <w:p w:rsidR="00AC0BE1" w:rsidRDefault="00AC0BE1" w:rsidP="00AC0B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AC0BE1" w:rsidRDefault="00AC0BE1" w:rsidP="00AC0B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AC0BE1" w:rsidRDefault="00AC0BE1" w:rsidP="00AC0B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BC6B01" w:rsidRDefault="00BC6B01" w:rsidP="00AC0B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BC6B01" w:rsidRDefault="00BC6B01" w:rsidP="00AC0B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lastRenderedPageBreak/>
        <w:t>Додаток1</w:t>
      </w:r>
    </w:p>
    <w:p w:rsidR="00791904" w:rsidRPr="00791904" w:rsidRDefault="00AC0BE1" w:rsidP="00AC0B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  <w:lang w:val="uk-UA"/>
        </w:rPr>
      </w:pPr>
      <w:r w:rsidRPr="00791904">
        <w:rPr>
          <w:rStyle w:val="a5"/>
          <w:i w:val="0"/>
          <w:color w:val="000000"/>
          <w:lang w:val="uk-UA"/>
        </w:rPr>
        <w:t xml:space="preserve">до рішення сесії </w:t>
      </w:r>
    </w:p>
    <w:p w:rsidR="00AC0BE1" w:rsidRPr="00791904" w:rsidRDefault="00791904" w:rsidP="00AC0B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lang w:val="uk-UA"/>
        </w:rPr>
      </w:pPr>
      <w:r>
        <w:rPr>
          <w:rStyle w:val="a5"/>
          <w:i w:val="0"/>
          <w:color w:val="000000"/>
          <w:lang w:val="uk-UA"/>
        </w:rPr>
        <w:t xml:space="preserve">Шпанівської </w:t>
      </w:r>
      <w:r w:rsidR="00AC0BE1" w:rsidRPr="00EB5834">
        <w:rPr>
          <w:rStyle w:val="a5"/>
          <w:i w:val="0"/>
          <w:color w:val="000000"/>
          <w:lang w:val="uk-UA"/>
        </w:rPr>
        <w:t xml:space="preserve">сільської </w:t>
      </w:r>
      <w:r w:rsidR="00AC0BE1" w:rsidRPr="00791904">
        <w:rPr>
          <w:rStyle w:val="a5"/>
          <w:i w:val="0"/>
          <w:color w:val="000000"/>
          <w:lang w:val="uk-UA"/>
        </w:rPr>
        <w:t xml:space="preserve"> ради</w:t>
      </w:r>
    </w:p>
    <w:p w:rsidR="00AC0BE1" w:rsidRPr="00CC6DB6" w:rsidRDefault="00CC6DB6" w:rsidP="00AC0B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  <w:lang w:val="uk-UA"/>
        </w:rPr>
      </w:pPr>
      <w:r>
        <w:rPr>
          <w:rStyle w:val="a5"/>
          <w:i w:val="0"/>
          <w:color w:val="000000"/>
        </w:rPr>
        <w:t xml:space="preserve">20.12.2019  № </w:t>
      </w:r>
      <w:r>
        <w:rPr>
          <w:rStyle w:val="a5"/>
          <w:i w:val="0"/>
          <w:color w:val="000000"/>
          <w:lang w:val="uk-UA"/>
        </w:rPr>
        <w:t>751</w:t>
      </w: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</w:rPr>
      </w:pP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</w:rPr>
      </w:pP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>Перелік</w:t>
      </w: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 xml:space="preserve">транспортних засобів, що передаються в господарське відання </w:t>
      </w: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>комунальному підприємству «</w:t>
      </w:r>
      <w:proofErr w:type="spellStart"/>
      <w:r w:rsidRPr="00EB5834">
        <w:rPr>
          <w:rStyle w:val="a5"/>
          <w:i w:val="0"/>
          <w:color w:val="000000"/>
          <w:lang w:val="uk-UA"/>
        </w:rPr>
        <w:t>ВеликоШпанеівське</w:t>
      </w:r>
      <w:proofErr w:type="spellEnd"/>
      <w:r w:rsidRPr="00EB5834">
        <w:rPr>
          <w:rStyle w:val="a5"/>
          <w:i w:val="0"/>
          <w:color w:val="000000"/>
          <w:lang w:val="uk-UA"/>
        </w:rPr>
        <w:t>» Рівненського району</w:t>
      </w: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 xml:space="preserve"> Рівненської області</w:t>
      </w: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1742"/>
        <w:gridCol w:w="1559"/>
        <w:gridCol w:w="1276"/>
        <w:gridCol w:w="1134"/>
        <w:gridCol w:w="2971"/>
      </w:tblGrid>
      <w:tr w:rsidR="00AC0BE1" w:rsidRPr="00EB5834" w:rsidTr="00CC6DB6">
        <w:tc>
          <w:tcPr>
            <w:tcW w:w="947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№</w:t>
            </w:r>
          </w:p>
        </w:tc>
        <w:tc>
          <w:tcPr>
            <w:tcW w:w="1742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Марка, модель</w:t>
            </w:r>
          </w:p>
        </w:tc>
        <w:tc>
          <w:tcPr>
            <w:tcW w:w="1559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Державний номер</w:t>
            </w:r>
          </w:p>
        </w:tc>
        <w:tc>
          <w:tcPr>
            <w:tcW w:w="1276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Вартість</w:t>
            </w:r>
          </w:p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грн.</w:t>
            </w:r>
          </w:p>
        </w:tc>
        <w:tc>
          <w:tcPr>
            <w:tcW w:w="1134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 xml:space="preserve">Рік </w:t>
            </w:r>
          </w:p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випуску</w:t>
            </w:r>
          </w:p>
        </w:tc>
        <w:tc>
          <w:tcPr>
            <w:tcW w:w="2971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Номер кузова</w:t>
            </w:r>
          </w:p>
        </w:tc>
      </w:tr>
      <w:tr w:rsidR="00AC0BE1" w:rsidRPr="00EB5834" w:rsidTr="00CC6DB6">
        <w:tc>
          <w:tcPr>
            <w:tcW w:w="947" w:type="dxa"/>
            <w:shd w:val="clear" w:color="auto" w:fill="auto"/>
          </w:tcPr>
          <w:p w:rsidR="00AC0BE1" w:rsidRPr="00EB5834" w:rsidRDefault="00BC6B0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>
              <w:rPr>
                <w:rStyle w:val="a5"/>
                <w:i w:val="0"/>
                <w:color w:val="000000"/>
                <w:lang w:val="uk-UA"/>
              </w:rPr>
              <w:t>1</w:t>
            </w:r>
          </w:p>
        </w:tc>
        <w:tc>
          <w:tcPr>
            <w:tcW w:w="1742" w:type="dxa"/>
            <w:shd w:val="clear" w:color="auto" w:fill="auto"/>
          </w:tcPr>
          <w:p w:rsidR="00AC0BE1" w:rsidRPr="00BC6B01" w:rsidRDefault="00BC6B0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en-US"/>
              </w:rPr>
            </w:pPr>
            <w:r>
              <w:rPr>
                <w:rStyle w:val="a5"/>
                <w:i w:val="0"/>
                <w:color w:val="000000"/>
                <w:lang w:val="en-US"/>
              </w:rPr>
              <w:t>Ford Cargo</w:t>
            </w:r>
          </w:p>
        </w:tc>
        <w:tc>
          <w:tcPr>
            <w:tcW w:w="1559" w:type="dxa"/>
            <w:shd w:val="clear" w:color="auto" w:fill="auto"/>
          </w:tcPr>
          <w:p w:rsidR="00AC0BE1" w:rsidRPr="00BC6B01" w:rsidRDefault="00BC6B0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en-US"/>
              </w:rPr>
            </w:pPr>
            <w:r>
              <w:rPr>
                <w:rStyle w:val="a5"/>
                <w:i w:val="0"/>
                <w:color w:val="000000"/>
                <w:lang w:val="en-US"/>
              </w:rPr>
              <w:t>BK0662CO</w:t>
            </w:r>
          </w:p>
        </w:tc>
        <w:tc>
          <w:tcPr>
            <w:tcW w:w="1276" w:type="dxa"/>
            <w:shd w:val="clear" w:color="auto" w:fill="auto"/>
          </w:tcPr>
          <w:p w:rsidR="00AC0BE1" w:rsidRPr="00EB5834" w:rsidRDefault="00CC6DB6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>
              <w:rPr>
                <w:rStyle w:val="a5"/>
                <w:i w:val="0"/>
                <w:color w:val="000000"/>
                <w:lang w:val="uk-UA"/>
              </w:rPr>
              <w:t>3105000</w:t>
            </w:r>
          </w:p>
        </w:tc>
        <w:tc>
          <w:tcPr>
            <w:tcW w:w="1134" w:type="dxa"/>
            <w:shd w:val="clear" w:color="auto" w:fill="auto"/>
          </w:tcPr>
          <w:p w:rsidR="00AC0BE1" w:rsidRPr="00EB5834" w:rsidRDefault="00CC6DB6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>
              <w:rPr>
                <w:rStyle w:val="a5"/>
                <w:i w:val="0"/>
                <w:color w:val="000000"/>
                <w:lang w:val="uk-UA"/>
              </w:rPr>
              <w:t>2019</w:t>
            </w:r>
          </w:p>
        </w:tc>
        <w:tc>
          <w:tcPr>
            <w:tcW w:w="2971" w:type="dxa"/>
            <w:shd w:val="clear" w:color="auto" w:fill="auto"/>
          </w:tcPr>
          <w:p w:rsidR="00AC0BE1" w:rsidRPr="00CC6DB6" w:rsidRDefault="00CC6DB6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en-US"/>
              </w:rPr>
            </w:pPr>
            <w:r>
              <w:rPr>
                <w:rStyle w:val="a5"/>
                <w:i w:val="0"/>
                <w:color w:val="000000"/>
                <w:lang w:val="en-US"/>
              </w:rPr>
              <w:t>NMOKKXTPSKK 198879</w:t>
            </w:r>
          </w:p>
        </w:tc>
      </w:tr>
      <w:tr w:rsidR="00AC0BE1" w:rsidRPr="00EB5834" w:rsidTr="00CC6DB6">
        <w:tc>
          <w:tcPr>
            <w:tcW w:w="947" w:type="dxa"/>
            <w:shd w:val="clear" w:color="auto" w:fill="auto"/>
          </w:tcPr>
          <w:p w:rsidR="00AC0BE1" w:rsidRPr="00BC6B01" w:rsidRDefault="00BC6B0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en-US"/>
              </w:rPr>
            </w:pPr>
            <w:r>
              <w:rPr>
                <w:rStyle w:val="a5"/>
                <w:i w:val="0"/>
                <w:color w:val="000000"/>
                <w:lang w:val="en-US"/>
              </w:rPr>
              <w:t>2</w:t>
            </w:r>
          </w:p>
        </w:tc>
        <w:tc>
          <w:tcPr>
            <w:tcW w:w="1742" w:type="dxa"/>
            <w:shd w:val="clear" w:color="auto" w:fill="auto"/>
          </w:tcPr>
          <w:p w:rsidR="00AC0BE1" w:rsidRPr="00BC6B01" w:rsidRDefault="00BC6B0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en-US"/>
              </w:rPr>
            </w:pPr>
            <w:r>
              <w:rPr>
                <w:rStyle w:val="a5"/>
                <w:i w:val="0"/>
                <w:color w:val="000000"/>
                <w:lang w:val="en-US"/>
              </w:rPr>
              <w:t>DP 660T</w:t>
            </w:r>
          </w:p>
        </w:tc>
        <w:tc>
          <w:tcPr>
            <w:tcW w:w="1559" w:type="dxa"/>
            <w:shd w:val="clear" w:color="auto" w:fill="auto"/>
          </w:tcPr>
          <w:p w:rsidR="00AC0BE1" w:rsidRPr="00EB5834" w:rsidRDefault="00CC6DB6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>
              <w:rPr>
                <w:rStyle w:val="a5"/>
                <w:i w:val="0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C0BE1" w:rsidRPr="00EB5834" w:rsidRDefault="00CC6DB6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>
              <w:rPr>
                <w:rStyle w:val="a5"/>
                <w:i w:val="0"/>
                <w:color w:val="000000"/>
                <w:lang w:val="uk-UA"/>
              </w:rPr>
              <w:t>120000</w:t>
            </w:r>
          </w:p>
        </w:tc>
        <w:tc>
          <w:tcPr>
            <w:tcW w:w="1134" w:type="dxa"/>
            <w:shd w:val="clear" w:color="auto" w:fill="auto"/>
          </w:tcPr>
          <w:p w:rsidR="00AC0BE1" w:rsidRPr="00EB5834" w:rsidRDefault="00CC6DB6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>
              <w:rPr>
                <w:rStyle w:val="a5"/>
                <w:i w:val="0"/>
                <w:color w:val="000000"/>
                <w:lang w:val="uk-UA"/>
              </w:rPr>
              <w:t>2019</w:t>
            </w:r>
          </w:p>
        </w:tc>
        <w:tc>
          <w:tcPr>
            <w:tcW w:w="2971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</w:tr>
      <w:tr w:rsidR="00AC0BE1" w:rsidRPr="00EB5834" w:rsidTr="00CC6DB6">
        <w:tc>
          <w:tcPr>
            <w:tcW w:w="947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742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2971" w:type="dxa"/>
            <w:shd w:val="clear" w:color="auto" w:fill="auto"/>
          </w:tcPr>
          <w:p w:rsidR="00AC0BE1" w:rsidRPr="00EB5834" w:rsidRDefault="00AC0BE1" w:rsidP="00BF42A3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</w:tr>
    </w:tbl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both"/>
        <w:rPr>
          <w:rStyle w:val="a5"/>
          <w:i w:val="0"/>
          <w:color w:val="000000"/>
          <w:lang w:val="uk-UA"/>
        </w:rPr>
      </w:pPr>
    </w:p>
    <w:p w:rsidR="00AC0BE1" w:rsidRPr="00EB5834" w:rsidRDefault="00AC0BE1" w:rsidP="00AC0B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</w:p>
    <w:p w:rsidR="00AC0BE1" w:rsidRPr="00EB5834" w:rsidRDefault="00AC0BE1" w:rsidP="00AC0BE1">
      <w:pPr>
        <w:pStyle w:val="a3"/>
        <w:shd w:val="clear" w:color="auto" w:fill="FDFDFD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B5834">
        <w:rPr>
          <w:color w:val="000000"/>
          <w:sz w:val="28"/>
          <w:szCs w:val="28"/>
        </w:rPr>
        <w:t>Сільський</w:t>
      </w:r>
      <w:proofErr w:type="spellEnd"/>
      <w:r w:rsidRPr="00EB5834">
        <w:rPr>
          <w:color w:val="000000"/>
          <w:sz w:val="28"/>
          <w:szCs w:val="28"/>
        </w:rPr>
        <w:t xml:space="preserve"> голова</w:t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proofErr w:type="spellStart"/>
      <w:r w:rsidRPr="00EB5834">
        <w:rPr>
          <w:color w:val="000000"/>
          <w:sz w:val="28"/>
          <w:szCs w:val="28"/>
        </w:rPr>
        <w:t>Столярчук</w:t>
      </w:r>
      <w:proofErr w:type="spellEnd"/>
      <w:r w:rsidRPr="00EB5834">
        <w:rPr>
          <w:color w:val="000000"/>
          <w:sz w:val="28"/>
          <w:szCs w:val="28"/>
        </w:rPr>
        <w:t xml:space="preserve"> М.А.</w:t>
      </w: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EB5834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91904" w:rsidRDefault="00791904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91904" w:rsidRDefault="00791904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91904" w:rsidRDefault="00791904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91904" w:rsidRPr="00EB5834" w:rsidRDefault="00791904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91904" w:rsidRPr="007E3AA9" w:rsidRDefault="007E3AA9" w:rsidP="00791904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sz w:val="28"/>
          <w:szCs w:val="28"/>
          <w:lang w:val="uk-UA"/>
        </w:rPr>
      </w:pPr>
      <w:r w:rsidRPr="007E3AA9">
        <w:rPr>
          <w:rStyle w:val="a5"/>
          <w:i w:val="0"/>
          <w:color w:val="000000"/>
          <w:sz w:val="28"/>
          <w:szCs w:val="28"/>
          <w:lang w:val="uk-UA"/>
        </w:rPr>
        <w:lastRenderedPageBreak/>
        <w:t>Додаток 2</w:t>
      </w:r>
    </w:p>
    <w:p w:rsidR="00791904" w:rsidRPr="007E3AA9" w:rsidRDefault="00791904" w:rsidP="00791904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  <w:sz w:val="28"/>
          <w:szCs w:val="28"/>
          <w:lang w:val="uk-UA"/>
        </w:rPr>
      </w:pPr>
      <w:r w:rsidRPr="007E3AA9">
        <w:rPr>
          <w:rStyle w:val="a5"/>
          <w:i w:val="0"/>
          <w:color w:val="000000"/>
          <w:sz w:val="28"/>
          <w:szCs w:val="28"/>
          <w:lang w:val="uk-UA"/>
        </w:rPr>
        <w:t xml:space="preserve">до рішення сесії </w:t>
      </w:r>
    </w:p>
    <w:p w:rsidR="00791904" w:rsidRPr="007E3AA9" w:rsidRDefault="00791904" w:rsidP="00791904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sz w:val="28"/>
          <w:szCs w:val="28"/>
          <w:lang w:val="uk-UA"/>
        </w:rPr>
      </w:pPr>
      <w:r w:rsidRPr="007E3AA9">
        <w:rPr>
          <w:rStyle w:val="a5"/>
          <w:i w:val="0"/>
          <w:color w:val="000000"/>
          <w:sz w:val="28"/>
          <w:szCs w:val="28"/>
          <w:lang w:val="uk-UA"/>
        </w:rPr>
        <w:t>Шпанівської сільської  ради</w:t>
      </w:r>
    </w:p>
    <w:p w:rsidR="00791904" w:rsidRDefault="00791904" w:rsidP="00791904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  <w:sz w:val="28"/>
          <w:szCs w:val="28"/>
          <w:lang w:val="uk-UA"/>
        </w:rPr>
      </w:pPr>
      <w:r w:rsidRPr="007E3AA9">
        <w:rPr>
          <w:rStyle w:val="a5"/>
          <w:i w:val="0"/>
          <w:color w:val="000000"/>
          <w:sz w:val="28"/>
          <w:szCs w:val="28"/>
        </w:rPr>
        <w:t xml:space="preserve">20.12.2019  № </w:t>
      </w:r>
      <w:r w:rsidRPr="007E3AA9">
        <w:rPr>
          <w:rStyle w:val="a5"/>
          <w:i w:val="0"/>
          <w:color w:val="000000"/>
          <w:sz w:val="28"/>
          <w:szCs w:val="28"/>
          <w:lang w:val="uk-UA"/>
        </w:rPr>
        <w:t>751</w:t>
      </w:r>
    </w:p>
    <w:p w:rsidR="007E3AA9" w:rsidRDefault="007E3AA9" w:rsidP="00791904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  <w:sz w:val="28"/>
          <w:szCs w:val="28"/>
          <w:lang w:val="uk-UA"/>
        </w:rPr>
      </w:pPr>
    </w:p>
    <w:p w:rsidR="007E3AA9" w:rsidRDefault="007E3AA9" w:rsidP="00791904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  <w:sz w:val="28"/>
          <w:szCs w:val="28"/>
          <w:lang w:val="uk-UA"/>
        </w:rPr>
      </w:pPr>
    </w:p>
    <w:p w:rsidR="007E3AA9" w:rsidRPr="007E3AA9" w:rsidRDefault="007E3AA9" w:rsidP="00791904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  <w:sz w:val="28"/>
          <w:szCs w:val="28"/>
          <w:lang w:val="uk-UA"/>
        </w:rPr>
      </w:pPr>
    </w:p>
    <w:p w:rsidR="00AC0BE1" w:rsidRPr="0069253D" w:rsidRDefault="00AC0BE1" w:rsidP="00AC0BE1">
      <w:pPr>
        <w:jc w:val="center"/>
        <w:rPr>
          <w:sz w:val="28"/>
          <w:szCs w:val="28"/>
          <w:lang w:val="uk-UA" w:eastAsia="uk-UA"/>
        </w:rPr>
      </w:pPr>
      <w:r w:rsidRPr="0069253D">
        <w:rPr>
          <w:b/>
          <w:bCs/>
          <w:color w:val="000000"/>
          <w:sz w:val="28"/>
          <w:szCs w:val="28"/>
          <w:lang w:val="uk-UA" w:eastAsia="uk-UA"/>
        </w:rPr>
        <w:t>ДОГОВІР</w:t>
      </w:r>
    </w:p>
    <w:p w:rsidR="00AC0BE1" w:rsidRDefault="00AC0BE1" w:rsidP="00AC0BE1">
      <w:pPr>
        <w:jc w:val="center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>закріплення (передачу) майна на праві господарського відання</w:t>
      </w:r>
    </w:p>
    <w:p w:rsidR="007E3AA9" w:rsidRDefault="007E3AA9" w:rsidP="00AC0BE1">
      <w:pPr>
        <w:rPr>
          <w:color w:val="000000"/>
          <w:sz w:val="28"/>
          <w:szCs w:val="28"/>
          <w:lang w:val="uk-UA" w:eastAsia="uk-UA"/>
        </w:rPr>
      </w:pPr>
    </w:p>
    <w:p w:rsidR="00AC0BE1" w:rsidRDefault="00AC0BE1" w:rsidP="00AC0BE1">
      <w:pPr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</w:t>
      </w:r>
      <w:proofErr w:type="spellEnd"/>
      <w:r w:rsidR="007E3AA9"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______________ р.</w:t>
      </w:r>
    </w:p>
    <w:p w:rsidR="00AC0BE1" w:rsidRPr="0069253D" w:rsidRDefault="007E3AA9" w:rsidP="00AC0BE1">
      <w:pPr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</w:t>
      </w:r>
      <w:r w:rsidR="00AC0BE1" w:rsidRPr="0069253D">
        <w:rPr>
          <w:color w:val="000000"/>
          <w:sz w:val="28"/>
          <w:szCs w:val="28"/>
          <w:lang w:val="uk-UA" w:eastAsia="uk-UA"/>
        </w:rPr>
        <w:tab/>
      </w:r>
    </w:p>
    <w:p w:rsidR="00AC0BE1" w:rsidRPr="0069253D" w:rsidRDefault="00AC0BE1" w:rsidP="00AC0BE1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Шпанівська </w:t>
      </w:r>
      <w:r w:rsidRPr="0069253D">
        <w:rPr>
          <w:color w:val="000000"/>
          <w:sz w:val="28"/>
          <w:szCs w:val="28"/>
          <w:lang w:val="uk-UA" w:eastAsia="uk-UA"/>
        </w:rPr>
        <w:t>сіл</w:t>
      </w:r>
      <w:r>
        <w:rPr>
          <w:color w:val="000000"/>
          <w:sz w:val="28"/>
          <w:szCs w:val="28"/>
          <w:lang w:val="uk-UA" w:eastAsia="uk-UA"/>
        </w:rPr>
        <w:t>ьська рада (надалі «Власник»), в особі сільського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голови Столярчука Миколи Анатолійовича, який діє</w:t>
      </w:r>
      <w:r w:rsidRPr="0069253D">
        <w:rPr>
          <w:color w:val="000000"/>
          <w:sz w:val="28"/>
          <w:szCs w:val="28"/>
          <w:lang w:val="uk-UA" w:eastAsia="uk-UA"/>
        </w:rPr>
        <w:t xml:space="preserve"> на підставі Закону України </w:t>
      </w:r>
      <w:r>
        <w:rPr>
          <w:color w:val="000000"/>
          <w:sz w:val="28"/>
          <w:szCs w:val="28"/>
          <w:lang w:val="uk-UA" w:eastAsia="uk-UA"/>
        </w:rPr>
        <w:t xml:space="preserve">«Про </w:t>
      </w:r>
      <w:r w:rsidRPr="0069253D">
        <w:rPr>
          <w:color w:val="000000"/>
          <w:sz w:val="28"/>
          <w:szCs w:val="28"/>
          <w:lang w:val="uk-UA" w:eastAsia="uk-UA"/>
        </w:rPr>
        <w:t xml:space="preserve"> місцеве самоврядуванн</w:t>
      </w:r>
      <w:r>
        <w:rPr>
          <w:color w:val="000000"/>
          <w:sz w:val="28"/>
          <w:szCs w:val="28"/>
          <w:lang w:val="uk-UA" w:eastAsia="uk-UA"/>
        </w:rPr>
        <w:t>я в Україні», з однієї сторони т</w:t>
      </w:r>
      <w:r w:rsidRPr="0069253D">
        <w:rPr>
          <w:color w:val="000000"/>
          <w:sz w:val="28"/>
          <w:szCs w:val="28"/>
          <w:lang w:val="uk-UA" w:eastAsia="uk-UA"/>
        </w:rPr>
        <w:t>а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 w:eastAsia="uk-UA"/>
        </w:rPr>
        <w:t>ВеликоШпанівське</w:t>
      </w:r>
      <w:proofErr w:type="spellEnd"/>
      <w:r w:rsidRPr="0069253D">
        <w:rPr>
          <w:color w:val="000000"/>
          <w:sz w:val="28"/>
          <w:szCs w:val="28"/>
          <w:lang w:val="uk-UA" w:eastAsia="uk-UA"/>
        </w:rPr>
        <w:t xml:space="preserve">» </w:t>
      </w:r>
      <w:r>
        <w:rPr>
          <w:color w:val="000000"/>
          <w:sz w:val="28"/>
          <w:szCs w:val="28"/>
          <w:lang w:val="uk-UA" w:eastAsia="uk-UA"/>
        </w:rPr>
        <w:t>Шпанівської</w:t>
      </w:r>
      <w:r w:rsidRPr="0069253D">
        <w:rPr>
          <w:color w:val="000000"/>
          <w:sz w:val="28"/>
          <w:szCs w:val="28"/>
          <w:lang w:val="uk-UA" w:eastAsia="uk-UA"/>
        </w:rPr>
        <w:t xml:space="preserve"> сільської ради </w:t>
      </w:r>
      <w:r>
        <w:rPr>
          <w:color w:val="000000"/>
          <w:sz w:val="28"/>
          <w:szCs w:val="28"/>
          <w:lang w:val="uk-UA" w:eastAsia="uk-UA"/>
        </w:rPr>
        <w:t>Рівненського району Рівненської област</w:t>
      </w:r>
      <w:r w:rsidRPr="0069253D">
        <w:rPr>
          <w:color w:val="000000"/>
          <w:sz w:val="28"/>
          <w:szCs w:val="28"/>
          <w:lang w:val="uk-UA" w:eastAsia="uk-UA"/>
        </w:rPr>
        <w:t>і (надалі «Користувач») в особі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Бордіяна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Валерія Євсевійовича</w:t>
      </w:r>
      <w:r>
        <w:rPr>
          <w:sz w:val="28"/>
          <w:szCs w:val="28"/>
          <w:lang w:val="uk-UA" w:eastAsia="uk-UA"/>
        </w:rPr>
        <w:t xml:space="preserve">, </w:t>
      </w:r>
      <w:r w:rsidRPr="0069253D">
        <w:rPr>
          <w:color w:val="000000"/>
          <w:sz w:val="28"/>
          <w:szCs w:val="28"/>
          <w:lang w:val="uk-UA" w:eastAsia="uk-UA"/>
        </w:rPr>
        <w:t xml:space="preserve">який </w:t>
      </w:r>
      <w:r>
        <w:rPr>
          <w:color w:val="000000"/>
          <w:sz w:val="28"/>
          <w:szCs w:val="28"/>
          <w:lang w:val="uk-UA" w:eastAsia="uk-UA"/>
        </w:rPr>
        <w:t>діє</w:t>
      </w:r>
      <w:r w:rsidRPr="0069253D">
        <w:rPr>
          <w:color w:val="000000"/>
          <w:sz w:val="28"/>
          <w:szCs w:val="28"/>
          <w:lang w:val="uk-UA" w:eastAsia="uk-UA"/>
        </w:rPr>
        <w:t xml:space="preserve"> на підставі Статуту, з другої сторони, (надалі Сторони).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уклали цей Договір про наступне:</w:t>
      </w:r>
    </w:p>
    <w:p w:rsidR="00AC0BE1" w:rsidRPr="0069253D" w:rsidRDefault="00AC0BE1" w:rsidP="00AC0BE1">
      <w:pPr>
        <w:rPr>
          <w:sz w:val="28"/>
          <w:szCs w:val="28"/>
          <w:lang w:val="uk-UA" w:eastAsia="uk-UA"/>
        </w:rPr>
      </w:pPr>
    </w:p>
    <w:p w:rsidR="00AC0BE1" w:rsidRPr="0069253D" w:rsidRDefault="00AC0BE1" w:rsidP="00AC0BE1">
      <w:pPr>
        <w:jc w:val="center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1. ПРЕДМЕ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Т ДОГОВОРУ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1.1 За ц</w:t>
      </w:r>
      <w:r w:rsidRPr="0069253D">
        <w:rPr>
          <w:color w:val="000000"/>
          <w:sz w:val="28"/>
          <w:szCs w:val="28"/>
          <w:lang w:val="uk-UA" w:eastAsia="uk-UA"/>
        </w:rPr>
        <w:t>им договором Власник закріплює (п</w:t>
      </w:r>
      <w:r>
        <w:rPr>
          <w:color w:val="000000"/>
          <w:sz w:val="28"/>
          <w:szCs w:val="28"/>
          <w:lang w:val="uk-UA" w:eastAsia="uk-UA"/>
        </w:rPr>
        <w:t>ередає) за Користувачем на підст</w:t>
      </w:r>
      <w:r w:rsidRPr="0069253D">
        <w:rPr>
          <w:color w:val="000000"/>
          <w:sz w:val="28"/>
          <w:szCs w:val="28"/>
          <w:lang w:val="uk-UA" w:eastAsia="uk-UA"/>
        </w:rPr>
        <w:t xml:space="preserve">аві рішення </w:t>
      </w:r>
      <w:r w:rsidR="00A11C01">
        <w:rPr>
          <w:color w:val="000000"/>
          <w:sz w:val="28"/>
          <w:szCs w:val="28"/>
          <w:lang w:val="uk-UA" w:eastAsia="uk-UA"/>
        </w:rPr>
        <w:t xml:space="preserve">сесії </w:t>
      </w:r>
      <w:r>
        <w:rPr>
          <w:color w:val="000000"/>
          <w:sz w:val="28"/>
          <w:szCs w:val="28"/>
          <w:lang w:val="uk-UA" w:eastAsia="uk-UA"/>
        </w:rPr>
        <w:t>Шпанівської сільської ради від</w:t>
      </w:r>
      <w:r w:rsidRPr="0069253D">
        <w:rPr>
          <w:color w:val="000000"/>
          <w:sz w:val="28"/>
          <w:szCs w:val="28"/>
          <w:lang w:val="uk-UA" w:eastAsia="uk-UA"/>
        </w:rPr>
        <w:t xml:space="preserve"> в </w:t>
      </w:r>
      <w:bookmarkStart w:id="0" w:name="_GoBack"/>
      <w:bookmarkEnd w:id="0"/>
      <w:r w:rsidR="00A11C01">
        <w:rPr>
          <w:color w:val="000000"/>
          <w:sz w:val="28"/>
          <w:szCs w:val="28"/>
          <w:lang w:val="uk-UA" w:eastAsia="uk-UA"/>
        </w:rPr>
        <w:t xml:space="preserve">20 грудня </w:t>
      </w:r>
      <w:r>
        <w:rPr>
          <w:color w:val="000000"/>
          <w:sz w:val="28"/>
          <w:szCs w:val="28"/>
          <w:lang w:val="uk-UA" w:eastAsia="uk-UA"/>
        </w:rPr>
        <w:t>201</w:t>
      </w:r>
      <w:r w:rsidR="00A11C01">
        <w:rPr>
          <w:color w:val="000000"/>
          <w:sz w:val="28"/>
          <w:szCs w:val="28"/>
          <w:lang w:val="uk-UA" w:eastAsia="uk-UA"/>
        </w:rPr>
        <w:t xml:space="preserve">9 </w:t>
      </w:r>
      <w:r>
        <w:rPr>
          <w:color w:val="000000"/>
          <w:sz w:val="28"/>
          <w:szCs w:val="28"/>
          <w:lang w:val="uk-UA" w:eastAsia="uk-UA"/>
        </w:rPr>
        <w:t>р.</w:t>
      </w:r>
      <w:r w:rsidRPr="0069253D">
        <w:rPr>
          <w:color w:val="000000"/>
          <w:sz w:val="28"/>
          <w:szCs w:val="28"/>
          <w:lang w:val="uk-UA" w:eastAsia="uk-UA"/>
        </w:rPr>
        <w:t xml:space="preserve"> на прані господарського </w:t>
      </w:r>
      <w:r>
        <w:rPr>
          <w:color w:val="000000"/>
          <w:sz w:val="28"/>
          <w:szCs w:val="28"/>
          <w:lang w:val="uk-UA" w:eastAsia="uk-UA"/>
        </w:rPr>
        <w:t>ві</w:t>
      </w:r>
      <w:r w:rsidRPr="0069253D">
        <w:rPr>
          <w:color w:val="000000"/>
          <w:sz w:val="28"/>
          <w:szCs w:val="28"/>
          <w:lang w:val="uk-UA" w:eastAsia="uk-UA"/>
        </w:rPr>
        <w:t>да</w:t>
      </w:r>
      <w:r>
        <w:rPr>
          <w:color w:val="000000"/>
          <w:sz w:val="28"/>
          <w:szCs w:val="28"/>
          <w:lang w:val="uk-UA" w:eastAsia="uk-UA"/>
        </w:rPr>
        <w:t>ння</w:t>
      </w:r>
      <w:r w:rsidRPr="0069253D">
        <w:rPr>
          <w:color w:val="000000"/>
          <w:sz w:val="28"/>
          <w:szCs w:val="28"/>
          <w:lang w:val="uk-UA" w:eastAsia="uk-UA"/>
        </w:rPr>
        <w:t xml:space="preserve"> майно, що перебуває у комунальній власності </w:t>
      </w:r>
      <w:r>
        <w:rPr>
          <w:color w:val="000000"/>
          <w:sz w:val="28"/>
          <w:szCs w:val="28"/>
          <w:lang w:val="uk-UA" w:eastAsia="uk-UA"/>
        </w:rPr>
        <w:t>Шпанівської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об’єднаної територіальної громади</w:t>
      </w:r>
      <w:r w:rsidRPr="0069253D">
        <w:rPr>
          <w:color w:val="000000"/>
          <w:sz w:val="28"/>
          <w:szCs w:val="28"/>
          <w:lang w:val="uk-UA" w:eastAsia="uk-UA"/>
        </w:rPr>
        <w:t xml:space="preserve"> для забезпечення господарської діяльності Користувача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Default="00AC0BE1" w:rsidP="00AC0BE1">
      <w:pPr>
        <w:jc w:val="both"/>
        <w:rPr>
          <w:sz w:val="28"/>
          <w:szCs w:val="28"/>
          <w:lang w:val="uk-UA" w:eastAsia="uk-UA"/>
        </w:rPr>
      </w:pPr>
      <w:r w:rsidRPr="00171243">
        <w:rPr>
          <w:smallCaps/>
          <w:sz w:val="28"/>
          <w:szCs w:val="28"/>
          <w:lang w:val="uk-UA" w:eastAsia="uk-UA"/>
        </w:rPr>
        <w:t xml:space="preserve">1.2. </w:t>
      </w:r>
      <w:r>
        <w:rPr>
          <w:sz w:val="28"/>
          <w:szCs w:val="28"/>
          <w:lang w:val="uk-UA" w:eastAsia="uk-UA"/>
        </w:rPr>
        <w:t>Відповідно до умов цього договору, Власник</w:t>
      </w:r>
      <w:r w:rsidRPr="00171243">
        <w:rPr>
          <w:sz w:val="28"/>
          <w:szCs w:val="28"/>
          <w:lang w:val="uk-UA" w:eastAsia="uk-UA"/>
        </w:rPr>
        <w:t xml:space="preserve"> за</w:t>
      </w:r>
      <w:r>
        <w:rPr>
          <w:sz w:val="28"/>
          <w:szCs w:val="28"/>
          <w:lang w:val="uk-UA" w:eastAsia="uk-UA"/>
        </w:rPr>
        <w:t xml:space="preserve">кріплює (передає) Користувачу в </w:t>
      </w:r>
      <w:r w:rsidRPr="00171243">
        <w:rPr>
          <w:sz w:val="28"/>
          <w:szCs w:val="28"/>
          <w:lang w:val="uk-UA" w:eastAsia="uk-UA"/>
        </w:rPr>
        <w:t>господар</w:t>
      </w:r>
      <w:r>
        <w:rPr>
          <w:sz w:val="28"/>
          <w:szCs w:val="28"/>
          <w:lang w:val="uk-UA" w:eastAsia="uk-UA"/>
        </w:rPr>
        <w:t xml:space="preserve">ське вітання майко, а </w:t>
      </w:r>
      <w:r w:rsidRPr="00171243">
        <w:rPr>
          <w:sz w:val="28"/>
          <w:szCs w:val="28"/>
          <w:lang w:val="uk-UA" w:eastAsia="uk-UA"/>
        </w:rPr>
        <w:t>саме:</w:t>
      </w:r>
    </w:p>
    <w:p w:rsidR="00AC0BE1" w:rsidRPr="00171243" w:rsidRDefault="00AC0BE1" w:rsidP="00AC0BE1">
      <w:pPr>
        <w:jc w:val="both"/>
        <w:rPr>
          <w:smallCap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___________________________________________________________________</w:t>
      </w:r>
    </w:p>
    <w:p w:rsidR="00AC0BE1" w:rsidRPr="00171243" w:rsidRDefault="00AC0BE1" w:rsidP="00AC0B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(далі - Об’єкт господарського відання)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1.3 Об’єкт господарськог</w:t>
      </w:r>
      <w:r w:rsidRPr="0069253D">
        <w:rPr>
          <w:color w:val="000000"/>
          <w:sz w:val="28"/>
          <w:szCs w:val="28"/>
          <w:lang w:val="uk-UA" w:eastAsia="uk-UA"/>
        </w:rPr>
        <w:t>о відання переда</w:t>
      </w:r>
      <w:r>
        <w:rPr>
          <w:color w:val="000000"/>
          <w:sz w:val="28"/>
          <w:szCs w:val="28"/>
          <w:lang w:val="uk-UA" w:eastAsia="uk-UA"/>
        </w:rPr>
        <w:t>є</w:t>
      </w:r>
      <w:r w:rsidRPr="0069253D">
        <w:rPr>
          <w:color w:val="000000"/>
          <w:sz w:val="28"/>
          <w:szCs w:val="28"/>
          <w:lang w:val="uk-UA" w:eastAsia="uk-UA"/>
        </w:rPr>
        <w:t>ться згідно з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ктом</w:t>
      </w:r>
      <w:r w:rsidRPr="0069253D">
        <w:rPr>
          <w:color w:val="000000"/>
          <w:sz w:val="28"/>
          <w:szCs w:val="28"/>
          <w:lang w:val="uk-UA" w:eastAsia="uk-UA"/>
        </w:rPr>
        <w:t xml:space="preserve"> приймання-передачі.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1.4 Цей</w:t>
      </w:r>
      <w:r w:rsidRPr="0069253D">
        <w:rPr>
          <w:color w:val="000000"/>
          <w:sz w:val="28"/>
          <w:szCs w:val="28"/>
          <w:lang w:val="uk-UA" w:eastAsia="uk-UA"/>
        </w:rPr>
        <w:t xml:space="preserve"> договір </w:t>
      </w:r>
      <w:r>
        <w:rPr>
          <w:color w:val="000000"/>
          <w:sz w:val="28"/>
          <w:szCs w:val="28"/>
          <w:lang w:val="uk-UA" w:eastAsia="uk-UA"/>
        </w:rPr>
        <w:t>є безоплатним.</w:t>
      </w:r>
    </w:p>
    <w:p w:rsidR="00AC0BE1" w:rsidRPr="0069253D" w:rsidRDefault="00AC0BE1" w:rsidP="00AC0BE1">
      <w:pPr>
        <w:numPr>
          <w:ilvl w:val="1"/>
          <w:numId w:val="1"/>
        </w:numPr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Право господарського вітання майном у Користувача виникає з дати підписання </w:t>
      </w:r>
      <w:r>
        <w:rPr>
          <w:color w:val="000000"/>
          <w:sz w:val="28"/>
          <w:szCs w:val="28"/>
          <w:lang w:val="uk-UA" w:eastAsia="uk-UA"/>
        </w:rPr>
        <w:t>Сторонами</w:t>
      </w:r>
      <w:r w:rsidRPr="0069253D">
        <w:rPr>
          <w:color w:val="000000"/>
          <w:sz w:val="28"/>
          <w:szCs w:val="28"/>
          <w:lang w:val="uk-UA" w:eastAsia="uk-UA"/>
        </w:rPr>
        <w:t xml:space="preserve"> цього Договору та Акту приймання передачі майна</w:t>
      </w:r>
    </w:p>
    <w:p w:rsidR="00AC0BE1" w:rsidRDefault="00AC0BE1" w:rsidP="00AC0BE1">
      <w:pPr>
        <w:rPr>
          <w:color w:val="000000"/>
          <w:sz w:val="28"/>
          <w:szCs w:val="28"/>
          <w:lang w:val="uk-UA" w:eastAsia="uk-UA"/>
        </w:rPr>
      </w:pPr>
    </w:p>
    <w:p w:rsidR="00AC0BE1" w:rsidRPr="0069253D" w:rsidRDefault="00AC0BE1" w:rsidP="00AC0B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2 ПРАВОВИЙ</w:t>
      </w:r>
      <w:r w:rsidRPr="0069253D">
        <w:rPr>
          <w:b/>
          <w:color w:val="000000"/>
          <w:sz w:val="28"/>
          <w:szCs w:val="28"/>
          <w:lang w:val="uk-UA" w:eastAsia="uk-UA"/>
        </w:rPr>
        <w:t xml:space="preserve"> РЕЖИМ МАЙНА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2.1. </w:t>
      </w:r>
      <w:r w:rsidRPr="0069253D">
        <w:rPr>
          <w:color w:val="000000"/>
          <w:sz w:val="28"/>
          <w:szCs w:val="28"/>
          <w:lang w:val="uk-UA" w:eastAsia="uk-UA"/>
        </w:rPr>
        <w:t>Прано власності на майно, передане та тім Договором, належить Власнику.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2.2. </w:t>
      </w:r>
      <w:r w:rsidRPr="0069253D">
        <w:rPr>
          <w:color w:val="000000"/>
          <w:sz w:val="28"/>
          <w:szCs w:val="28"/>
          <w:lang w:val="uk-UA" w:eastAsia="uk-UA"/>
        </w:rPr>
        <w:t xml:space="preserve">Укладення цього Договору не змінює права власності на майно, </w:t>
      </w:r>
      <w:r>
        <w:rPr>
          <w:color w:val="000000"/>
          <w:sz w:val="28"/>
          <w:szCs w:val="28"/>
          <w:lang w:val="uk-UA" w:eastAsia="uk-UA"/>
        </w:rPr>
        <w:t>закріплене</w:t>
      </w:r>
      <w:r w:rsidRPr="0069253D">
        <w:rPr>
          <w:color w:val="000000"/>
          <w:sz w:val="28"/>
          <w:szCs w:val="28"/>
          <w:lang w:val="uk-UA" w:eastAsia="uk-UA"/>
        </w:rPr>
        <w:t xml:space="preserve"> (передане) за Користуваче</w:t>
      </w:r>
      <w:r>
        <w:rPr>
          <w:color w:val="000000"/>
          <w:sz w:val="28"/>
          <w:szCs w:val="28"/>
          <w:lang w:val="uk-UA" w:eastAsia="uk-UA"/>
        </w:rPr>
        <w:t>м на праві господарськог</w:t>
      </w:r>
      <w:r w:rsidRPr="0069253D">
        <w:rPr>
          <w:color w:val="000000"/>
          <w:sz w:val="28"/>
          <w:szCs w:val="28"/>
          <w:lang w:val="uk-UA" w:eastAsia="uk-UA"/>
        </w:rPr>
        <w:t>о відання.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2.3. </w:t>
      </w:r>
      <w:r w:rsidRPr="0069253D">
        <w:rPr>
          <w:color w:val="000000"/>
          <w:sz w:val="28"/>
          <w:szCs w:val="28"/>
          <w:lang w:val="uk-UA" w:eastAsia="uk-UA"/>
        </w:rPr>
        <w:t>Користува</w:t>
      </w:r>
      <w:r>
        <w:rPr>
          <w:color w:val="000000"/>
          <w:sz w:val="28"/>
          <w:szCs w:val="28"/>
          <w:lang w:val="uk-UA" w:eastAsia="uk-UA"/>
        </w:rPr>
        <w:t>чу забороняється відчужувати ма</w:t>
      </w:r>
      <w:r w:rsidRPr="0069253D">
        <w:rPr>
          <w:color w:val="000000"/>
          <w:sz w:val="28"/>
          <w:szCs w:val="28"/>
          <w:lang w:val="uk-UA" w:eastAsia="uk-UA"/>
        </w:rPr>
        <w:t>йно, а також на</w:t>
      </w:r>
      <w:r>
        <w:rPr>
          <w:color w:val="000000"/>
          <w:sz w:val="28"/>
          <w:szCs w:val="28"/>
          <w:lang w:val="uk-UA" w:eastAsia="uk-UA"/>
        </w:rPr>
        <w:t>давати</w:t>
      </w:r>
      <w:r w:rsidRPr="0069253D">
        <w:rPr>
          <w:color w:val="000000"/>
          <w:sz w:val="28"/>
          <w:szCs w:val="28"/>
          <w:lang w:val="uk-UA" w:eastAsia="uk-UA"/>
        </w:rPr>
        <w:t xml:space="preserve"> в оперативний або фінансовий лізинг, передавати його у застану, в управління та вчиняти будь-які дії</w:t>
      </w:r>
      <w:r>
        <w:rPr>
          <w:color w:val="000000"/>
          <w:sz w:val="28"/>
          <w:szCs w:val="28"/>
          <w:lang w:val="uk-UA" w:eastAsia="uk-UA"/>
        </w:rPr>
        <w:t>, що пов'язані із зміною йог</w:t>
      </w:r>
      <w:r w:rsidRPr="0069253D">
        <w:rPr>
          <w:color w:val="000000"/>
          <w:sz w:val="28"/>
          <w:szCs w:val="28"/>
          <w:lang w:val="uk-UA" w:eastAsia="uk-UA"/>
        </w:rPr>
        <w:t>о цільового призначення.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2.4. </w:t>
      </w:r>
      <w:r w:rsidRPr="0069253D">
        <w:rPr>
          <w:color w:val="000000"/>
          <w:sz w:val="28"/>
          <w:szCs w:val="28"/>
          <w:lang w:val="uk-UA" w:eastAsia="uk-UA"/>
        </w:rPr>
        <w:t xml:space="preserve">Майно може бути передано Користувачем в оренду </w:t>
      </w:r>
      <w:r>
        <w:rPr>
          <w:color w:val="000000"/>
          <w:sz w:val="28"/>
          <w:szCs w:val="28"/>
          <w:lang w:val="uk-UA" w:eastAsia="uk-UA"/>
        </w:rPr>
        <w:t>третім</w:t>
      </w:r>
      <w:r w:rsidRPr="0069253D">
        <w:rPr>
          <w:color w:val="000000"/>
          <w:sz w:val="28"/>
          <w:szCs w:val="28"/>
          <w:lang w:val="uk-UA" w:eastAsia="uk-UA"/>
        </w:rPr>
        <w:t xml:space="preserve"> особам за попередньої письмової згоди Власника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2.5. </w:t>
      </w:r>
      <w:r w:rsidRPr="0069253D">
        <w:rPr>
          <w:color w:val="000000"/>
          <w:sz w:val="28"/>
          <w:szCs w:val="28"/>
          <w:lang w:val="uk-UA" w:eastAsia="uk-UA"/>
        </w:rPr>
        <w:t xml:space="preserve">Будь-які дії щодо майна можуть </w:t>
      </w:r>
      <w:r>
        <w:rPr>
          <w:color w:val="000000"/>
          <w:sz w:val="28"/>
          <w:szCs w:val="28"/>
          <w:lang w:val="uk-UA" w:eastAsia="uk-UA"/>
        </w:rPr>
        <w:t>здійснюватися</w:t>
      </w:r>
      <w:r w:rsidRPr="0069253D">
        <w:rPr>
          <w:color w:val="000000"/>
          <w:sz w:val="28"/>
          <w:szCs w:val="28"/>
          <w:lang w:val="uk-UA" w:eastAsia="uk-UA"/>
        </w:rPr>
        <w:t xml:space="preserve"> в порядку та у спосіб, що передбачені нор</w:t>
      </w:r>
      <w:r>
        <w:rPr>
          <w:color w:val="000000"/>
          <w:sz w:val="28"/>
          <w:szCs w:val="28"/>
          <w:lang w:val="uk-UA" w:eastAsia="uk-UA"/>
        </w:rPr>
        <w:t xml:space="preserve">мами чинного законодавства та умовами нього Договору. </w:t>
      </w:r>
      <w:r w:rsidRPr="0069253D">
        <w:rPr>
          <w:color w:val="000000"/>
          <w:sz w:val="28"/>
          <w:szCs w:val="28"/>
          <w:lang w:val="uk-UA" w:eastAsia="uk-UA"/>
        </w:rPr>
        <w:t>Майно не може бути використане на інші</w:t>
      </w:r>
      <w:r>
        <w:rPr>
          <w:color w:val="000000"/>
          <w:sz w:val="28"/>
          <w:szCs w:val="28"/>
          <w:lang w:val="uk-UA" w:eastAsia="uk-UA"/>
        </w:rPr>
        <w:t>, не передбачені цим Договором цілі.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2.6. </w:t>
      </w:r>
      <w:r w:rsidRPr="0069253D">
        <w:rPr>
          <w:color w:val="000000"/>
          <w:sz w:val="28"/>
          <w:szCs w:val="28"/>
          <w:lang w:val="uk-UA" w:eastAsia="uk-UA"/>
        </w:rPr>
        <w:t>Відповідальність за втрату (пошкодження, зни</w:t>
      </w:r>
      <w:r>
        <w:rPr>
          <w:color w:val="000000"/>
          <w:sz w:val="28"/>
          <w:szCs w:val="28"/>
          <w:lang w:val="uk-UA" w:eastAsia="uk-UA"/>
        </w:rPr>
        <w:t xml:space="preserve">щення) майна несе Користувач з дати підписання сторонами </w:t>
      </w:r>
      <w:proofErr w:type="spellStart"/>
      <w:r>
        <w:rPr>
          <w:color w:val="000000"/>
          <w:sz w:val="28"/>
          <w:szCs w:val="28"/>
          <w:lang w:val="uk-UA" w:eastAsia="uk-UA"/>
        </w:rPr>
        <w:t>Акта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приймання-п</w:t>
      </w:r>
      <w:r w:rsidRPr="0069253D">
        <w:rPr>
          <w:color w:val="000000"/>
          <w:sz w:val="28"/>
          <w:szCs w:val="28"/>
          <w:lang w:val="uk-UA" w:eastAsia="uk-UA"/>
        </w:rPr>
        <w:t>ередачі майн</w:t>
      </w:r>
      <w:r>
        <w:rPr>
          <w:color w:val="000000"/>
          <w:sz w:val="28"/>
          <w:szCs w:val="28"/>
          <w:lang w:val="uk-UA" w:eastAsia="uk-UA"/>
        </w:rPr>
        <w:t>а до дати</w:t>
      </w:r>
      <w:r w:rsidRPr="0069253D">
        <w:rPr>
          <w:color w:val="000000"/>
          <w:sz w:val="28"/>
          <w:szCs w:val="28"/>
          <w:lang w:val="uk-UA" w:eastAsia="uk-UA"/>
        </w:rPr>
        <w:t xml:space="preserve"> повернення майна Власнику.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2.7. </w:t>
      </w:r>
      <w:r w:rsidRPr="00337CF7">
        <w:rPr>
          <w:color w:val="000000"/>
          <w:sz w:val="28"/>
          <w:szCs w:val="28"/>
          <w:lang w:val="uk-UA" w:eastAsia="uk-UA"/>
        </w:rPr>
        <w:t xml:space="preserve">Облік майна, яке надане відповідно до </w:t>
      </w:r>
      <w:r>
        <w:rPr>
          <w:color w:val="000000"/>
          <w:sz w:val="28"/>
          <w:szCs w:val="28"/>
          <w:lang w:val="uk-UA" w:eastAsia="uk-UA"/>
        </w:rPr>
        <w:t>вимог цього Договору .для використання на праві господарського від</w:t>
      </w:r>
      <w:r w:rsidRPr="00337CF7">
        <w:rPr>
          <w:color w:val="000000"/>
          <w:sz w:val="28"/>
          <w:szCs w:val="28"/>
          <w:lang w:val="uk-UA" w:eastAsia="uk-UA"/>
        </w:rPr>
        <w:t xml:space="preserve">ання, </w:t>
      </w:r>
      <w:r>
        <w:rPr>
          <w:color w:val="000000"/>
          <w:sz w:val="28"/>
          <w:szCs w:val="28"/>
          <w:lang w:val="uk-UA" w:eastAsia="uk-UA"/>
        </w:rPr>
        <w:t>здійснюється</w:t>
      </w:r>
      <w:r w:rsidRPr="00337CF7">
        <w:rPr>
          <w:color w:val="000000"/>
          <w:sz w:val="28"/>
          <w:szCs w:val="28"/>
          <w:lang w:val="uk-UA" w:eastAsia="uk-UA"/>
        </w:rPr>
        <w:t xml:space="preserve"> у порядку. визначеному чинним законодавством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2.8. </w:t>
      </w:r>
      <w:r w:rsidRPr="0069253D">
        <w:rPr>
          <w:color w:val="000000"/>
          <w:sz w:val="28"/>
          <w:szCs w:val="28"/>
          <w:lang w:val="uk-UA" w:eastAsia="uk-UA"/>
        </w:rPr>
        <w:t>Амортизація Об'єкта господарсь</w:t>
      </w:r>
      <w:r>
        <w:rPr>
          <w:color w:val="000000"/>
          <w:sz w:val="28"/>
          <w:szCs w:val="28"/>
          <w:lang w:val="uk-UA" w:eastAsia="uk-UA"/>
        </w:rPr>
        <w:t>кого відання здійснюється Користувачем.</w:t>
      </w:r>
    </w:p>
    <w:p w:rsidR="00AC0BE1" w:rsidRPr="0069253D" w:rsidRDefault="00AC0BE1" w:rsidP="00AC0BE1">
      <w:pPr>
        <w:rPr>
          <w:b/>
          <w:color w:val="000000"/>
          <w:sz w:val="28"/>
          <w:szCs w:val="28"/>
          <w:lang w:val="uk-UA" w:eastAsia="uk-UA"/>
        </w:rPr>
      </w:pPr>
    </w:p>
    <w:p w:rsidR="00AC0BE1" w:rsidRPr="0069253D" w:rsidRDefault="00AC0BE1" w:rsidP="00AC0BE1">
      <w:pPr>
        <w:ind w:left="720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3.УМОВИ ПЕРЕДАЧІ</w:t>
      </w:r>
      <w:r w:rsidRPr="0069253D">
        <w:rPr>
          <w:b/>
          <w:color w:val="000000"/>
          <w:sz w:val="28"/>
          <w:szCs w:val="28"/>
          <w:lang w:val="uk-UA" w:eastAsia="uk-UA"/>
        </w:rPr>
        <w:t xml:space="preserve"> ТА ІІОВ</w:t>
      </w:r>
      <w:r>
        <w:rPr>
          <w:b/>
          <w:color w:val="000000"/>
          <w:sz w:val="28"/>
          <w:szCs w:val="28"/>
          <w:lang w:val="uk-UA" w:eastAsia="uk-UA"/>
        </w:rPr>
        <w:t>ЕРНЕННЯ</w:t>
      </w:r>
      <w:r w:rsidRPr="0069253D">
        <w:rPr>
          <w:b/>
          <w:color w:val="000000"/>
          <w:sz w:val="28"/>
          <w:szCs w:val="28"/>
          <w:lang w:val="uk-UA" w:eastAsia="uk-UA"/>
        </w:rPr>
        <w:t xml:space="preserve"> МАЙНА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3.1.</w:t>
      </w:r>
      <w:r w:rsidRPr="0069253D">
        <w:rPr>
          <w:color w:val="000000"/>
          <w:sz w:val="28"/>
          <w:szCs w:val="28"/>
          <w:lang w:val="uk-UA" w:eastAsia="uk-UA"/>
        </w:rPr>
        <w:t>Об'єкт господа</w:t>
      </w:r>
      <w:r>
        <w:rPr>
          <w:color w:val="000000"/>
          <w:sz w:val="28"/>
          <w:szCs w:val="28"/>
          <w:lang w:val="uk-UA" w:eastAsia="uk-UA"/>
        </w:rPr>
        <w:t>рського відання передається та приймається протягом трьох</w:t>
      </w:r>
      <w:r w:rsidRPr="0069253D">
        <w:rPr>
          <w:color w:val="000000"/>
          <w:sz w:val="28"/>
          <w:szCs w:val="28"/>
          <w:lang w:val="uk-UA" w:eastAsia="uk-UA"/>
        </w:rPr>
        <w:t xml:space="preserve"> днів з моменту укладення нього Договору, при обов'язковому складанні Акту прий</w:t>
      </w:r>
      <w:r>
        <w:rPr>
          <w:color w:val="000000"/>
          <w:sz w:val="28"/>
          <w:szCs w:val="28"/>
          <w:lang w:val="uk-UA" w:eastAsia="uk-UA"/>
        </w:rPr>
        <w:t>мання</w:t>
      </w:r>
      <w:r w:rsidRPr="0069253D">
        <w:rPr>
          <w:color w:val="000000"/>
          <w:sz w:val="28"/>
          <w:szCs w:val="28"/>
          <w:lang w:val="uk-UA" w:eastAsia="uk-UA"/>
        </w:rPr>
        <w:t>- передачі.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3.2. </w:t>
      </w:r>
      <w:r w:rsidRPr="0069253D">
        <w:rPr>
          <w:color w:val="000000"/>
          <w:sz w:val="28"/>
          <w:szCs w:val="28"/>
          <w:lang w:val="uk-UA" w:eastAsia="uk-UA"/>
        </w:rPr>
        <w:t xml:space="preserve">У </w:t>
      </w:r>
      <w:r>
        <w:rPr>
          <w:color w:val="000000"/>
          <w:sz w:val="28"/>
          <w:szCs w:val="28"/>
          <w:lang w:val="uk-UA" w:eastAsia="uk-UA"/>
        </w:rPr>
        <w:t>випадку</w:t>
      </w:r>
      <w:r w:rsidRPr="0069253D">
        <w:rPr>
          <w:color w:val="000000"/>
          <w:sz w:val="28"/>
          <w:szCs w:val="28"/>
          <w:lang w:val="uk-UA" w:eastAsia="uk-UA"/>
        </w:rPr>
        <w:t xml:space="preserve"> ліквідації</w:t>
      </w:r>
      <w:r>
        <w:rPr>
          <w:color w:val="000000"/>
          <w:sz w:val="28"/>
          <w:szCs w:val="28"/>
          <w:lang w:val="uk-UA" w:eastAsia="uk-UA"/>
        </w:rPr>
        <w:t>,</w:t>
      </w:r>
      <w:r w:rsidRPr="0069253D">
        <w:rPr>
          <w:color w:val="000000"/>
          <w:sz w:val="28"/>
          <w:szCs w:val="28"/>
          <w:lang w:val="uk-UA" w:eastAsia="uk-UA"/>
        </w:rPr>
        <w:t xml:space="preserve"> реорганізації чи зміни </w:t>
      </w:r>
      <w:r>
        <w:rPr>
          <w:color w:val="000000"/>
          <w:sz w:val="28"/>
          <w:szCs w:val="28"/>
          <w:lang w:val="uk-UA" w:eastAsia="uk-UA"/>
        </w:rPr>
        <w:t>організаційно-правової</w:t>
      </w:r>
      <w:r w:rsidRPr="0069253D">
        <w:rPr>
          <w:color w:val="000000"/>
          <w:sz w:val="28"/>
          <w:szCs w:val="28"/>
          <w:lang w:val="uk-UA" w:eastAsia="uk-UA"/>
        </w:rPr>
        <w:t xml:space="preserve"> форми Користувача. Користувач повинен у місячний термін повернути Власнику зазначене майно у задовільному технічному </w:t>
      </w:r>
      <w:r>
        <w:rPr>
          <w:color w:val="000000"/>
          <w:sz w:val="28"/>
          <w:szCs w:val="28"/>
          <w:lang w:val="uk-UA" w:eastAsia="uk-UA"/>
        </w:rPr>
        <w:t>стані</w:t>
      </w:r>
      <w:r w:rsidRPr="0069253D">
        <w:rPr>
          <w:color w:val="000000"/>
          <w:sz w:val="28"/>
          <w:szCs w:val="28"/>
          <w:lang w:val="uk-UA" w:eastAsia="uk-UA"/>
        </w:rPr>
        <w:t>, не гіршому, ніж на час передачі на пр</w:t>
      </w:r>
      <w:r>
        <w:rPr>
          <w:color w:val="000000"/>
          <w:sz w:val="28"/>
          <w:szCs w:val="28"/>
          <w:lang w:val="uk-UA" w:eastAsia="uk-UA"/>
        </w:rPr>
        <w:t>аві господарського відання, з у</w:t>
      </w:r>
      <w:r w:rsidRPr="0069253D">
        <w:rPr>
          <w:color w:val="000000"/>
          <w:sz w:val="28"/>
          <w:szCs w:val="28"/>
          <w:lang w:val="uk-UA" w:eastAsia="uk-UA"/>
        </w:rPr>
        <w:t>рахуванням його фізичного зносу.</w:t>
      </w:r>
    </w:p>
    <w:p w:rsidR="00AC0BE1" w:rsidRDefault="00AC0BE1" w:rsidP="00AC0B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3.3 </w:t>
      </w:r>
      <w:r w:rsidRPr="0069253D">
        <w:rPr>
          <w:color w:val="000000"/>
          <w:sz w:val="28"/>
          <w:szCs w:val="28"/>
          <w:lang w:val="uk-UA" w:eastAsia="uk-UA"/>
        </w:rPr>
        <w:t xml:space="preserve">Майно вважається повернутим Користувачем Власнику після підписання Акту </w:t>
      </w:r>
      <w:r>
        <w:rPr>
          <w:color w:val="000000"/>
          <w:sz w:val="28"/>
          <w:szCs w:val="28"/>
          <w:lang w:val="uk-UA" w:eastAsia="uk-UA"/>
        </w:rPr>
        <w:t>приймання-перед</w:t>
      </w:r>
      <w:r w:rsidRPr="0069253D">
        <w:rPr>
          <w:color w:val="000000"/>
          <w:sz w:val="28"/>
          <w:szCs w:val="28"/>
          <w:lang w:val="uk-UA" w:eastAsia="uk-UA"/>
        </w:rPr>
        <w:t>ачі майна.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3.4. </w:t>
      </w:r>
      <w:r w:rsidRPr="0069253D">
        <w:rPr>
          <w:color w:val="000000"/>
          <w:sz w:val="28"/>
          <w:szCs w:val="28"/>
          <w:lang w:val="uk-UA" w:eastAsia="uk-UA"/>
        </w:rPr>
        <w:t>У разі неповернення зазначеного в Акті приймання</w:t>
      </w:r>
      <w:r>
        <w:rPr>
          <w:color w:val="000000"/>
          <w:sz w:val="28"/>
          <w:szCs w:val="28"/>
          <w:lang w:val="uk-UA" w:eastAsia="uk-UA"/>
        </w:rPr>
        <w:t>-передачі майна або повернення й</w:t>
      </w:r>
      <w:r w:rsidRPr="0069253D">
        <w:rPr>
          <w:color w:val="000000"/>
          <w:sz w:val="28"/>
          <w:szCs w:val="28"/>
          <w:lang w:val="uk-UA" w:eastAsia="uk-UA"/>
        </w:rPr>
        <w:t>ого в стані гірш</w:t>
      </w:r>
      <w:r>
        <w:rPr>
          <w:color w:val="000000"/>
          <w:sz w:val="28"/>
          <w:szCs w:val="28"/>
          <w:lang w:val="uk-UA" w:eastAsia="uk-UA"/>
        </w:rPr>
        <w:t>ому, ніж на час передачі на праві господарськог</w:t>
      </w:r>
      <w:r w:rsidRPr="0069253D">
        <w:rPr>
          <w:color w:val="000000"/>
          <w:sz w:val="28"/>
          <w:szCs w:val="28"/>
          <w:lang w:val="uk-UA" w:eastAsia="uk-UA"/>
        </w:rPr>
        <w:t xml:space="preserve">о відання, з урахуванням йото фізичного зносу, збитки, нанесені Власнику майна, відшкодовуються Користувачем в повному обсязі </w:t>
      </w:r>
      <w:r>
        <w:rPr>
          <w:color w:val="000000"/>
          <w:sz w:val="28"/>
          <w:szCs w:val="28"/>
          <w:lang w:val="uk-UA" w:eastAsia="uk-UA"/>
        </w:rPr>
        <w:t>протягом</w:t>
      </w:r>
      <w:r w:rsidRPr="0069253D">
        <w:rPr>
          <w:color w:val="000000"/>
          <w:sz w:val="28"/>
          <w:szCs w:val="28"/>
          <w:lang w:val="uk-UA" w:eastAsia="uk-UA"/>
        </w:rPr>
        <w:t xml:space="preserve"> одного місяця з моменту порушення Користувачем умов даного Договору.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3.5. Разом із о</w:t>
      </w:r>
      <w:r w:rsidRPr="0069253D">
        <w:rPr>
          <w:color w:val="000000"/>
          <w:sz w:val="28"/>
          <w:szCs w:val="28"/>
          <w:lang w:val="uk-UA" w:eastAsia="uk-UA"/>
        </w:rPr>
        <w:t>б'єктом господарського відання Користувачу передаються і матеріальні цінності розмішені на Об'єкті господарського віданн</w:t>
      </w:r>
      <w:r>
        <w:rPr>
          <w:color w:val="000000"/>
          <w:sz w:val="28"/>
          <w:szCs w:val="28"/>
          <w:lang w:val="uk-UA" w:eastAsia="uk-UA"/>
        </w:rPr>
        <w:t>я чи в Об'єкті господарського</w:t>
      </w:r>
      <w:r w:rsidRPr="0069253D">
        <w:rPr>
          <w:color w:val="000000"/>
          <w:sz w:val="28"/>
          <w:szCs w:val="28"/>
          <w:lang w:val="uk-UA" w:eastAsia="uk-UA"/>
        </w:rPr>
        <w:t xml:space="preserve"> відання, які неможливо відділити від Об'єкта господарського відання без заподіяння їм школи.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3.6 </w:t>
      </w:r>
      <w:r w:rsidRPr="0069253D">
        <w:rPr>
          <w:color w:val="000000"/>
          <w:sz w:val="28"/>
          <w:szCs w:val="28"/>
          <w:lang w:val="uk-UA" w:eastAsia="uk-UA"/>
        </w:rPr>
        <w:t xml:space="preserve">Право господарського </w:t>
      </w:r>
      <w:r>
        <w:rPr>
          <w:color w:val="000000"/>
          <w:sz w:val="28"/>
          <w:szCs w:val="28"/>
          <w:lang w:val="uk-UA" w:eastAsia="uk-UA"/>
        </w:rPr>
        <w:t>відання, яке включає в себе прав</w:t>
      </w:r>
      <w:r w:rsidRPr="0069253D">
        <w:rPr>
          <w:color w:val="000000"/>
          <w:sz w:val="28"/>
          <w:szCs w:val="28"/>
          <w:lang w:val="uk-UA" w:eastAsia="uk-UA"/>
        </w:rPr>
        <w:t>о</w:t>
      </w:r>
      <w:r>
        <w:rPr>
          <w:color w:val="000000"/>
          <w:sz w:val="28"/>
          <w:szCs w:val="28"/>
          <w:lang w:val="uk-UA" w:eastAsia="uk-UA"/>
        </w:rPr>
        <w:t xml:space="preserve"> володіння, користу</w:t>
      </w:r>
      <w:r w:rsidRPr="0069253D">
        <w:rPr>
          <w:color w:val="000000"/>
          <w:sz w:val="28"/>
          <w:szCs w:val="28"/>
          <w:lang w:val="uk-UA" w:eastAsia="uk-UA"/>
        </w:rPr>
        <w:t xml:space="preserve">вання та обмежене виключно умовами цього Договору та </w:t>
      </w:r>
      <w:r>
        <w:rPr>
          <w:color w:val="000000"/>
          <w:sz w:val="28"/>
          <w:szCs w:val="28"/>
          <w:lang w:val="uk-UA" w:eastAsia="uk-UA"/>
        </w:rPr>
        <w:t>чинним законодавством України розпорядже</w:t>
      </w:r>
      <w:r w:rsidRPr="0069253D">
        <w:rPr>
          <w:color w:val="000000"/>
          <w:sz w:val="28"/>
          <w:szCs w:val="28"/>
          <w:lang w:val="uk-UA" w:eastAsia="uk-UA"/>
        </w:rPr>
        <w:t>ння Об'єктом господ</w:t>
      </w:r>
      <w:r>
        <w:rPr>
          <w:color w:val="000000"/>
          <w:sz w:val="28"/>
          <w:szCs w:val="28"/>
          <w:lang w:val="uk-UA" w:eastAsia="uk-UA"/>
        </w:rPr>
        <w:t>арського відання, настає з момент</w:t>
      </w:r>
      <w:r w:rsidRPr="0069253D">
        <w:rPr>
          <w:color w:val="000000"/>
          <w:sz w:val="28"/>
          <w:szCs w:val="28"/>
          <w:lang w:val="uk-UA" w:eastAsia="uk-UA"/>
        </w:rPr>
        <w:t>у підписання уповноваж</w:t>
      </w:r>
      <w:r>
        <w:rPr>
          <w:color w:val="000000"/>
          <w:sz w:val="28"/>
          <w:szCs w:val="28"/>
          <w:lang w:val="uk-UA" w:eastAsia="uk-UA"/>
        </w:rPr>
        <w:t>еними представниками Власника та Користувача Акту при</w:t>
      </w:r>
      <w:r w:rsidRPr="0069253D">
        <w:rPr>
          <w:color w:val="000000"/>
          <w:sz w:val="28"/>
          <w:szCs w:val="28"/>
          <w:lang w:val="uk-UA" w:eastAsia="uk-UA"/>
        </w:rPr>
        <w:t>йому-передачі Об'єктів господарського відання.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3.7 </w:t>
      </w:r>
      <w:r w:rsidRPr="0069253D">
        <w:rPr>
          <w:color w:val="000000"/>
          <w:sz w:val="28"/>
          <w:szCs w:val="28"/>
          <w:lang w:val="uk-UA" w:eastAsia="uk-UA"/>
        </w:rPr>
        <w:t xml:space="preserve">Акт приймання-передачі Об'єктів господарського </w:t>
      </w:r>
      <w:r>
        <w:rPr>
          <w:color w:val="000000"/>
          <w:sz w:val="28"/>
          <w:szCs w:val="28"/>
          <w:lang w:val="uk-UA" w:eastAsia="uk-UA"/>
        </w:rPr>
        <w:t>відання</w:t>
      </w:r>
      <w:r w:rsidRPr="0069253D">
        <w:rPr>
          <w:color w:val="000000"/>
          <w:sz w:val="28"/>
          <w:szCs w:val="28"/>
          <w:lang w:val="uk-UA" w:eastAsia="uk-UA"/>
        </w:rPr>
        <w:t xml:space="preserve"> підписується (укладається) одночасно з п</w:t>
      </w:r>
      <w:r>
        <w:rPr>
          <w:color w:val="000000"/>
          <w:sz w:val="28"/>
          <w:szCs w:val="28"/>
          <w:lang w:val="uk-UA" w:eastAsia="uk-UA"/>
        </w:rPr>
        <w:t>ередачею Об'єктів господарськог</w:t>
      </w:r>
      <w:r w:rsidRPr="0069253D">
        <w:rPr>
          <w:color w:val="000000"/>
          <w:sz w:val="28"/>
          <w:szCs w:val="28"/>
          <w:lang w:val="uk-UA" w:eastAsia="uk-UA"/>
        </w:rPr>
        <w:t>о відання в господарське відання Користувачу після укладен</w:t>
      </w:r>
      <w:r>
        <w:rPr>
          <w:color w:val="000000"/>
          <w:sz w:val="28"/>
          <w:szCs w:val="28"/>
          <w:lang w:val="uk-UA" w:eastAsia="uk-UA"/>
        </w:rPr>
        <w:t>ня цього договору згідно з вимогами чинного</w:t>
      </w:r>
      <w:r w:rsidRPr="0069253D">
        <w:rPr>
          <w:color w:val="000000"/>
          <w:sz w:val="28"/>
          <w:szCs w:val="28"/>
          <w:lang w:val="uk-UA" w:eastAsia="uk-UA"/>
        </w:rPr>
        <w:t xml:space="preserve"> законодавства України.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3.8 </w:t>
      </w:r>
      <w:r w:rsidRPr="0069253D">
        <w:rPr>
          <w:color w:val="000000"/>
          <w:sz w:val="28"/>
          <w:szCs w:val="28"/>
          <w:lang w:val="uk-UA" w:eastAsia="uk-UA"/>
        </w:rPr>
        <w:t xml:space="preserve">Право господарського відання припиняється шляхом </w:t>
      </w:r>
      <w:r>
        <w:rPr>
          <w:color w:val="000000"/>
          <w:sz w:val="28"/>
          <w:szCs w:val="28"/>
          <w:lang w:val="uk-UA" w:eastAsia="uk-UA"/>
        </w:rPr>
        <w:t>прийняття</w:t>
      </w:r>
      <w:r w:rsidRPr="0069253D">
        <w:rPr>
          <w:color w:val="000000"/>
          <w:sz w:val="28"/>
          <w:szCs w:val="28"/>
          <w:lang w:val="uk-UA" w:eastAsia="uk-UA"/>
        </w:rPr>
        <w:t xml:space="preserve"> сесією </w:t>
      </w:r>
      <w:r>
        <w:rPr>
          <w:color w:val="000000"/>
          <w:sz w:val="28"/>
          <w:szCs w:val="28"/>
          <w:lang w:val="uk-UA" w:eastAsia="uk-UA"/>
        </w:rPr>
        <w:t>Шпанівської сільської ради рішення про прип</w:t>
      </w:r>
      <w:r w:rsidRPr="0069253D">
        <w:rPr>
          <w:color w:val="000000"/>
          <w:sz w:val="28"/>
          <w:szCs w:val="28"/>
          <w:lang w:val="uk-UA" w:eastAsia="uk-UA"/>
        </w:rPr>
        <w:t>инення права господарського відання. Про таке р</w:t>
      </w:r>
      <w:r>
        <w:rPr>
          <w:color w:val="000000"/>
          <w:sz w:val="28"/>
          <w:szCs w:val="28"/>
          <w:lang w:val="uk-UA" w:eastAsia="uk-UA"/>
        </w:rPr>
        <w:t>ішення Власник повідомляє Корист</w:t>
      </w:r>
      <w:r w:rsidRPr="0069253D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>в</w:t>
      </w:r>
      <w:r w:rsidRPr="0069253D">
        <w:rPr>
          <w:color w:val="000000"/>
          <w:sz w:val="28"/>
          <w:szCs w:val="28"/>
          <w:lang w:val="uk-UA" w:eastAsia="uk-UA"/>
        </w:rPr>
        <w:t>ача письмово</w:t>
      </w:r>
      <w:r>
        <w:rPr>
          <w:color w:val="000000"/>
          <w:sz w:val="28"/>
          <w:szCs w:val="28"/>
          <w:lang w:val="uk-UA" w:eastAsia="uk-UA"/>
        </w:rPr>
        <w:t>. Користувач повертає Вл</w:t>
      </w:r>
      <w:r w:rsidRPr="0069253D">
        <w:rPr>
          <w:color w:val="000000"/>
          <w:sz w:val="28"/>
          <w:szCs w:val="28"/>
          <w:lang w:val="uk-UA" w:eastAsia="uk-UA"/>
        </w:rPr>
        <w:t xml:space="preserve">аснику об'єкт господарського </w:t>
      </w:r>
      <w:r>
        <w:rPr>
          <w:color w:val="000000"/>
          <w:sz w:val="28"/>
          <w:szCs w:val="28"/>
          <w:lang w:val="uk-UA" w:eastAsia="uk-UA"/>
        </w:rPr>
        <w:t>відання у строк не пізніше 30-ти</w:t>
      </w:r>
      <w:r w:rsidRPr="0069253D">
        <w:rPr>
          <w:color w:val="000000"/>
          <w:sz w:val="28"/>
          <w:szCs w:val="28"/>
          <w:lang w:val="uk-UA" w:eastAsia="uk-UA"/>
        </w:rPr>
        <w:t xml:space="preserve"> календарних днів із дня повідомлення про прийняття такого р</w:t>
      </w:r>
      <w:r>
        <w:rPr>
          <w:color w:val="000000"/>
          <w:sz w:val="28"/>
          <w:szCs w:val="28"/>
          <w:lang w:val="uk-UA" w:eastAsia="uk-UA"/>
        </w:rPr>
        <w:t>іше</w:t>
      </w:r>
      <w:r w:rsidRPr="0069253D">
        <w:rPr>
          <w:color w:val="000000"/>
          <w:sz w:val="28"/>
          <w:szCs w:val="28"/>
          <w:lang w:val="uk-UA" w:eastAsia="uk-UA"/>
        </w:rPr>
        <w:t>ння.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3.9 </w:t>
      </w:r>
      <w:r w:rsidRPr="0069253D">
        <w:rPr>
          <w:color w:val="000000"/>
          <w:sz w:val="28"/>
          <w:szCs w:val="28"/>
          <w:lang w:val="uk-UA" w:eastAsia="uk-UA"/>
        </w:rPr>
        <w:t xml:space="preserve">Після </w:t>
      </w:r>
      <w:r>
        <w:rPr>
          <w:color w:val="000000"/>
          <w:sz w:val="28"/>
          <w:szCs w:val="28"/>
          <w:lang w:val="uk-UA" w:eastAsia="uk-UA"/>
        </w:rPr>
        <w:t>припинення</w:t>
      </w:r>
      <w:r w:rsidRPr="0069253D">
        <w:rPr>
          <w:color w:val="000000"/>
          <w:sz w:val="28"/>
          <w:szCs w:val="28"/>
          <w:lang w:val="uk-UA" w:eastAsia="uk-UA"/>
        </w:rPr>
        <w:t xml:space="preserve"> нього Договору, у поря</w:t>
      </w:r>
      <w:r>
        <w:rPr>
          <w:color w:val="000000"/>
          <w:sz w:val="28"/>
          <w:szCs w:val="28"/>
          <w:lang w:val="uk-UA" w:eastAsia="uk-UA"/>
        </w:rPr>
        <w:t>дку встановленим цим Договором та чинним законодавством України, Користувач повертає вл</w:t>
      </w:r>
      <w:r w:rsidRPr="0069253D">
        <w:rPr>
          <w:color w:val="000000"/>
          <w:sz w:val="28"/>
          <w:szCs w:val="28"/>
          <w:lang w:val="uk-UA" w:eastAsia="uk-UA"/>
        </w:rPr>
        <w:t xml:space="preserve">аснику Об'єкти </w:t>
      </w:r>
      <w:r w:rsidRPr="0069253D">
        <w:rPr>
          <w:color w:val="000000"/>
          <w:sz w:val="28"/>
          <w:szCs w:val="28"/>
          <w:lang w:val="uk-UA" w:eastAsia="uk-UA"/>
        </w:rPr>
        <w:lastRenderedPageBreak/>
        <w:t>господарського відання у погоджений Сторонами термін, але не пізніше 30-ти календарних</w:t>
      </w:r>
      <w:r>
        <w:rPr>
          <w:color w:val="000000"/>
          <w:sz w:val="28"/>
          <w:szCs w:val="28"/>
          <w:lang w:val="uk-UA" w:eastAsia="uk-UA"/>
        </w:rPr>
        <w:t xml:space="preserve"> днів із дня настання таких обст</w:t>
      </w:r>
      <w:r w:rsidRPr="0069253D">
        <w:rPr>
          <w:color w:val="000000"/>
          <w:sz w:val="28"/>
          <w:szCs w:val="28"/>
          <w:lang w:val="uk-UA" w:eastAsia="uk-UA"/>
        </w:rPr>
        <w:t>авин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3.10 </w:t>
      </w:r>
      <w:r w:rsidRPr="0069253D">
        <w:rPr>
          <w:color w:val="000000"/>
          <w:sz w:val="28"/>
          <w:szCs w:val="28"/>
          <w:lang w:val="uk-UA" w:eastAsia="uk-UA"/>
        </w:rPr>
        <w:t>Днем припинення чи розірвання нього договору є</w:t>
      </w:r>
      <w:r>
        <w:rPr>
          <w:color w:val="000000"/>
          <w:sz w:val="28"/>
          <w:szCs w:val="28"/>
          <w:lang w:val="uk-UA" w:eastAsia="uk-UA"/>
        </w:rPr>
        <w:t>:</w:t>
      </w:r>
    </w:p>
    <w:p w:rsidR="00AC0BE1" w:rsidRPr="00476B2A" w:rsidRDefault="00AC0BE1" w:rsidP="00AC0B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день встановлення факту </w:t>
      </w:r>
      <w:r>
        <w:rPr>
          <w:color w:val="000000"/>
          <w:sz w:val="28"/>
          <w:szCs w:val="28"/>
          <w:lang w:val="uk-UA" w:eastAsia="uk-UA"/>
        </w:rPr>
        <w:t>загибелі</w:t>
      </w:r>
      <w:r w:rsidRPr="0069253D">
        <w:rPr>
          <w:color w:val="000000"/>
          <w:sz w:val="28"/>
          <w:szCs w:val="28"/>
          <w:lang w:val="uk-UA" w:eastAsia="uk-UA"/>
        </w:rPr>
        <w:t xml:space="preserve"> (руйнування)</w:t>
      </w:r>
      <w:r>
        <w:rPr>
          <w:color w:val="000000"/>
          <w:sz w:val="28"/>
          <w:szCs w:val="28"/>
          <w:lang w:val="uk-UA" w:eastAsia="uk-UA"/>
        </w:rPr>
        <w:t xml:space="preserve"> об'єкта господарського відання;</w:t>
      </w:r>
    </w:p>
    <w:p w:rsidR="00AC0BE1" w:rsidRPr="00476B2A" w:rsidRDefault="00AC0BE1" w:rsidP="00AC0B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день остаточного припинення однієї із сторін цього договору;</w:t>
      </w:r>
    </w:p>
    <w:p w:rsidR="00AC0BE1" w:rsidRDefault="00AC0BE1" w:rsidP="00AC0B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день в</w:t>
      </w:r>
      <w:r w:rsidRPr="0069253D">
        <w:rPr>
          <w:color w:val="000000"/>
          <w:sz w:val="28"/>
          <w:szCs w:val="28"/>
          <w:lang w:val="uk-UA" w:eastAsia="uk-UA"/>
        </w:rPr>
        <w:t>и</w:t>
      </w:r>
      <w:r>
        <w:rPr>
          <w:color w:val="000000"/>
          <w:sz w:val="28"/>
          <w:szCs w:val="28"/>
          <w:lang w:val="uk-UA" w:eastAsia="uk-UA"/>
        </w:rPr>
        <w:t>знання з</w:t>
      </w:r>
      <w:r w:rsidRPr="0069253D">
        <w:rPr>
          <w:color w:val="000000"/>
          <w:sz w:val="28"/>
          <w:szCs w:val="28"/>
          <w:lang w:val="uk-UA" w:eastAsia="uk-UA"/>
        </w:rPr>
        <w:t xml:space="preserve">а рішенням суду, яке набрало законної </w:t>
      </w:r>
      <w:r>
        <w:rPr>
          <w:color w:val="000000"/>
          <w:sz w:val="28"/>
          <w:szCs w:val="28"/>
          <w:lang w:val="uk-UA" w:eastAsia="uk-UA"/>
        </w:rPr>
        <w:t>сили однієї із</w:t>
      </w:r>
      <w:r w:rsidRPr="0069253D">
        <w:rPr>
          <w:color w:val="000000"/>
          <w:sz w:val="28"/>
          <w:szCs w:val="28"/>
          <w:lang w:val="uk-UA" w:eastAsia="uk-UA"/>
        </w:rPr>
        <w:t xml:space="preserve"> сторін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476B2A">
        <w:rPr>
          <w:color w:val="000000"/>
          <w:sz w:val="28"/>
          <w:szCs w:val="28"/>
          <w:lang w:val="uk-UA" w:eastAsia="uk-UA"/>
        </w:rPr>
        <w:t>Банкрутом;</w:t>
      </w:r>
    </w:p>
    <w:p w:rsidR="00AC0BE1" w:rsidRPr="00A9612D" w:rsidRDefault="00AC0BE1" w:rsidP="00AC0B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день укладення у письмовій формі</w:t>
      </w:r>
      <w:r w:rsidRPr="00476B2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додат</w:t>
      </w:r>
      <w:r w:rsidRPr="00476B2A">
        <w:rPr>
          <w:color w:val="000000"/>
          <w:sz w:val="28"/>
          <w:szCs w:val="28"/>
          <w:lang w:val="uk-UA" w:eastAsia="uk-UA"/>
        </w:rPr>
        <w:t>кової угоди до цього договору про</w:t>
      </w:r>
      <w:r>
        <w:rPr>
          <w:color w:val="000000"/>
          <w:sz w:val="28"/>
          <w:szCs w:val="28"/>
          <w:lang w:val="uk-UA" w:eastAsia="uk-UA"/>
        </w:rPr>
        <w:t xml:space="preserve"> припинення цього договору,</w:t>
      </w:r>
      <w:r w:rsidRPr="00A9612D">
        <w:rPr>
          <w:color w:val="000000"/>
          <w:sz w:val="28"/>
          <w:szCs w:val="28"/>
          <w:lang w:val="uk-UA" w:eastAsia="uk-UA"/>
        </w:rPr>
        <w:t xml:space="preserve"> або день, який </w:t>
      </w:r>
      <w:r>
        <w:rPr>
          <w:color w:val="000000"/>
          <w:sz w:val="28"/>
          <w:szCs w:val="28"/>
          <w:lang w:val="uk-UA" w:eastAsia="uk-UA"/>
        </w:rPr>
        <w:t>збігається</w:t>
      </w:r>
      <w:r w:rsidRPr="00A9612D">
        <w:rPr>
          <w:color w:val="000000"/>
          <w:sz w:val="28"/>
          <w:szCs w:val="28"/>
          <w:lang w:val="uk-UA" w:eastAsia="uk-UA"/>
        </w:rPr>
        <w:t xml:space="preserve"> із календарною датою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9612D">
        <w:rPr>
          <w:color w:val="000000"/>
          <w:sz w:val="28"/>
          <w:szCs w:val="28"/>
          <w:lang w:val="uk-UA" w:eastAsia="uk-UA"/>
        </w:rPr>
        <w:t>визначеною такою додатковою угодою.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3.11  Будь-які поліпшення (в тому числі невід'ємні) майна, здійсненні </w:t>
      </w:r>
      <w:r w:rsidRPr="0069253D">
        <w:rPr>
          <w:color w:val="000000"/>
          <w:sz w:val="28"/>
          <w:szCs w:val="28"/>
          <w:lang w:val="uk-UA" w:eastAsia="uk-UA"/>
        </w:rPr>
        <w:t>Користувач</w:t>
      </w:r>
      <w:r>
        <w:rPr>
          <w:color w:val="000000"/>
          <w:sz w:val="28"/>
          <w:szCs w:val="28"/>
          <w:lang w:val="uk-UA" w:eastAsia="uk-UA"/>
        </w:rPr>
        <w:t xml:space="preserve">ем під час дії цього Договору, є власністю Шпанівської </w:t>
      </w:r>
      <w:r w:rsidRPr="0069253D">
        <w:rPr>
          <w:color w:val="000000"/>
          <w:sz w:val="28"/>
          <w:szCs w:val="28"/>
          <w:lang w:val="uk-UA" w:eastAsia="uk-UA"/>
        </w:rPr>
        <w:t>об'</w:t>
      </w:r>
      <w:r>
        <w:rPr>
          <w:color w:val="000000"/>
          <w:sz w:val="28"/>
          <w:szCs w:val="28"/>
          <w:lang w:val="uk-UA" w:eastAsia="uk-UA"/>
        </w:rPr>
        <w:t>єднаної територіальної громади та не під</w:t>
      </w:r>
      <w:r w:rsidRPr="0069253D">
        <w:rPr>
          <w:color w:val="000000"/>
          <w:sz w:val="28"/>
          <w:szCs w:val="28"/>
          <w:lang w:val="uk-UA" w:eastAsia="uk-UA"/>
        </w:rPr>
        <w:t>лягаю</w:t>
      </w:r>
      <w:r>
        <w:rPr>
          <w:color w:val="000000"/>
          <w:sz w:val="28"/>
          <w:szCs w:val="28"/>
          <w:lang w:val="uk-UA" w:eastAsia="uk-UA"/>
        </w:rPr>
        <w:t>т</w:t>
      </w:r>
      <w:r w:rsidRPr="0069253D">
        <w:rPr>
          <w:color w:val="000000"/>
          <w:sz w:val="28"/>
          <w:szCs w:val="28"/>
          <w:lang w:val="uk-UA" w:eastAsia="uk-UA"/>
        </w:rPr>
        <w:t>ь компенсації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</w:p>
    <w:p w:rsidR="00AC0BE1" w:rsidRPr="00644C85" w:rsidRDefault="00AC0BE1" w:rsidP="00AC0B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4. </w:t>
      </w:r>
      <w:r w:rsidRPr="00644C85">
        <w:rPr>
          <w:b/>
          <w:color w:val="000000"/>
          <w:sz w:val="28"/>
          <w:szCs w:val="28"/>
          <w:lang w:val="uk-UA" w:eastAsia="uk-UA"/>
        </w:rPr>
        <w:t>ОБОВ</w:t>
      </w:r>
      <w:r>
        <w:rPr>
          <w:b/>
          <w:color w:val="000000"/>
          <w:sz w:val="28"/>
          <w:szCs w:val="28"/>
          <w:lang w:val="uk-UA" w:eastAsia="uk-UA"/>
        </w:rPr>
        <w:t>’</w:t>
      </w:r>
      <w:r w:rsidRPr="00644C85">
        <w:rPr>
          <w:b/>
          <w:color w:val="000000"/>
          <w:sz w:val="28"/>
          <w:szCs w:val="28"/>
          <w:lang w:val="uk-UA" w:eastAsia="uk-UA"/>
        </w:rPr>
        <w:t>ЯЗКИ ВЛАСНИКА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4.1 </w:t>
      </w:r>
      <w:r w:rsidRPr="0069253D">
        <w:rPr>
          <w:color w:val="000000"/>
          <w:sz w:val="28"/>
          <w:szCs w:val="28"/>
          <w:lang w:val="uk-UA" w:eastAsia="uk-UA"/>
        </w:rPr>
        <w:t xml:space="preserve">В порядку, </w:t>
      </w:r>
      <w:r>
        <w:rPr>
          <w:color w:val="000000"/>
          <w:sz w:val="28"/>
          <w:szCs w:val="28"/>
          <w:lang w:val="uk-UA" w:eastAsia="uk-UA"/>
        </w:rPr>
        <w:t>строки та  умовах, передбачених ц</w:t>
      </w:r>
      <w:r w:rsidRPr="0069253D">
        <w:rPr>
          <w:color w:val="000000"/>
          <w:sz w:val="28"/>
          <w:szCs w:val="28"/>
          <w:lang w:val="uk-UA" w:eastAsia="uk-UA"/>
        </w:rPr>
        <w:t>им</w:t>
      </w:r>
      <w:r>
        <w:rPr>
          <w:color w:val="000000"/>
          <w:sz w:val="28"/>
          <w:szCs w:val="28"/>
          <w:lang w:val="uk-UA" w:eastAsia="uk-UA"/>
        </w:rPr>
        <w:t xml:space="preserve"> Договором, передані по Акту приймання-передачі Об'єкт 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господарського відання</w:t>
      </w:r>
      <w:r w:rsidRPr="0069253D">
        <w:rPr>
          <w:color w:val="000000"/>
          <w:sz w:val="28"/>
          <w:szCs w:val="28"/>
          <w:lang w:val="uk-UA" w:eastAsia="uk-UA"/>
        </w:rPr>
        <w:t xml:space="preserve"> Користувачу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4.2 </w:t>
      </w:r>
      <w:r w:rsidRPr="0069253D">
        <w:rPr>
          <w:color w:val="000000"/>
          <w:sz w:val="28"/>
          <w:szCs w:val="28"/>
          <w:lang w:val="uk-UA" w:eastAsia="uk-UA"/>
        </w:rPr>
        <w:t xml:space="preserve">Не </w:t>
      </w:r>
      <w:r>
        <w:rPr>
          <w:color w:val="000000"/>
          <w:sz w:val="28"/>
          <w:szCs w:val="28"/>
          <w:lang w:val="uk-UA" w:eastAsia="uk-UA"/>
        </w:rPr>
        <w:t>вчиняти дій перешкоджають Корист</w:t>
      </w:r>
      <w:r w:rsidRPr="0069253D">
        <w:rPr>
          <w:color w:val="000000"/>
          <w:sz w:val="28"/>
          <w:szCs w:val="28"/>
          <w:lang w:val="uk-UA" w:eastAsia="uk-UA"/>
        </w:rPr>
        <w:t>увачу виконувати с</w:t>
      </w:r>
      <w:r>
        <w:rPr>
          <w:color w:val="000000"/>
          <w:sz w:val="28"/>
          <w:szCs w:val="28"/>
          <w:lang w:val="uk-UA" w:eastAsia="uk-UA"/>
        </w:rPr>
        <w:t xml:space="preserve">вої </w:t>
      </w:r>
      <w:r w:rsidRPr="0069253D">
        <w:rPr>
          <w:color w:val="000000"/>
          <w:sz w:val="28"/>
          <w:szCs w:val="28"/>
          <w:lang w:val="uk-UA" w:eastAsia="uk-UA"/>
        </w:rPr>
        <w:t xml:space="preserve"> договірні зобов'язання</w:t>
      </w:r>
    </w:p>
    <w:p w:rsidR="00AC0BE1" w:rsidRPr="0069253D" w:rsidRDefault="00AC0BE1" w:rsidP="00AC0BE1">
      <w:pPr>
        <w:jc w:val="center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ОБОВ'ЯЗКИ КОРИСТУВАЧА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5.1 </w:t>
      </w:r>
      <w:r w:rsidRPr="0069253D">
        <w:rPr>
          <w:color w:val="000000"/>
          <w:sz w:val="28"/>
          <w:szCs w:val="28"/>
          <w:lang w:val="uk-UA" w:eastAsia="uk-UA"/>
        </w:rPr>
        <w:t>В порядку, стр</w:t>
      </w:r>
      <w:r>
        <w:rPr>
          <w:color w:val="000000"/>
          <w:sz w:val="28"/>
          <w:szCs w:val="28"/>
          <w:lang w:val="uk-UA" w:eastAsia="uk-UA"/>
        </w:rPr>
        <w:t>оки та на умовах, передбачених ц</w:t>
      </w:r>
      <w:r w:rsidRPr="0069253D">
        <w:rPr>
          <w:color w:val="000000"/>
          <w:sz w:val="28"/>
          <w:szCs w:val="28"/>
          <w:lang w:val="uk-UA" w:eastAsia="uk-UA"/>
        </w:rPr>
        <w:t xml:space="preserve">им Договором, прийняти но Акту </w:t>
      </w:r>
      <w:r>
        <w:rPr>
          <w:color w:val="000000"/>
          <w:sz w:val="28"/>
          <w:szCs w:val="28"/>
          <w:lang w:val="uk-UA" w:eastAsia="uk-UA"/>
        </w:rPr>
        <w:t>прийняття-передачі</w:t>
      </w:r>
      <w:r w:rsidRPr="0069253D">
        <w:rPr>
          <w:color w:val="000000"/>
          <w:sz w:val="28"/>
          <w:szCs w:val="28"/>
          <w:lang w:val="uk-UA" w:eastAsia="uk-UA"/>
        </w:rPr>
        <w:t xml:space="preserve"> Об'єкт </w:t>
      </w:r>
      <w:r>
        <w:rPr>
          <w:color w:val="000000"/>
          <w:sz w:val="28"/>
          <w:szCs w:val="28"/>
          <w:lang w:val="uk-UA" w:eastAsia="uk-UA"/>
        </w:rPr>
        <w:t>господарського</w:t>
      </w:r>
      <w:r w:rsidRPr="0069253D">
        <w:rPr>
          <w:color w:val="000000"/>
          <w:sz w:val="28"/>
          <w:szCs w:val="28"/>
          <w:lang w:val="uk-UA" w:eastAsia="uk-UA"/>
        </w:rPr>
        <w:t xml:space="preserve"> відання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5.2 Проводити за власний рахунок необхідний поточний та капітальний ремонти</w:t>
      </w:r>
      <w:r w:rsidRPr="0069253D">
        <w:rPr>
          <w:color w:val="000000"/>
          <w:sz w:val="28"/>
          <w:szCs w:val="28"/>
          <w:lang w:val="uk-UA" w:eastAsia="uk-UA"/>
        </w:rPr>
        <w:t>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5.3 </w:t>
      </w:r>
      <w:r w:rsidRPr="0069253D">
        <w:rPr>
          <w:color w:val="000000"/>
          <w:sz w:val="28"/>
          <w:szCs w:val="28"/>
          <w:lang w:val="uk-UA" w:eastAsia="uk-UA"/>
        </w:rPr>
        <w:t>Відшкодовувати Власнику збитки, заподіяні втратою (пошкодженням, знищенням) Об'єкта господарського відання, шо сталася внаслідок дій чи бездіяльності Користувача.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5.4 </w:t>
      </w:r>
      <w:r w:rsidRPr="0069253D">
        <w:rPr>
          <w:color w:val="000000"/>
          <w:sz w:val="28"/>
          <w:szCs w:val="28"/>
          <w:lang w:val="uk-UA" w:eastAsia="uk-UA"/>
        </w:rPr>
        <w:t xml:space="preserve">Здійснювати технічне обслуговування Об'єкта і </w:t>
      </w:r>
      <w:r>
        <w:rPr>
          <w:color w:val="000000"/>
          <w:sz w:val="28"/>
          <w:szCs w:val="28"/>
          <w:lang w:val="uk-UA" w:eastAsia="uk-UA"/>
        </w:rPr>
        <w:t>господа</w:t>
      </w:r>
      <w:r w:rsidRPr="0069253D">
        <w:rPr>
          <w:color w:val="000000"/>
          <w:sz w:val="28"/>
          <w:szCs w:val="28"/>
          <w:lang w:val="uk-UA" w:eastAsia="uk-UA"/>
        </w:rPr>
        <w:t>рського відання.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5.5 </w:t>
      </w:r>
      <w:r w:rsidRPr="0069253D">
        <w:rPr>
          <w:color w:val="000000"/>
          <w:sz w:val="28"/>
          <w:szCs w:val="28"/>
          <w:lang w:val="uk-UA" w:eastAsia="uk-UA"/>
        </w:rPr>
        <w:t xml:space="preserve">В заздалегідь узгоджений Сторонами час допускати Власника чи його уповноважених представників </w:t>
      </w:r>
      <w:r>
        <w:rPr>
          <w:color w:val="000000"/>
          <w:sz w:val="28"/>
          <w:szCs w:val="28"/>
          <w:lang w:val="uk-UA" w:eastAsia="uk-UA"/>
        </w:rPr>
        <w:t>д</w:t>
      </w:r>
      <w:r w:rsidRPr="0069253D">
        <w:rPr>
          <w:color w:val="000000"/>
          <w:sz w:val="28"/>
          <w:szCs w:val="28"/>
          <w:lang w:val="uk-UA" w:eastAsia="uk-UA"/>
        </w:rPr>
        <w:t>о огляду майна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5.6 Повернути</w:t>
      </w:r>
      <w:r w:rsidRPr="0069253D">
        <w:rPr>
          <w:color w:val="000000"/>
          <w:sz w:val="28"/>
          <w:szCs w:val="28"/>
          <w:lang w:val="uk-UA" w:eastAsia="uk-UA"/>
        </w:rPr>
        <w:t xml:space="preserve"> Об'єкт господарського відання Власнику прот</w:t>
      </w:r>
      <w:r>
        <w:rPr>
          <w:color w:val="000000"/>
          <w:sz w:val="28"/>
          <w:szCs w:val="28"/>
          <w:lang w:val="uk-UA" w:eastAsia="uk-UA"/>
        </w:rPr>
        <w:t>ягом 10 днів після закінчення ст</w:t>
      </w:r>
      <w:r w:rsidRPr="0069253D">
        <w:rPr>
          <w:color w:val="000000"/>
          <w:sz w:val="28"/>
          <w:szCs w:val="28"/>
          <w:lang w:val="uk-UA" w:eastAsia="uk-UA"/>
        </w:rPr>
        <w:t>року дії цього Договору з підписання</w:t>
      </w:r>
      <w:r>
        <w:rPr>
          <w:color w:val="000000"/>
          <w:sz w:val="28"/>
          <w:szCs w:val="28"/>
          <w:lang w:val="uk-UA" w:eastAsia="uk-UA"/>
        </w:rPr>
        <w:t xml:space="preserve">м відповідного </w:t>
      </w:r>
      <w:proofErr w:type="spellStart"/>
      <w:r>
        <w:rPr>
          <w:color w:val="000000"/>
          <w:sz w:val="28"/>
          <w:szCs w:val="28"/>
          <w:lang w:val="uk-UA" w:eastAsia="uk-UA"/>
        </w:rPr>
        <w:t>Акта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приймання- переда</w:t>
      </w:r>
      <w:r w:rsidRPr="0069253D">
        <w:rPr>
          <w:color w:val="000000"/>
          <w:sz w:val="28"/>
          <w:szCs w:val="28"/>
          <w:lang w:val="uk-UA" w:eastAsia="uk-UA"/>
        </w:rPr>
        <w:t>чі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Pr="0069253D" w:rsidRDefault="00AC0BE1" w:rsidP="00AC0BE1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6. ПРАВА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 xml:space="preserve"> ВЛАСНИКА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6.1 Здійснювати контроль за використанням та</w:t>
      </w:r>
      <w:r w:rsidRPr="0069253D">
        <w:rPr>
          <w:color w:val="000000"/>
          <w:sz w:val="28"/>
          <w:szCs w:val="28"/>
          <w:lang w:val="uk-UA" w:eastAsia="uk-UA"/>
        </w:rPr>
        <w:t xml:space="preserve"> збереженням Об'єкта господарського відання безпосередньо або чере</w:t>
      </w:r>
      <w:r>
        <w:rPr>
          <w:color w:val="000000"/>
          <w:sz w:val="28"/>
          <w:szCs w:val="28"/>
          <w:lang w:val="uk-UA" w:eastAsia="uk-UA"/>
        </w:rPr>
        <w:t>з уповноважений ним орган, не втруч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ючи</w:t>
      </w:r>
      <w:r w:rsidRPr="0069253D">
        <w:rPr>
          <w:color w:val="000000"/>
          <w:sz w:val="28"/>
          <w:szCs w:val="28"/>
          <w:lang w:val="uk-UA" w:eastAsia="uk-UA"/>
        </w:rPr>
        <w:t xml:space="preserve">сь в </w:t>
      </w:r>
      <w:proofErr w:type="spellStart"/>
      <w:r w:rsidRPr="0069253D">
        <w:rPr>
          <w:color w:val="000000"/>
          <w:sz w:val="28"/>
          <w:szCs w:val="28"/>
          <w:lang w:val="uk-UA" w:eastAsia="uk-UA"/>
        </w:rPr>
        <w:t>оперативно</w:t>
      </w:r>
      <w:proofErr w:type="spellEnd"/>
      <w:r w:rsidRPr="0069253D">
        <w:rPr>
          <w:color w:val="000000"/>
          <w:sz w:val="28"/>
          <w:szCs w:val="28"/>
          <w:lang w:val="uk-UA" w:eastAsia="uk-UA"/>
        </w:rPr>
        <w:t>-господарську діяльність Користувача.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6.2 У випадку вт</w:t>
      </w:r>
      <w:r w:rsidRPr="0069253D">
        <w:rPr>
          <w:color w:val="000000"/>
          <w:sz w:val="28"/>
          <w:szCs w:val="28"/>
          <w:lang w:val="uk-UA" w:eastAsia="uk-UA"/>
        </w:rPr>
        <w:t>рати (пошкодження, знищення), неналежної ек</w:t>
      </w:r>
      <w:r>
        <w:rPr>
          <w:color w:val="000000"/>
          <w:sz w:val="28"/>
          <w:szCs w:val="28"/>
          <w:lang w:val="uk-UA" w:eastAsia="uk-UA"/>
        </w:rPr>
        <w:t>сплуатації Об'єкта господарського відання</w:t>
      </w:r>
      <w:r w:rsidRPr="0069253D">
        <w:rPr>
          <w:color w:val="000000"/>
          <w:sz w:val="28"/>
          <w:szCs w:val="28"/>
          <w:lang w:val="uk-UA" w:eastAsia="uk-UA"/>
        </w:rPr>
        <w:t xml:space="preserve"> з вини Користувача вимагати від Користувача відшкодування заподіяних збитків у повному обсязі.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6.3 </w:t>
      </w:r>
      <w:r w:rsidRPr="0069253D">
        <w:rPr>
          <w:color w:val="000000"/>
          <w:sz w:val="28"/>
          <w:szCs w:val="28"/>
          <w:lang w:val="uk-UA" w:eastAsia="uk-UA"/>
        </w:rPr>
        <w:t>Брати участь у роботі комісій з розслідування обставин і причин а</w:t>
      </w:r>
      <w:r>
        <w:rPr>
          <w:color w:val="000000"/>
          <w:sz w:val="28"/>
          <w:szCs w:val="28"/>
          <w:lang w:val="uk-UA" w:eastAsia="uk-UA"/>
        </w:rPr>
        <w:t>варії або нещасного випад</w:t>
      </w:r>
      <w:r w:rsidRPr="0069253D">
        <w:rPr>
          <w:color w:val="000000"/>
          <w:sz w:val="28"/>
          <w:szCs w:val="28"/>
          <w:lang w:val="uk-UA" w:eastAsia="uk-UA"/>
        </w:rPr>
        <w:t>ку, які сталися внаслідок користування Об'єктом господарського відання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6.4 </w:t>
      </w:r>
      <w:r w:rsidRPr="0069253D">
        <w:rPr>
          <w:color w:val="000000"/>
          <w:sz w:val="28"/>
          <w:szCs w:val="28"/>
          <w:lang w:val="uk-UA" w:eastAsia="uk-UA"/>
        </w:rPr>
        <w:t xml:space="preserve">Виступати з ініціативою щодо розірвання цього договору у випадках, передбачених цим договором </w:t>
      </w:r>
      <w:r>
        <w:rPr>
          <w:color w:val="000000"/>
          <w:sz w:val="28"/>
          <w:szCs w:val="28"/>
          <w:lang w:val="uk-UA" w:eastAsia="uk-UA"/>
        </w:rPr>
        <w:t>т</w:t>
      </w:r>
      <w:r w:rsidRPr="0069253D">
        <w:rPr>
          <w:color w:val="000000"/>
          <w:sz w:val="28"/>
          <w:szCs w:val="28"/>
          <w:lang w:val="uk-UA" w:eastAsia="uk-UA"/>
        </w:rPr>
        <w:t>а чинним законодавством України</w:t>
      </w:r>
    </w:p>
    <w:p w:rsidR="00AC0BE1" w:rsidRDefault="00AC0BE1" w:rsidP="00AC0BE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C0BE1" w:rsidRPr="0069253D" w:rsidRDefault="00AC0BE1" w:rsidP="00AC0BE1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7. 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ПРАВА КОРИСТУВАЧА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7.1 </w:t>
      </w:r>
      <w:r w:rsidRPr="0069253D">
        <w:rPr>
          <w:color w:val="000000"/>
          <w:sz w:val="28"/>
          <w:szCs w:val="28"/>
          <w:lang w:val="uk-UA" w:eastAsia="uk-UA"/>
        </w:rPr>
        <w:t>Використовувати майно у власних господарських цілях.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7.2 </w:t>
      </w:r>
      <w:r w:rsidRPr="0069253D">
        <w:rPr>
          <w:color w:val="000000"/>
          <w:sz w:val="28"/>
          <w:szCs w:val="28"/>
          <w:lang w:val="uk-UA" w:eastAsia="uk-UA"/>
        </w:rPr>
        <w:t>Ініціювати передачу Власником чи уповноваженим ним ор</w:t>
      </w:r>
      <w:r>
        <w:rPr>
          <w:color w:val="000000"/>
          <w:sz w:val="28"/>
          <w:szCs w:val="28"/>
          <w:lang w:val="uk-UA" w:eastAsia="uk-UA"/>
        </w:rPr>
        <w:t>г</w:t>
      </w:r>
      <w:r w:rsidRPr="0069253D">
        <w:rPr>
          <w:color w:val="000000"/>
          <w:sz w:val="28"/>
          <w:szCs w:val="28"/>
          <w:lang w:val="uk-UA" w:eastAsia="uk-UA"/>
        </w:rPr>
        <w:t>аном об'єк</w:t>
      </w:r>
      <w:r>
        <w:rPr>
          <w:color w:val="000000"/>
          <w:sz w:val="28"/>
          <w:szCs w:val="28"/>
          <w:lang w:val="uk-UA" w:eastAsia="uk-UA"/>
        </w:rPr>
        <w:t>та господарського відання в</w:t>
      </w:r>
      <w:r w:rsidRPr="0069253D">
        <w:rPr>
          <w:color w:val="000000"/>
          <w:sz w:val="28"/>
          <w:szCs w:val="28"/>
          <w:lang w:val="uk-UA" w:eastAsia="uk-UA"/>
        </w:rPr>
        <w:t xml:space="preserve"> оренду суб’єктам господарюва</w:t>
      </w:r>
      <w:r>
        <w:rPr>
          <w:color w:val="000000"/>
          <w:sz w:val="28"/>
          <w:szCs w:val="28"/>
          <w:lang w:val="uk-UA" w:eastAsia="uk-UA"/>
        </w:rPr>
        <w:t>ння незалежно від їх організацій</w:t>
      </w:r>
      <w:r w:rsidRPr="0069253D">
        <w:rPr>
          <w:color w:val="000000"/>
          <w:sz w:val="28"/>
          <w:szCs w:val="28"/>
          <w:lang w:val="uk-UA" w:eastAsia="uk-UA"/>
        </w:rPr>
        <w:t>но-правової форми.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7.3 </w:t>
      </w:r>
      <w:r w:rsidRPr="0069253D">
        <w:rPr>
          <w:color w:val="000000"/>
          <w:sz w:val="28"/>
          <w:szCs w:val="28"/>
          <w:lang w:val="uk-UA" w:eastAsia="uk-UA"/>
        </w:rPr>
        <w:t xml:space="preserve">Самостійно управляти майном, в тому числі використовувати майно </w:t>
      </w:r>
      <w:r>
        <w:rPr>
          <w:color w:val="000000"/>
          <w:sz w:val="28"/>
          <w:szCs w:val="28"/>
          <w:lang w:val="uk-UA" w:eastAsia="uk-UA"/>
        </w:rPr>
        <w:t>передано на прані господарського відання в цілях своєї</w:t>
      </w:r>
      <w:r w:rsidRPr="0069253D">
        <w:rPr>
          <w:color w:val="000000"/>
          <w:sz w:val="28"/>
          <w:szCs w:val="28"/>
          <w:lang w:val="uk-UA" w:eastAsia="uk-UA"/>
        </w:rPr>
        <w:t xml:space="preserve"> господарської діяльності відповідно до умов цього дог</w:t>
      </w:r>
      <w:r>
        <w:rPr>
          <w:color w:val="000000"/>
          <w:sz w:val="28"/>
          <w:szCs w:val="28"/>
          <w:lang w:val="uk-UA" w:eastAsia="uk-UA"/>
        </w:rPr>
        <w:t>овору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та чинного законодавств</w:t>
      </w:r>
      <w:r w:rsidRPr="0069253D">
        <w:rPr>
          <w:color w:val="000000"/>
          <w:sz w:val="28"/>
          <w:szCs w:val="28"/>
          <w:lang w:val="uk-UA" w:eastAsia="uk-UA"/>
        </w:rPr>
        <w:t>а України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7.4 Вист</w:t>
      </w:r>
      <w:r w:rsidRPr="0069253D">
        <w:rPr>
          <w:color w:val="000000"/>
          <w:sz w:val="28"/>
          <w:szCs w:val="28"/>
          <w:lang w:val="uk-UA" w:eastAsia="uk-UA"/>
        </w:rPr>
        <w:t>упати з ін</w:t>
      </w:r>
      <w:r>
        <w:rPr>
          <w:color w:val="000000"/>
          <w:sz w:val="28"/>
          <w:szCs w:val="28"/>
          <w:lang w:val="uk-UA" w:eastAsia="uk-UA"/>
        </w:rPr>
        <w:t>іціати</w:t>
      </w:r>
      <w:r w:rsidRPr="0069253D">
        <w:rPr>
          <w:color w:val="000000"/>
          <w:sz w:val="28"/>
          <w:szCs w:val="28"/>
          <w:lang w:val="uk-UA" w:eastAsia="uk-UA"/>
        </w:rPr>
        <w:t>вою щодо розірвання нього договору’ у випадк</w:t>
      </w:r>
      <w:r>
        <w:rPr>
          <w:color w:val="000000"/>
          <w:sz w:val="28"/>
          <w:szCs w:val="28"/>
          <w:lang w:val="uk-UA" w:eastAsia="uk-UA"/>
        </w:rPr>
        <w:t>ах, передбачених цим договором та чинним законодавст</w:t>
      </w:r>
      <w:r w:rsidRPr="0069253D">
        <w:rPr>
          <w:color w:val="000000"/>
          <w:sz w:val="28"/>
          <w:szCs w:val="28"/>
          <w:lang w:val="uk-UA" w:eastAsia="uk-UA"/>
        </w:rPr>
        <w:t>вом України.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Самостійно приймати</w:t>
      </w:r>
      <w:r w:rsidRPr="0069253D">
        <w:rPr>
          <w:color w:val="000000"/>
          <w:sz w:val="28"/>
          <w:szCs w:val="28"/>
          <w:lang w:val="uk-UA" w:eastAsia="uk-UA"/>
        </w:rPr>
        <w:t xml:space="preserve"> рішення з питань ор</w:t>
      </w:r>
      <w:r>
        <w:rPr>
          <w:color w:val="000000"/>
          <w:sz w:val="28"/>
          <w:szCs w:val="28"/>
          <w:lang w:val="uk-UA" w:eastAsia="uk-UA"/>
        </w:rPr>
        <w:t>ганіз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ц</w:t>
      </w:r>
      <w:r w:rsidRPr="0069253D">
        <w:rPr>
          <w:color w:val="000000"/>
          <w:sz w:val="28"/>
          <w:szCs w:val="28"/>
          <w:lang w:val="uk-UA" w:eastAsia="uk-UA"/>
        </w:rPr>
        <w:t xml:space="preserve">ії діяльності щодо безаварійної експлуатації </w:t>
      </w:r>
      <w:r>
        <w:rPr>
          <w:color w:val="000000"/>
          <w:sz w:val="28"/>
          <w:szCs w:val="28"/>
          <w:lang w:val="uk-UA" w:eastAsia="uk-UA"/>
        </w:rPr>
        <w:t>Об’єкта господарського відання.</w:t>
      </w:r>
    </w:p>
    <w:p w:rsidR="00AC0BE1" w:rsidRPr="003703B8" w:rsidRDefault="00AC0BE1" w:rsidP="00AC0B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8. ВІДПОВІДАЛЬНИСТЬ СТОРІН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8.1 За невиконання або неналежне виконання договірних зобов'язань за договором Сторони несут</w:t>
      </w:r>
      <w:r w:rsidRPr="0069253D">
        <w:rPr>
          <w:color w:val="000000"/>
          <w:sz w:val="28"/>
          <w:szCs w:val="28"/>
          <w:lang w:val="uk-UA" w:eastAsia="uk-UA"/>
        </w:rPr>
        <w:t>ь відповідальні</w:t>
      </w:r>
      <w:r>
        <w:rPr>
          <w:color w:val="000000"/>
          <w:sz w:val="28"/>
          <w:szCs w:val="28"/>
          <w:lang w:val="uk-UA" w:eastAsia="uk-UA"/>
        </w:rPr>
        <w:t>сть, передбачену чинним законод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вство</w:t>
      </w:r>
      <w:r w:rsidRPr="0069253D">
        <w:rPr>
          <w:color w:val="000000"/>
          <w:sz w:val="28"/>
          <w:szCs w:val="28"/>
          <w:lang w:val="uk-UA" w:eastAsia="uk-UA"/>
        </w:rPr>
        <w:t>м Украї</w:t>
      </w:r>
      <w:r>
        <w:rPr>
          <w:color w:val="000000"/>
          <w:sz w:val="28"/>
          <w:szCs w:val="28"/>
          <w:lang w:val="uk-UA" w:eastAsia="uk-UA"/>
        </w:rPr>
        <w:t>ни та цим договором.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Договором.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8.2 </w:t>
      </w:r>
      <w:r w:rsidRPr="0069253D">
        <w:rPr>
          <w:color w:val="000000"/>
          <w:sz w:val="28"/>
          <w:szCs w:val="28"/>
          <w:lang w:val="uk-UA" w:eastAsia="uk-UA"/>
        </w:rPr>
        <w:t xml:space="preserve">Користувач несе </w:t>
      </w:r>
      <w:r>
        <w:rPr>
          <w:color w:val="000000"/>
          <w:sz w:val="28"/>
          <w:szCs w:val="28"/>
          <w:lang w:val="uk-UA" w:eastAsia="uk-UA"/>
        </w:rPr>
        <w:t>відповідальність</w:t>
      </w:r>
      <w:r w:rsidRPr="0069253D">
        <w:rPr>
          <w:color w:val="000000"/>
          <w:sz w:val="28"/>
          <w:szCs w:val="28"/>
          <w:lang w:val="uk-UA" w:eastAsia="uk-UA"/>
        </w:rPr>
        <w:t xml:space="preserve"> згідно із законом за втр</w:t>
      </w:r>
      <w:r>
        <w:rPr>
          <w:color w:val="000000"/>
          <w:sz w:val="28"/>
          <w:szCs w:val="28"/>
          <w:lang w:val="uk-UA" w:eastAsia="uk-UA"/>
        </w:rPr>
        <w:t>ату (пошкодження, знищення) Об’єкта господарського відання, щ</w:t>
      </w:r>
      <w:r w:rsidRPr="0069253D">
        <w:rPr>
          <w:color w:val="000000"/>
          <w:sz w:val="28"/>
          <w:szCs w:val="28"/>
          <w:lang w:val="uk-UA" w:eastAsia="uk-UA"/>
        </w:rPr>
        <w:t>о сталося внаслід</w:t>
      </w:r>
      <w:r>
        <w:rPr>
          <w:color w:val="000000"/>
          <w:sz w:val="28"/>
          <w:szCs w:val="28"/>
          <w:lang w:val="uk-UA" w:eastAsia="uk-UA"/>
        </w:rPr>
        <w:t>ок дій чи бездіяльності Користувача, незалежно від</w:t>
      </w:r>
      <w:r w:rsidRPr="0069253D">
        <w:rPr>
          <w:color w:val="000000"/>
          <w:sz w:val="28"/>
          <w:szCs w:val="28"/>
          <w:lang w:val="uk-UA" w:eastAsia="uk-UA"/>
        </w:rPr>
        <w:t xml:space="preserve"> його вини.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83. Користувач несе ризик випадков</w:t>
      </w:r>
      <w:r>
        <w:rPr>
          <w:color w:val="000000"/>
          <w:sz w:val="28"/>
          <w:szCs w:val="28"/>
          <w:lang w:val="uk-UA" w:eastAsia="uk-UA"/>
        </w:rPr>
        <w:t>ого знищення (пошкодже</w:t>
      </w:r>
      <w:r w:rsidRPr="0069253D">
        <w:rPr>
          <w:color w:val="000000"/>
          <w:sz w:val="28"/>
          <w:szCs w:val="28"/>
          <w:lang w:val="uk-UA" w:eastAsia="uk-UA"/>
        </w:rPr>
        <w:t xml:space="preserve">ння) Об'єкта господарською відання несе Користувач з моменту </w:t>
      </w:r>
      <w:r>
        <w:rPr>
          <w:color w:val="000000"/>
          <w:sz w:val="28"/>
          <w:szCs w:val="28"/>
          <w:lang w:val="uk-UA" w:eastAsia="uk-UA"/>
        </w:rPr>
        <w:t>підписання</w:t>
      </w:r>
      <w:r w:rsidRPr="0069253D">
        <w:rPr>
          <w:color w:val="000000"/>
          <w:sz w:val="28"/>
          <w:szCs w:val="28"/>
          <w:lang w:val="uk-UA" w:eastAsia="uk-UA"/>
        </w:rPr>
        <w:t xml:space="preserve"> Акту прийо</w:t>
      </w:r>
      <w:r>
        <w:rPr>
          <w:color w:val="000000"/>
          <w:sz w:val="28"/>
          <w:szCs w:val="28"/>
          <w:lang w:val="uk-UA" w:eastAsia="uk-UA"/>
        </w:rPr>
        <w:t>му-передачі до моменту фактичного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повернення</w:t>
      </w:r>
      <w:r w:rsidRPr="0069253D">
        <w:rPr>
          <w:color w:val="000000"/>
          <w:sz w:val="28"/>
          <w:szCs w:val="28"/>
          <w:lang w:val="uk-UA" w:eastAsia="uk-UA"/>
        </w:rPr>
        <w:t xml:space="preserve"> Об'єкта господарського відання.</w:t>
      </w:r>
    </w:p>
    <w:p w:rsidR="00AC0BE1" w:rsidRDefault="00AC0BE1" w:rsidP="00AC0BE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AC0BE1" w:rsidRPr="0069253D" w:rsidRDefault="00AC0BE1" w:rsidP="00AC0BE1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9. 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ФОРС-МАЖОР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9.1 У разі виникнення форс-мажорних обставин Сторони звільняють</w:t>
      </w:r>
      <w:r w:rsidRPr="0069253D">
        <w:rPr>
          <w:color w:val="000000"/>
          <w:sz w:val="28"/>
          <w:szCs w:val="28"/>
          <w:lang w:val="uk-UA" w:eastAsia="uk-UA"/>
        </w:rPr>
        <w:t>ся від відповідальності за невиконання або неналежне виконання зобов'язань, передбачених ним Договором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9.2 Під форс-мажорними</w:t>
      </w:r>
      <w:r w:rsidRPr="0069253D">
        <w:rPr>
          <w:color w:val="000000"/>
          <w:sz w:val="28"/>
          <w:szCs w:val="28"/>
          <w:lang w:val="uk-UA" w:eastAsia="uk-UA"/>
        </w:rPr>
        <w:t xml:space="preserve"> обставинами розуміють обс</w:t>
      </w:r>
      <w:r>
        <w:rPr>
          <w:color w:val="000000"/>
          <w:sz w:val="28"/>
          <w:szCs w:val="28"/>
          <w:lang w:val="uk-UA" w:eastAsia="uk-UA"/>
        </w:rPr>
        <w:t>тави</w:t>
      </w:r>
      <w:r w:rsidRPr="0069253D">
        <w:rPr>
          <w:color w:val="000000"/>
          <w:sz w:val="28"/>
          <w:szCs w:val="28"/>
          <w:lang w:val="uk-UA" w:eastAsia="uk-UA"/>
        </w:rPr>
        <w:t>ни, що виникли внаслідок не передбачених Сторонами подій надзвичайною і невідворотного характеру, включаючи вибухи, пожежі, землетруси, повені, оповзні інші стихійні лиха, війну або військові дії</w:t>
      </w:r>
      <w:r>
        <w:rPr>
          <w:color w:val="000000"/>
          <w:sz w:val="28"/>
          <w:szCs w:val="28"/>
          <w:lang w:val="uk-UA" w:eastAsia="uk-UA"/>
        </w:rPr>
        <w:t>. Ст</w:t>
      </w:r>
      <w:r w:rsidRPr="0069253D">
        <w:rPr>
          <w:color w:val="000000"/>
          <w:sz w:val="28"/>
          <w:szCs w:val="28"/>
          <w:lang w:val="uk-UA" w:eastAsia="uk-UA"/>
        </w:rPr>
        <w:t>рок виконання зобов'язань відкладається на строк дії форс-мажорних обставин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9.3 </w:t>
      </w:r>
      <w:r w:rsidRPr="0069253D">
        <w:rPr>
          <w:color w:val="000000"/>
          <w:sz w:val="28"/>
          <w:szCs w:val="28"/>
          <w:lang w:val="uk-UA" w:eastAsia="uk-UA"/>
        </w:rPr>
        <w:t xml:space="preserve">Сторони зобов'язані </w:t>
      </w:r>
      <w:r>
        <w:rPr>
          <w:color w:val="000000"/>
          <w:sz w:val="28"/>
          <w:szCs w:val="28"/>
          <w:lang w:val="uk-UA" w:eastAsia="uk-UA"/>
        </w:rPr>
        <w:t xml:space="preserve">негайно повідомити про </w:t>
      </w:r>
      <w:r w:rsidRPr="0069253D">
        <w:rPr>
          <w:color w:val="000000"/>
          <w:sz w:val="28"/>
          <w:szCs w:val="28"/>
          <w:lang w:val="uk-UA" w:eastAsia="uk-UA"/>
        </w:rPr>
        <w:t xml:space="preserve"> обста</w:t>
      </w:r>
      <w:r>
        <w:rPr>
          <w:color w:val="000000"/>
          <w:sz w:val="28"/>
          <w:szCs w:val="28"/>
          <w:lang w:val="uk-UA" w:eastAsia="uk-UA"/>
        </w:rPr>
        <w:t>вини форс-мажору та протягом чот</w:t>
      </w:r>
      <w:r w:rsidRPr="0069253D">
        <w:rPr>
          <w:color w:val="000000"/>
          <w:sz w:val="28"/>
          <w:szCs w:val="28"/>
          <w:lang w:val="uk-UA" w:eastAsia="uk-UA"/>
        </w:rPr>
        <w:t>ир</w:t>
      </w:r>
      <w:r>
        <w:rPr>
          <w:color w:val="000000"/>
          <w:sz w:val="28"/>
          <w:szCs w:val="28"/>
          <w:lang w:val="uk-UA" w:eastAsia="uk-UA"/>
        </w:rPr>
        <w:t>надцят</w:t>
      </w:r>
      <w:r w:rsidRPr="0069253D">
        <w:rPr>
          <w:color w:val="000000"/>
          <w:sz w:val="28"/>
          <w:szCs w:val="28"/>
          <w:lang w:val="uk-UA" w:eastAsia="uk-UA"/>
        </w:rPr>
        <w:t>и днів з дня їх виникнення па</w:t>
      </w:r>
      <w:r>
        <w:rPr>
          <w:color w:val="000000"/>
          <w:sz w:val="28"/>
          <w:szCs w:val="28"/>
          <w:lang w:val="uk-UA" w:eastAsia="uk-UA"/>
        </w:rPr>
        <w:t xml:space="preserve">дати підтвердні документи </w:t>
      </w:r>
      <w:r w:rsidRPr="0069253D">
        <w:rPr>
          <w:color w:val="000000"/>
          <w:sz w:val="28"/>
          <w:szCs w:val="28"/>
          <w:lang w:val="uk-UA" w:eastAsia="uk-UA"/>
        </w:rPr>
        <w:t>відповідно до законодавства.</w:t>
      </w:r>
    </w:p>
    <w:p w:rsidR="00AC0BE1" w:rsidRPr="0048118A" w:rsidRDefault="00AC0BE1" w:rsidP="00AC0B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10. ВИРІШЕННЯ СПОРІВ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 w:rsidRPr="00E17705">
        <w:rPr>
          <w:bCs/>
          <w:color w:val="000000"/>
          <w:sz w:val="28"/>
          <w:szCs w:val="28"/>
          <w:lang w:val="uk-UA" w:eastAsia="uk-UA"/>
        </w:rPr>
        <w:t>10.1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9253D">
        <w:rPr>
          <w:color w:val="000000"/>
          <w:sz w:val="28"/>
          <w:szCs w:val="28"/>
          <w:lang w:val="uk-UA" w:eastAsia="uk-UA"/>
        </w:rPr>
        <w:t>Усі спірні питання, пов'язані з виконанням умов нього Договору, вирішуються шляхом переговорів між Стропами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10.2 У разі не</w:t>
      </w:r>
      <w:r w:rsidRPr="0069253D">
        <w:rPr>
          <w:color w:val="000000"/>
          <w:sz w:val="28"/>
          <w:szCs w:val="28"/>
          <w:lang w:val="uk-UA" w:eastAsia="uk-UA"/>
        </w:rPr>
        <w:t>досягнення згоди шляхом перегов</w:t>
      </w:r>
      <w:r>
        <w:rPr>
          <w:color w:val="000000"/>
          <w:sz w:val="28"/>
          <w:szCs w:val="28"/>
          <w:lang w:val="uk-UA" w:eastAsia="uk-UA"/>
        </w:rPr>
        <w:t>орів Сторони</w:t>
      </w:r>
      <w:r w:rsidRPr="0069253D">
        <w:rPr>
          <w:color w:val="000000"/>
          <w:sz w:val="28"/>
          <w:szCs w:val="28"/>
          <w:lang w:val="uk-UA" w:eastAsia="uk-UA"/>
        </w:rPr>
        <w:t xml:space="preserve"> Договору мають право ви</w:t>
      </w:r>
      <w:r>
        <w:rPr>
          <w:color w:val="000000"/>
          <w:sz w:val="28"/>
          <w:szCs w:val="28"/>
          <w:lang w:val="uk-UA" w:eastAsia="uk-UA"/>
        </w:rPr>
        <w:t>рішити спір в судовому порядку.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</w:p>
    <w:p w:rsidR="00AC0BE1" w:rsidRPr="00B231D3" w:rsidRDefault="00AC0BE1" w:rsidP="00AC0BE1">
      <w:pPr>
        <w:jc w:val="center"/>
        <w:rPr>
          <w:b/>
          <w:sz w:val="28"/>
          <w:szCs w:val="28"/>
          <w:lang w:val="uk-UA" w:eastAsia="uk-UA"/>
        </w:rPr>
      </w:pPr>
      <w:r w:rsidRPr="00B231D3">
        <w:rPr>
          <w:b/>
          <w:color w:val="000000"/>
          <w:sz w:val="28"/>
          <w:szCs w:val="28"/>
          <w:lang w:val="uk-UA" w:eastAsia="uk-UA"/>
        </w:rPr>
        <w:t>11. ПРИМІЩЕНІ ПОЛОЖЕННЯ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11.1 </w:t>
      </w:r>
      <w:r w:rsidRPr="0069253D">
        <w:rPr>
          <w:color w:val="000000"/>
          <w:sz w:val="28"/>
          <w:szCs w:val="28"/>
          <w:lang w:val="uk-UA" w:eastAsia="uk-UA"/>
        </w:rPr>
        <w:t>Договір набуває чинності з моменту його п</w:t>
      </w:r>
      <w:r>
        <w:rPr>
          <w:color w:val="000000"/>
          <w:sz w:val="28"/>
          <w:szCs w:val="28"/>
          <w:lang w:val="uk-UA" w:eastAsia="uk-UA"/>
        </w:rPr>
        <w:t xml:space="preserve">ідписання Сторонами і діє до . _________________. </w:t>
      </w:r>
      <w:r w:rsidRPr="0069253D">
        <w:rPr>
          <w:color w:val="000000"/>
          <w:sz w:val="28"/>
          <w:szCs w:val="28"/>
          <w:lang w:val="uk-UA" w:eastAsia="uk-UA"/>
        </w:rPr>
        <w:t>Закінчення строку дії договору не звільняє Сторони від виконання невиконаних зобов'язань.</w:t>
      </w:r>
    </w:p>
    <w:p w:rsidR="00AC0BE1" w:rsidRPr="0069253D" w:rsidRDefault="00AC0BE1" w:rsidP="00AC0B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lastRenderedPageBreak/>
        <w:t>11</w:t>
      </w:r>
      <w:r>
        <w:rPr>
          <w:color w:val="000000"/>
          <w:sz w:val="28"/>
          <w:szCs w:val="28"/>
          <w:lang w:val="uk-UA" w:eastAsia="uk-UA"/>
        </w:rPr>
        <w:t>.</w:t>
      </w:r>
      <w:r w:rsidRPr="0069253D">
        <w:rPr>
          <w:color w:val="000000"/>
          <w:sz w:val="28"/>
          <w:szCs w:val="28"/>
          <w:lang w:val="uk-UA" w:eastAsia="uk-UA"/>
        </w:rPr>
        <w:t>2 Взаємовідносини сторін, не вре</w:t>
      </w:r>
      <w:r>
        <w:rPr>
          <w:color w:val="000000"/>
          <w:sz w:val="28"/>
          <w:szCs w:val="28"/>
          <w:lang w:val="uk-UA" w:eastAsia="uk-UA"/>
        </w:rPr>
        <w:t>гульовані ц</w:t>
      </w:r>
      <w:r w:rsidRPr="0069253D">
        <w:rPr>
          <w:color w:val="000000"/>
          <w:sz w:val="28"/>
          <w:szCs w:val="28"/>
          <w:lang w:val="uk-UA" w:eastAsia="uk-UA"/>
        </w:rPr>
        <w:t>им Договором, р</w:t>
      </w:r>
      <w:r>
        <w:rPr>
          <w:color w:val="000000"/>
          <w:sz w:val="28"/>
          <w:szCs w:val="28"/>
          <w:lang w:val="uk-UA" w:eastAsia="uk-UA"/>
        </w:rPr>
        <w:t xml:space="preserve">егламентуються чинним </w:t>
      </w:r>
      <w:r w:rsidRPr="0069253D">
        <w:rPr>
          <w:color w:val="000000"/>
          <w:sz w:val="28"/>
          <w:szCs w:val="28"/>
          <w:lang w:val="uk-UA" w:eastAsia="uk-UA"/>
        </w:rPr>
        <w:t>законодавством.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11.3 </w:t>
      </w:r>
      <w:r w:rsidRPr="0069253D">
        <w:rPr>
          <w:color w:val="000000"/>
          <w:sz w:val="28"/>
          <w:szCs w:val="28"/>
          <w:lang w:val="uk-UA" w:eastAsia="uk-UA"/>
        </w:rPr>
        <w:t>Цей Договір укладений у двох примірниках, кожний з яких має однакову юр</w:t>
      </w:r>
      <w:r>
        <w:rPr>
          <w:color w:val="000000"/>
          <w:sz w:val="28"/>
          <w:szCs w:val="28"/>
          <w:lang w:val="uk-UA" w:eastAsia="uk-UA"/>
        </w:rPr>
        <w:t>идичну силу, один з яких зберіг</w:t>
      </w:r>
      <w:r w:rsidRPr="0069253D">
        <w:rPr>
          <w:color w:val="000000"/>
          <w:sz w:val="28"/>
          <w:szCs w:val="28"/>
          <w:lang w:val="uk-UA" w:eastAsia="uk-UA"/>
        </w:rPr>
        <w:t xml:space="preserve">ається у Власника, другий </w:t>
      </w:r>
      <w:r>
        <w:rPr>
          <w:color w:val="000000"/>
          <w:sz w:val="28"/>
          <w:szCs w:val="28"/>
          <w:lang w:val="uk-UA" w:eastAsia="uk-UA"/>
        </w:rPr>
        <w:t>- у Корист</w:t>
      </w:r>
      <w:r w:rsidRPr="0069253D">
        <w:rPr>
          <w:color w:val="000000"/>
          <w:sz w:val="28"/>
          <w:szCs w:val="28"/>
          <w:lang w:val="uk-UA" w:eastAsia="uk-UA"/>
        </w:rPr>
        <w:t>увача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AC0BE1" w:rsidRPr="0069253D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11.4 </w:t>
      </w:r>
      <w:r w:rsidRPr="0069253D">
        <w:rPr>
          <w:color w:val="000000"/>
          <w:sz w:val="28"/>
          <w:szCs w:val="28"/>
          <w:lang w:val="uk-UA" w:eastAsia="uk-UA"/>
        </w:rPr>
        <w:t>Усі зміни та доповнення до цього Договору оформляються додатковими угодами до цього Договору.</w:t>
      </w:r>
    </w:p>
    <w:p w:rsidR="00AC0BE1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11.5 Додаткові угоди, додатки до цього Договору є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його невід'ємною часткою і мають юридичну силу, якщо вони укладені з дотриманням вимог чинного</w:t>
      </w:r>
      <w:r w:rsidRPr="0069253D">
        <w:rPr>
          <w:color w:val="000000"/>
          <w:sz w:val="28"/>
          <w:szCs w:val="28"/>
          <w:lang w:val="uk-UA" w:eastAsia="uk-UA"/>
        </w:rPr>
        <w:t xml:space="preserve"> законодавств</w:t>
      </w:r>
      <w:r>
        <w:rPr>
          <w:color w:val="000000"/>
          <w:sz w:val="28"/>
          <w:szCs w:val="28"/>
          <w:lang w:val="uk-UA" w:eastAsia="uk-UA"/>
        </w:rPr>
        <w:t>а</w:t>
      </w:r>
      <w:r w:rsidRPr="0069253D">
        <w:rPr>
          <w:color w:val="000000"/>
          <w:sz w:val="28"/>
          <w:szCs w:val="28"/>
          <w:lang w:val="uk-UA" w:eastAsia="uk-UA"/>
        </w:rPr>
        <w:t xml:space="preserve"> України, підписані уп</w:t>
      </w:r>
      <w:r>
        <w:rPr>
          <w:color w:val="000000"/>
          <w:sz w:val="28"/>
          <w:szCs w:val="28"/>
          <w:lang w:val="uk-UA" w:eastAsia="uk-UA"/>
        </w:rPr>
        <w:t>овноваженими представниками</w:t>
      </w:r>
      <w:r w:rsidRPr="0069253D">
        <w:rPr>
          <w:color w:val="000000"/>
          <w:sz w:val="28"/>
          <w:szCs w:val="28"/>
          <w:lang w:val="uk-UA" w:eastAsia="uk-UA"/>
        </w:rPr>
        <w:t xml:space="preserve"> Сторін та скріплені печатками</w:t>
      </w:r>
    </w:p>
    <w:p w:rsidR="00AC0BE1" w:rsidRPr="00B231D3" w:rsidRDefault="00AC0BE1" w:rsidP="00AC0B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11.6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Сторони зобов’язуються негайно повідомляти одна одну в письмовій формі, про зміни свого місцезнаходження(місця проживання), банківських реквізитів, номерів телефонів, установчих документів.</w:t>
      </w:r>
    </w:p>
    <w:p w:rsidR="00AC0BE1" w:rsidRDefault="00AC0BE1" w:rsidP="00AC0B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12. МІСЦЕЗНАХОДЖЕННЯ ТА</w:t>
      </w:r>
      <w:r w:rsidRPr="00B231D3">
        <w:rPr>
          <w:b/>
          <w:color w:val="000000"/>
          <w:sz w:val="28"/>
          <w:szCs w:val="28"/>
          <w:lang w:val="uk-UA" w:eastAsia="uk-UA"/>
        </w:rPr>
        <w:t xml:space="preserve"> БАНКІВСЬКІ РЕКВІЗИТИ СТОРІН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3"/>
      </w:tblGrid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986FE9">
              <w:rPr>
                <w:b/>
                <w:sz w:val="28"/>
                <w:szCs w:val="28"/>
                <w:lang w:val="uk-UA"/>
              </w:rPr>
              <w:t>ласник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6FE9">
              <w:rPr>
                <w:b/>
                <w:sz w:val="28"/>
                <w:szCs w:val="28"/>
                <w:lang w:val="uk-UA"/>
              </w:rPr>
              <w:t>Користувач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Телефон:________________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Телефон:_____________________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М.П.</w:t>
            </w:r>
          </w:p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М.П.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_____________/______________/</w:t>
            </w:r>
          </w:p>
          <w:p w:rsidR="00AC0BE1" w:rsidRPr="00986FE9" w:rsidRDefault="00AC0BE1" w:rsidP="00BF42A3">
            <w:pPr>
              <w:jc w:val="both"/>
              <w:rPr>
                <w:sz w:val="16"/>
                <w:szCs w:val="16"/>
                <w:lang w:val="uk-UA"/>
              </w:rPr>
            </w:pPr>
            <w:r w:rsidRPr="00986FE9">
              <w:rPr>
                <w:sz w:val="16"/>
                <w:szCs w:val="16"/>
                <w:lang w:val="uk-UA"/>
              </w:rPr>
              <w:t xml:space="preserve"> (посада, підпис)                   (ініціали, прізвище)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_____________/______________/</w:t>
            </w:r>
          </w:p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16"/>
                <w:szCs w:val="16"/>
                <w:lang w:val="uk-UA"/>
              </w:rPr>
              <w:t xml:space="preserve"> (посада, підпис)                   (ініціали, прізвище)</w:t>
            </w:r>
          </w:p>
        </w:tc>
      </w:tr>
      <w:tr w:rsidR="00AC0BE1" w:rsidRPr="00986FE9" w:rsidTr="00BF42A3">
        <w:tc>
          <w:tcPr>
            <w:tcW w:w="4845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_______________20__ року</w:t>
            </w:r>
          </w:p>
        </w:tc>
        <w:tc>
          <w:tcPr>
            <w:tcW w:w="4846" w:type="dxa"/>
            <w:shd w:val="clear" w:color="auto" w:fill="auto"/>
          </w:tcPr>
          <w:p w:rsidR="00AC0BE1" w:rsidRPr="00986FE9" w:rsidRDefault="00AC0BE1" w:rsidP="00BF42A3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_______________20__ року</w:t>
            </w:r>
          </w:p>
        </w:tc>
      </w:tr>
    </w:tbl>
    <w:p w:rsidR="00AC0BE1" w:rsidRDefault="00AC0BE1" w:rsidP="00AC0BE1">
      <w:pPr>
        <w:jc w:val="both"/>
        <w:rPr>
          <w:b/>
          <w:sz w:val="28"/>
          <w:szCs w:val="28"/>
          <w:lang w:val="uk-UA"/>
        </w:rPr>
      </w:pPr>
    </w:p>
    <w:p w:rsidR="00AC0BE1" w:rsidRDefault="00AC0BE1" w:rsidP="00AC0BE1">
      <w:pPr>
        <w:jc w:val="both"/>
        <w:rPr>
          <w:b/>
          <w:sz w:val="28"/>
          <w:szCs w:val="28"/>
          <w:lang w:val="uk-UA"/>
        </w:rPr>
      </w:pPr>
    </w:p>
    <w:p w:rsidR="00AC0BE1" w:rsidRDefault="00AC0BE1" w:rsidP="00AC0BE1">
      <w:pPr>
        <w:jc w:val="both"/>
        <w:rPr>
          <w:b/>
          <w:sz w:val="28"/>
          <w:szCs w:val="28"/>
          <w:lang w:val="uk-UA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Pr="009239AF" w:rsidRDefault="00AC0BE1" w:rsidP="00AC0B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C0BE1" w:rsidRDefault="00AC0BE1" w:rsidP="00AC0BE1">
      <w:pPr>
        <w:jc w:val="right"/>
        <w:rPr>
          <w:color w:val="000000"/>
          <w:sz w:val="28"/>
          <w:szCs w:val="28"/>
          <w:lang w:val="uk-UA" w:eastAsia="uk-UA"/>
        </w:rPr>
      </w:pPr>
    </w:p>
    <w:p w:rsidR="00AC0BE1" w:rsidRDefault="00AC0BE1" w:rsidP="00AC0BE1">
      <w:pPr>
        <w:jc w:val="right"/>
        <w:rPr>
          <w:color w:val="000000"/>
          <w:sz w:val="28"/>
          <w:szCs w:val="28"/>
          <w:lang w:val="uk-UA" w:eastAsia="uk-UA"/>
        </w:rPr>
      </w:pPr>
    </w:p>
    <w:p w:rsidR="00AC0BE1" w:rsidRDefault="00AC0BE1" w:rsidP="00AC0BE1">
      <w:pPr>
        <w:jc w:val="right"/>
        <w:rPr>
          <w:color w:val="000000"/>
          <w:sz w:val="28"/>
          <w:szCs w:val="28"/>
          <w:lang w:val="uk-UA" w:eastAsia="uk-UA"/>
        </w:rPr>
      </w:pPr>
    </w:p>
    <w:p w:rsidR="00AC0BE1" w:rsidRDefault="00AC0BE1" w:rsidP="00AC0BE1">
      <w:pPr>
        <w:jc w:val="right"/>
        <w:rPr>
          <w:color w:val="000000"/>
          <w:sz w:val="28"/>
          <w:szCs w:val="28"/>
          <w:lang w:val="uk-UA" w:eastAsia="uk-UA"/>
        </w:rPr>
      </w:pPr>
    </w:p>
    <w:p w:rsidR="00AC0BE1" w:rsidRDefault="00AC0BE1" w:rsidP="00AC0BE1">
      <w:pPr>
        <w:jc w:val="right"/>
        <w:rPr>
          <w:color w:val="000000"/>
          <w:sz w:val="28"/>
          <w:szCs w:val="28"/>
          <w:lang w:val="uk-UA" w:eastAsia="uk-UA"/>
        </w:rPr>
      </w:pPr>
    </w:p>
    <w:p w:rsidR="00AC0BE1" w:rsidRDefault="00AC0BE1" w:rsidP="00AC0BE1">
      <w:pPr>
        <w:jc w:val="right"/>
        <w:rPr>
          <w:color w:val="000000"/>
          <w:sz w:val="28"/>
          <w:szCs w:val="28"/>
          <w:lang w:val="uk-UA" w:eastAsia="uk-UA"/>
        </w:rPr>
      </w:pPr>
    </w:p>
    <w:p w:rsidR="00EF2C89" w:rsidRPr="00AC0BE1" w:rsidRDefault="00A11C01">
      <w:pPr>
        <w:rPr>
          <w:lang w:val="uk-UA"/>
        </w:rPr>
      </w:pPr>
    </w:p>
    <w:sectPr w:rsidR="00EF2C89" w:rsidRPr="00AC0B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06E8A"/>
    <w:multiLevelType w:val="multilevel"/>
    <w:tmpl w:val="D1649F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4BD456A"/>
    <w:multiLevelType w:val="hybridMultilevel"/>
    <w:tmpl w:val="4BB8672A"/>
    <w:lvl w:ilvl="0" w:tplc="8C6C8A7C">
      <w:start w:val="3"/>
      <w:numFmt w:val="decimal"/>
      <w:lvlText w:val="%1."/>
      <w:lvlJc w:val="left"/>
      <w:pPr>
        <w:ind w:left="796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>
    <w:nsid w:val="41CA147C"/>
    <w:multiLevelType w:val="hybridMultilevel"/>
    <w:tmpl w:val="28F0C354"/>
    <w:lvl w:ilvl="0" w:tplc="A0905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64B4B"/>
    <w:multiLevelType w:val="hybridMultilevel"/>
    <w:tmpl w:val="A3568B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E1"/>
    <w:rsid w:val="002261AC"/>
    <w:rsid w:val="00416255"/>
    <w:rsid w:val="005636FD"/>
    <w:rsid w:val="00636E44"/>
    <w:rsid w:val="00791904"/>
    <w:rsid w:val="007E3AA9"/>
    <w:rsid w:val="008275C6"/>
    <w:rsid w:val="009D3456"/>
    <w:rsid w:val="00A11C01"/>
    <w:rsid w:val="00AC0BE1"/>
    <w:rsid w:val="00BC6B01"/>
    <w:rsid w:val="00CC6DB6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8F1C98-9938-4152-9DE4-D2B5C5F0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B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C0BE1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AC0BE1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AC0BE1"/>
    <w:rPr>
      <w:b/>
      <w:bCs/>
    </w:rPr>
  </w:style>
  <w:style w:type="paragraph" w:customStyle="1" w:styleId="rtejustify">
    <w:name w:val="rtejustify"/>
    <w:basedOn w:val="a"/>
    <w:rsid w:val="00AC0BE1"/>
    <w:pPr>
      <w:spacing w:before="100" w:beforeAutospacing="1" w:after="100" w:afterAutospacing="1"/>
    </w:pPr>
  </w:style>
  <w:style w:type="paragraph" w:customStyle="1" w:styleId="rteright">
    <w:name w:val="rteright"/>
    <w:basedOn w:val="a"/>
    <w:rsid w:val="00AC0BE1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AC0BE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C6B0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6B0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9D3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D7257-9572-4E63-9507-8FBB2B49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13</cp:revision>
  <cp:lastPrinted>2019-12-20T08:04:00Z</cp:lastPrinted>
  <dcterms:created xsi:type="dcterms:W3CDTF">2019-12-16T14:21:00Z</dcterms:created>
  <dcterms:modified xsi:type="dcterms:W3CDTF">2019-12-27T10:46:00Z</dcterms:modified>
</cp:coreProperties>
</file>