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085" w:rsidRDefault="00811085" w:rsidP="00811085"/>
    <w:p w:rsidR="00811085" w:rsidRPr="00811085" w:rsidRDefault="0040623A" w:rsidP="0040623A">
      <w:pPr>
        <w:spacing w:after="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noProof/>
          <w:sz w:val="28"/>
          <w:szCs w:val="28"/>
          <w:lang w:eastAsia="ru-RU"/>
        </w:rPr>
        <w:drawing>
          <wp:inline distT="0" distB="0" distL="0" distR="0" wp14:anchorId="30379510">
            <wp:extent cx="438150" cy="609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 cy="609600"/>
                    </a:xfrm>
                    <a:prstGeom prst="rect">
                      <a:avLst/>
                    </a:prstGeom>
                    <a:noFill/>
                  </pic:spPr>
                </pic:pic>
              </a:graphicData>
            </a:graphic>
          </wp:inline>
        </w:drawing>
      </w:r>
      <w:r w:rsidR="00811085" w:rsidRPr="00811085">
        <w:rPr>
          <w:rFonts w:ascii="Times New Roman" w:hAnsi="Times New Roman" w:cs="Times New Roman"/>
          <w:sz w:val="28"/>
          <w:szCs w:val="28"/>
        </w:rPr>
        <w:tab/>
      </w:r>
      <w:r w:rsidR="00811085" w:rsidRPr="00811085">
        <w:rPr>
          <w:rFonts w:ascii="Times New Roman" w:hAnsi="Times New Roman" w:cs="Times New Roman"/>
          <w:sz w:val="28"/>
          <w:szCs w:val="28"/>
        </w:rPr>
        <w:tab/>
      </w:r>
    </w:p>
    <w:p w:rsidR="00811085" w:rsidRPr="0040623A" w:rsidRDefault="00811085" w:rsidP="0040623A">
      <w:pPr>
        <w:spacing w:after="0"/>
        <w:jc w:val="center"/>
        <w:rPr>
          <w:rFonts w:ascii="Times New Roman" w:hAnsi="Times New Roman" w:cs="Times New Roman"/>
          <w:b/>
          <w:sz w:val="28"/>
          <w:szCs w:val="28"/>
        </w:rPr>
      </w:pPr>
      <w:r w:rsidRPr="0040623A">
        <w:rPr>
          <w:rFonts w:ascii="Times New Roman" w:hAnsi="Times New Roman" w:cs="Times New Roman"/>
          <w:b/>
          <w:sz w:val="28"/>
          <w:szCs w:val="28"/>
        </w:rPr>
        <w:t>УКРАЇНА</w:t>
      </w:r>
    </w:p>
    <w:p w:rsidR="00811085" w:rsidRPr="0040623A" w:rsidRDefault="00811085" w:rsidP="0040623A">
      <w:pPr>
        <w:spacing w:after="0"/>
        <w:jc w:val="center"/>
        <w:rPr>
          <w:rFonts w:ascii="Times New Roman" w:hAnsi="Times New Roman" w:cs="Times New Roman"/>
          <w:b/>
          <w:sz w:val="28"/>
          <w:szCs w:val="28"/>
        </w:rPr>
      </w:pPr>
      <w:r w:rsidRPr="0040623A">
        <w:rPr>
          <w:rFonts w:ascii="Times New Roman" w:hAnsi="Times New Roman" w:cs="Times New Roman"/>
          <w:b/>
          <w:sz w:val="28"/>
          <w:szCs w:val="28"/>
        </w:rPr>
        <w:t>ШПАНІВСЬКА СІЛЬСЬКА РАДА</w:t>
      </w:r>
    </w:p>
    <w:p w:rsidR="00811085" w:rsidRPr="0040623A" w:rsidRDefault="00811085" w:rsidP="0040623A">
      <w:pPr>
        <w:spacing w:after="0"/>
        <w:jc w:val="center"/>
        <w:rPr>
          <w:rFonts w:ascii="Times New Roman" w:hAnsi="Times New Roman" w:cs="Times New Roman"/>
          <w:b/>
          <w:sz w:val="28"/>
          <w:szCs w:val="28"/>
        </w:rPr>
      </w:pPr>
      <w:r w:rsidRPr="0040623A">
        <w:rPr>
          <w:rFonts w:ascii="Times New Roman" w:hAnsi="Times New Roman" w:cs="Times New Roman"/>
          <w:b/>
          <w:sz w:val="28"/>
          <w:szCs w:val="28"/>
        </w:rPr>
        <w:t>РІВНЕНСЬКОГО РАЙОНУ РІВНЕНСЬКОЇ ОБЛАСТІ</w:t>
      </w:r>
    </w:p>
    <w:p w:rsidR="00811085" w:rsidRPr="0040623A" w:rsidRDefault="00811085" w:rsidP="0040623A">
      <w:pPr>
        <w:spacing w:after="0"/>
        <w:jc w:val="center"/>
        <w:rPr>
          <w:rFonts w:ascii="Times New Roman" w:hAnsi="Times New Roman" w:cs="Times New Roman"/>
          <w:b/>
          <w:sz w:val="28"/>
          <w:szCs w:val="28"/>
        </w:rPr>
      </w:pPr>
      <w:r w:rsidRPr="0040623A">
        <w:rPr>
          <w:rFonts w:ascii="Times New Roman" w:hAnsi="Times New Roman" w:cs="Times New Roman"/>
          <w:b/>
          <w:sz w:val="28"/>
          <w:szCs w:val="28"/>
        </w:rPr>
        <w:t>(восьме скликання)</w:t>
      </w:r>
    </w:p>
    <w:p w:rsidR="00811085" w:rsidRPr="00811085" w:rsidRDefault="00811085" w:rsidP="0040623A">
      <w:pPr>
        <w:spacing w:after="0"/>
        <w:rPr>
          <w:rFonts w:ascii="Times New Roman" w:hAnsi="Times New Roman" w:cs="Times New Roman"/>
          <w:sz w:val="28"/>
          <w:szCs w:val="28"/>
        </w:rPr>
      </w:pPr>
    </w:p>
    <w:p w:rsidR="00811085" w:rsidRPr="0040623A" w:rsidRDefault="00811085" w:rsidP="0040623A">
      <w:pPr>
        <w:spacing w:after="0"/>
        <w:jc w:val="center"/>
        <w:rPr>
          <w:rFonts w:ascii="Times New Roman" w:hAnsi="Times New Roman" w:cs="Times New Roman"/>
          <w:b/>
          <w:sz w:val="28"/>
          <w:szCs w:val="28"/>
        </w:rPr>
      </w:pPr>
      <w:r w:rsidRPr="0040623A">
        <w:rPr>
          <w:rFonts w:ascii="Times New Roman" w:hAnsi="Times New Roman" w:cs="Times New Roman"/>
          <w:b/>
          <w:sz w:val="28"/>
          <w:szCs w:val="28"/>
        </w:rPr>
        <w:t>Р І Ш Е Н Н Я</w:t>
      </w:r>
    </w:p>
    <w:p w:rsidR="00811085" w:rsidRPr="00811085" w:rsidRDefault="00811085" w:rsidP="0040623A">
      <w:pPr>
        <w:spacing w:after="0"/>
        <w:rPr>
          <w:rFonts w:ascii="Times New Roman" w:hAnsi="Times New Roman" w:cs="Times New Roman"/>
          <w:sz w:val="28"/>
          <w:szCs w:val="28"/>
        </w:rPr>
      </w:pPr>
    </w:p>
    <w:p w:rsidR="00811085" w:rsidRPr="00811085" w:rsidRDefault="00811085" w:rsidP="0040623A">
      <w:pPr>
        <w:spacing w:after="0"/>
        <w:rPr>
          <w:rFonts w:ascii="Times New Roman" w:hAnsi="Times New Roman" w:cs="Times New Roman"/>
          <w:sz w:val="28"/>
          <w:szCs w:val="28"/>
        </w:rPr>
      </w:pPr>
    </w:p>
    <w:p w:rsidR="00811085" w:rsidRPr="00437C4D" w:rsidRDefault="00437C4D" w:rsidP="0040623A">
      <w:pPr>
        <w:spacing w:after="0"/>
        <w:rPr>
          <w:rFonts w:ascii="Times New Roman" w:hAnsi="Times New Roman" w:cs="Times New Roman"/>
          <w:sz w:val="28"/>
          <w:szCs w:val="28"/>
          <w:lang w:val="uk-UA"/>
        </w:rPr>
      </w:pPr>
      <w:r>
        <w:rPr>
          <w:rFonts w:ascii="Times New Roman" w:hAnsi="Times New Roman" w:cs="Times New Roman"/>
          <w:sz w:val="28"/>
          <w:szCs w:val="28"/>
          <w:lang w:val="uk-UA"/>
        </w:rPr>
        <w:t>____   _______2021</w:t>
      </w:r>
      <w:r>
        <w:rPr>
          <w:rFonts w:ascii="Times New Roman" w:hAnsi="Times New Roman" w:cs="Times New Roman"/>
          <w:sz w:val="28"/>
          <w:szCs w:val="28"/>
        </w:rPr>
        <w:t xml:space="preserve"> року</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811085" w:rsidRPr="00811085">
        <w:rPr>
          <w:rFonts w:ascii="Times New Roman" w:hAnsi="Times New Roman" w:cs="Times New Roman"/>
          <w:sz w:val="28"/>
          <w:szCs w:val="28"/>
        </w:rPr>
        <w:t xml:space="preserve"> № </w:t>
      </w:r>
      <w:r>
        <w:rPr>
          <w:rFonts w:ascii="Times New Roman" w:hAnsi="Times New Roman" w:cs="Times New Roman"/>
          <w:sz w:val="28"/>
          <w:szCs w:val="28"/>
          <w:lang w:val="uk-UA"/>
        </w:rPr>
        <w:t>ПРОЄКТ</w:t>
      </w:r>
    </w:p>
    <w:p w:rsidR="00811085" w:rsidRPr="00811085" w:rsidRDefault="00811085" w:rsidP="0040623A">
      <w:pPr>
        <w:spacing w:after="0"/>
        <w:rPr>
          <w:rFonts w:ascii="Times New Roman" w:hAnsi="Times New Roman" w:cs="Times New Roman"/>
          <w:sz w:val="28"/>
          <w:szCs w:val="28"/>
        </w:rPr>
      </w:pPr>
    </w:p>
    <w:p w:rsidR="00437C4D" w:rsidRPr="00437C4D" w:rsidRDefault="00437C4D" w:rsidP="00437C4D">
      <w:pPr>
        <w:spacing w:after="0" w:line="240" w:lineRule="auto"/>
        <w:rPr>
          <w:rFonts w:ascii="Times New Roman" w:hAnsi="Times New Roman" w:cs="Times New Roman"/>
          <w:sz w:val="28"/>
          <w:szCs w:val="28"/>
        </w:rPr>
      </w:pPr>
      <w:r w:rsidRPr="00437C4D">
        <w:rPr>
          <w:rFonts w:ascii="Times New Roman" w:hAnsi="Times New Roman" w:cs="Times New Roman"/>
          <w:sz w:val="28"/>
          <w:szCs w:val="28"/>
        </w:rPr>
        <w:t xml:space="preserve">Про затвердження Порядку проведення </w:t>
      </w:r>
    </w:p>
    <w:p w:rsidR="00437C4D" w:rsidRPr="00437C4D" w:rsidRDefault="00437C4D" w:rsidP="00437C4D">
      <w:pPr>
        <w:spacing w:after="0" w:line="240" w:lineRule="auto"/>
        <w:rPr>
          <w:rFonts w:ascii="Times New Roman" w:hAnsi="Times New Roman" w:cs="Times New Roman"/>
          <w:sz w:val="28"/>
          <w:szCs w:val="28"/>
        </w:rPr>
      </w:pPr>
      <w:r w:rsidRPr="00437C4D">
        <w:rPr>
          <w:rFonts w:ascii="Times New Roman" w:hAnsi="Times New Roman" w:cs="Times New Roman"/>
          <w:sz w:val="28"/>
          <w:szCs w:val="28"/>
        </w:rPr>
        <w:t>громадського обговорення (громадських слухань)</w:t>
      </w:r>
    </w:p>
    <w:p w:rsidR="00811085" w:rsidRDefault="00437C4D" w:rsidP="00437C4D">
      <w:pPr>
        <w:spacing w:after="0" w:line="240" w:lineRule="auto"/>
        <w:rPr>
          <w:rFonts w:ascii="Times New Roman" w:hAnsi="Times New Roman" w:cs="Times New Roman"/>
          <w:sz w:val="28"/>
          <w:szCs w:val="28"/>
        </w:rPr>
      </w:pPr>
      <w:r w:rsidRPr="00437C4D">
        <w:rPr>
          <w:rFonts w:ascii="Times New Roman" w:hAnsi="Times New Roman" w:cs="Times New Roman"/>
          <w:sz w:val="28"/>
          <w:szCs w:val="28"/>
        </w:rPr>
        <w:t xml:space="preserve">кандидатури старости </w:t>
      </w:r>
      <w:r>
        <w:rPr>
          <w:rFonts w:ascii="Times New Roman" w:hAnsi="Times New Roman" w:cs="Times New Roman"/>
          <w:sz w:val="28"/>
          <w:szCs w:val="28"/>
          <w:lang w:val="uk-UA"/>
        </w:rPr>
        <w:t>Шпанівської</w:t>
      </w:r>
      <w:r w:rsidRPr="00437C4D">
        <w:rPr>
          <w:rFonts w:ascii="Times New Roman" w:hAnsi="Times New Roman" w:cs="Times New Roman"/>
          <w:sz w:val="28"/>
          <w:szCs w:val="28"/>
        </w:rPr>
        <w:t xml:space="preserve"> сільської ради</w:t>
      </w:r>
    </w:p>
    <w:p w:rsidR="00437C4D" w:rsidRPr="00811085" w:rsidRDefault="00437C4D" w:rsidP="00437C4D">
      <w:pPr>
        <w:spacing w:after="0"/>
        <w:rPr>
          <w:rFonts w:ascii="Times New Roman" w:hAnsi="Times New Roman" w:cs="Times New Roman"/>
          <w:sz w:val="28"/>
          <w:szCs w:val="28"/>
        </w:rPr>
      </w:pPr>
    </w:p>
    <w:p w:rsidR="00437C4D" w:rsidRDefault="00437C4D" w:rsidP="000A5582">
      <w:pPr>
        <w:jc w:val="both"/>
        <w:rPr>
          <w:rFonts w:ascii="Times New Roman" w:hAnsi="Times New Roman" w:cs="Times New Roman"/>
          <w:sz w:val="28"/>
          <w:szCs w:val="28"/>
        </w:rPr>
      </w:pPr>
      <w:r w:rsidRPr="00437C4D">
        <w:rPr>
          <w:rFonts w:ascii="Times New Roman" w:hAnsi="Times New Roman" w:cs="Times New Roman"/>
          <w:sz w:val="28"/>
          <w:szCs w:val="28"/>
        </w:rPr>
        <w:t xml:space="preserve">         У зв'язку з доповненням Закону України «Про місцеве самоврядування в Україні» статтею 54-1, керуючись пунктом 6-1 частини 1 статті 26 Закону України «Про місцеве самоврядування в Україні», </w:t>
      </w:r>
      <w:r w:rsidR="001C66E2">
        <w:rPr>
          <w:rFonts w:ascii="Times New Roman" w:hAnsi="Times New Roman" w:cs="Times New Roman"/>
          <w:sz w:val="28"/>
          <w:szCs w:val="28"/>
          <w:lang w:val="uk-UA"/>
        </w:rPr>
        <w:t xml:space="preserve">Шпанівська сільська </w:t>
      </w:r>
      <w:r w:rsidR="001C66E2">
        <w:rPr>
          <w:rFonts w:ascii="Times New Roman" w:hAnsi="Times New Roman" w:cs="Times New Roman"/>
          <w:sz w:val="28"/>
          <w:szCs w:val="28"/>
        </w:rPr>
        <w:t>рада</w:t>
      </w:r>
    </w:p>
    <w:p w:rsidR="00A70653" w:rsidRPr="00437C4D" w:rsidRDefault="00A70653" w:rsidP="000A5582">
      <w:pPr>
        <w:jc w:val="both"/>
        <w:rPr>
          <w:rFonts w:ascii="Times New Roman" w:hAnsi="Times New Roman" w:cs="Times New Roman"/>
          <w:sz w:val="28"/>
          <w:szCs w:val="28"/>
        </w:rPr>
      </w:pPr>
    </w:p>
    <w:p w:rsidR="00811085" w:rsidRDefault="00811085" w:rsidP="000A5582">
      <w:pPr>
        <w:spacing w:after="0"/>
        <w:jc w:val="center"/>
        <w:rPr>
          <w:rFonts w:ascii="Times New Roman" w:hAnsi="Times New Roman" w:cs="Times New Roman"/>
          <w:b/>
          <w:sz w:val="28"/>
          <w:szCs w:val="28"/>
        </w:rPr>
      </w:pPr>
      <w:r w:rsidRPr="000A5582">
        <w:rPr>
          <w:rFonts w:ascii="Times New Roman" w:hAnsi="Times New Roman" w:cs="Times New Roman"/>
          <w:b/>
          <w:sz w:val="28"/>
          <w:szCs w:val="28"/>
        </w:rPr>
        <w:t>В И Р І Ш И Л А:</w:t>
      </w:r>
    </w:p>
    <w:p w:rsidR="00A70653" w:rsidRPr="000A5582" w:rsidRDefault="00A70653" w:rsidP="000A5582">
      <w:pPr>
        <w:spacing w:after="0"/>
        <w:jc w:val="center"/>
        <w:rPr>
          <w:rFonts w:ascii="Times New Roman" w:hAnsi="Times New Roman" w:cs="Times New Roman"/>
          <w:b/>
          <w:sz w:val="28"/>
          <w:szCs w:val="28"/>
        </w:rPr>
      </w:pPr>
      <w:bookmarkStart w:id="0" w:name="_GoBack"/>
      <w:bookmarkEnd w:id="0"/>
    </w:p>
    <w:p w:rsidR="00811085" w:rsidRPr="000A5582" w:rsidRDefault="000A5582" w:rsidP="000A5582">
      <w:pPr>
        <w:pStyle w:val="a3"/>
        <w:numPr>
          <w:ilvl w:val="0"/>
          <w:numId w:val="1"/>
        </w:numPr>
        <w:spacing w:after="0"/>
        <w:rPr>
          <w:rFonts w:ascii="Times New Roman" w:hAnsi="Times New Roman" w:cs="Times New Roman"/>
          <w:sz w:val="28"/>
          <w:szCs w:val="28"/>
        </w:rPr>
      </w:pPr>
      <w:r w:rsidRPr="000A5582">
        <w:rPr>
          <w:rFonts w:ascii="Times New Roman" w:hAnsi="Times New Roman" w:cs="Times New Roman"/>
          <w:sz w:val="28"/>
          <w:szCs w:val="28"/>
        </w:rPr>
        <w:t>Затвердити Порядок</w:t>
      </w:r>
      <w:r w:rsidR="00811085" w:rsidRPr="000A5582">
        <w:rPr>
          <w:rFonts w:ascii="Times New Roman" w:hAnsi="Times New Roman" w:cs="Times New Roman"/>
          <w:sz w:val="28"/>
          <w:szCs w:val="28"/>
        </w:rPr>
        <w:t xml:space="preserve"> проведення громадського обговорення </w:t>
      </w:r>
      <w:r w:rsidRPr="000A5582">
        <w:rPr>
          <w:rFonts w:ascii="Times New Roman" w:hAnsi="Times New Roman" w:cs="Times New Roman"/>
          <w:sz w:val="28"/>
          <w:szCs w:val="28"/>
          <w:lang w:val="uk-UA"/>
        </w:rPr>
        <w:t xml:space="preserve"> (г</w:t>
      </w:r>
      <w:r w:rsidR="00811085" w:rsidRPr="000A5582">
        <w:rPr>
          <w:rFonts w:ascii="Times New Roman" w:hAnsi="Times New Roman" w:cs="Times New Roman"/>
          <w:sz w:val="28"/>
          <w:szCs w:val="28"/>
        </w:rPr>
        <w:t xml:space="preserve">ромадських слухань) кандидатури старости </w:t>
      </w:r>
      <w:r w:rsidRPr="000A5582">
        <w:rPr>
          <w:rFonts w:ascii="Times New Roman" w:hAnsi="Times New Roman" w:cs="Times New Roman"/>
          <w:sz w:val="28"/>
          <w:szCs w:val="28"/>
          <w:lang w:val="uk-UA"/>
        </w:rPr>
        <w:t>Шпанівської</w:t>
      </w:r>
      <w:r w:rsidR="00811085" w:rsidRPr="000A5582">
        <w:rPr>
          <w:rFonts w:ascii="Times New Roman" w:hAnsi="Times New Roman" w:cs="Times New Roman"/>
          <w:sz w:val="28"/>
          <w:szCs w:val="28"/>
        </w:rPr>
        <w:t xml:space="preserve"> сільської</w:t>
      </w:r>
      <w:r w:rsidRPr="000A5582">
        <w:rPr>
          <w:rFonts w:ascii="Times New Roman" w:hAnsi="Times New Roman" w:cs="Times New Roman"/>
          <w:sz w:val="28"/>
          <w:szCs w:val="28"/>
        </w:rPr>
        <w:t xml:space="preserve"> ради</w:t>
      </w:r>
      <w:r w:rsidR="00811085" w:rsidRPr="000A5582">
        <w:rPr>
          <w:rFonts w:ascii="Times New Roman" w:hAnsi="Times New Roman" w:cs="Times New Roman"/>
          <w:sz w:val="28"/>
          <w:szCs w:val="28"/>
        </w:rPr>
        <w:t xml:space="preserve"> </w:t>
      </w:r>
      <w:r w:rsidRPr="000A5582">
        <w:rPr>
          <w:rFonts w:ascii="Times New Roman" w:hAnsi="Times New Roman" w:cs="Times New Roman"/>
          <w:sz w:val="28"/>
          <w:szCs w:val="28"/>
          <w:lang w:val="uk-UA"/>
        </w:rPr>
        <w:t>(</w:t>
      </w:r>
      <w:r w:rsidR="00811085" w:rsidRPr="000A5582">
        <w:rPr>
          <w:rFonts w:ascii="Times New Roman" w:hAnsi="Times New Roman" w:cs="Times New Roman"/>
          <w:sz w:val="28"/>
          <w:szCs w:val="28"/>
        </w:rPr>
        <w:t xml:space="preserve"> додається</w:t>
      </w:r>
      <w:r w:rsidRPr="000A5582">
        <w:rPr>
          <w:rFonts w:ascii="Times New Roman" w:hAnsi="Times New Roman" w:cs="Times New Roman"/>
          <w:sz w:val="28"/>
          <w:szCs w:val="28"/>
          <w:lang w:val="uk-UA"/>
        </w:rPr>
        <w:t>)</w:t>
      </w:r>
      <w:r w:rsidR="00811085" w:rsidRPr="000A5582">
        <w:rPr>
          <w:rFonts w:ascii="Times New Roman" w:hAnsi="Times New Roman" w:cs="Times New Roman"/>
          <w:sz w:val="28"/>
          <w:szCs w:val="28"/>
        </w:rPr>
        <w:t>.</w:t>
      </w:r>
    </w:p>
    <w:p w:rsidR="000A5582" w:rsidRPr="000A5582" w:rsidRDefault="000A5582" w:rsidP="000A5582">
      <w:pPr>
        <w:pStyle w:val="a3"/>
        <w:numPr>
          <w:ilvl w:val="0"/>
          <w:numId w:val="1"/>
        </w:numPr>
        <w:spacing w:after="0"/>
        <w:rPr>
          <w:rFonts w:ascii="Times New Roman" w:hAnsi="Times New Roman" w:cs="Times New Roman"/>
          <w:sz w:val="28"/>
          <w:szCs w:val="28"/>
        </w:rPr>
      </w:pPr>
      <w:r>
        <w:rPr>
          <w:rFonts w:ascii="Times New Roman" w:hAnsi="Times New Roman" w:cs="Times New Roman"/>
          <w:sz w:val="28"/>
          <w:szCs w:val="28"/>
          <w:lang w:val="uk-UA"/>
        </w:rPr>
        <w:t>Контроль за виконанням рішення покласти на заступника сільського голови з питань діяльності діяльності виконавчих органів (Святослав КРЕЧКО).</w:t>
      </w:r>
    </w:p>
    <w:p w:rsidR="000A5582" w:rsidRDefault="000A5582" w:rsidP="000A5582">
      <w:pPr>
        <w:spacing w:after="0"/>
        <w:rPr>
          <w:rFonts w:ascii="Times New Roman" w:hAnsi="Times New Roman" w:cs="Times New Roman"/>
          <w:sz w:val="28"/>
          <w:szCs w:val="28"/>
        </w:rPr>
      </w:pPr>
    </w:p>
    <w:p w:rsidR="000A5582" w:rsidRDefault="000A5582" w:rsidP="000A5582">
      <w:pPr>
        <w:spacing w:after="0"/>
        <w:rPr>
          <w:rFonts w:ascii="Times New Roman" w:hAnsi="Times New Roman" w:cs="Times New Roman"/>
          <w:sz w:val="28"/>
          <w:szCs w:val="28"/>
        </w:rPr>
      </w:pPr>
    </w:p>
    <w:p w:rsidR="000A5582" w:rsidRDefault="000A5582" w:rsidP="000A5582">
      <w:pPr>
        <w:spacing w:after="0"/>
        <w:rPr>
          <w:rFonts w:ascii="Times New Roman" w:hAnsi="Times New Roman" w:cs="Times New Roman"/>
          <w:sz w:val="28"/>
          <w:szCs w:val="28"/>
        </w:rPr>
      </w:pPr>
    </w:p>
    <w:p w:rsidR="000A5582" w:rsidRPr="000A5582" w:rsidRDefault="000A5582" w:rsidP="000A5582">
      <w:pPr>
        <w:spacing w:after="0"/>
        <w:rPr>
          <w:rFonts w:ascii="Times New Roman" w:hAnsi="Times New Roman" w:cs="Times New Roman"/>
          <w:sz w:val="28"/>
          <w:szCs w:val="28"/>
          <w:lang w:val="uk-UA"/>
        </w:rPr>
      </w:pPr>
      <w:r>
        <w:rPr>
          <w:rFonts w:ascii="Times New Roman" w:hAnsi="Times New Roman" w:cs="Times New Roman"/>
          <w:sz w:val="28"/>
          <w:szCs w:val="28"/>
          <w:lang w:val="uk-UA"/>
        </w:rPr>
        <w:t>Сільський голова</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Микола СТОЛЯРЧУК</w:t>
      </w:r>
    </w:p>
    <w:p w:rsidR="00811085" w:rsidRDefault="00811085" w:rsidP="0040623A">
      <w:pPr>
        <w:spacing w:after="0"/>
      </w:pPr>
    </w:p>
    <w:p w:rsidR="00811085" w:rsidRDefault="00811085" w:rsidP="0040623A">
      <w:pPr>
        <w:spacing w:after="0"/>
      </w:pPr>
    </w:p>
    <w:p w:rsidR="00811085" w:rsidRDefault="00811085" w:rsidP="0040623A">
      <w:pPr>
        <w:spacing w:after="0"/>
      </w:pPr>
      <w:r>
        <w:t xml:space="preserve"> </w:t>
      </w:r>
    </w:p>
    <w:p w:rsidR="00811085" w:rsidRDefault="00811085" w:rsidP="0040623A">
      <w:pPr>
        <w:spacing w:after="0"/>
      </w:pPr>
    </w:p>
    <w:p w:rsidR="00811085" w:rsidRDefault="00811085" w:rsidP="0040623A">
      <w:pPr>
        <w:spacing w:after="0"/>
      </w:pPr>
    </w:p>
    <w:p w:rsidR="000A5582" w:rsidRDefault="000A5582" w:rsidP="0040623A">
      <w:pPr>
        <w:spacing w:after="0"/>
      </w:pPr>
    </w:p>
    <w:p w:rsidR="000A5582" w:rsidRDefault="000A5582" w:rsidP="0040623A">
      <w:pPr>
        <w:spacing w:after="0"/>
      </w:pPr>
    </w:p>
    <w:p w:rsidR="000A5582" w:rsidRDefault="000A5582" w:rsidP="0040623A">
      <w:pPr>
        <w:spacing w:after="0"/>
      </w:pPr>
    </w:p>
    <w:p w:rsidR="000A5582" w:rsidRDefault="000A5582" w:rsidP="0040623A">
      <w:pPr>
        <w:spacing w:after="0"/>
      </w:pPr>
    </w:p>
    <w:p w:rsidR="000A5582" w:rsidRDefault="000A5582" w:rsidP="0040623A">
      <w:pPr>
        <w:spacing w:after="0"/>
      </w:pPr>
    </w:p>
    <w:p w:rsidR="000A5582" w:rsidRDefault="000A5582" w:rsidP="0040623A">
      <w:pPr>
        <w:spacing w:after="0"/>
      </w:pPr>
    </w:p>
    <w:p w:rsidR="000A5582" w:rsidRDefault="000A5582" w:rsidP="0040623A">
      <w:pPr>
        <w:spacing w:after="0"/>
      </w:pPr>
    </w:p>
    <w:p w:rsidR="000A5582" w:rsidRDefault="000A5582" w:rsidP="0040623A">
      <w:pPr>
        <w:spacing w:after="0"/>
      </w:pPr>
    </w:p>
    <w:p w:rsidR="000A5582" w:rsidRDefault="000A5582" w:rsidP="0040623A">
      <w:pPr>
        <w:spacing w:after="0"/>
      </w:pPr>
    </w:p>
    <w:p w:rsidR="00174A4B" w:rsidRDefault="00174A4B" w:rsidP="0040623A">
      <w:pPr>
        <w:spacing w:after="0"/>
      </w:pPr>
    </w:p>
    <w:p w:rsidR="00174A4B" w:rsidRDefault="00174A4B" w:rsidP="0040623A">
      <w:pPr>
        <w:spacing w:after="0"/>
      </w:pPr>
    </w:p>
    <w:p w:rsidR="00174A4B" w:rsidRDefault="00174A4B" w:rsidP="0040623A">
      <w:pPr>
        <w:spacing w:after="0"/>
      </w:pPr>
    </w:p>
    <w:p w:rsidR="000A5582" w:rsidRDefault="000A5582" w:rsidP="0040623A">
      <w:pPr>
        <w:spacing w:after="0"/>
      </w:pPr>
    </w:p>
    <w:p w:rsidR="00811085" w:rsidRPr="00174A4B" w:rsidRDefault="00811085" w:rsidP="00174A4B">
      <w:pPr>
        <w:spacing w:after="0" w:line="240" w:lineRule="auto"/>
        <w:jc w:val="right"/>
        <w:rPr>
          <w:rFonts w:ascii="Times New Roman" w:hAnsi="Times New Roman" w:cs="Times New Roman"/>
          <w:sz w:val="24"/>
          <w:szCs w:val="24"/>
        </w:rPr>
      </w:pPr>
      <w:r w:rsidRPr="00174A4B">
        <w:rPr>
          <w:rFonts w:ascii="Times New Roman" w:hAnsi="Times New Roman" w:cs="Times New Roman"/>
          <w:sz w:val="24"/>
          <w:szCs w:val="24"/>
        </w:rPr>
        <w:t>Додаток</w:t>
      </w:r>
    </w:p>
    <w:p w:rsidR="00811085" w:rsidRPr="00174A4B" w:rsidRDefault="00811085" w:rsidP="00174A4B">
      <w:pPr>
        <w:spacing w:after="0" w:line="240" w:lineRule="auto"/>
        <w:jc w:val="right"/>
        <w:rPr>
          <w:rFonts w:ascii="Times New Roman" w:hAnsi="Times New Roman" w:cs="Times New Roman"/>
          <w:sz w:val="24"/>
          <w:szCs w:val="24"/>
        </w:rPr>
      </w:pPr>
      <w:r w:rsidRPr="00174A4B">
        <w:rPr>
          <w:rFonts w:ascii="Times New Roman" w:hAnsi="Times New Roman" w:cs="Times New Roman"/>
          <w:sz w:val="24"/>
          <w:szCs w:val="24"/>
        </w:rPr>
        <w:t>до рішення сесії сільської ради</w:t>
      </w:r>
    </w:p>
    <w:p w:rsidR="00811085" w:rsidRPr="00174A4B" w:rsidRDefault="00811085" w:rsidP="00174A4B">
      <w:pPr>
        <w:spacing w:after="0" w:line="240" w:lineRule="auto"/>
        <w:jc w:val="right"/>
        <w:rPr>
          <w:rFonts w:ascii="Times New Roman" w:hAnsi="Times New Roman" w:cs="Times New Roman"/>
          <w:sz w:val="24"/>
          <w:szCs w:val="24"/>
        </w:rPr>
      </w:pPr>
      <w:r w:rsidRPr="00174A4B">
        <w:rPr>
          <w:rFonts w:ascii="Times New Roman" w:hAnsi="Times New Roman" w:cs="Times New Roman"/>
          <w:sz w:val="24"/>
          <w:szCs w:val="24"/>
        </w:rPr>
        <w:t>від __________ № __________</w:t>
      </w:r>
    </w:p>
    <w:p w:rsidR="00811085" w:rsidRPr="000A5582" w:rsidRDefault="00811085" w:rsidP="000A5582">
      <w:pPr>
        <w:spacing w:after="0" w:line="240" w:lineRule="auto"/>
        <w:rPr>
          <w:rFonts w:ascii="Times New Roman" w:hAnsi="Times New Roman" w:cs="Times New Roman"/>
        </w:rPr>
      </w:pPr>
      <w:r w:rsidRPr="000A5582">
        <w:rPr>
          <w:rFonts w:ascii="Times New Roman" w:hAnsi="Times New Roman" w:cs="Times New Roman"/>
        </w:rPr>
        <w:t xml:space="preserve"> </w:t>
      </w:r>
    </w:p>
    <w:p w:rsidR="00811085" w:rsidRPr="000A5582" w:rsidRDefault="00811085" w:rsidP="000A5582">
      <w:pPr>
        <w:spacing w:after="0" w:line="240" w:lineRule="auto"/>
        <w:rPr>
          <w:rFonts w:ascii="Times New Roman" w:hAnsi="Times New Roman" w:cs="Times New Roman"/>
        </w:rPr>
      </w:pPr>
    </w:p>
    <w:p w:rsidR="00811085" w:rsidRPr="000A5582" w:rsidRDefault="00811085" w:rsidP="000A5582">
      <w:pPr>
        <w:spacing w:after="0" w:line="240" w:lineRule="auto"/>
        <w:rPr>
          <w:rFonts w:ascii="Times New Roman" w:hAnsi="Times New Roman" w:cs="Times New Roman"/>
        </w:rPr>
      </w:pPr>
      <w:r w:rsidRPr="000A5582">
        <w:rPr>
          <w:rFonts w:ascii="Times New Roman" w:hAnsi="Times New Roman" w:cs="Times New Roman"/>
        </w:rPr>
        <w:t xml:space="preserve">  </w:t>
      </w:r>
    </w:p>
    <w:p w:rsidR="00811085" w:rsidRPr="00766D54" w:rsidRDefault="00174A4B" w:rsidP="00174A4B">
      <w:pPr>
        <w:spacing w:after="0" w:line="240" w:lineRule="auto"/>
        <w:jc w:val="center"/>
        <w:rPr>
          <w:rFonts w:ascii="Times New Roman" w:hAnsi="Times New Roman" w:cs="Times New Roman"/>
          <w:b/>
          <w:sz w:val="24"/>
          <w:szCs w:val="24"/>
          <w:lang w:val="uk-UA"/>
        </w:rPr>
      </w:pPr>
      <w:r w:rsidRPr="00766D54">
        <w:rPr>
          <w:rFonts w:ascii="Times New Roman" w:hAnsi="Times New Roman" w:cs="Times New Roman"/>
          <w:b/>
          <w:sz w:val="24"/>
          <w:szCs w:val="24"/>
          <w:lang w:val="uk-UA"/>
        </w:rPr>
        <w:t xml:space="preserve">ПОРЯДОК </w:t>
      </w:r>
    </w:p>
    <w:p w:rsidR="00811085" w:rsidRPr="00766D54" w:rsidRDefault="00811085" w:rsidP="00174A4B">
      <w:pPr>
        <w:spacing w:after="0" w:line="240" w:lineRule="auto"/>
        <w:jc w:val="center"/>
        <w:rPr>
          <w:rFonts w:ascii="Times New Roman" w:hAnsi="Times New Roman" w:cs="Times New Roman"/>
          <w:sz w:val="24"/>
          <w:szCs w:val="24"/>
        </w:rPr>
      </w:pPr>
    </w:p>
    <w:p w:rsidR="00811085" w:rsidRPr="00766D54" w:rsidRDefault="00174A4B" w:rsidP="00174A4B">
      <w:pPr>
        <w:spacing w:after="0" w:line="240" w:lineRule="auto"/>
        <w:jc w:val="center"/>
        <w:rPr>
          <w:rFonts w:ascii="Times New Roman" w:hAnsi="Times New Roman" w:cs="Times New Roman"/>
          <w:sz w:val="24"/>
          <w:szCs w:val="24"/>
        </w:rPr>
      </w:pPr>
      <w:r w:rsidRPr="00766D54">
        <w:rPr>
          <w:rFonts w:ascii="Times New Roman" w:hAnsi="Times New Roman" w:cs="Times New Roman"/>
          <w:sz w:val="24"/>
          <w:szCs w:val="24"/>
          <w:lang w:val="uk-UA"/>
        </w:rPr>
        <w:t xml:space="preserve">проведення </w:t>
      </w:r>
      <w:r w:rsidR="00811085" w:rsidRPr="00766D54">
        <w:rPr>
          <w:rFonts w:ascii="Times New Roman" w:hAnsi="Times New Roman" w:cs="Times New Roman"/>
          <w:sz w:val="24"/>
          <w:szCs w:val="24"/>
        </w:rPr>
        <w:t>громадського обговорення (громадських слухань)</w:t>
      </w:r>
    </w:p>
    <w:p w:rsidR="00811085" w:rsidRDefault="00811085" w:rsidP="00174A4B">
      <w:pPr>
        <w:spacing w:after="0" w:line="240" w:lineRule="auto"/>
        <w:jc w:val="center"/>
        <w:rPr>
          <w:rFonts w:ascii="Times New Roman" w:hAnsi="Times New Roman" w:cs="Times New Roman"/>
          <w:sz w:val="24"/>
          <w:szCs w:val="24"/>
        </w:rPr>
      </w:pPr>
      <w:r w:rsidRPr="00766D54">
        <w:rPr>
          <w:rFonts w:ascii="Times New Roman" w:hAnsi="Times New Roman" w:cs="Times New Roman"/>
          <w:sz w:val="24"/>
          <w:szCs w:val="24"/>
        </w:rPr>
        <w:t xml:space="preserve">кандидатури старости </w:t>
      </w:r>
      <w:r w:rsidR="00174A4B" w:rsidRPr="00766D54">
        <w:rPr>
          <w:rFonts w:ascii="Times New Roman" w:hAnsi="Times New Roman" w:cs="Times New Roman"/>
          <w:sz w:val="24"/>
          <w:szCs w:val="24"/>
          <w:lang w:val="uk-UA"/>
        </w:rPr>
        <w:t>Шпанівської</w:t>
      </w:r>
      <w:r w:rsidRPr="00766D54">
        <w:rPr>
          <w:rFonts w:ascii="Times New Roman" w:hAnsi="Times New Roman" w:cs="Times New Roman"/>
          <w:sz w:val="24"/>
          <w:szCs w:val="24"/>
        </w:rPr>
        <w:t xml:space="preserve"> сільської ради</w:t>
      </w:r>
    </w:p>
    <w:p w:rsidR="00766D54" w:rsidRPr="00766D54" w:rsidRDefault="00766D54" w:rsidP="00174A4B">
      <w:pPr>
        <w:spacing w:after="0" w:line="240" w:lineRule="auto"/>
        <w:jc w:val="center"/>
        <w:rPr>
          <w:rFonts w:ascii="Times New Roman" w:hAnsi="Times New Roman" w:cs="Times New Roman"/>
          <w:sz w:val="24"/>
          <w:szCs w:val="24"/>
        </w:rPr>
      </w:pPr>
    </w:p>
    <w:p w:rsidR="00811085" w:rsidRPr="00766D54" w:rsidRDefault="00AB55E6" w:rsidP="00766D54">
      <w:pPr>
        <w:spacing w:after="0" w:line="240" w:lineRule="auto"/>
        <w:jc w:val="both"/>
        <w:rPr>
          <w:rFonts w:ascii="Times New Roman" w:hAnsi="Times New Roman" w:cs="Times New Roman"/>
          <w:b/>
          <w:sz w:val="24"/>
          <w:szCs w:val="24"/>
          <w:lang w:val="uk-UA"/>
        </w:rPr>
      </w:pPr>
      <w:r w:rsidRPr="00766D54">
        <w:rPr>
          <w:rFonts w:ascii="Times New Roman" w:hAnsi="Times New Roman" w:cs="Times New Roman"/>
          <w:b/>
          <w:sz w:val="24"/>
          <w:szCs w:val="24"/>
          <w:lang w:val="uk-UA"/>
        </w:rPr>
        <w:t>1.Загальні положення.</w:t>
      </w:r>
    </w:p>
    <w:p w:rsidR="00811085" w:rsidRPr="00766D54" w:rsidRDefault="00AB55E6" w:rsidP="00766D54">
      <w:pPr>
        <w:spacing w:after="0" w:line="240" w:lineRule="auto"/>
        <w:jc w:val="both"/>
        <w:rPr>
          <w:rFonts w:ascii="Times New Roman" w:hAnsi="Times New Roman" w:cs="Times New Roman"/>
          <w:sz w:val="24"/>
          <w:szCs w:val="24"/>
        </w:rPr>
      </w:pPr>
      <w:r w:rsidRPr="00766D54">
        <w:rPr>
          <w:rFonts w:ascii="Times New Roman" w:hAnsi="Times New Roman" w:cs="Times New Roman"/>
          <w:sz w:val="24"/>
          <w:szCs w:val="24"/>
          <w:lang w:val="uk-UA"/>
        </w:rPr>
        <w:t>1.</w:t>
      </w:r>
      <w:r w:rsidR="003B1A30" w:rsidRPr="00766D54">
        <w:rPr>
          <w:rFonts w:ascii="Times New Roman" w:hAnsi="Times New Roman" w:cs="Times New Roman"/>
          <w:sz w:val="24"/>
          <w:szCs w:val="24"/>
        </w:rPr>
        <w:t>1.</w:t>
      </w:r>
      <w:r w:rsidRPr="00766D54">
        <w:rPr>
          <w:rFonts w:ascii="Times New Roman" w:hAnsi="Times New Roman" w:cs="Times New Roman"/>
          <w:sz w:val="24"/>
          <w:szCs w:val="24"/>
          <w:lang w:val="uk-UA"/>
        </w:rPr>
        <w:t xml:space="preserve"> </w:t>
      </w:r>
      <w:r w:rsidR="00811085" w:rsidRPr="00766D54">
        <w:rPr>
          <w:rFonts w:ascii="Times New Roman" w:hAnsi="Times New Roman" w:cs="Times New Roman"/>
          <w:sz w:val="24"/>
          <w:szCs w:val="24"/>
        </w:rPr>
        <w:t xml:space="preserve">Цей Порядок проведення громадського обговорення (громадські слухання) кандидатури старости у </w:t>
      </w:r>
      <w:r w:rsidR="00174A4B" w:rsidRPr="00766D54">
        <w:rPr>
          <w:rFonts w:ascii="Times New Roman" w:hAnsi="Times New Roman" w:cs="Times New Roman"/>
          <w:sz w:val="24"/>
          <w:szCs w:val="24"/>
          <w:lang w:val="uk-UA"/>
        </w:rPr>
        <w:t>Шпанівській</w:t>
      </w:r>
      <w:r w:rsidR="00811085" w:rsidRPr="00766D54">
        <w:rPr>
          <w:rFonts w:ascii="Times New Roman" w:hAnsi="Times New Roman" w:cs="Times New Roman"/>
          <w:sz w:val="24"/>
          <w:szCs w:val="24"/>
        </w:rPr>
        <w:t xml:space="preserve"> сільській раді територіальної громади </w:t>
      </w:r>
      <w:r w:rsidR="00174A4B" w:rsidRPr="00766D54">
        <w:rPr>
          <w:rFonts w:ascii="Times New Roman" w:hAnsi="Times New Roman" w:cs="Times New Roman"/>
          <w:sz w:val="24"/>
          <w:szCs w:val="24"/>
          <w:lang w:val="uk-UA"/>
        </w:rPr>
        <w:t>Рівненського району Рівненської області</w:t>
      </w:r>
      <w:r w:rsidR="00811085" w:rsidRPr="00766D54">
        <w:rPr>
          <w:rFonts w:ascii="Times New Roman" w:hAnsi="Times New Roman" w:cs="Times New Roman"/>
          <w:sz w:val="24"/>
          <w:szCs w:val="24"/>
        </w:rPr>
        <w:t xml:space="preserve"> встановлює порядок (далі – Порядок), </w:t>
      </w:r>
      <w:r w:rsidR="003B1A30" w:rsidRPr="00766D54">
        <w:rPr>
          <w:rFonts w:ascii="Times New Roman" w:hAnsi="Times New Roman" w:cs="Times New Roman"/>
          <w:sz w:val="24"/>
          <w:szCs w:val="24"/>
        </w:rPr>
        <w:t>встановлює процедуру організації, проведення та встановлення результатів громадського обговорення з питань, передбачених Законом України «Про місцеве самоврядування в Україні» щодо затвердження на посаді старост (далі - Громадське обговорення).</w:t>
      </w:r>
    </w:p>
    <w:p w:rsidR="003B1A30" w:rsidRPr="00766D54" w:rsidRDefault="003B1A30" w:rsidP="00766D54">
      <w:pPr>
        <w:spacing w:after="0" w:line="240" w:lineRule="auto"/>
        <w:jc w:val="both"/>
        <w:rPr>
          <w:rFonts w:ascii="Times New Roman" w:hAnsi="Times New Roman" w:cs="Times New Roman"/>
          <w:sz w:val="24"/>
          <w:szCs w:val="24"/>
        </w:rPr>
      </w:pPr>
    </w:p>
    <w:p w:rsidR="003B1A30" w:rsidRPr="00766D54" w:rsidRDefault="00AB55E6" w:rsidP="00766D54">
      <w:pPr>
        <w:spacing w:after="0" w:line="240" w:lineRule="auto"/>
        <w:jc w:val="both"/>
        <w:rPr>
          <w:rFonts w:ascii="Times New Roman" w:hAnsi="Times New Roman" w:cs="Times New Roman"/>
          <w:sz w:val="24"/>
          <w:szCs w:val="24"/>
        </w:rPr>
      </w:pPr>
      <w:r w:rsidRPr="00766D54">
        <w:rPr>
          <w:rFonts w:ascii="Times New Roman" w:hAnsi="Times New Roman" w:cs="Times New Roman"/>
          <w:sz w:val="24"/>
          <w:szCs w:val="24"/>
          <w:lang w:val="uk-UA"/>
        </w:rPr>
        <w:t>1.2</w:t>
      </w:r>
      <w:r w:rsidR="00991C9D" w:rsidRPr="00766D54">
        <w:rPr>
          <w:rFonts w:ascii="Times New Roman" w:hAnsi="Times New Roman" w:cs="Times New Roman"/>
          <w:sz w:val="24"/>
          <w:szCs w:val="24"/>
          <w:lang w:val="uk-UA"/>
        </w:rPr>
        <w:t>.</w:t>
      </w:r>
      <w:r w:rsidR="003B1A30" w:rsidRPr="00766D54">
        <w:rPr>
          <w:rFonts w:ascii="Times New Roman" w:hAnsi="Times New Roman" w:cs="Times New Roman"/>
          <w:sz w:val="24"/>
          <w:szCs w:val="24"/>
        </w:rPr>
        <w:t xml:space="preserve"> Даний Порядок розроблений відповідно до Закону України «Про місцеве самоврядування в Україні» і є механізмом реалізації законних прав мешканців старостинських округів </w:t>
      </w:r>
      <w:r w:rsidR="00766D54">
        <w:rPr>
          <w:rFonts w:ascii="Times New Roman" w:hAnsi="Times New Roman" w:cs="Times New Roman"/>
          <w:sz w:val="24"/>
          <w:szCs w:val="24"/>
          <w:lang w:val="uk-UA"/>
        </w:rPr>
        <w:t>Шпанівської сільської ради</w:t>
      </w:r>
      <w:r w:rsidR="003B1A30" w:rsidRPr="00766D54">
        <w:rPr>
          <w:rFonts w:ascii="Times New Roman" w:hAnsi="Times New Roman" w:cs="Times New Roman"/>
          <w:sz w:val="24"/>
          <w:szCs w:val="24"/>
          <w:lang w:val="uk-UA"/>
        </w:rPr>
        <w:t xml:space="preserve"> Рівненського району Рівненської області</w:t>
      </w:r>
      <w:r w:rsidR="00991C9D" w:rsidRPr="00766D54">
        <w:rPr>
          <w:rFonts w:ascii="Times New Roman" w:hAnsi="Times New Roman" w:cs="Times New Roman"/>
          <w:sz w:val="24"/>
          <w:szCs w:val="24"/>
          <w:lang w:val="uk-UA"/>
        </w:rPr>
        <w:t xml:space="preserve"> </w:t>
      </w:r>
      <w:r w:rsidR="003B1A30" w:rsidRPr="00766D54">
        <w:rPr>
          <w:rFonts w:ascii="Times New Roman" w:hAnsi="Times New Roman" w:cs="Times New Roman"/>
          <w:sz w:val="24"/>
          <w:szCs w:val="24"/>
        </w:rPr>
        <w:t>на участь у громадському обговоренні кандидатур на посаду старости.</w:t>
      </w:r>
    </w:p>
    <w:p w:rsidR="00AB55E6" w:rsidRPr="00766D54" w:rsidRDefault="00AB55E6" w:rsidP="00766D54">
      <w:pPr>
        <w:spacing w:after="0" w:line="240" w:lineRule="auto"/>
        <w:jc w:val="both"/>
        <w:rPr>
          <w:rFonts w:ascii="Times New Roman" w:hAnsi="Times New Roman" w:cs="Times New Roman"/>
          <w:sz w:val="24"/>
          <w:szCs w:val="24"/>
        </w:rPr>
      </w:pPr>
    </w:p>
    <w:p w:rsidR="00AB55E6" w:rsidRPr="00766D54" w:rsidRDefault="00AB55E6" w:rsidP="00766D54">
      <w:pPr>
        <w:spacing w:after="0" w:line="240" w:lineRule="auto"/>
        <w:jc w:val="both"/>
        <w:rPr>
          <w:rFonts w:ascii="Times New Roman" w:hAnsi="Times New Roman" w:cs="Times New Roman"/>
          <w:sz w:val="24"/>
          <w:szCs w:val="24"/>
        </w:rPr>
      </w:pPr>
      <w:r w:rsidRPr="00766D54">
        <w:rPr>
          <w:rFonts w:ascii="Times New Roman" w:hAnsi="Times New Roman" w:cs="Times New Roman"/>
          <w:sz w:val="24"/>
          <w:szCs w:val="24"/>
        </w:rPr>
        <w:t xml:space="preserve">1.3. Метою Громадського обговорення є визначення рівня підтримки кандидатури старости старостинського округу </w:t>
      </w:r>
      <w:r w:rsidRPr="00766D54">
        <w:rPr>
          <w:rFonts w:ascii="Times New Roman" w:hAnsi="Times New Roman" w:cs="Times New Roman"/>
          <w:sz w:val="24"/>
          <w:szCs w:val="24"/>
          <w:lang w:val="uk-UA"/>
        </w:rPr>
        <w:t>сільської</w:t>
      </w:r>
      <w:r w:rsidRPr="00766D54">
        <w:rPr>
          <w:rFonts w:ascii="Times New Roman" w:hAnsi="Times New Roman" w:cs="Times New Roman"/>
          <w:sz w:val="24"/>
          <w:szCs w:val="24"/>
        </w:rPr>
        <w:t xml:space="preserve"> територіальної громади.</w:t>
      </w:r>
    </w:p>
    <w:p w:rsidR="00AB55E6" w:rsidRPr="00766D54" w:rsidRDefault="00AB55E6" w:rsidP="00766D54">
      <w:pPr>
        <w:spacing w:after="0" w:line="240" w:lineRule="auto"/>
        <w:jc w:val="both"/>
        <w:rPr>
          <w:rFonts w:ascii="Times New Roman" w:hAnsi="Times New Roman" w:cs="Times New Roman"/>
          <w:sz w:val="24"/>
          <w:szCs w:val="24"/>
        </w:rPr>
      </w:pPr>
    </w:p>
    <w:p w:rsidR="00AB55E6" w:rsidRDefault="00AB55E6" w:rsidP="00766D54">
      <w:pPr>
        <w:spacing w:after="0" w:line="240" w:lineRule="auto"/>
        <w:jc w:val="both"/>
        <w:rPr>
          <w:rFonts w:ascii="Times New Roman" w:hAnsi="Times New Roman" w:cs="Times New Roman"/>
          <w:sz w:val="24"/>
          <w:szCs w:val="24"/>
        </w:rPr>
      </w:pPr>
      <w:r w:rsidRPr="00766D54">
        <w:rPr>
          <w:rFonts w:ascii="Times New Roman" w:hAnsi="Times New Roman" w:cs="Times New Roman"/>
          <w:sz w:val="24"/>
          <w:szCs w:val="24"/>
        </w:rPr>
        <w:t>1.4.Ініціатором проведення громадського обговорення (громадських слуханнь) щодо кандидатури старости є сільський голова.</w:t>
      </w:r>
    </w:p>
    <w:p w:rsidR="00766D54" w:rsidRPr="00766D54" w:rsidRDefault="00766D54" w:rsidP="00766D54">
      <w:pPr>
        <w:spacing w:after="0" w:line="240" w:lineRule="auto"/>
        <w:jc w:val="both"/>
        <w:rPr>
          <w:rFonts w:ascii="Times New Roman" w:hAnsi="Times New Roman" w:cs="Times New Roman"/>
          <w:sz w:val="24"/>
          <w:szCs w:val="24"/>
        </w:rPr>
      </w:pPr>
    </w:p>
    <w:p w:rsidR="00AB55E6" w:rsidRPr="00766D54" w:rsidRDefault="00AB55E6" w:rsidP="00766D54">
      <w:pPr>
        <w:spacing w:after="0" w:line="240" w:lineRule="auto"/>
        <w:jc w:val="both"/>
        <w:rPr>
          <w:rFonts w:ascii="Times New Roman" w:hAnsi="Times New Roman" w:cs="Times New Roman"/>
          <w:sz w:val="24"/>
          <w:szCs w:val="24"/>
        </w:rPr>
      </w:pPr>
      <w:r w:rsidRPr="00766D54">
        <w:rPr>
          <w:rFonts w:ascii="Times New Roman" w:hAnsi="Times New Roman" w:cs="Times New Roman"/>
          <w:sz w:val="24"/>
          <w:szCs w:val="24"/>
        </w:rPr>
        <w:t>1.5. Основним завданням Громадського обговорення є погодження з жителями відповідного старостинського округу кандидатури старости.</w:t>
      </w:r>
    </w:p>
    <w:p w:rsidR="00AB55E6" w:rsidRPr="00766D54" w:rsidRDefault="00AB55E6" w:rsidP="00766D54">
      <w:pPr>
        <w:spacing w:after="0" w:line="240" w:lineRule="auto"/>
        <w:jc w:val="both"/>
        <w:rPr>
          <w:rFonts w:ascii="Times New Roman" w:hAnsi="Times New Roman" w:cs="Times New Roman"/>
          <w:sz w:val="24"/>
          <w:szCs w:val="24"/>
        </w:rPr>
      </w:pPr>
    </w:p>
    <w:p w:rsidR="00AB55E6" w:rsidRPr="00766D54" w:rsidRDefault="00AB55E6" w:rsidP="00766D54">
      <w:pPr>
        <w:spacing w:after="0" w:line="240" w:lineRule="auto"/>
        <w:jc w:val="both"/>
        <w:rPr>
          <w:rFonts w:ascii="Times New Roman" w:hAnsi="Times New Roman" w:cs="Times New Roman"/>
          <w:sz w:val="24"/>
          <w:szCs w:val="24"/>
        </w:rPr>
      </w:pPr>
      <w:r w:rsidRPr="00766D54">
        <w:rPr>
          <w:rFonts w:ascii="Times New Roman" w:hAnsi="Times New Roman" w:cs="Times New Roman"/>
          <w:sz w:val="24"/>
          <w:szCs w:val="24"/>
        </w:rPr>
        <w:t xml:space="preserve">1.6. У Громадському обговоренні можуть брати участь громадяни України,  яким на день проведення Громадського обговорення виповнилося 18 років і які зареєстровані у населеному пункті відповідного старостинського округу </w:t>
      </w:r>
      <w:r w:rsidR="00766D54">
        <w:rPr>
          <w:rFonts w:ascii="Times New Roman" w:hAnsi="Times New Roman" w:cs="Times New Roman"/>
          <w:sz w:val="24"/>
          <w:szCs w:val="24"/>
          <w:lang w:val="uk-UA"/>
        </w:rPr>
        <w:t>сільської</w:t>
      </w:r>
      <w:r w:rsidRPr="00766D54">
        <w:rPr>
          <w:rFonts w:ascii="Times New Roman" w:hAnsi="Times New Roman" w:cs="Times New Roman"/>
          <w:sz w:val="24"/>
          <w:szCs w:val="24"/>
        </w:rPr>
        <w:t xml:space="preserve"> територіальної громади.</w:t>
      </w:r>
    </w:p>
    <w:p w:rsidR="00AB55E6" w:rsidRPr="00766D54" w:rsidRDefault="00AB55E6" w:rsidP="00766D54">
      <w:pPr>
        <w:spacing w:after="0" w:line="240" w:lineRule="auto"/>
        <w:jc w:val="both"/>
        <w:rPr>
          <w:rFonts w:ascii="Times New Roman" w:hAnsi="Times New Roman" w:cs="Times New Roman"/>
          <w:sz w:val="24"/>
          <w:szCs w:val="24"/>
        </w:rPr>
      </w:pPr>
    </w:p>
    <w:p w:rsidR="00AB55E6" w:rsidRPr="00766D54" w:rsidRDefault="00AB55E6" w:rsidP="00766D54">
      <w:pPr>
        <w:spacing w:after="0" w:line="240" w:lineRule="auto"/>
        <w:jc w:val="both"/>
        <w:rPr>
          <w:rFonts w:ascii="Times New Roman" w:hAnsi="Times New Roman" w:cs="Times New Roman"/>
          <w:sz w:val="24"/>
          <w:szCs w:val="24"/>
        </w:rPr>
      </w:pPr>
      <w:r w:rsidRPr="00766D54">
        <w:rPr>
          <w:rFonts w:ascii="Times New Roman" w:hAnsi="Times New Roman" w:cs="Times New Roman"/>
          <w:sz w:val="24"/>
          <w:szCs w:val="24"/>
        </w:rPr>
        <w:t>1.7. Громадське обговорення має відкритий характер, проводиться на засадах добровільності, гласності та свободи висловлювань. Ніхто не може бути примушений до участі або обмежений в участі при проведенні Громадського обговорення.</w:t>
      </w:r>
    </w:p>
    <w:p w:rsidR="00AB55E6" w:rsidRPr="00766D54" w:rsidRDefault="00AB55E6" w:rsidP="00766D54">
      <w:pPr>
        <w:spacing w:after="0" w:line="240" w:lineRule="auto"/>
        <w:jc w:val="both"/>
        <w:rPr>
          <w:rFonts w:ascii="Times New Roman" w:hAnsi="Times New Roman" w:cs="Times New Roman"/>
          <w:sz w:val="24"/>
          <w:szCs w:val="24"/>
        </w:rPr>
      </w:pPr>
    </w:p>
    <w:p w:rsidR="00AB55E6" w:rsidRPr="00766D54" w:rsidRDefault="00AB55E6" w:rsidP="00766D54">
      <w:pPr>
        <w:spacing w:after="0" w:line="240" w:lineRule="auto"/>
        <w:jc w:val="both"/>
        <w:rPr>
          <w:rFonts w:ascii="Times New Roman" w:hAnsi="Times New Roman" w:cs="Times New Roman"/>
          <w:b/>
          <w:sz w:val="24"/>
          <w:szCs w:val="24"/>
        </w:rPr>
      </w:pPr>
      <w:r w:rsidRPr="00766D54">
        <w:rPr>
          <w:rFonts w:ascii="Times New Roman" w:hAnsi="Times New Roman" w:cs="Times New Roman"/>
          <w:b/>
          <w:sz w:val="24"/>
          <w:szCs w:val="24"/>
        </w:rPr>
        <w:t>2. Організація Громадського обговорення</w:t>
      </w:r>
    </w:p>
    <w:p w:rsidR="00AB55E6" w:rsidRPr="00766D54" w:rsidRDefault="00AB55E6" w:rsidP="00766D54">
      <w:pPr>
        <w:spacing w:after="0" w:line="240" w:lineRule="auto"/>
        <w:jc w:val="both"/>
        <w:rPr>
          <w:rFonts w:ascii="Times New Roman" w:hAnsi="Times New Roman" w:cs="Times New Roman"/>
          <w:sz w:val="24"/>
          <w:szCs w:val="24"/>
        </w:rPr>
      </w:pPr>
    </w:p>
    <w:p w:rsidR="00AB55E6" w:rsidRDefault="00AB55E6" w:rsidP="00766D54">
      <w:pPr>
        <w:spacing w:after="0" w:line="240" w:lineRule="auto"/>
        <w:jc w:val="both"/>
        <w:rPr>
          <w:rFonts w:ascii="Times New Roman" w:hAnsi="Times New Roman" w:cs="Times New Roman"/>
          <w:sz w:val="24"/>
          <w:szCs w:val="24"/>
        </w:rPr>
      </w:pPr>
      <w:r w:rsidRPr="00766D54">
        <w:rPr>
          <w:rFonts w:ascii="Times New Roman" w:hAnsi="Times New Roman" w:cs="Times New Roman"/>
          <w:sz w:val="24"/>
          <w:szCs w:val="24"/>
        </w:rPr>
        <w:t>2.1. Громадське обговорення відбувається у вигляді вивчення громадської думки щодо підтримки кандидатури старости та громадських слухань.</w:t>
      </w:r>
    </w:p>
    <w:p w:rsidR="00766D54" w:rsidRPr="00766D54" w:rsidRDefault="00766D54" w:rsidP="00766D54">
      <w:pPr>
        <w:spacing w:after="0" w:line="240" w:lineRule="auto"/>
        <w:jc w:val="both"/>
        <w:rPr>
          <w:rFonts w:ascii="Times New Roman" w:hAnsi="Times New Roman" w:cs="Times New Roman"/>
          <w:sz w:val="24"/>
          <w:szCs w:val="24"/>
        </w:rPr>
      </w:pPr>
    </w:p>
    <w:p w:rsidR="00AB55E6" w:rsidRPr="00766D54" w:rsidRDefault="00AB55E6" w:rsidP="00766D54">
      <w:pPr>
        <w:pStyle w:val="a3"/>
        <w:numPr>
          <w:ilvl w:val="1"/>
          <w:numId w:val="1"/>
        </w:numPr>
        <w:spacing w:after="0" w:line="240" w:lineRule="auto"/>
        <w:ind w:left="426"/>
        <w:jc w:val="both"/>
        <w:rPr>
          <w:rFonts w:ascii="Times New Roman" w:hAnsi="Times New Roman" w:cs="Times New Roman"/>
          <w:sz w:val="24"/>
          <w:szCs w:val="24"/>
        </w:rPr>
      </w:pPr>
      <w:r w:rsidRPr="00766D54">
        <w:rPr>
          <w:rFonts w:ascii="Times New Roman" w:hAnsi="Times New Roman" w:cs="Times New Roman"/>
          <w:sz w:val="24"/>
          <w:szCs w:val="24"/>
        </w:rPr>
        <w:t xml:space="preserve">Кандидатура старости вноситься на Громадське обговорення </w:t>
      </w:r>
      <w:r w:rsidRPr="00766D54">
        <w:rPr>
          <w:rFonts w:ascii="Times New Roman" w:hAnsi="Times New Roman" w:cs="Times New Roman"/>
          <w:sz w:val="24"/>
          <w:szCs w:val="24"/>
          <w:lang w:val="uk-UA"/>
        </w:rPr>
        <w:t>сільським</w:t>
      </w:r>
      <w:r w:rsidRPr="00766D54">
        <w:rPr>
          <w:rFonts w:ascii="Times New Roman" w:hAnsi="Times New Roman" w:cs="Times New Roman"/>
          <w:sz w:val="24"/>
          <w:szCs w:val="24"/>
        </w:rPr>
        <w:t xml:space="preserve"> головою, про що ним приймається відповідне розпорядження.</w:t>
      </w:r>
    </w:p>
    <w:p w:rsidR="00766D54" w:rsidRPr="00766D54" w:rsidRDefault="00766D54" w:rsidP="00766D54">
      <w:pPr>
        <w:pStyle w:val="a3"/>
        <w:spacing w:after="0" w:line="240" w:lineRule="auto"/>
        <w:ind w:left="495"/>
        <w:jc w:val="both"/>
        <w:rPr>
          <w:rFonts w:ascii="Times New Roman" w:hAnsi="Times New Roman" w:cs="Times New Roman"/>
          <w:sz w:val="24"/>
          <w:szCs w:val="24"/>
        </w:rPr>
      </w:pPr>
    </w:p>
    <w:p w:rsidR="00AB55E6" w:rsidRPr="00766D54" w:rsidRDefault="00AB55E6" w:rsidP="00766D54">
      <w:pPr>
        <w:spacing w:after="0" w:line="240" w:lineRule="auto"/>
        <w:jc w:val="both"/>
        <w:rPr>
          <w:rFonts w:ascii="Times New Roman" w:hAnsi="Times New Roman" w:cs="Times New Roman"/>
          <w:sz w:val="24"/>
          <w:szCs w:val="24"/>
        </w:rPr>
      </w:pPr>
      <w:r w:rsidRPr="00766D54">
        <w:rPr>
          <w:rFonts w:ascii="Times New Roman" w:hAnsi="Times New Roman" w:cs="Times New Roman"/>
          <w:sz w:val="24"/>
          <w:szCs w:val="24"/>
        </w:rPr>
        <w:t xml:space="preserve">2.3. Організацію Громадських обговорень забезпечує організаційний комітет, склад якого затверджується </w:t>
      </w:r>
      <w:r w:rsidRPr="00766D54">
        <w:rPr>
          <w:rFonts w:ascii="Times New Roman" w:hAnsi="Times New Roman" w:cs="Times New Roman"/>
          <w:sz w:val="24"/>
          <w:szCs w:val="24"/>
          <w:lang w:val="uk-UA"/>
        </w:rPr>
        <w:t>сільським</w:t>
      </w:r>
      <w:r w:rsidRPr="00766D54">
        <w:rPr>
          <w:rFonts w:ascii="Times New Roman" w:hAnsi="Times New Roman" w:cs="Times New Roman"/>
          <w:sz w:val="24"/>
          <w:szCs w:val="24"/>
        </w:rPr>
        <w:t xml:space="preserve"> головою.</w:t>
      </w:r>
    </w:p>
    <w:p w:rsidR="00AB55E6" w:rsidRDefault="00AB55E6" w:rsidP="00766D54">
      <w:pPr>
        <w:spacing w:after="0" w:line="240" w:lineRule="auto"/>
        <w:jc w:val="both"/>
        <w:rPr>
          <w:rFonts w:ascii="Times New Roman" w:hAnsi="Times New Roman" w:cs="Times New Roman"/>
          <w:sz w:val="24"/>
          <w:szCs w:val="24"/>
        </w:rPr>
      </w:pPr>
      <w:r w:rsidRPr="00766D54">
        <w:rPr>
          <w:rFonts w:ascii="Times New Roman" w:hAnsi="Times New Roman" w:cs="Times New Roman"/>
          <w:sz w:val="24"/>
          <w:szCs w:val="24"/>
        </w:rPr>
        <w:t>2.4. Засідання оргкомітету проводиться в міру необхідності та вважаються правомочними за присутності 2/3 його складу.</w:t>
      </w:r>
    </w:p>
    <w:p w:rsidR="00766D54" w:rsidRPr="00766D54" w:rsidRDefault="00766D54" w:rsidP="00766D54">
      <w:pPr>
        <w:spacing w:after="0" w:line="240" w:lineRule="auto"/>
        <w:jc w:val="both"/>
        <w:rPr>
          <w:rFonts w:ascii="Times New Roman" w:hAnsi="Times New Roman" w:cs="Times New Roman"/>
          <w:sz w:val="24"/>
          <w:szCs w:val="24"/>
        </w:rPr>
      </w:pPr>
    </w:p>
    <w:p w:rsidR="00AB55E6" w:rsidRPr="00766D54" w:rsidRDefault="00AB55E6" w:rsidP="00766D54">
      <w:pPr>
        <w:spacing w:after="0" w:line="240" w:lineRule="auto"/>
        <w:jc w:val="both"/>
        <w:rPr>
          <w:rFonts w:ascii="Times New Roman" w:hAnsi="Times New Roman" w:cs="Times New Roman"/>
          <w:sz w:val="24"/>
          <w:szCs w:val="24"/>
        </w:rPr>
      </w:pPr>
      <w:r w:rsidRPr="00766D54">
        <w:rPr>
          <w:rFonts w:ascii="Times New Roman" w:hAnsi="Times New Roman" w:cs="Times New Roman"/>
          <w:sz w:val="24"/>
          <w:szCs w:val="24"/>
        </w:rPr>
        <w:t>2.5. Засідання оргкомітету протоколюються та підписуються його головою та усіма присутніми його членами.</w:t>
      </w:r>
    </w:p>
    <w:p w:rsidR="00AB55E6" w:rsidRPr="00766D54" w:rsidRDefault="00AB55E6" w:rsidP="00766D54">
      <w:pPr>
        <w:spacing w:after="0" w:line="240" w:lineRule="auto"/>
        <w:jc w:val="both"/>
        <w:rPr>
          <w:rFonts w:ascii="Times New Roman" w:hAnsi="Times New Roman" w:cs="Times New Roman"/>
          <w:sz w:val="24"/>
          <w:szCs w:val="24"/>
        </w:rPr>
      </w:pPr>
    </w:p>
    <w:p w:rsidR="00AB55E6" w:rsidRPr="00766D54" w:rsidRDefault="00AB55E6" w:rsidP="00766D54">
      <w:pPr>
        <w:spacing w:after="0" w:line="240" w:lineRule="auto"/>
        <w:jc w:val="both"/>
        <w:rPr>
          <w:rFonts w:ascii="Times New Roman" w:hAnsi="Times New Roman" w:cs="Times New Roman"/>
          <w:b/>
          <w:sz w:val="24"/>
          <w:szCs w:val="24"/>
        </w:rPr>
      </w:pPr>
      <w:r w:rsidRPr="00766D54">
        <w:rPr>
          <w:rFonts w:ascii="Times New Roman" w:hAnsi="Times New Roman" w:cs="Times New Roman"/>
          <w:b/>
          <w:sz w:val="24"/>
          <w:szCs w:val="24"/>
        </w:rPr>
        <w:t>2.6. Організаційний комітет:</w:t>
      </w:r>
    </w:p>
    <w:p w:rsidR="00AB55E6" w:rsidRPr="00766D54" w:rsidRDefault="00AB55E6" w:rsidP="00766D54">
      <w:pPr>
        <w:spacing w:after="0" w:line="240" w:lineRule="auto"/>
        <w:jc w:val="both"/>
        <w:rPr>
          <w:rFonts w:ascii="Times New Roman" w:hAnsi="Times New Roman" w:cs="Times New Roman"/>
          <w:sz w:val="24"/>
          <w:szCs w:val="24"/>
        </w:rPr>
      </w:pPr>
      <w:r w:rsidRPr="00766D54">
        <w:rPr>
          <w:rFonts w:ascii="Times New Roman" w:hAnsi="Times New Roman" w:cs="Times New Roman"/>
          <w:sz w:val="24"/>
          <w:szCs w:val="24"/>
        </w:rPr>
        <w:t>2.6.1. Забезпечує належне інформування жителів старостинського округу про проведення Громадського обговорення.</w:t>
      </w:r>
    </w:p>
    <w:p w:rsidR="00AB55E6" w:rsidRPr="00766D54" w:rsidRDefault="00AB55E6" w:rsidP="00766D54">
      <w:pPr>
        <w:spacing w:after="0" w:line="240" w:lineRule="auto"/>
        <w:jc w:val="both"/>
        <w:rPr>
          <w:rFonts w:ascii="Times New Roman" w:hAnsi="Times New Roman" w:cs="Times New Roman"/>
          <w:sz w:val="24"/>
          <w:szCs w:val="24"/>
        </w:rPr>
      </w:pPr>
      <w:r w:rsidRPr="00766D54">
        <w:rPr>
          <w:rFonts w:ascii="Times New Roman" w:hAnsi="Times New Roman" w:cs="Times New Roman"/>
          <w:sz w:val="24"/>
          <w:szCs w:val="24"/>
        </w:rPr>
        <w:t>2.6.2. Організовує опитування жителів та громадські слухання, готує підсумковий протокол про результати Громадського обговорення.</w:t>
      </w:r>
    </w:p>
    <w:p w:rsidR="00AB55E6" w:rsidRPr="00766D54" w:rsidRDefault="00AB55E6" w:rsidP="00766D54">
      <w:pPr>
        <w:spacing w:after="0" w:line="240" w:lineRule="auto"/>
        <w:jc w:val="both"/>
        <w:rPr>
          <w:rFonts w:ascii="Times New Roman" w:hAnsi="Times New Roman" w:cs="Times New Roman"/>
          <w:sz w:val="24"/>
          <w:szCs w:val="24"/>
        </w:rPr>
      </w:pPr>
      <w:r w:rsidRPr="00766D54">
        <w:rPr>
          <w:rFonts w:ascii="Times New Roman" w:hAnsi="Times New Roman" w:cs="Times New Roman"/>
          <w:sz w:val="24"/>
          <w:szCs w:val="24"/>
        </w:rPr>
        <w:t>2.6.3. Узагальнює та оприлюднює результати Громадського обговорення.</w:t>
      </w:r>
    </w:p>
    <w:p w:rsidR="00AB55E6" w:rsidRPr="00766D54" w:rsidRDefault="00AB55E6" w:rsidP="00766D54">
      <w:pPr>
        <w:spacing w:after="0" w:line="240" w:lineRule="auto"/>
        <w:jc w:val="both"/>
        <w:rPr>
          <w:rFonts w:ascii="Times New Roman" w:hAnsi="Times New Roman" w:cs="Times New Roman"/>
          <w:sz w:val="24"/>
          <w:szCs w:val="24"/>
        </w:rPr>
      </w:pPr>
      <w:r w:rsidRPr="00766D54">
        <w:rPr>
          <w:rFonts w:ascii="Times New Roman" w:hAnsi="Times New Roman" w:cs="Times New Roman"/>
          <w:sz w:val="24"/>
          <w:szCs w:val="24"/>
        </w:rPr>
        <w:t>2.6.4 Вирішує інші організаційно - технічні питання, що стосуються проведення Громадського обговорення.</w:t>
      </w:r>
    </w:p>
    <w:p w:rsidR="00AB55E6" w:rsidRPr="00766D54" w:rsidRDefault="00AB55E6" w:rsidP="00766D54">
      <w:pPr>
        <w:spacing w:after="0" w:line="240" w:lineRule="auto"/>
        <w:jc w:val="both"/>
        <w:rPr>
          <w:rFonts w:ascii="Times New Roman" w:hAnsi="Times New Roman" w:cs="Times New Roman"/>
          <w:sz w:val="24"/>
          <w:szCs w:val="24"/>
        </w:rPr>
      </w:pPr>
    </w:p>
    <w:p w:rsidR="00AB55E6" w:rsidRPr="00766D54" w:rsidRDefault="00AB55E6" w:rsidP="00766D54">
      <w:pPr>
        <w:spacing w:after="0" w:line="240" w:lineRule="auto"/>
        <w:jc w:val="both"/>
        <w:rPr>
          <w:rFonts w:ascii="Times New Roman" w:hAnsi="Times New Roman" w:cs="Times New Roman"/>
          <w:b/>
          <w:sz w:val="24"/>
          <w:szCs w:val="24"/>
        </w:rPr>
      </w:pPr>
      <w:r w:rsidRPr="00766D54">
        <w:rPr>
          <w:rFonts w:ascii="Times New Roman" w:hAnsi="Times New Roman" w:cs="Times New Roman"/>
          <w:b/>
          <w:sz w:val="24"/>
          <w:szCs w:val="24"/>
        </w:rPr>
        <w:t>3. Проведення Громадського обговорення</w:t>
      </w:r>
    </w:p>
    <w:p w:rsidR="00AB55E6" w:rsidRPr="00766D54" w:rsidRDefault="00AB55E6" w:rsidP="00766D54">
      <w:pPr>
        <w:spacing w:after="0" w:line="240" w:lineRule="auto"/>
        <w:jc w:val="both"/>
        <w:rPr>
          <w:rFonts w:ascii="Times New Roman" w:hAnsi="Times New Roman" w:cs="Times New Roman"/>
          <w:sz w:val="24"/>
          <w:szCs w:val="24"/>
        </w:rPr>
      </w:pPr>
    </w:p>
    <w:p w:rsidR="00AB55E6" w:rsidRPr="00766D54" w:rsidRDefault="00AB55E6" w:rsidP="00766D54">
      <w:pPr>
        <w:spacing w:after="0" w:line="240" w:lineRule="auto"/>
        <w:jc w:val="both"/>
        <w:rPr>
          <w:rFonts w:ascii="Times New Roman" w:hAnsi="Times New Roman" w:cs="Times New Roman"/>
          <w:sz w:val="24"/>
          <w:szCs w:val="24"/>
        </w:rPr>
      </w:pPr>
      <w:r w:rsidRPr="00766D54">
        <w:rPr>
          <w:rFonts w:ascii="Times New Roman" w:hAnsi="Times New Roman" w:cs="Times New Roman"/>
          <w:sz w:val="24"/>
          <w:szCs w:val="24"/>
        </w:rPr>
        <w:t>3.1 Громадське обговорення проводиться у два етапи:</w:t>
      </w:r>
    </w:p>
    <w:p w:rsidR="00AB55E6" w:rsidRPr="00766D54" w:rsidRDefault="00AB55E6" w:rsidP="00766D54">
      <w:pPr>
        <w:spacing w:after="0" w:line="240" w:lineRule="auto"/>
        <w:jc w:val="both"/>
        <w:rPr>
          <w:rFonts w:ascii="Times New Roman" w:hAnsi="Times New Roman" w:cs="Times New Roman"/>
          <w:sz w:val="24"/>
          <w:szCs w:val="24"/>
        </w:rPr>
      </w:pPr>
    </w:p>
    <w:p w:rsidR="00AB55E6" w:rsidRPr="00766D54" w:rsidRDefault="00AB55E6" w:rsidP="00766D54">
      <w:pPr>
        <w:spacing w:after="0" w:line="240" w:lineRule="auto"/>
        <w:jc w:val="both"/>
        <w:rPr>
          <w:rFonts w:ascii="Times New Roman" w:hAnsi="Times New Roman" w:cs="Times New Roman"/>
          <w:sz w:val="24"/>
          <w:szCs w:val="24"/>
        </w:rPr>
      </w:pPr>
      <w:r w:rsidRPr="00766D54">
        <w:rPr>
          <w:rFonts w:ascii="Times New Roman" w:hAnsi="Times New Roman" w:cs="Times New Roman"/>
          <w:sz w:val="24"/>
          <w:szCs w:val="24"/>
        </w:rPr>
        <w:t>І етап - визначення в старостинському окрузі рівня підтримки запропонованої кандидатури старости.</w:t>
      </w:r>
    </w:p>
    <w:p w:rsidR="00AB55E6" w:rsidRPr="00766D54" w:rsidRDefault="00AB55E6" w:rsidP="00766D54">
      <w:pPr>
        <w:spacing w:after="0" w:line="240" w:lineRule="auto"/>
        <w:jc w:val="both"/>
        <w:rPr>
          <w:rFonts w:ascii="Times New Roman" w:hAnsi="Times New Roman" w:cs="Times New Roman"/>
          <w:sz w:val="24"/>
          <w:szCs w:val="24"/>
        </w:rPr>
      </w:pPr>
    </w:p>
    <w:p w:rsidR="00AB55E6" w:rsidRPr="00766D54" w:rsidRDefault="00AB55E6" w:rsidP="00766D54">
      <w:pPr>
        <w:spacing w:after="0" w:line="240" w:lineRule="auto"/>
        <w:jc w:val="both"/>
        <w:rPr>
          <w:rFonts w:ascii="Times New Roman" w:hAnsi="Times New Roman" w:cs="Times New Roman"/>
          <w:sz w:val="24"/>
          <w:szCs w:val="24"/>
        </w:rPr>
      </w:pPr>
      <w:r w:rsidRPr="00766D54">
        <w:rPr>
          <w:rFonts w:ascii="Times New Roman" w:hAnsi="Times New Roman" w:cs="Times New Roman"/>
          <w:sz w:val="24"/>
          <w:szCs w:val="24"/>
        </w:rPr>
        <w:t>ІІ етап - громадські слухання щодо підтримки запропонованої кандидатури старости.</w:t>
      </w:r>
    </w:p>
    <w:p w:rsidR="00AB55E6" w:rsidRPr="00766D54" w:rsidRDefault="00AB55E6" w:rsidP="00766D54">
      <w:pPr>
        <w:spacing w:after="0" w:line="240" w:lineRule="auto"/>
        <w:jc w:val="both"/>
        <w:rPr>
          <w:rFonts w:ascii="Times New Roman" w:hAnsi="Times New Roman" w:cs="Times New Roman"/>
          <w:sz w:val="24"/>
          <w:szCs w:val="24"/>
        </w:rPr>
      </w:pPr>
    </w:p>
    <w:p w:rsidR="00AB55E6" w:rsidRPr="00766D54" w:rsidRDefault="00AB55E6" w:rsidP="00766D54">
      <w:pPr>
        <w:spacing w:after="0" w:line="240" w:lineRule="auto"/>
        <w:jc w:val="both"/>
        <w:rPr>
          <w:rFonts w:ascii="Times New Roman" w:hAnsi="Times New Roman" w:cs="Times New Roman"/>
          <w:sz w:val="24"/>
          <w:szCs w:val="24"/>
        </w:rPr>
      </w:pPr>
      <w:r w:rsidRPr="00766D54">
        <w:rPr>
          <w:rFonts w:ascii="Times New Roman" w:hAnsi="Times New Roman" w:cs="Times New Roman"/>
          <w:sz w:val="24"/>
          <w:szCs w:val="24"/>
        </w:rPr>
        <w:t xml:space="preserve">3.2. Інформація про дату, час та місце проведення Громадського обговорення публікується на офіційному веб-сайті </w:t>
      </w:r>
      <w:r w:rsidRPr="00766D54">
        <w:rPr>
          <w:rFonts w:ascii="Times New Roman" w:hAnsi="Times New Roman" w:cs="Times New Roman"/>
          <w:sz w:val="24"/>
          <w:szCs w:val="24"/>
          <w:lang w:val="uk-UA"/>
        </w:rPr>
        <w:t xml:space="preserve">Шпанівської сільської </w:t>
      </w:r>
      <w:r w:rsidRPr="00766D54">
        <w:rPr>
          <w:rFonts w:ascii="Times New Roman" w:hAnsi="Times New Roman" w:cs="Times New Roman"/>
          <w:sz w:val="24"/>
          <w:szCs w:val="24"/>
        </w:rPr>
        <w:t xml:space="preserve"> ради, в соціальній мережі «</w:t>
      </w:r>
      <w:r w:rsidRPr="00766D54">
        <w:rPr>
          <w:rFonts w:ascii="Times New Roman" w:hAnsi="Times New Roman" w:cs="Times New Roman"/>
          <w:sz w:val="24"/>
          <w:szCs w:val="24"/>
          <w:lang w:val="uk-UA"/>
        </w:rPr>
        <w:t>_______</w:t>
      </w:r>
      <w:r w:rsidRPr="00766D54">
        <w:rPr>
          <w:rFonts w:ascii="Times New Roman" w:hAnsi="Times New Roman" w:cs="Times New Roman"/>
          <w:sz w:val="24"/>
          <w:szCs w:val="24"/>
        </w:rPr>
        <w:t>»,та розміщується на інформаційних стендах в населених пунктах старостинського округу не пізніше, як за 3 (три) дні до встановленої дати їх проведення.</w:t>
      </w:r>
    </w:p>
    <w:p w:rsidR="00AB55E6" w:rsidRPr="00766D54" w:rsidRDefault="00AB55E6" w:rsidP="00766D54">
      <w:pPr>
        <w:spacing w:after="0" w:line="240" w:lineRule="auto"/>
        <w:jc w:val="both"/>
        <w:rPr>
          <w:rFonts w:ascii="Times New Roman" w:hAnsi="Times New Roman" w:cs="Times New Roman"/>
          <w:sz w:val="24"/>
          <w:szCs w:val="24"/>
        </w:rPr>
      </w:pPr>
    </w:p>
    <w:p w:rsidR="00AB55E6" w:rsidRPr="00766D54" w:rsidRDefault="00AB55E6" w:rsidP="00766D54">
      <w:pPr>
        <w:spacing w:after="0" w:line="240" w:lineRule="auto"/>
        <w:jc w:val="both"/>
        <w:rPr>
          <w:rFonts w:ascii="Times New Roman" w:hAnsi="Times New Roman" w:cs="Times New Roman"/>
          <w:sz w:val="24"/>
          <w:szCs w:val="24"/>
        </w:rPr>
      </w:pPr>
      <w:r w:rsidRPr="00766D54">
        <w:rPr>
          <w:rFonts w:ascii="Times New Roman" w:hAnsi="Times New Roman" w:cs="Times New Roman"/>
          <w:sz w:val="24"/>
          <w:szCs w:val="24"/>
        </w:rPr>
        <w:t>3.3. Визначення рівня підтримки проводиться шляхом опитування жителів відповідного старостинського округу.</w:t>
      </w:r>
    </w:p>
    <w:p w:rsidR="00AB55E6" w:rsidRPr="00766D54" w:rsidRDefault="00AB55E6" w:rsidP="00766D54">
      <w:pPr>
        <w:spacing w:after="0" w:line="240" w:lineRule="auto"/>
        <w:jc w:val="both"/>
        <w:rPr>
          <w:rFonts w:ascii="Times New Roman" w:hAnsi="Times New Roman" w:cs="Times New Roman"/>
          <w:sz w:val="24"/>
          <w:szCs w:val="24"/>
        </w:rPr>
      </w:pPr>
    </w:p>
    <w:p w:rsidR="00AB55E6" w:rsidRPr="00766D54" w:rsidRDefault="00AB55E6" w:rsidP="00766D54">
      <w:pPr>
        <w:spacing w:after="0" w:line="240" w:lineRule="auto"/>
        <w:jc w:val="both"/>
        <w:rPr>
          <w:rFonts w:ascii="Times New Roman" w:hAnsi="Times New Roman" w:cs="Times New Roman"/>
          <w:sz w:val="24"/>
          <w:szCs w:val="24"/>
        </w:rPr>
      </w:pPr>
      <w:r w:rsidRPr="00766D54">
        <w:rPr>
          <w:rFonts w:ascii="Times New Roman" w:hAnsi="Times New Roman" w:cs="Times New Roman"/>
          <w:sz w:val="24"/>
          <w:szCs w:val="24"/>
        </w:rPr>
        <w:t>3.3.1. Час та місце проведення опитування визначається організаційним комітетом.</w:t>
      </w:r>
    </w:p>
    <w:p w:rsidR="00AB55E6" w:rsidRPr="00766D54" w:rsidRDefault="00AB55E6" w:rsidP="00766D54">
      <w:pPr>
        <w:spacing w:after="0" w:line="240" w:lineRule="auto"/>
        <w:jc w:val="both"/>
        <w:rPr>
          <w:rFonts w:ascii="Times New Roman" w:hAnsi="Times New Roman" w:cs="Times New Roman"/>
          <w:sz w:val="24"/>
          <w:szCs w:val="24"/>
        </w:rPr>
      </w:pPr>
    </w:p>
    <w:p w:rsidR="00AB55E6" w:rsidRPr="00766D54" w:rsidRDefault="00AB55E6" w:rsidP="00766D54">
      <w:pPr>
        <w:spacing w:after="0" w:line="240" w:lineRule="auto"/>
        <w:jc w:val="both"/>
        <w:rPr>
          <w:rFonts w:ascii="Times New Roman" w:hAnsi="Times New Roman" w:cs="Times New Roman"/>
          <w:sz w:val="24"/>
          <w:szCs w:val="24"/>
        </w:rPr>
      </w:pPr>
      <w:r w:rsidRPr="00766D54">
        <w:rPr>
          <w:rFonts w:ascii="Times New Roman" w:hAnsi="Times New Roman" w:cs="Times New Roman"/>
          <w:sz w:val="24"/>
          <w:szCs w:val="24"/>
        </w:rPr>
        <w:t>3.3.2. Опитування жителів відповідного старостинського округу проводиться у формі заповнення підписних листів на підтримку кандидатури старости, що повинен містити інформацію про учасника опитування із зазначенням його прізвища, власного імені (усіх власних імен) та по батькові (за наявності), числа, місяця і року народження, серії та номера паспорта громадянина України (тимчасового посвідчення громадянина України - для осіб, недавно прийнятих до громадянства України), що засвідчується підписом таких учасників.</w:t>
      </w:r>
    </w:p>
    <w:p w:rsidR="00AB55E6" w:rsidRPr="00766D54" w:rsidRDefault="00AB55E6" w:rsidP="00766D54">
      <w:pPr>
        <w:spacing w:after="0" w:line="240" w:lineRule="auto"/>
        <w:jc w:val="both"/>
        <w:rPr>
          <w:rFonts w:ascii="Times New Roman" w:hAnsi="Times New Roman" w:cs="Times New Roman"/>
          <w:sz w:val="24"/>
          <w:szCs w:val="24"/>
        </w:rPr>
      </w:pPr>
    </w:p>
    <w:p w:rsidR="00AB55E6" w:rsidRPr="00766D54" w:rsidRDefault="00AB55E6" w:rsidP="00766D54">
      <w:pPr>
        <w:spacing w:after="0" w:line="240" w:lineRule="auto"/>
        <w:jc w:val="both"/>
        <w:rPr>
          <w:rFonts w:ascii="Times New Roman" w:hAnsi="Times New Roman" w:cs="Times New Roman"/>
          <w:sz w:val="24"/>
          <w:szCs w:val="24"/>
        </w:rPr>
      </w:pPr>
      <w:r w:rsidRPr="00766D54">
        <w:rPr>
          <w:rFonts w:ascii="Times New Roman" w:hAnsi="Times New Roman" w:cs="Times New Roman"/>
          <w:sz w:val="24"/>
          <w:szCs w:val="24"/>
        </w:rPr>
        <w:t>3.4. Громадські слухання є завершальним етапом проведення Громадського обговорення.</w:t>
      </w:r>
    </w:p>
    <w:p w:rsidR="00AB55E6" w:rsidRPr="00766D54" w:rsidRDefault="00AB55E6" w:rsidP="00766D54">
      <w:pPr>
        <w:spacing w:after="0" w:line="240" w:lineRule="auto"/>
        <w:jc w:val="both"/>
        <w:rPr>
          <w:rFonts w:ascii="Times New Roman" w:hAnsi="Times New Roman" w:cs="Times New Roman"/>
          <w:sz w:val="24"/>
          <w:szCs w:val="24"/>
        </w:rPr>
      </w:pPr>
    </w:p>
    <w:p w:rsidR="00AB55E6" w:rsidRPr="00766D54" w:rsidRDefault="00AB55E6" w:rsidP="00766D54">
      <w:pPr>
        <w:spacing w:after="0" w:line="240" w:lineRule="auto"/>
        <w:jc w:val="both"/>
        <w:rPr>
          <w:rFonts w:ascii="Times New Roman" w:hAnsi="Times New Roman" w:cs="Times New Roman"/>
          <w:sz w:val="24"/>
          <w:szCs w:val="24"/>
        </w:rPr>
      </w:pPr>
      <w:r w:rsidRPr="00766D54">
        <w:rPr>
          <w:rFonts w:ascii="Times New Roman" w:hAnsi="Times New Roman" w:cs="Times New Roman"/>
          <w:sz w:val="24"/>
          <w:szCs w:val="24"/>
        </w:rPr>
        <w:t>3.4.1. Громадські слухання проводиться протягом 2-х тижнів після завершення опитування жителів відповідного старостинського округу у вихідний або неробочий день.</w:t>
      </w:r>
    </w:p>
    <w:p w:rsidR="00AB55E6" w:rsidRPr="00766D54" w:rsidRDefault="00AB55E6" w:rsidP="00766D54">
      <w:pPr>
        <w:spacing w:after="0" w:line="240" w:lineRule="auto"/>
        <w:jc w:val="both"/>
        <w:rPr>
          <w:rFonts w:ascii="Times New Roman" w:hAnsi="Times New Roman" w:cs="Times New Roman"/>
          <w:sz w:val="24"/>
          <w:szCs w:val="24"/>
        </w:rPr>
      </w:pPr>
    </w:p>
    <w:p w:rsidR="00AB55E6" w:rsidRPr="00766D54" w:rsidRDefault="00AB55E6" w:rsidP="00766D54">
      <w:pPr>
        <w:spacing w:after="0" w:line="240" w:lineRule="auto"/>
        <w:jc w:val="both"/>
        <w:rPr>
          <w:rFonts w:ascii="Times New Roman" w:hAnsi="Times New Roman" w:cs="Times New Roman"/>
          <w:sz w:val="24"/>
          <w:szCs w:val="24"/>
        </w:rPr>
      </w:pPr>
      <w:r w:rsidRPr="00766D54">
        <w:rPr>
          <w:rFonts w:ascii="Times New Roman" w:hAnsi="Times New Roman" w:cs="Times New Roman"/>
          <w:sz w:val="24"/>
          <w:szCs w:val="24"/>
        </w:rPr>
        <w:t>3.4.2. Час та місце проведення громадських слухань визначаються організаційним комітетом.</w:t>
      </w:r>
    </w:p>
    <w:p w:rsidR="00AB55E6" w:rsidRPr="00766D54" w:rsidRDefault="00AB55E6" w:rsidP="00766D54">
      <w:pPr>
        <w:spacing w:after="0" w:line="240" w:lineRule="auto"/>
        <w:jc w:val="both"/>
        <w:rPr>
          <w:rFonts w:ascii="Times New Roman" w:hAnsi="Times New Roman" w:cs="Times New Roman"/>
          <w:sz w:val="24"/>
          <w:szCs w:val="24"/>
        </w:rPr>
      </w:pPr>
    </w:p>
    <w:p w:rsidR="00AB55E6" w:rsidRPr="00766D54" w:rsidRDefault="00AB55E6" w:rsidP="00766D54">
      <w:pPr>
        <w:spacing w:after="0" w:line="240" w:lineRule="auto"/>
        <w:jc w:val="both"/>
        <w:rPr>
          <w:rFonts w:ascii="Times New Roman" w:hAnsi="Times New Roman" w:cs="Times New Roman"/>
          <w:sz w:val="24"/>
          <w:szCs w:val="24"/>
        </w:rPr>
      </w:pPr>
      <w:r w:rsidRPr="00766D54">
        <w:rPr>
          <w:rFonts w:ascii="Times New Roman" w:hAnsi="Times New Roman" w:cs="Times New Roman"/>
          <w:sz w:val="24"/>
          <w:szCs w:val="24"/>
        </w:rPr>
        <w:t>3.4.3. Під час проведення громадських слухань проводиться засідання оргкомітету, яке протоколюється.</w:t>
      </w:r>
    </w:p>
    <w:p w:rsidR="00AB55E6" w:rsidRPr="00766D54" w:rsidRDefault="00AB55E6" w:rsidP="00766D54">
      <w:pPr>
        <w:spacing w:after="0" w:line="240" w:lineRule="auto"/>
        <w:jc w:val="both"/>
        <w:rPr>
          <w:rFonts w:ascii="Times New Roman" w:hAnsi="Times New Roman" w:cs="Times New Roman"/>
          <w:sz w:val="24"/>
          <w:szCs w:val="24"/>
        </w:rPr>
      </w:pPr>
    </w:p>
    <w:p w:rsidR="00AB55E6" w:rsidRPr="00766D54" w:rsidRDefault="00AB55E6" w:rsidP="00766D54">
      <w:pPr>
        <w:spacing w:after="0" w:line="240" w:lineRule="auto"/>
        <w:jc w:val="both"/>
        <w:rPr>
          <w:rFonts w:ascii="Times New Roman" w:hAnsi="Times New Roman" w:cs="Times New Roman"/>
          <w:sz w:val="24"/>
          <w:szCs w:val="24"/>
        </w:rPr>
      </w:pPr>
      <w:r w:rsidRPr="00766D54">
        <w:rPr>
          <w:rFonts w:ascii="Times New Roman" w:hAnsi="Times New Roman" w:cs="Times New Roman"/>
          <w:sz w:val="24"/>
          <w:szCs w:val="24"/>
        </w:rPr>
        <w:lastRenderedPageBreak/>
        <w:t>3.4.4. Громадяни старостинського округу, які не змогли взяти участь в опитуванні, мають право підписати підписні листи під час громадських слухань.</w:t>
      </w:r>
    </w:p>
    <w:p w:rsidR="00AB55E6" w:rsidRPr="00766D54" w:rsidRDefault="00AB55E6" w:rsidP="00766D54">
      <w:pPr>
        <w:spacing w:after="0" w:line="240" w:lineRule="auto"/>
        <w:jc w:val="both"/>
        <w:rPr>
          <w:rFonts w:ascii="Times New Roman" w:hAnsi="Times New Roman" w:cs="Times New Roman"/>
          <w:sz w:val="24"/>
          <w:szCs w:val="24"/>
        </w:rPr>
      </w:pPr>
    </w:p>
    <w:p w:rsidR="00AB55E6" w:rsidRDefault="00AB55E6" w:rsidP="00766D54">
      <w:pPr>
        <w:spacing w:after="0" w:line="240" w:lineRule="auto"/>
        <w:jc w:val="both"/>
        <w:rPr>
          <w:rFonts w:ascii="Times New Roman" w:hAnsi="Times New Roman" w:cs="Times New Roman"/>
          <w:sz w:val="24"/>
          <w:szCs w:val="24"/>
        </w:rPr>
      </w:pPr>
      <w:r w:rsidRPr="00766D54">
        <w:rPr>
          <w:rFonts w:ascii="Times New Roman" w:hAnsi="Times New Roman" w:cs="Times New Roman"/>
          <w:sz w:val="24"/>
          <w:szCs w:val="24"/>
        </w:rPr>
        <w:t>3.4.5. Під час проведення громадських слухань заслуховується кандидат на посаду старости. Присутні можуть виступати та ставити запитання кандидату.</w:t>
      </w:r>
    </w:p>
    <w:p w:rsidR="00766D54" w:rsidRPr="00766D54" w:rsidRDefault="00766D54" w:rsidP="00766D54">
      <w:pPr>
        <w:spacing w:after="0" w:line="240" w:lineRule="auto"/>
        <w:jc w:val="both"/>
        <w:rPr>
          <w:rFonts w:ascii="Times New Roman" w:hAnsi="Times New Roman" w:cs="Times New Roman"/>
          <w:sz w:val="24"/>
          <w:szCs w:val="24"/>
        </w:rPr>
      </w:pPr>
    </w:p>
    <w:p w:rsidR="00811085" w:rsidRPr="00766D54" w:rsidRDefault="00811085" w:rsidP="00766D54">
      <w:pPr>
        <w:spacing w:after="0" w:line="240" w:lineRule="auto"/>
        <w:jc w:val="both"/>
        <w:rPr>
          <w:rFonts w:ascii="Times New Roman" w:hAnsi="Times New Roman" w:cs="Times New Roman"/>
          <w:sz w:val="24"/>
          <w:szCs w:val="24"/>
        </w:rPr>
      </w:pPr>
    </w:p>
    <w:p w:rsidR="00246CD7" w:rsidRPr="00766D54" w:rsidRDefault="00246CD7" w:rsidP="00766D54">
      <w:pPr>
        <w:spacing w:after="0" w:line="240" w:lineRule="auto"/>
        <w:jc w:val="both"/>
        <w:rPr>
          <w:rFonts w:ascii="Times New Roman" w:hAnsi="Times New Roman" w:cs="Times New Roman"/>
          <w:b/>
          <w:sz w:val="24"/>
          <w:szCs w:val="24"/>
        </w:rPr>
      </w:pPr>
      <w:r w:rsidRPr="00766D54">
        <w:rPr>
          <w:rFonts w:ascii="Times New Roman" w:hAnsi="Times New Roman" w:cs="Times New Roman"/>
          <w:b/>
          <w:sz w:val="24"/>
          <w:szCs w:val="24"/>
        </w:rPr>
        <w:t>4. Встановлення та оприлюднення результатів Громадського обговорення</w:t>
      </w:r>
    </w:p>
    <w:p w:rsidR="00246CD7" w:rsidRPr="00766D54" w:rsidRDefault="00246CD7" w:rsidP="00766D54">
      <w:pPr>
        <w:spacing w:after="0" w:line="240" w:lineRule="auto"/>
        <w:jc w:val="both"/>
        <w:rPr>
          <w:rFonts w:ascii="Times New Roman" w:hAnsi="Times New Roman" w:cs="Times New Roman"/>
          <w:sz w:val="24"/>
          <w:szCs w:val="24"/>
        </w:rPr>
      </w:pPr>
    </w:p>
    <w:p w:rsidR="00246CD7" w:rsidRPr="00766D54" w:rsidRDefault="00246CD7" w:rsidP="00766D54">
      <w:pPr>
        <w:spacing w:after="0" w:line="240" w:lineRule="auto"/>
        <w:jc w:val="both"/>
        <w:rPr>
          <w:rFonts w:ascii="Times New Roman" w:hAnsi="Times New Roman" w:cs="Times New Roman"/>
          <w:sz w:val="24"/>
          <w:szCs w:val="24"/>
        </w:rPr>
      </w:pPr>
      <w:r w:rsidRPr="00766D54">
        <w:rPr>
          <w:rFonts w:ascii="Times New Roman" w:hAnsi="Times New Roman" w:cs="Times New Roman"/>
          <w:sz w:val="24"/>
          <w:szCs w:val="24"/>
        </w:rPr>
        <w:t>4.1. Кандидатура старости вважається погодженою з жителями відповідного старостинського округу, якщо в результаті Громадського обговорення отримала таку підтримку у старостинському окрузі:</w:t>
      </w:r>
    </w:p>
    <w:p w:rsidR="00246CD7" w:rsidRPr="00766D54" w:rsidRDefault="00246CD7" w:rsidP="00766D54">
      <w:pPr>
        <w:spacing w:after="0" w:line="240" w:lineRule="auto"/>
        <w:jc w:val="both"/>
        <w:rPr>
          <w:rFonts w:ascii="Times New Roman" w:hAnsi="Times New Roman" w:cs="Times New Roman"/>
          <w:sz w:val="24"/>
          <w:szCs w:val="24"/>
        </w:rPr>
      </w:pPr>
    </w:p>
    <w:p w:rsidR="00246CD7" w:rsidRPr="00766D54" w:rsidRDefault="00246CD7" w:rsidP="00766D54">
      <w:pPr>
        <w:spacing w:after="0" w:line="240" w:lineRule="auto"/>
        <w:jc w:val="both"/>
        <w:rPr>
          <w:rFonts w:ascii="Times New Roman" w:hAnsi="Times New Roman" w:cs="Times New Roman"/>
          <w:sz w:val="24"/>
          <w:szCs w:val="24"/>
        </w:rPr>
      </w:pPr>
      <w:r w:rsidRPr="00766D54">
        <w:rPr>
          <w:rFonts w:ascii="Times New Roman" w:hAnsi="Times New Roman" w:cs="Times New Roman"/>
          <w:sz w:val="24"/>
          <w:szCs w:val="24"/>
        </w:rPr>
        <w:t>- з кількістю жителів до 1500 - більше 20 відсотків голосів жителів від загальної кількості жителів відповідного старостинського округу, які є громадянами України і мають право голосу на виборах;</w:t>
      </w:r>
    </w:p>
    <w:p w:rsidR="00246CD7" w:rsidRPr="00766D54" w:rsidRDefault="00246CD7" w:rsidP="00766D54">
      <w:pPr>
        <w:spacing w:after="0" w:line="240" w:lineRule="auto"/>
        <w:jc w:val="both"/>
        <w:rPr>
          <w:rFonts w:ascii="Times New Roman" w:hAnsi="Times New Roman" w:cs="Times New Roman"/>
          <w:sz w:val="24"/>
          <w:szCs w:val="24"/>
        </w:rPr>
      </w:pPr>
    </w:p>
    <w:p w:rsidR="00246CD7" w:rsidRPr="00766D54" w:rsidRDefault="00246CD7" w:rsidP="00766D54">
      <w:pPr>
        <w:spacing w:after="0" w:line="240" w:lineRule="auto"/>
        <w:jc w:val="both"/>
        <w:rPr>
          <w:rFonts w:ascii="Times New Roman" w:hAnsi="Times New Roman" w:cs="Times New Roman"/>
          <w:sz w:val="24"/>
          <w:szCs w:val="24"/>
        </w:rPr>
      </w:pPr>
      <w:r w:rsidRPr="00766D54">
        <w:rPr>
          <w:rFonts w:ascii="Times New Roman" w:hAnsi="Times New Roman" w:cs="Times New Roman"/>
          <w:sz w:val="24"/>
          <w:szCs w:val="24"/>
        </w:rPr>
        <w:t>- з кількістю жителів від 1500 до 10 тисяч - більше 17 відсотків голосів.</w:t>
      </w:r>
    </w:p>
    <w:p w:rsidR="00246CD7" w:rsidRPr="00766D54" w:rsidRDefault="00246CD7" w:rsidP="00766D54">
      <w:pPr>
        <w:spacing w:after="0" w:line="240" w:lineRule="auto"/>
        <w:jc w:val="both"/>
        <w:rPr>
          <w:rFonts w:ascii="Times New Roman" w:hAnsi="Times New Roman" w:cs="Times New Roman"/>
          <w:sz w:val="24"/>
          <w:szCs w:val="24"/>
        </w:rPr>
      </w:pPr>
    </w:p>
    <w:p w:rsidR="00246CD7" w:rsidRPr="00766D54" w:rsidRDefault="00246CD7" w:rsidP="00766D54">
      <w:pPr>
        <w:spacing w:after="0" w:line="240" w:lineRule="auto"/>
        <w:jc w:val="both"/>
        <w:rPr>
          <w:rFonts w:ascii="Times New Roman" w:hAnsi="Times New Roman" w:cs="Times New Roman"/>
          <w:sz w:val="24"/>
          <w:szCs w:val="24"/>
        </w:rPr>
      </w:pPr>
      <w:r w:rsidRPr="00766D54">
        <w:rPr>
          <w:rFonts w:ascii="Times New Roman" w:hAnsi="Times New Roman" w:cs="Times New Roman"/>
          <w:sz w:val="24"/>
          <w:szCs w:val="24"/>
        </w:rPr>
        <w:t>4.2. За результатами проведеного Громадського обговорення кандидатури старости складається протокол, що має містити такі відомості: дата (період) і місце проведення опитування громадян та громадських слухання, кількість жителів відповідного старостинського округу, які є громадянами України і мають право голосу на виборах, відомості про кандидата на старосту, кількість учасників опитування, які підтримали відповідну кандидатуру.</w:t>
      </w:r>
    </w:p>
    <w:p w:rsidR="00246CD7" w:rsidRPr="00766D54" w:rsidRDefault="00246CD7" w:rsidP="00766D54">
      <w:pPr>
        <w:spacing w:after="0" w:line="240" w:lineRule="auto"/>
        <w:jc w:val="both"/>
        <w:rPr>
          <w:rFonts w:ascii="Times New Roman" w:hAnsi="Times New Roman" w:cs="Times New Roman"/>
          <w:sz w:val="24"/>
          <w:szCs w:val="24"/>
        </w:rPr>
      </w:pPr>
    </w:p>
    <w:p w:rsidR="00246CD7" w:rsidRPr="00766D54" w:rsidRDefault="00246CD7" w:rsidP="00766D54">
      <w:pPr>
        <w:spacing w:after="0" w:line="240" w:lineRule="auto"/>
        <w:jc w:val="both"/>
        <w:rPr>
          <w:rFonts w:ascii="Times New Roman" w:hAnsi="Times New Roman" w:cs="Times New Roman"/>
          <w:sz w:val="24"/>
          <w:szCs w:val="24"/>
        </w:rPr>
      </w:pPr>
      <w:r w:rsidRPr="00766D54">
        <w:rPr>
          <w:rFonts w:ascii="Times New Roman" w:hAnsi="Times New Roman" w:cs="Times New Roman"/>
          <w:sz w:val="24"/>
          <w:szCs w:val="24"/>
        </w:rPr>
        <w:t>Підписні листи на підтримку кандидатури старости є частиною протоколу і додаються до нього.</w:t>
      </w:r>
    </w:p>
    <w:p w:rsidR="00246CD7" w:rsidRPr="00766D54" w:rsidRDefault="00246CD7" w:rsidP="00766D54">
      <w:pPr>
        <w:spacing w:after="0" w:line="240" w:lineRule="auto"/>
        <w:jc w:val="both"/>
        <w:rPr>
          <w:rFonts w:ascii="Times New Roman" w:hAnsi="Times New Roman" w:cs="Times New Roman"/>
          <w:sz w:val="24"/>
          <w:szCs w:val="24"/>
        </w:rPr>
      </w:pPr>
    </w:p>
    <w:p w:rsidR="00246CD7" w:rsidRDefault="00246CD7" w:rsidP="00766D54">
      <w:pPr>
        <w:spacing w:after="0" w:line="240" w:lineRule="auto"/>
        <w:jc w:val="both"/>
        <w:rPr>
          <w:rFonts w:ascii="Times New Roman" w:hAnsi="Times New Roman" w:cs="Times New Roman"/>
          <w:sz w:val="24"/>
          <w:szCs w:val="24"/>
        </w:rPr>
      </w:pPr>
      <w:r w:rsidRPr="00766D54">
        <w:rPr>
          <w:rFonts w:ascii="Times New Roman" w:hAnsi="Times New Roman" w:cs="Times New Roman"/>
          <w:sz w:val="24"/>
          <w:szCs w:val="24"/>
        </w:rPr>
        <w:t xml:space="preserve">4.3. Оприлюднення підсумків Громадського обговорення здійснюється шляхом опублікування на офіційному вебсайті </w:t>
      </w:r>
      <w:r w:rsidR="00766D54">
        <w:rPr>
          <w:rFonts w:ascii="Times New Roman" w:hAnsi="Times New Roman" w:cs="Times New Roman"/>
          <w:sz w:val="24"/>
          <w:szCs w:val="24"/>
          <w:lang w:val="uk-UA"/>
        </w:rPr>
        <w:t xml:space="preserve">Шпанівської сільської </w:t>
      </w:r>
      <w:r w:rsidRPr="00766D54">
        <w:rPr>
          <w:rFonts w:ascii="Times New Roman" w:hAnsi="Times New Roman" w:cs="Times New Roman"/>
          <w:sz w:val="24"/>
          <w:szCs w:val="24"/>
        </w:rPr>
        <w:t xml:space="preserve"> ради протоколу</w:t>
      </w:r>
      <w:r w:rsidR="00766D54">
        <w:rPr>
          <w:rFonts w:ascii="Times New Roman" w:hAnsi="Times New Roman" w:cs="Times New Roman"/>
          <w:sz w:val="24"/>
          <w:szCs w:val="24"/>
          <w:lang w:val="uk-UA"/>
        </w:rPr>
        <w:t>.</w:t>
      </w:r>
      <w:r w:rsidRPr="00766D54">
        <w:rPr>
          <w:rFonts w:ascii="Times New Roman" w:hAnsi="Times New Roman" w:cs="Times New Roman"/>
          <w:sz w:val="24"/>
          <w:szCs w:val="24"/>
        </w:rPr>
        <w:t xml:space="preserve"> </w:t>
      </w:r>
    </w:p>
    <w:p w:rsidR="00766D54" w:rsidRPr="00766D54" w:rsidRDefault="00766D54" w:rsidP="00766D54">
      <w:pPr>
        <w:spacing w:after="0" w:line="240" w:lineRule="auto"/>
        <w:jc w:val="both"/>
        <w:rPr>
          <w:rFonts w:ascii="Times New Roman" w:hAnsi="Times New Roman" w:cs="Times New Roman"/>
          <w:sz w:val="24"/>
          <w:szCs w:val="24"/>
        </w:rPr>
      </w:pPr>
    </w:p>
    <w:p w:rsidR="00246CD7" w:rsidRPr="00766D54" w:rsidRDefault="00246CD7" w:rsidP="00766D54">
      <w:pPr>
        <w:spacing w:after="0" w:line="240" w:lineRule="auto"/>
        <w:jc w:val="both"/>
        <w:rPr>
          <w:rFonts w:ascii="Times New Roman" w:hAnsi="Times New Roman" w:cs="Times New Roman"/>
          <w:b/>
          <w:sz w:val="24"/>
          <w:szCs w:val="24"/>
        </w:rPr>
      </w:pPr>
      <w:r w:rsidRPr="00766D54">
        <w:rPr>
          <w:rFonts w:ascii="Times New Roman" w:hAnsi="Times New Roman" w:cs="Times New Roman"/>
          <w:b/>
          <w:sz w:val="24"/>
          <w:szCs w:val="24"/>
        </w:rPr>
        <w:t>5. Прикінцеві положення</w:t>
      </w:r>
    </w:p>
    <w:p w:rsidR="00246CD7" w:rsidRPr="00766D54" w:rsidRDefault="00246CD7" w:rsidP="00766D54">
      <w:pPr>
        <w:spacing w:after="0" w:line="240" w:lineRule="auto"/>
        <w:jc w:val="both"/>
        <w:rPr>
          <w:rFonts w:ascii="Times New Roman" w:hAnsi="Times New Roman" w:cs="Times New Roman"/>
          <w:sz w:val="24"/>
          <w:szCs w:val="24"/>
        </w:rPr>
      </w:pPr>
      <w:r w:rsidRPr="00766D54">
        <w:rPr>
          <w:rFonts w:ascii="Times New Roman" w:hAnsi="Times New Roman" w:cs="Times New Roman"/>
          <w:sz w:val="24"/>
          <w:szCs w:val="24"/>
        </w:rPr>
        <w:t xml:space="preserve">5.1. Зміни та доповнення до цього Положення вносяться відповідним рішення </w:t>
      </w:r>
      <w:r w:rsidRPr="00766D54">
        <w:rPr>
          <w:rFonts w:ascii="Times New Roman" w:hAnsi="Times New Roman" w:cs="Times New Roman"/>
          <w:sz w:val="24"/>
          <w:szCs w:val="24"/>
          <w:lang w:val="uk-UA"/>
        </w:rPr>
        <w:t>сільської</w:t>
      </w:r>
      <w:r w:rsidRPr="00766D54">
        <w:rPr>
          <w:rFonts w:ascii="Times New Roman" w:hAnsi="Times New Roman" w:cs="Times New Roman"/>
          <w:sz w:val="24"/>
          <w:szCs w:val="24"/>
        </w:rPr>
        <w:t xml:space="preserve"> ради.</w:t>
      </w:r>
    </w:p>
    <w:p w:rsidR="00246CD7" w:rsidRPr="00766D54" w:rsidRDefault="00246CD7" w:rsidP="00766D54">
      <w:pPr>
        <w:spacing w:after="0" w:line="240" w:lineRule="auto"/>
        <w:jc w:val="both"/>
        <w:rPr>
          <w:rFonts w:ascii="Times New Roman" w:hAnsi="Times New Roman" w:cs="Times New Roman"/>
          <w:sz w:val="24"/>
          <w:szCs w:val="24"/>
        </w:rPr>
      </w:pPr>
    </w:p>
    <w:p w:rsidR="00246CD7" w:rsidRPr="00766D54" w:rsidRDefault="00246CD7" w:rsidP="00766D54">
      <w:pPr>
        <w:spacing w:after="0" w:line="240" w:lineRule="auto"/>
        <w:jc w:val="both"/>
        <w:rPr>
          <w:rFonts w:ascii="Times New Roman" w:hAnsi="Times New Roman" w:cs="Times New Roman"/>
          <w:sz w:val="24"/>
          <w:szCs w:val="24"/>
        </w:rPr>
      </w:pPr>
      <w:r w:rsidRPr="00766D54">
        <w:rPr>
          <w:rFonts w:ascii="Times New Roman" w:hAnsi="Times New Roman" w:cs="Times New Roman"/>
          <w:sz w:val="24"/>
          <w:szCs w:val="24"/>
        </w:rPr>
        <w:t>5.2. Питання щодо проведення Громадського обговорення, не врегульовані цим Положенням, регулюються відповідно до вимог чинного законодавства України.</w:t>
      </w:r>
    </w:p>
    <w:p w:rsidR="00246CD7" w:rsidRPr="00766D54" w:rsidRDefault="00246CD7" w:rsidP="00766D54">
      <w:pPr>
        <w:spacing w:after="0" w:line="240" w:lineRule="auto"/>
        <w:jc w:val="both"/>
        <w:rPr>
          <w:rFonts w:ascii="Times New Roman" w:hAnsi="Times New Roman" w:cs="Times New Roman"/>
          <w:sz w:val="24"/>
          <w:szCs w:val="24"/>
        </w:rPr>
      </w:pPr>
    </w:p>
    <w:p w:rsidR="00246CD7" w:rsidRPr="00766D54" w:rsidRDefault="00246CD7" w:rsidP="00766D54">
      <w:pPr>
        <w:spacing w:after="0" w:line="240" w:lineRule="auto"/>
        <w:jc w:val="both"/>
        <w:rPr>
          <w:rFonts w:ascii="Times New Roman" w:hAnsi="Times New Roman" w:cs="Times New Roman"/>
          <w:sz w:val="24"/>
          <w:szCs w:val="24"/>
        </w:rPr>
      </w:pPr>
      <w:r w:rsidRPr="00766D54">
        <w:rPr>
          <w:rFonts w:ascii="Times New Roman" w:hAnsi="Times New Roman" w:cs="Times New Roman"/>
          <w:sz w:val="24"/>
          <w:szCs w:val="24"/>
        </w:rPr>
        <w:t xml:space="preserve">5.3. За результатами Громадського обговорення </w:t>
      </w:r>
      <w:r w:rsidRPr="00766D54">
        <w:rPr>
          <w:rFonts w:ascii="Times New Roman" w:hAnsi="Times New Roman" w:cs="Times New Roman"/>
          <w:sz w:val="24"/>
          <w:szCs w:val="24"/>
          <w:lang w:val="uk-UA"/>
        </w:rPr>
        <w:t>сільський</w:t>
      </w:r>
      <w:r w:rsidRPr="00766D54">
        <w:rPr>
          <w:rFonts w:ascii="Times New Roman" w:hAnsi="Times New Roman" w:cs="Times New Roman"/>
          <w:sz w:val="24"/>
          <w:szCs w:val="24"/>
        </w:rPr>
        <w:t xml:space="preserve"> голова вносить на розгляд </w:t>
      </w:r>
      <w:r w:rsidRPr="00766D54">
        <w:rPr>
          <w:rFonts w:ascii="Times New Roman" w:hAnsi="Times New Roman" w:cs="Times New Roman"/>
          <w:sz w:val="24"/>
          <w:szCs w:val="24"/>
          <w:lang w:val="uk-UA"/>
        </w:rPr>
        <w:t>сільської</w:t>
      </w:r>
      <w:r w:rsidRPr="00766D54">
        <w:rPr>
          <w:rFonts w:ascii="Times New Roman" w:hAnsi="Times New Roman" w:cs="Times New Roman"/>
          <w:sz w:val="24"/>
          <w:szCs w:val="24"/>
        </w:rPr>
        <w:t xml:space="preserve"> ради проект рішення щодо затвердження старости у відповідному старостинському окрузі. </w:t>
      </w:r>
    </w:p>
    <w:p w:rsidR="00246CD7" w:rsidRPr="00766D54" w:rsidRDefault="00246CD7" w:rsidP="00766D54">
      <w:pPr>
        <w:spacing w:after="0" w:line="240" w:lineRule="auto"/>
        <w:jc w:val="both"/>
        <w:rPr>
          <w:rFonts w:ascii="Times New Roman" w:hAnsi="Times New Roman" w:cs="Times New Roman"/>
          <w:sz w:val="24"/>
          <w:szCs w:val="24"/>
        </w:rPr>
      </w:pPr>
    </w:p>
    <w:p w:rsidR="00246CD7" w:rsidRPr="00766D54" w:rsidRDefault="00246CD7" w:rsidP="00766D54">
      <w:pPr>
        <w:spacing w:after="0" w:line="240" w:lineRule="auto"/>
        <w:jc w:val="both"/>
        <w:rPr>
          <w:rFonts w:ascii="Times New Roman" w:hAnsi="Times New Roman" w:cs="Times New Roman"/>
          <w:sz w:val="24"/>
          <w:szCs w:val="24"/>
        </w:rPr>
      </w:pPr>
      <w:r w:rsidRPr="00766D54">
        <w:rPr>
          <w:rFonts w:ascii="Times New Roman" w:hAnsi="Times New Roman" w:cs="Times New Roman"/>
          <w:sz w:val="24"/>
          <w:szCs w:val="24"/>
        </w:rPr>
        <w:t xml:space="preserve">5.4 Кандидатура старости відповідного старостинського округу, не підтримана </w:t>
      </w:r>
      <w:r w:rsidRPr="00766D54">
        <w:rPr>
          <w:rFonts w:ascii="Times New Roman" w:hAnsi="Times New Roman" w:cs="Times New Roman"/>
          <w:sz w:val="24"/>
          <w:szCs w:val="24"/>
          <w:lang w:val="uk-UA"/>
        </w:rPr>
        <w:t>сільською</w:t>
      </w:r>
      <w:r w:rsidRPr="00766D54">
        <w:rPr>
          <w:rFonts w:ascii="Times New Roman" w:hAnsi="Times New Roman" w:cs="Times New Roman"/>
          <w:sz w:val="24"/>
          <w:szCs w:val="24"/>
        </w:rPr>
        <w:t xml:space="preserve"> радою, не може бути повторно внесена для затвердження в цьому старостинському окрузі протягом поточного скликання відповідної </w:t>
      </w:r>
      <w:r w:rsidRPr="00766D54">
        <w:rPr>
          <w:rFonts w:ascii="Times New Roman" w:hAnsi="Times New Roman" w:cs="Times New Roman"/>
          <w:sz w:val="24"/>
          <w:szCs w:val="24"/>
          <w:lang w:val="uk-UA"/>
        </w:rPr>
        <w:t>сільської</w:t>
      </w:r>
      <w:r w:rsidRPr="00766D54">
        <w:rPr>
          <w:rFonts w:ascii="Times New Roman" w:hAnsi="Times New Roman" w:cs="Times New Roman"/>
          <w:sz w:val="24"/>
          <w:szCs w:val="24"/>
        </w:rPr>
        <w:t xml:space="preserve"> ради.</w:t>
      </w:r>
    </w:p>
    <w:p w:rsidR="00811085" w:rsidRPr="00766D54" w:rsidRDefault="00811085" w:rsidP="00766D54">
      <w:pPr>
        <w:spacing w:after="0" w:line="240" w:lineRule="auto"/>
        <w:jc w:val="both"/>
        <w:rPr>
          <w:rFonts w:ascii="Times New Roman" w:hAnsi="Times New Roman" w:cs="Times New Roman"/>
          <w:sz w:val="24"/>
          <w:szCs w:val="24"/>
        </w:rPr>
      </w:pPr>
    </w:p>
    <w:p w:rsidR="00811085" w:rsidRPr="00766D54" w:rsidRDefault="00811085" w:rsidP="00766D54">
      <w:pPr>
        <w:spacing w:after="0" w:line="240" w:lineRule="auto"/>
        <w:jc w:val="both"/>
        <w:rPr>
          <w:rFonts w:ascii="Times New Roman" w:hAnsi="Times New Roman" w:cs="Times New Roman"/>
          <w:sz w:val="24"/>
          <w:szCs w:val="24"/>
        </w:rPr>
      </w:pPr>
    </w:p>
    <w:p w:rsidR="00D55248" w:rsidRPr="00766D54" w:rsidRDefault="00D55248" w:rsidP="00766D54">
      <w:pPr>
        <w:spacing w:after="0" w:line="240" w:lineRule="auto"/>
        <w:jc w:val="both"/>
        <w:rPr>
          <w:rFonts w:ascii="Times New Roman" w:hAnsi="Times New Roman" w:cs="Times New Roman"/>
          <w:sz w:val="24"/>
          <w:szCs w:val="24"/>
        </w:rPr>
      </w:pPr>
    </w:p>
    <w:p w:rsidR="00D55248" w:rsidRPr="00766D54" w:rsidRDefault="00D55248" w:rsidP="00766D54">
      <w:pPr>
        <w:spacing w:after="0" w:line="240" w:lineRule="auto"/>
        <w:jc w:val="both"/>
        <w:rPr>
          <w:rFonts w:ascii="Times New Roman" w:hAnsi="Times New Roman" w:cs="Times New Roman"/>
          <w:sz w:val="24"/>
          <w:szCs w:val="24"/>
          <w:lang w:val="uk-UA"/>
        </w:rPr>
      </w:pPr>
      <w:r w:rsidRPr="00766D54">
        <w:rPr>
          <w:rFonts w:ascii="Times New Roman" w:hAnsi="Times New Roman" w:cs="Times New Roman"/>
          <w:sz w:val="24"/>
          <w:szCs w:val="24"/>
          <w:lang w:val="uk-UA"/>
        </w:rPr>
        <w:t>Секретар сільської ради</w:t>
      </w:r>
      <w:r w:rsidRPr="00766D54">
        <w:rPr>
          <w:rFonts w:ascii="Times New Roman" w:hAnsi="Times New Roman" w:cs="Times New Roman"/>
          <w:sz w:val="24"/>
          <w:szCs w:val="24"/>
          <w:lang w:val="uk-UA"/>
        </w:rPr>
        <w:tab/>
      </w:r>
      <w:r w:rsidRPr="00766D54">
        <w:rPr>
          <w:rFonts w:ascii="Times New Roman" w:hAnsi="Times New Roman" w:cs="Times New Roman"/>
          <w:sz w:val="24"/>
          <w:szCs w:val="24"/>
          <w:lang w:val="uk-UA"/>
        </w:rPr>
        <w:tab/>
      </w:r>
      <w:r w:rsidRPr="00766D54">
        <w:rPr>
          <w:rFonts w:ascii="Times New Roman" w:hAnsi="Times New Roman" w:cs="Times New Roman"/>
          <w:sz w:val="24"/>
          <w:szCs w:val="24"/>
          <w:lang w:val="uk-UA"/>
        </w:rPr>
        <w:tab/>
      </w:r>
      <w:r w:rsidRPr="00766D54">
        <w:rPr>
          <w:rFonts w:ascii="Times New Roman" w:hAnsi="Times New Roman" w:cs="Times New Roman"/>
          <w:sz w:val="24"/>
          <w:szCs w:val="24"/>
          <w:lang w:val="uk-UA"/>
        </w:rPr>
        <w:tab/>
      </w:r>
      <w:r w:rsidRPr="00766D54">
        <w:rPr>
          <w:rFonts w:ascii="Times New Roman" w:hAnsi="Times New Roman" w:cs="Times New Roman"/>
          <w:sz w:val="24"/>
          <w:szCs w:val="24"/>
          <w:lang w:val="uk-UA"/>
        </w:rPr>
        <w:tab/>
      </w:r>
      <w:r w:rsidRPr="00766D54">
        <w:rPr>
          <w:rFonts w:ascii="Times New Roman" w:hAnsi="Times New Roman" w:cs="Times New Roman"/>
          <w:sz w:val="24"/>
          <w:szCs w:val="24"/>
          <w:lang w:val="uk-UA"/>
        </w:rPr>
        <w:tab/>
      </w:r>
      <w:r w:rsidRPr="00766D54">
        <w:rPr>
          <w:rFonts w:ascii="Times New Roman" w:hAnsi="Times New Roman" w:cs="Times New Roman"/>
          <w:sz w:val="24"/>
          <w:szCs w:val="24"/>
          <w:lang w:val="uk-UA"/>
        </w:rPr>
        <w:tab/>
        <w:t>Марія ДОГОЙДА</w:t>
      </w:r>
    </w:p>
    <w:p w:rsidR="00811085" w:rsidRPr="00766D54" w:rsidRDefault="00811085" w:rsidP="00766D54">
      <w:pPr>
        <w:spacing w:after="0" w:line="240" w:lineRule="auto"/>
        <w:jc w:val="both"/>
        <w:rPr>
          <w:rFonts w:ascii="Times New Roman" w:hAnsi="Times New Roman" w:cs="Times New Roman"/>
          <w:sz w:val="24"/>
          <w:szCs w:val="24"/>
        </w:rPr>
      </w:pPr>
    </w:p>
    <w:p w:rsidR="00811085" w:rsidRPr="00766D54" w:rsidRDefault="00811085" w:rsidP="00766D54">
      <w:pPr>
        <w:spacing w:after="0" w:line="240" w:lineRule="auto"/>
        <w:jc w:val="both"/>
        <w:rPr>
          <w:rFonts w:ascii="Times New Roman" w:hAnsi="Times New Roman" w:cs="Times New Roman"/>
          <w:sz w:val="24"/>
          <w:szCs w:val="24"/>
        </w:rPr>
      </w:pPr>
      <w:r w:rsidRPr="00766D54">
        <w:rPr>
          <w:rFonts w:ascii="Times New Roman" w:hAnsi="Times New Roman" w:cs="Times New Roman"/>
          <w:sz w:val="24"/>
          <w:szCs w:val="24"/>
        </w:rPr>
        <w:t xml:space="preserve"> </w:t>
      </w:r>
    </w:p>
    <w:p w:rsidR="00C67E30" w:rsidRPr="00766D54" w:rsidRDefault="00C67E30" w:rsidP="00766D54">
      <w:pPr>
        <w:spacing w:after="0" w:line="240" w:lineRule="auto"/>
        <w:jc w:val="both"/>
        <w:rPr>
          <w:rFonts w:ascii="Times New Roman" w:hAnsi="Times New Roman" w:cs="Times New Roman"/>
          <w:sz w:val="24"/>
          <w:szCs w:val="24"/>
        </w:rPr>
      </w:pPr>
    </w:p>
    <w:p w:rsidR="00C67E30" w:rsidRPr="00766D54" w:rsidRDefault="00C67E30" w:rsidP="000A5582">
      <w:pPr>
        <w:spacing w:after="0" w:line="240" w:lineRule="auto"/>
        <w:rPr>
          <w:rFonts w:ascii="Times New Roman" w:hAnsi="Times New Roman" w:cs="Times New Roman"/>
          <w:sz w:val="24"/>
          <w:szCs w:val="24"/>
        </w:rPr>
      </w:pPr>
    </w:p>
    <w:p w:rsidR="00C67E30" w:rsidRPr="00766D54" w:rsidRDefault="00C67E30" w:rsidP="000A5582">
      <w:pPr>
        <w:spacing w:after="0" w:line="240" w:lineRule="auto"/>
        <w:rPr>
          <w:rFonts w:ascii="Times New Roman" w:hAnsi="Times New Roman" w:cs="Times New Roman"/>
          <w:sz w:val="24"/>
          <w:szCs w:val="24"/>
        </w:rPr>
      </w:pPr>
    </w:p>
    <w:p w:rsidR="00C67E30" w:rsidRPr="00766D54" w:rsidRDefault="00C67E30" w:rsidP="000A5582">
      <w:pPr>
        <w:spacing w:after="0" w:line="240" w:lineRule="auto"/>
        <w:rPr>
          <w:rFonts w:ascii="Times New Roman" w:hAnsi="Times New Roman" w:cs="Times New Roman"/>
          <w:sz w:val="24"/>
          <w:szCs w:val="24"/>
        </w:rPr>
      </w:pPr>
    </w:p>
    <w:p w:rsidR="00C67E30" w:rsidRPr="00766D54" w:rsidRDefault="00C67E30" w:rsidP="000A5582">
      <w:pPr>
        <w:spacing w:after="0" w:line="240" w:lineRule="auto"/>
        <w:rPr>
          <w:rFonts w:ascii="Times New Roman" w:hAnsi="Times New Roman" w:cs="Times New Roman"/>
          <w:sz w:val="24"/>
          <w:szCs w:val="24"/>
        </w:rPr>
      </w:pPr>
    </w:p>
    <w:p w:rsidR="00C67E30" w:rsidRPr="00766D54" w:rsidRDefault="00C67E30" w:rsidP="000A5582">
      <w:pPr>
        <w:spacing w:after="0" w:line="240" w:lineRule="auto"/>
        <w:rPr>
          <w:rFonts w:ascii="Times New Roman" w:hAnsi="Times New Roman" w:cs="Times New Roman"/>
          <w:sz w:val="24"/>
          <w:szCs w:val="24"/>
        </w:rPr>
      </w:pPr>
    </w:p>
    <w:p w:rsidR="00C67E30" w:rsidRPr="00766D54" w:rsidRDefault="00C67E30" w:rsidP="000A5582">
      <w:pPr>
        <w:spacing w:after="0" w:line="240" w:lineRule="auto"/>
        <w:rPr>
          <w:rFonts w:ascii="Times New Roman" w:hAnsi="Times New Roman" w:cs="Times New Roman"/>
          <w:sz w:val="24"/>
          <w:szCs w:val="24"/>
        </w:rPr>
      </w:pPr>
    </w:p>
    <w:p w:rsidR="00C67E30" w:rsidRPr="00766D54" w:rsidRDefault="00C67E30" w:rsidP="000A5582">
      <w:pPr>
        <w:spacing w:after="0" w:line="240" w:lineRule="auto"/>
        <w:rPr>
          <w:rFonts w:ascii="Times New Roman" w:hAnsi="Times New Roman" w:cs="Times New Roman"/>
          <w:sz w:val="24"/>
          <w:szCs w:val="24"/>
        </w:rPr>
      </w:pPr>
    </w:p>
    <w:p w:rsidR="00C67E30" w:rsidRPr="00766D54" w:rsidRDefault="00C67E30" w:rsidP="000A5582">
      <w:pPr>
        <w:spacing w:after="0" w:line="240" w:lineRule="auto"/>
        <w:rPr>
          <w:rFonts w:ascii="Times New Roman" w:hAnsi="Times New Roman" w:cs="Times New Roman"/>
          <w:sz w:val="24"/>
          <w:szCs w:val="24"/>
        </w:rPr>
      </w:pPr>
    </w:p>
    <w:p w:rsidR="00C67E30" w:rsidRPr="00766D54" w:rsidRDefault="00C67E30" w:rsidP="000A5582">
      <w:pPr>
        <w:spacing w:after="0" w:line="240" w:lineRule="auto"/>
        <w:rPr>
          <w:rFonts w:ascii="Times New Roman" w:hAnsi="Times New Roman" w:cs="Times New Roman"/>
          <w:sz w:val="24"/>
          <w:szCs w:val="24"/>
        </w:rPr>
      </w:pPr>
    </w:p>
    <w:p w:rsidR="00C67E30" w:rsidRPr="00766D54" w:rsidRDefault="00C67E30" w:rsidP="000A5582">
      <w:pPr>
        <w:spacing w:after="0" w:line="240" w:lineRule="auto"/>
        <w:rPr>
          <w:rFonts w:ascii="Times New Roman" w:hAnsi="Times New Roman" w:cs="Times New Roman"/>
          <w:sz w:val="24"/>
          <w:szCs w:val="24"/>
        </w:rPr>
      </w:pPr>
    </w:p>
    <w:p w:rsidR="00C67E30" w:rsidRPr="00766D54" w:rsidRDefault="00C67E30" w:rsidP="000A5582">
      <w:pPr>
        <w:spacing w:after="0" w:line="240" w:lineRule="auto"/>
        <w:rPr>
          <w:rFonts w:ascii="Times New Roman" w:hAnsi="Times New Roman" w:cs="Times New Roman"/>
          <w:sz w:val="24"/>
          <w:szCs w:val="24"/>
        </w:rPr>
      </w:pPr>
    </w:p>
    <w:p w:rsidR="00C67E30" w:rsidRPr="00766D54" w:rsidRDefault="00C67E30" w:rsidP="000A5582">
      <w:pPr>
        <w:spacing w:after="0" w:line="240" w:lineRule="auto"/>
        <w:rPr>
          <w:rFonts w:ascii="Times New Roman" w:hAnsi="Times New Roman" w:cs="Times New Roman"/>
          <w:sz w:val="24"/>
          <w:szCs w:val="24"/>
        </w:rPr>
      </w:pPr>
    </w:p>
    <w:p w:rsidR="00C67E30" w:rsidRPr="00766D54" w:rsidRDefault="00C67E30" w:rsidP="000A5582">
      <w:pPr>
        <w:spacing w:after="0" w:line="240" w:lineRule="auto"/>
        <w:rPr>
          <w:rFonts w:ascii="Times New Roman" w:hAnsi="Times New Roman" w:cs="Times New Roman"/>
          <w:sz w:val="24"/>
          <w:szCs w:val="24"/>
        </w:rPr>
      </w:pPr>
    </w:p>
    <w:p w:rsidR="00C67E30" w:rsidRPr="00766D54" w:rsidRDefault="00C67E30" w:rsidP="000A5582">
      <w:pPr>
        <w:spacing w:after="0" w:line="240" w:lineRule="auto"/>
        <w:rPr>
          <w:rFonts w:ascii="Times New Roman" w:hAnsi="Times New Roman" w:cs="Times New Roman"/>
          <w:sz w:val="24"/>
          <w:szCs w:val="24"/>
        </w:rPr>
      </w:pPr>
    </w:p>
    <w:p w:rsidR="00C67E30" w:rsidRPr="00766D54" w:rsidRDefault="00C67E30" w:rsidP="000A5582">
      <w:pPr>
        <w:spacing w:after="0" w:line="240" w:lineRule="auto"/>
        <w:rPr>
          <w:rFonts w:ascii="Times New Roman" w:hAnsi="Times New Roman" w:cs="Times New Roman"/>
          <w:sz w:val="24"/>
          <w:szCs w:val="24"/>
        </w:rPr>
      </w:pPr>
    </w:p>
    <w:p w:rsidR="00C67E30" w:rsidRPr="00766D54" w:rsidRDefault="00C67E30" w:rsidP="000A5582">
      <w:pPr>
        <w:spacing w:after="0" w:line="240" w:lineRule="auto"/>
        <w:rPr>
          <w:rFonts w:ascii="Times New Roman" w:hAnsi="Times New Roman" w:cs="Times New Roman"/>
          <w:sz w:val="24"/>
          <w:szCs w:val="24"/>
        </w:rPr>
      </w:pPr>
    </w:p>
    <w:p w:rsidR="00C67E30" w:rsidRDefault="00C67E30" w:rsidP="000A5582">
      <w:pPr>
        <w:spacing w:after="0" w:line="240" w:lineRule="auto"/>
        <w:rPr>
          <w:rFonts w:ascii="Times New Roman" w:hAnsi="Times New Roman" w:cs="Times New Roman"/>
        </w:rPr>
      </w:pPr>
    </w:p>
    <w:p w:rsidR="00C67E30" w:rsidRDefault="00C67E30" w:rsidP="000A5582">
      <w:pPr>
        <w:spacing w:after="0" w:line="240" w:lineRule="auto"/>
        <w:rPr>
          <w:rFonts w:ascii="Times New Roman" w:hAnsi="Times New Roman" w:cs="Times New Roman"/>
        </w:rPr>
      </w:pPr>
    </w:p>
    <w:p w:rsidR="00C67E30" w:rsidRDefault="00C67E30" w:rsidP="000A5582">
      <w:pPr>
        <w:spacing w:after="0" w:line="240" w:lineRule="auto"/>
        <w:rPr>
          <w:rFonts w:ascii="Times New Roman" w:hAnsi="Times New Roman" w:cs="Times New Roman"/>
        </w:rPr>
      </w:pPr>
    </w:p>
    <w:p w:rsidR="00C67E30" w:rsidRDefault="00C67E30" w:rsidP="000A5582">
      <w:pPr>
        <w:spacing w:after="0" w:line="240" w:lineRule="auto"/>
        <w:rPr>
          <w:rFonts w:ascii="Times New Roman" w:hAnsi="Times New Roman" w:cs="Times New Roman"/>
        </w:rPr>
      </w:pPr>
    </w:p>
    <w:p w:rsidR="00C67E30" w:rsidRDefault="00C67E30" w:rsidP="000A5582">
      <w:pPr>
        <w:spacing w:after="0" w:line="240" w:lineRule="auto"/>
        <w:rPr>
          <w:rFonts w:ascii="Times New Roman" w:hAnsi="Times New Roman" w:cs="Times New Roman"/>
        </w:rPr>
      </w:pPr>
    </w:p>
    <w:p w:rsidR="00C67E30" w:rsidRDefault="00C67E30" w:rsidP="000A5582">
      <w:pPr>
        <w:spacing w:after="0" w:line="240" w:lineRule="auto"/>
        <w:rPr>
          <w:rFonts w:ascii="Times New Roman" w:hAnsi="Times New Roman" w:cs="Times New Roman"/>
        </w:rPr>
      </w:pPr>
    </w:p>
    <w:p w:rsidR="00C67E30" w:rsidRDefault="00C67E30" w:rsidP="000A5582">
      <w:pPr>
        <w:spacing w:after="0" w:line="240" w:lineRule="auto"/>
        <w:rPr>
          <w:rFonts w:ascii="Times New Roman" w:hAnsi="Times New Roman" w:cs="Times New Roman"/>
        </w:rPr>
      </w:pPr>
    </w:p>
    <w:p w:rsidR="00C67E30" w:rsidRDefault="00C67E30" w:rsidP="000A5582">
      <w:pPr>
        <w:spacing w:after="0" w:line="240" w:lineRule="auto"/>
        <w:rPr>
          <w:rFonts w:ascii="Times New Roman" w:hAnsi="Times New Roman" w:cs="Times New Roman"/>
        </w:rPr>
      </w:pPr>
    </w:p>
    <w:p w:rsidR="00C67E30" w:rsidRDefault="00C67E30" w:rsidP="000A5582">
      <w:pPr>
        <w:spacing w:after="0" w:line="240" w:lineRule="auto"/>
        <w:rPr>
          <w:rFonts w:ascii="Times New Roman" w:hAnsi="Times New Roman" w:cs="Times New Roman"/>
        </w:rPr>
      </w:pPr>
    </w:p>
    <w:p w:rsidR="00C67E30" w:rsidRDefault="00C67E30" w:rsidP="000A5582">
      <w:pPr>
        <w:spacing w:after="0" w:line="240" w:lineRule="auto"/>
        <w:rPr>
          <w:rFonts w:ascii="Times New Roman" w:hAnsi="Times New Roman" w:cs="Times New Roman"/>
        </w:rPr>
      </w:pPr>
    </w:p>
    <w:p w:rsidR="00C67E30" w:rsidRDefault="00C67E30" w:rsidP="000A5582">
      <w:pPr>
        <w:spacing w:after="0" w:line="240" w:lineRule="auto"/>
        <w:rPr>
          <w:rFonts w:ascii="Times New Roman" w:hAnsi="Times New Roman" w:cs="Times New Roman"/>
        </w:rPr>
      </w:pPr>
    </w:p>
    <w:p w:rsidR="00C67E30" w:rsidRDefault="00C67E30" w:rsidP="000A5582">
      <w:pPr>
        <w:spacing w:after="0" w:line="240" w:lineRule="auto"/>
        <w:rPr>
          <w:rFonts w:ascii="Times New Roman" w:hAnsi="Times New Roman" w:cs="Times New Roman"/>
        </w:rPr>
      </w:pPr>
    </w:p>
    <w:p w:rsidR="00C67E30" w:rsidRDefault="00C67E30" w:rsidP="000A5582">
      <w:pPr>
        <w:spacing w:after="0" w:line="240" w:lineRule="auto"/>
        <w:rPr>
          <w:rFonts w:ascii="Times New Roman" w:hAnsi="Times New Roman" w:cs="Times New Roman"/>
        </w:rPr>
      </w:pPr>
    </w:p>
    <w:p w:rsidR="00C67E30" w:rsidRDefault="00C67E30" w:rsidP="000A5582">
      <w:pPr>
        <w:spacing w:after="0" w:line="240" w:lineRule="auto"/>
        <w:rPr>
          <w:rFonts w:ascii="Times New Roman" w:hAnsi="Times New Roman" w:cs="Times New Roman"/>
        </w:rPr>
      </w:pPr>
    </w:p>
    <w:p w:rsidR="00811085" w:rsidRPr="000A5582" w:rsidRDefault="00811085" w:rsidP="000A5582">
      <w:pPr>
        <w:spacing w:after="0" w:line="240" w:lineRule="auto"/>
        <w:rPr>
          <w:rFonts w:ascii="Times New Roman" w:hAnsi="Times New Roman" w:cs="Times New Roman"/>
        </w:rPr>
      </w:pPr>
    </w:p>
    <w:p w:rsidR="00811085" w:rsidRPr="000A5582" w:rsidRDefault="00811085" w:rsidP="000A5582">
      <w:pPr>
        <w:spacing w:after="0" w:line="240" w:lineRule="auto"/>
        <w:rPr>
          <w:rFonts w:ascii="Times New Roman" w:hAnsi="Times New Roman" w:cs="Times New Roman"/>
        </w:rPr>
      </w:pPr>
    </w:p>
    <w:p w:rsidR="00811085" w:rsidRPr="000A5582" w:rsidRDefault="00811085" w:rsidP="000A5582">
      <w:pPr>
        <w:spacing w:after="0" w:line="240" w:lineRule="auto"/>
        <w:rPr>
          <w:rFonts w:ascii="Times New Roman" w:hAnsi="Times New Roman" w:cs="Times New Roman"/>
        </w:rPr>
      </w:pPr>
    </w:p>
    <w:p w:rsidR="00811085" w:rsidRPr="000A5582" w:rsidRDefault="00811085" w:rsidP="000A5582">
      <w:pPr>
        <w:spacing w:after="0" w:line="240" w:lineRule="auto"/>
        <w:rPr>
          <w:rFonts w:ascii="Times New Roman" w:hAnsi="Times New Roman" w:cs="Times New Roman"/>
        </w:rPr>
      </w:pPr>
    </w:p>
    <w:p w:rsidR="00811085" w:rsidRPr="000A5582" w:rsidRDefault="00811085" w:rsidP="000A5582">
      <w:pPr>
        <w:spacing w:after="0" w:line="240" w:lineRule="auto"/>
        <w:rPr>
          <w:rFonts w:ascii="Times New Roman" w:hAnsi="Times New Roman" w:cs="Times New Roman"/>
        </w:rPr>
      </w:pPr>
    </w:p>
    <w:p w:rsidR="00811085" w:rsidRPr="000A5582" w:rsidRDefault="00811085" w:rsidP="000A5582">
      <w:pPr>
        <w:spacing w:after="0" w:line="240" w:lineRule="auto"/>
        <w:rPr>
          <w:rFonts w:ascii="Times New Roman" w:hAnsi="Times New Roman" w:cs="Times New Roman"/>
        </w:rPr>
      </w:pPr>
    </w:p>
    <w:p w:rsidR="00811085" w:rsidRPr="000A5582" w:rsidRDefault="00811085" w:rsidP="000A5582">
      <w:pPr>
        <w:spacing w:after="0" w:line="240" w:lineRule="auto"/>
        <w:rPr>
          <w:rFonts w:ascii="Times New Roman" w:hAnsi="Times New Roman" w:cs="Times New Roman"/>
        </w:rPr>
      </w:pPr>
    </w:p>
    <w:p w:rsidR="00811085" w:rsidRPr="000A5582" w:rsidRDefault="00811085" w:rsidP="000A5582">
      <w:pPr>
        <w:spacing w:after="0" w:line="240" w:lineRule="auto"/>
        <w:rPr>
          <w:rFonts w:ascii="Times New Roman" w:hAnsi="Times New Roman" w:cs="Times New Roman"/>
        </w:rPr>
      </w:pPr>
    </w:p>
    <w:p w:rsidR="00811085" w:rsidRPr="000A5582" w:rsidRDefault="00811085" w:rsidP="000A5582">
      <w:pPr>
        <w:spacing w:after="0" w:line="240" w:lineRule="auto"/>
        <w:rPr>
          <w:rFonts w:ascii="Times New Roman" w:hAnsi="Times New Roman" w:cs="Times New Roman"/>
        </w:rPr>
      </w:pPr>
      <w:r w:rsidRPr="000A5582">
        <w:rPr>
          <w:rFonts w:ascii="Times New Roman" w:hAnsi="Times New Roman" w:cs="Times New Roman"/>
        </w:rPr>
        <w:t xml:space="preserve"> </w:t>
      </w:r>
    </w:p>
    <w:p w:rsidR="00811085" w:rsidRPr="000A5582" w:rsidRDefault="00811085" w:rsidP="000A5582">
      <w:pPr>
        <w:spacing w:line="240" w:lineRule="auto"/>
        <w:rPr>
          <w:rFonts w:ascii="Times New Roman" w:hAnsi="Times New Roman" w:cs="Times New Roman"/>
        </w:rPr>
      </w:pPr>
    </w:p>
    <w:p w:rsidR="00811085" w:rsidRPr="000A5582" w:rsidRDefault="00811085" w:rsidP="000A5582">
      <w:pPr>
        <w:spacing w:line="240" w:lineRule="auto"/>
        <w:rPr>
          <w:rFonts w:ascii="Times New Roman" w:hAnsi="Times New Roman" w:cs="Times New Roman"/>
        </w:rPr>
      </w:pPr>
    </w:p>
    <w:p w:rsidR="00811085" w:rsidRPr="000A5582" w:rsidRDefault="00811085" w:rsidP="000A5582">
      <w:pPr>
        <w:spacing w:line="240" w:lineRule="auto"/>
        <w:rPr>
          <w:rFonts w:ascii="Times New Roman" w:hAnsi="Times New Roman" w:cs="Times New Roman"/>
        </w:rPr>
      </w:pPr>
      <w:r w:rsidRPr="000A5582">
        <w:rPr>
          <w:rFonts w:ascii="Times New Roman" w:hAnsi="Times New Roman" w:cs="Times New Roman"/>
        </w:rPr>
        <w:t xml:space="preserve"> </w:t>
      </w:r>
    </w:p>
    <w:p w:rsidR="00811085" w:rsidRPr="000A5582" w:rsidRDefault="00811085" w:rsidP="000A5582">
      <w:pPr>
        <w:spacing w:line="240" w:lineRule="auto"/>
        <w:rPr>
          <w:rFonts w:ascii="Times New Roman" w:hAnsi="Times New Roman" w:cs="Times New Roman"/>
        </w:rPr>
      </w:pPr>
    </w:p>
    <w:p w:rsidR="00C06DC6" w:rsidRPr="000A5582" w:rsidRDefault="00A70653" w:rsidP="000A5582">
      <w:pPr>
        <w:spacing w:line="240" w:lineRule="auto"/>
        <w:rPr>
          <w:rFonts w:ascii="Times New Roman" w:hAnsi="Times New Roman" w:cs="Times New Roman"/>
        </w:rPr>
      </w:pPr>
    </w:p>
    <w:sectPr w:rsidR="00C06DC6" w:rsidRPr="000A558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266935"/>
    <w:multiLevelType w:val="multilevel"/>
    <w:tmpl w:val="6C800CCE"/>
    <w:lvl w:ilvl="0">
      <w:start w:val="1"/>
      <w:numFmt w:val="decimal"/>
      <w:lvlText w:val="%1."/>
      <w:lvlJc w:val="left"/>
      <w:pPr>
        <w:ind w:left="495" w:hanging="360"/>
      </w:pPr>
      <w:rPr>
        <w:rFonts w:hint="default"/>
      </w:rPr>
    </w:lvl>
    <w:lvl w:ilvl="1">
      <w:start w:val="2"/>
      <w:numFmt w:val="decimal"/>
      <w:isLgl/>
      <w:lvlText w:val="%1.%2"/>
      <w:lvlJc w:val="left"/>
      <w:pPr>
        <w:ind w:left="495" w:hanging="360"/>
      </w:pPr>
      <w:rPr>
        <w:rFonts w:hint="default"/>
      </w:rPr>
    </w:lvl>
    <w:lvl w:ilvl="2">
      <w:start w:val="1"/>
      <w:numFmt w:val="decimal"/>
      <w:isLgl/>
      <w:lvlText w:val="%1.%2.%3"/>
      <w:lvlJc w:val="left"/>
      <w:pPr>
        <w:ind w:left="855" w:hanging="720"/>
      </w:pPr>
      <w:rPr>
        <w:rFonts w:hint="default"/>
      </w:rPr>
    </w:lvl>
    <w:lvl w:ilvl="3">
      <w:start w:val="1"/>
      <w:numFmt w:val="decimal"/>
      <w:isLgl/>
      <w:lvlText w:val="%1.%2.%3.%4"/>
      <w:lvlJc w:val="left"/>
      <w:pPr>
        <w:ind w:left="855" w:hanging="720"/>
      </w:pPr>
      <w:rPr>
        <w:rFonts w:hint="default"/>
      </w:rPr>
    </w:lvl>
    <w:lvl w:ilvl="4">
      <w:start w:val="1"/>
      <w:numFmt w:val="decimal"/>
      <w:isLgl/>
      <w:lvlText w:val="%1.%2.%3.%4.%5"/>
      <w:lvlJc w:val="left"/>
      <w:pPr>
        <w:ind w:left="1215" w:hanging="1080"/>
      </w:pPr>
      <w:rPr>
        <w:rFonts w:hint="default"/>
      </w:rPr>
    </w:lvl>
    <w:lvl w:ilvl="5">
      <w:start w:val="1"/>
      <w:numFmt w:val="decimal"/>
      <w:isLgl/>
      <w:lvlText w:val="%1.%2.%3.%4.%5.%6"/>
      <w:lvlJc w:val="left"/>
      <w:pPr>
        <w:ind w:left="1215" w:hanging="1080"/>
      </w:pPr>
      <w:rPr>
        <w:rFonts w:hint="default"/>
      </w:rPr>
    </w:lvl>
    <w:lvl w:ilvl="6">
      <w:start w:val="1"/>
      <w:numFmt w:val="decimal"/>
      <w:isLgl/>
      <w:lvlText w:val="%1.%2.%3.%4.%5.%6.%7"/>
      <w:lvlJc w:val="left"/>
      <w:pPr>
        <w:ind w:left="1575" w:hanging="1440"/>
      </w:pPr>
      <w:rPr>
        <w:rFonts w:hint="default"/>
      </w:rPr>
    </w:lvl>
    <w:lvl w:ilvl="7">
      <w:start w:val="1"/>
      <w:numFmt w:val="decimal"/>
      <w:isLgl/>
      <w:lvlText w:val="%1.%2.%3.%4.%5.%6.%7.%8"/>
      <w:lvlJc w:val="left"/>
      <w:pPr>
        <w:ind w:left="1575" w:hanging="1440"/>
      </w:pPr>
      <w:rPr>
        <w:rFonts w:hint="default"/>
      </w:rPr>
    </w:lvl>
    <w:lvl w:ilvl="8">
      <w:start w:val="1"/>
      <w:numFmt w:val="decimal"/>
      <w:isLgl/>
      <w:lvlText w:val="%1.%2.%3.%4.%5.%6.%7.%8.%9"/>
      <w:lvlJc w:val="left"/>
      <w:pPr>
        <w:ind w:left="1935"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085"/>
    <w:rsid w:val="000A5582"/>
    <w:rsid w:val="00174A4B"/>
    <w:rsid w:val="001C66E2"/>
    <w:rsid w:val="00246CD7"/>
    <w:rsid w:val="003B1A30"/>
    <w:rsid w:val="0040623A"/>
    <w:rsid w:val="00437C4D"/>
    <w:rsid w:val="00522002"/>
    <w:rsid w:val="006C29A2"/>
    <w:rsid w:val="00741CB7"/>
    <w:rsid w:val="00766D54"/>
    <w:rsid w:val="00811085"/>
    <w:rsid w:val="00971C8B"/>
    <w:rsid w:val="00991C9D"/>
    <w:rsid w:val="00A70653"/>
    <w:rsid w:val="00AB55E6"/>
    <w:rsid w:val="00C67E30"/>
    <w:rsid w:val="00D552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D7EC27-B84A-4CBA-A4D5-F29557094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55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C877A6-85DC-4985-AEDA-398B95BB5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Pages>
  <Words>1175</Words>
  <Characters>6702</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dc:creator>
  <cp:keywords/>
  <dc:description/>
  <cp:lastModifiedBy>UU</cp:lastModifiedBy>
  <cp:revision>7</cp:revision>
  <dcterms:created xsi:type="dcterms:W3CDTF">2021-09-29T07:51:00Z</dcterms:created>
  <dcterms:modified xsi:type="dcterms:W3CDTF">2021-09-29T12:21:00Z</dcterms:modified>
</cp:coreProperties>
</file>