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D09C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670FB2" w:rsidRDefault="00670FB2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:rsidR="00AC06E6" w:rsidRDefault="00BE2926" w:rsidP="00AC06E6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AC06E6">
        <w:rPr>
          <w:rFonts w:ascii="Times New Roman" w:hAnsi="Times New Roman" w:cs="Times New Roman"/>
          <w:b w:val="0"/>
          <w:color w:val="353D42"/>
        </w:rPr>
        <w:t xml:space="preserve">Про затвердження Положення </w:t>
      </w:r>
    </w:p>
    <w:p w:rsidR="00CB42A8" w:rsidRDefault="00AC06E6" w:rsidP="00AC06E6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>
        <w:rPr>
          <w:rFonts w:ascii="Times New Roman" w:hAnsi="Times New Roman" w:cs="Times New Roman"/>
          <w:b w:val="0"/>
          <w:color w:val="353D42"/>
        </w:rPr>
        <w:t xml:space="preserve">про комісію </w:t>
      </w:r>
      <w:r w:rsidR="00BE2926" w:rsidRPr="00AC06E6">
        <w:rPr>
          <w:rFonts w:ascii="Times New Roman" w:hAnsi="Times New Roman" w:cs="Times New Roman"/>
          <w:b w:val="0"/>
          <w:color w:val="353D42"/>
        </w:rPr>
        <w:t>з питань техногенно-</w:t>
      </w:r>
    </w:p>
    <w:p w:rsidR="00CB42A8" w:rsidRDefault="00BE2926" w:rsidP="00AC06E6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AC06E6">
        <w:rPr>
          <w:rFonts w:ascii="Times New Roman" w:hAnsi="Times New Roman" w:cs="Times New Roman"/>
          <w:b w:val="0"/>
          <w:color w:val="353D42"/>
        </w:rPr>
        <w:t xml:space="preserve">екологічної безпеки </w:t>
      </w:r>
      <w:r w:rsidR="00CB42A8">
        <w:rPr>
          <w:rFonts w:ascii="Times New Roman" w:hAnsi="Times New Roman" w:cs="Times New Roman"/>
          <w:b w:val="0"/>
          <w:color w:val="353D42"/>
        </w:rPr>
        <w:t>і</w:t>
      </w:r>
      <w:r w:rsidRPr="00AC06E6">
        <w:rPr>
          <w:rFonts w:ascii="Times New Roman" w:hAnsi="Times New Roman" w:cs="Times New Roman"/>
          <w:b w:val="0"/>
          <w:color w:val="353D42"/>
        </w:rPr>
        <w:t xml:space="preserve"> надзвичайних </w:t>
      </w:r>
    </w:p>
    <w:p w:rsidR="00BE2926" w:rsidRDefault="00BE2926" w:rsidP="00AC06E6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AC06E6">
        <w:rPr>
          <w:rFonts w:ascii="Times New Roman" w:hAnsi="Times New Roman" w:cs="Times New Roman"/>
          <w:b w:val="0"/>
          <w:color w:val="353D42"/>
        </w:rPr>
        <w:t xml:space="preserve">ситуацій </w:t>
      </w:r>
      <w:r w:rsidR="00CB42A8">
        <w:rPr>
          <w:rFonts w:ascii="Times New Roman" w:hAnsi="Times New Roman" w:cs="Times New Roman"/>
          <w:b w:val="0"/>
          <w:color w:val="353D42"/>
        </w:rPr>
        <w:t>та посадового складу комісії</w:t>
      </w:r>
    </w:p>
    <w:p w:rsidR="00AC06E6" w:rsidRPr="00AC06E6" w:rsidRDefault="00AC06E6" w:rsidP="00AC06E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C06E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AC06E6">
        <w:rPr>
          <w:rFonts w:ascii="Times New Roman" w:hAnsi="Times New Roman" w:cs="Times New Roman"/>
          <w:sz w:val="28"/>
          <w:szCs w:val="28"/>
        </w:rPr>
        <w:t xml:space="preserve"> сіль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C06E6">
        <w:rPr>
          <w:rFonts w:ascii="Times New Roman" w:hAnsi="Times New Roman" w:cs="Times New Roman"/>
          <w:sz w:val="28"/>
          <w:szCs w:val="28"/>
        </w:rPr>
        <w:t>ької ради</w:t>
      </w:r>
    </w:p>
    <w:p w:rsidR="00AC06E6" w:rsidRDefault="00AC06E6" w:rsidP="00AC06E6"/>
    <w:p w:rsidR="00AC06E6" w:rsidRPr="00EB5D66" w:rsidRDefault="00EB5D66" w:rsidP="00EB5D66">
      <w:pPr>
        <w:shd w:val="clear" w:color="auto" w:fill="FFFFFF"/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</w:pPr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 xml:space="preserve">У відповідності до ст. 36, ст. 52 Закону України „Про місцеве самоврядування”, ст. 19 п. 2 «Кодексу цивільного захисту України», пунктів 10, 11 «Положення про єдину державну систему цивільного захисту», затвердженого постановою Кабінету Міністрів України від 09.01.2014р № 11 та «Типового положення про регіональну та місцеву комісію з питань техногенно-екологічної безпеки і надзвичайних ситуацій», затвердженого постановою Кабінету Міністрів України від 17.06.2015р № 409, виконавчий комітет </w:t>
      </w:r>
      <w:proofErr w:type="spellStart"/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Шпанівської</w:t>
      </w:r>
      <w:proofErr w:type="spellEnd"/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 xml:space="preserve"> сільської ради</w:t>
      </w:r>
    </w:p>
    <w:p w:rsidR="00BE2926" w:rsidRPr="00EB5D66" w:rsidRDefault="00BE2926" w:rsidP="00BE2926">
      <w:pPr>
        <w:shd w:val="clear" w:color="auto" w:fill="FFFFFF"/>
        <w:spacing w:after="360" w:line="240" w:lineRule="auto"/>
        <w:jc w:val="center"/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</w:pPr>
      <w:r w:rsidRPr="00EB5D66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  <w:lang w:eastAsia="uk-UA"/>
        </w:rPr>
        <w:t>В И Р І Ш И В:</w:t>
      </w:r>
      <w:bookmarkStart w:id="0" w:name="_GoBack"/>
      <w:bookmarkEnd w:id="0"/>
    </w:p>
    <w:p w:rsidR="00BE2926" w:rsidRPr="00EB5D66" w:rsidRDefault="00BE2926" w:rsidP="00EB5D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</w:pPr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 xml:space="preserve">1.Затвердити Положення про комісію з питань техногенно-екологічної безпеки та надзвичайних ситуацій </w:t>
      </w:r>
      <w:proofErr w:type="spellStart"/>
      <w:r w:rsidR="00552040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Шпанівської</w:t>
      </w:r>
      <w:proofErr w:type="spellEnd"/>
      <w:r w:rsidR="00552040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 xml:space="preserve"> сільської р</w:t>
      </w:r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ади згідно з додатком</w:t>
      </w:r>
      <w:r w:rsidR="00552040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.</w:t>
      </w:r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 xml:space="preserve"> </w:t>
      </w:r>
    </w:p>
    <w:p w:rsidR="00BE2926" w:rsidRPr="00EB5D66" w:rsidRDefault="00BE2926" w:rsidP="00EB5D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</w:pPr>
      <w:r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2.Затвердити посадовий склад комісії з питань техногенно-екологічної безпеки та надзвичайних ситуацій згідно з додатком 2.</w:t>
      </w:r>
    </w:p>
    <w:p w:rsidR="00BE2926" w:rsidRPr="00EB5D66" w:rsidRDefault="00552040" w:rsidP="00EB5D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3</w:t>
      </w:r>
      <w:r w:rsidR="00BE2926" w:rsidRPr="00EB5D66"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 xml:space="preserve">.Контроль за виконанням 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eastAsia="uk-UA"/>
        </w:rPr>
        <w:t>даного рішення залишаю за собою.</w:t>
      </w:r>
    </w:p>
    <w:p w:rsidR="00670FB2" w:rsidRPr="00EB5D66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D09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25A4F"/>
    <w:multiLevelType w:val="hybridMultilevel"/>
    <w:tmpl w:val="BC42D8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41175"/>
    <w:rsid w:val="0036006C"/>
    <w:rsid w:val="00390DE4"/>
    <w:rsid w:val="00397E85"/>
    <w:rsid w:val="003D09CE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52040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06E6"/>
    <w:rsid w:val="00AC1DD7"/>
    <w:rsid w:val="00B13C7E"/>
    <w:rsid w:val="00B15BE6"/>
    <w:rsid w:val="00B2120E"/>
    <w:rsid w:val="00B34CC0"/>
    <w:rsid w:val="00B73164"/>
    <w:rsid w:val="00B93FD7"/>
    <w:rsid w:val="00BB2B8E"/>
    <w:rsid w:val="00BE2926"/>
    <w:rsid w:val="00C52AA5"/>
    <w:rsid w:val="00C54516"/>
    <w:rsid w:val="00CB42A8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338DA"/>
    <w:rsid w:val="00EA75D2"/>
    <w:rsid w:val="00EB2608"/>
    <w:rsid w:val="00EB5D66"/>
    <w:rsid w:val="00EC2D80"/>
    <w:rsid w:val="00F15E12"/>
    <w:rsid w:val="00F969CF"/>
    <w:rsid w:val="00FA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  <w:style w:type="paragraph" w:styleId="a8">
    <w:name w:val="List Paragraph"/>
    <w:basedOn w:val="a"/>
    <w:uiPriority w:val="34"/>
    <w:qFormat/>
    <w:rsid w:val="003D09CE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character" w:customStyle="1" w:styleId="2">
    <w:name w:val="Дата2"/>
    <w:basedOn w:val="a0"/>
    <w:rsid w:val="00BE2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  <w:style w:type="paragraph" w:styleId="a8">
    <w:name w:val="List Paragraph"/>
    <w:basedOn w:val="a"/>
    <w:uiPriority w:val="34"/>
    <w:qFormat/>
    <w:rsid w:val="003D09CE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character" w:customStyle="1" w:styleId="2">
    <w:name w:val="Дата2"/>
    <w:basedOn w:val="a0"/>
    <w:rsid w:val="00BE2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905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212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70EF5-BB54-4D72-A896-58F482362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2020-02-05T13:28:00Z</dcterms:created>
  <dcterms:modified xsi:type="dcterms:W3CDTF">2020-02-05T13:28:00Z</dcterms:modified>
</cp:coreProperties>
</file>