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91A" w:rsidRPr="00ED7A85" w:rsidRDefault="00ED7A85" w:rsidP="00ED7A85">
      <w:pPr>
        <w:suppressAutoHyphens/>
        <w:spacing w:after="0" w:line="276" w:lineRule="auto"/>
        <w:ind w:left="5670"/>
        <w:rPr>
          <w:rFonts w:ascii="Times New Roman" w:eastAsia="Calibri" w:hAnsi="Times New Roman" w:cs="Times New Roman"/>
          <w:color w:val="000000" w:themeColor="text1"/>
          <w:sz w:val="28"/>
          <w:szCs w:val="28"/>
          <w:lang w:val="uk-UA" w:eastAsia="ar-SA"/>
        </w:rPr>
      </w:pPr>
      <w:r w:rsidRPr="00ED7A85">
        <w:rPr>
          <w:rFonts w:ascii="Times New Roman" w:eastAsia="Calibri" w:hAnsi="Times New Roman" w:cs="Times New Roman"/>
          <w:color w:val="000000" w:themeColor="text1"/>
          <w:sz w:val="28"/>
          <w:szCs w:val="28"/>
          <w:lang w:val="uk-UA" w:eastAsia="ar-SA"/>
        </w:rPr>
        <w:t xml:space="preserve"> </w:t>
      </w:r>
      <w:r w:rsidR="007E091A" w:rsidRPr="00ED7A85">
        <w:rPr>
          <w:rFonts w:ascii="Times New Roman" w:eastAsia="Calibri" w:hAnsi="Times New Roman" w:cs="Times New Roman"/>
          <w:color w:val="000000" w:themeColor="text1"/>
          <w:sz w:val="28"/>
          <w:szCs w:val="28"/>
          <w:lang w:val="uk-UA" w:eastAsia="ar-SA"/>
        </w:rPr>
        <w:t>«ЗАТВЕРДЖЕНО»</w:t>
      </w:r>
    </w:p>
    <w:p w:rsidR="004E1174" w:rsidRPr="00ED7A85" w:rsidRDefault="00D83976" w:rsidP="00ED7A85">
      <w:pPr>
        <w:suppressAutoHyphens/>
        <w:spacing w:after="0" w:line="276" w:lineRule="auto"/>
        <w:ind w:left="5670"/>
        <w:rPr>
          <w:rFonts w:ascii="Times New Roman" w:eastAsia="Calibri" w:hAnsi="Times New Roman" w:cs="Times New Roman"/>
          <w:color w:val="000000" w:themeColor="text1"/>
          <w:sz w:val="28"/>
          <w:szCs w:val="28"/>
          <w:lang w:val="uk-UA" w:eastAsia="ar-SA"/>
        </w:rPr>
      </w:pPr>
      <w:r w:rsidRPr="00ED7A85">
        <w:rPr>
          <w:rFonts w:ascii="Times New Roman" w:eastAsia="Calibri" w:hAnsi="Times New Roman" w:cs="Times New Roman"/>
          <w:color w:val="000000" w:themeColor="text1"/>
          <w:sz w:val="28"/>
          <w:szCs w:val="28"/>
          <w:lang w:val="uk-UA" w:eastAsia="ar-SA"/>
        </w:rPr>
        <w:t>рішення</w:t>
      </w:r>
      <w:r w:rsidR="007E091A" w:rsidRPr="00ED7A85">
        <w:rPr>
          <w:rFonts w:ascii="Times New Roman" w:eastAsia="Calibri" w:hAnsi="Times New Roman" w:cs="Times New Roman"/>
          <w:color w:val="000000" w:themeColor="text1"/>
          <w:sz w:val="28"/>
          <w:szCs w:val="28"/>
          <w:lang w:val="uk-UA" w:eastAsia="ar-SA"/>
        </w:rPr>
        <w:t>м</w:t>
      </w:r>
      <w:r w:rsidRPr="00ED7A85">
        <w:rPr>
          <w:rFonts w:ascii="Times New Roman" w:eastAsia="Calibri" w:hAnsi="Times New Roman" w:cs="Times New Roman"/>
          <w:color w:val="000000" w:themeColor="text1"/>
          <w:sz w:val="28"/>
          <w:szCs w:val="28"/>
          <w:lang w:val="uk-UA" w:eastAsia="ar-SA"/>
        </w:rPr>
        <w:t xml:space="preserve"> № ____ </w:t>
      </w:r>
      <w:r w:rsidR="004E1174" w:rsidRPr="00ED7A85">
        <w:rPr>
          <w:rFonts w:ascii="Times New Roman" w:eastAsia="Calibri" w:hAnsi="Times New Roman" w:cs="Times New Roman"/>
          <w:color w:val="000000" w:themeColor="text1"/>
          <w:sz w:val="28"/>
          <w:szCs w:val="28"/>
          <w:lang w:val="uk-UA" w:eastAsia="ar-SA"/>
        </w:rPr>
        <w:t>Шпанівської</w:t>
      </w:r>
      <w:r w:rsidRPr="00ED7A85">
        <w:rPr>
          <w:rFonts w:ascii="Times New Roman" w:eastAsia="Calibri" w:hAnsi="Times New Roman" w:cs="Times New Roman"/>
          <w:color w:val="000000" w:themeColor="text1"/>
          <w:sz w:val="28"/>
          <w:szCs w:val="28"/>
          <w:lang w:val="uk-UA" w:eastAsia="ar-SA"/>
        </w:rPr>
        <w:t xml:space="preserve"> сільської  ради </w:t>
      </w:r>
    </w:p>
    <w:p w:rsidR="00D83976" w:rsidRPr="00ED7A85" w:rsidRDefault="00D83976" w:rsidP="00ED7A85">
      <w:pPr>
        <w:suppressAutoHyphens/>
        <w:spacing w:after="0" w:line="276" w:lineRule="auto"/>
        <w:ind w:left="5670"/>
        <w:rPr>
          <w:rFonts w:ascii="Times New Roman" w:eastAsia="Calibri" w:hAnsi="Times New Roman" w:cs="Times New Roman"/>
          <w:color w:val="000000" w:themeColor="text1"/>
          <w:sz w:val="28"/>
          <w:szCs w:val="28"/>
          <w:lang w:val="uk-UA" w:eastAsia="ar-SA"/>
        </w:rPr>
      </w:pPr>
      <w:r w:rsidRPr="00ED7A85">
        <w:rPr>
          <w:rFonts w:ascii="Times New Roman" w:eastAsia="Calibri" w:hAnsi="Times New Roman" w:cs="Times New Roman"/>
          <w:color w:val="000000" w:themeColor="text1"/>
          <w:sz w:val="28"/>
          <w:szCs w:val="28"/>
          <w:lang w:val="uk-UA" w:eastAsia="ar-SA"/>
        </w:rPr>
        <w:t xml:space="preserve">від  </w:t>
      </w:r>
      <w:r w:rsidR="004E1174" w:rsidRPr="00ED7A85">
        <w:rPr>
          <w:rFonts w:ascii="Times New Roman" w:eastAsia="Calibri" w:hAnsi="Times New Roman" w:cs="Times New Roman"/>
          <w:color w:val="000000" w:themeColor="text1"/>
          <w:sz w:val="28"/>
          <w:szCs w:val="28"/>
          <w:lang w:val="uk-UA" w:eastAsia="ar-SA"/>
        </w:rPr>
        <w:t>07 грудня</w:t>
      </w:r>
      <w:r w:rsidRPr="00ED7A85">
        <w:rPr>
          <w:rFonts w:ascii="Times New Roman" w:eastAsia="Calibri" w:hAnsi="Times New Roman" w:cs="Times New Roman"/>
          <w:color w:val="000000" w:themeColor="text1"/>
          <w:sz w:val="28"/>
          <w:szCs w:val="28"/>
          <w:lang w:val="uk-UA" w:eastAsia="ar-SA"/>
        </w:rPr>
        <w:t xml:space="preserve">  2021 року </w:t>
      </w:r>
    </w:p>
    <w:p w:rsidR="004E1174" w:rsidRPr="004E1174" w:rsidRDefault="004E1174" w:rsidP="00D83976">
      <w:pPr>
        <w:suppressAutoHyphens/>
        <w:spacing w:after="0" w:line="276" w:lineRule="auto"/>
        <w:ind w:left="4962"/>
        <w:rPr>
          <w:rFonts w:ascii="Times New Roman" w:eastAsia="Calibri" w:hAnsi="Times New Roman" w:cs="Times New Roman"/>
          <w:sz w:val="28"/>
          <w:szCs w:val="28"/>
          <w:lang w:val="uk-UA" w:eastAsia="ar-SA"/>
        </w:rPr>
      </w:pPr>
    </w:p>
    <w:p w:rsidR="004E1174" w:rsidRPr="004E1174" w:rsidRDefault="004E1174" w:rsidP="00D83976">
      <w:pPr>
        <w:suppressAutoHyphens/>
        <w:spacing w:after="0" w:line="276" w:lineRule="auto"/>
        <w:ind w:left="4962"/>
        <w:rPr>
          <w:rFonts w:ascii="Times New Roman" w:eastAsia="Calibri" w:hAnsi="Times New Roman" w:cs="Times New Roman"/>
          <w:sz w:val="28"/>
          <w:szCs w:val="28"/>
          <w:lang w:val="uk-UA" w:eastAsia="ar-SA"/>
        </w:rPr>
      </w:pPr>
    </w:p>
    <w:p w:rsidR="004E1174" w:rsidRPr="004E1174" w:rsidRDefault="004E1174" w:rsidP="00D83976">
      <w:pPr>
        <w:suppressAutoHyphens/>
        <w:spacing w:after="0" w:line="276" w:lineRule="auto"/>
        <w:ind w:left="4962"/>
        <w:rPr>
          <w:rFonts w:ascii="Times New Roman" w:eastAsia="Calibri" w:hAnsi="Times New Roman" w:cs="Times New Roman"/>
          <w:sz w:val="28"/>
          <w:szCs w:val="28"/>
          <w:lang w:val="uk-UA" w:eastAsia="ar-SA"/>
        </w:rPr>
      </w:pPr>
    </w:p>
    <w:p w:rsidR="004E1174" w:rsidRPr="004E1174" w:rsidRDefault="004E1174" w:rsidP="00D83976">
      <w:pPr>
        <w:suppressAutoHyphens/>
        <w:spacing w:after="0" w:line="276" w:lineRule="auto"/>
        <w:ind w:left="4962"/>
        <w:rPr>
          <w:rFonts w:ascii="Times New Roman" w:eastAsia="Calibri" w:hAnsi="Times New Roman" w:cs="Times New Roman"/>
          <w:sz w:val="28"/>
          <w:szCs w:val="28"/>
          <w:lang w:val="uk-UA" w:eastAsia="ar-SA"/>
        </w:rPr>
      </w:pPr>
    </w:p>
    <w:p w:rsidR="004E1174" w:rsidRPr="004E1174" w:rsidRDefault="004E1174" w:rsidP="00D83976">
      <w:pPr>
        <w:suppressAutoHyphens/>
        <w:spacing w:after="0" w:line="276" w:lineRule="auto"/>
        <w:ind w:left="4962"/>
        <w:rPr>
          <w:rFonts w:ascii="Times New Roman" w:eastAsia="Calibri" w:hAnsi="Times New Roman" w:cs="Times New Roman"/>
          <w:sz w:val="28"/>
          <w:szCs w:val="28"/>
          <w:lang w:val="uk-UA" w:eastAsia="ar-SA"/>
        </w:rPr>
      </w:pPr>
    </w:p>
    <w:p w:rsidR="004E1174" w:rsidRPr="004E1174" w:rsidRDefault="004E1174" w:rsidP="00D83976">
      <w:pPr>
        <w:suppressAutoHyphens/>
        <w:spacing w:after="0" w:line="276" w:lineRule="auto"/>
        <w:ind w:left="4962"/>
        <w:rPr>
          <w:rFonts w:ascii="Times New Roman" w:eastAsia="Calibri" w:hAnsi="Times New Roman" w:cs="Times New Roman"/>
          <w:sz w:val="28"/>
          <w:szCs w:val="28"/>
          <w:lang w:val="uk-UA" w:eastAsia="ar-SA"/>
        </w:rPr>
      </w:pPr>
    </w:p>
    <w:p w:rsidR="00D83976" w:rsidRDefault="00D83976" w:rsidP="004E1174">
      <w:pPr>
        <w:suppressAutoHyphens/>
        <w:spacing w:after="0" w:line="360" w:lineRule="auto"/>
        <w:jc w:val="center"/>
        <w:rPr>
          <w:rFonts w:ascii="Times New Roman" w:eastAsia="Calibri" w:hAnsi="Times New Roman" w:cs="Times New Roman"/>
          <w:b/>
          <w:sz w:val="48"/>
          <w:szCs w:val="48"/>
          <w:lang w:val="uk-UA" w:eastAsia="ar-SA"/>
        </w:rPr>
      </w:pPr>
      <w:r w:rsidRPr="004E1174">
        <w:rPr>
          <w:rFonts w:ascii="Times New Roman" w:eastAsia="Calibri" w:hAnsi="Times New Roman" w:cs="Times New Roman"/>
          <w:b/>
          <w:sz w:val="48"/>
          <w:szCs w:val="48"/>
          <w:lang w:val="uk-UA" w:eastAsia="ar-SA"/>
        </w:rPr>
        <w:t>ПОЛОЖЕННЯ</w:t>
      </w:r>
    </w:p>
    <w:p w:rsidR="004E1174" w:rsidRPr="004E1174" w:rsidRDefault="00D83976" w:rsidP="004E1174">
      <w:pPr>
        <w:suppressAutoHyphens/>
        <w:spacing w:after="0" w:line="360" w:lineRule="auto"/>
        <w:jc w:val="center"/>
        <w:rPr>
          <w:rFonts w:ascii="Times New Roman" w:eastAsia="Calibri" w:hAnsi="Times New Roman" w:cs="Times New Roman"/>
          <w:b/>
          <w:sz w:val="36"/>
          <w:szCs w:val="36"/>
          <w:lang w:val="uk-UA" w:eastAsia="ar-SA"/>
        </w:rPr>
      </w:pPr>
      <w:r w:rsidRPr="004E1174">
        <w:rPr>
          <w:rFonts w:ascii="Times New Roman" w:eastAsia="Calibri" w:hAnsi="Times New Roman" w:cs="Times New Roman"/>
          <w:b/>
          <w:sz w:val="36"/>
          <w:szCs w:val="36"/>
          <w:lang w:val="uk-UA" w:eastAsia="ar-SA"/>
        </w:rPr>
        <w:t>ПРО</w:t>
      </w:r>
      <w:r w:rsidR="007E091A">
        <w:rPr>
          <w:rFonts w:ascii="Times New Roman" w:eastAsia="Calibri" w:hAnsi="Times New Roman" w:cs="Times New Roman"/>
          <w:b/>
          <w:sz w:val="36"/>
          <w:szCs w:val="36"/>
          <w:lang w:val="uk-UA" w:eastAsia="ar-SA"/>
        </w:rPr>
        <w:t xml:space="preserve"> </w:t>
      </w:r>
      <w:r w:rsidRPr="004E1174">
        <w:rPr>
          <w:rFonts w:ascii="Times New Roman" w:eastAsia="Calibri" w:hAnsi="Times New Roman" w:cs="Times New Roman"/>
          <w:b/>
          <w:sz w:val="36"/>
          <w:szCs w:val="36"/>
          <w:lang w:val="uk-UA" w:eastAsia="ar-SA"/>
        </w:rPr>
        <w:t xml:space="preserve">ВИКОНАВЧИЙ КОМІТЕТ </w:t>
      </w:r>
    </w:p>
    <w:p w:rsidR="00D83976" w:rsidRPr="004E1174" w:rsidRDefault="004E1174" w:rsidP="004E1174">
      <w:pPr>
        <w:suppressAutoHyphens/>
        <w:spacing w:after="0" w:line="360" w:lineRule="auto"/>
        <w:jc w:val="center"/>
        <w:rPr>
          <w:rFonts w:ascii="Times New Roman" w:eastAsia="Calibri" w:hAnsi="Times New Roman" w:cs="Times New Roman"/>
          <w:b/>
          <w:sz w:val="36"/>
          <w:szCs w:val="36"/>
          <w:lang w:val="uk-UA" w:eastAsia="ar-SA"/>
        </w:rPr>
      </w:pPr>
      <w:r w:rsidRPr="004E1174">
        <w:rPr>
          <w:rFonts w:ascii="Times New Roman" w:eastAsia="Calibri" w:hAnsi="Times New Roman" w:cs="Times New Roman"/>
          <w:b/>
          <w:sz w:val="36"/>
          <w:szCs w:val="36"/>
          <w:lang w:val="uk-UA" w:eastAsia="ar-SA"/>
        </w:rPr>
        <w:t>ШПАНІВСЬКОЇ</w:t>
      </w:r>
      <w:r w:rsidR="00D83976" w:rsidRPr="004E1174">
        <w:rPr>
          <w:rFonts w:ascii="Times New Roman" w:eastAsia="Calibri" w:hAnsi="Times New Roman" w:cs="Times New Roman"/>
          <w:b/>
          <w:sz w:val="36"/>
          <w:szCs w:val="36"/>
          <w:lang w:val="uk-UA" w:eastAsia="ar-SA"/>
        </w:rPr>
        <w:t xml:space="preserve"> СІЛЬСЬКОЇ РАДИ</w:t>
      </w:r>
      <w:r w:rsidRPr="004E1174">
        <w:rPr>
          <w:rFonts w:ascii="Times New Roman" w:eastAsia="Calibri" w:hAnsi="Times New Roman" w:cs="Times New Roman"/>
          <w:b/>
          <w:sz w:val="36"/>
          <w:szCs w:val="36"/>
          <w:lang w:val="uk-UA" w:eastAsia="ar-SA"/>
        </w:rPr>
        <w:t xml:space="preserve"> РІВНЕНСЬКОГО РАЙОНУ РІВНЕНСЬК</w:t>
      </w:r>
      <w:r w:rsidR="00D83976" w:rsidRPr="004E1174">
        <w:rPr>
          <w:rFonts w:ascii="Times New Roman" w:eastAsia="Calibri" w:hAnsi="Times New Roman" w:cs="Times New Roman"/>
          <w:b/>
          <w:sz w:val="36"/>
          <w:szCs w:val="36"/>
          <w:lang w:val="uk-UA" w:eastAsia="ar-SA"/>
        </w:rPr>
        <w:t>ОЇ ОБЛАСТІ</w:t>
      </w:r>
    </w:p>
    <w:p w:rsidR="002160E1" w:rsidRDefault="002160E1" w:rsidP="004E1174">
      <w:pPr>
        <w:suppressAutoHyphens/>
        <w:spacing w:after="0" w:line="360" w:lineRule="auto"/>
        <w:jc w:val="center"/>
        <w:rPr>
          <w:rFonts w:ascii="Times New Roman" w:eastAsia="Calibri" w:hAnsi="Times New Roman" w:cs="Times New Roman"/>
          <w:b/>
          <w:sz w:val="40"/>
          <w:szCs w:val="40"/>
          <w:lang w:val="uk-UA" w:eastAsia="ar-SA"/>
        </w:rPr>
      </w:pPr>
    </w:p>
    <w:p w:rsidR="004E1174" w:rsidRPr="004E1174" w:rsidRDefault="004E1174" w:rsidP="004E1174">
      <w:pPr>
        <w:suppressAutoHyphens/>
        <w:spacing w:after="0" w:line="360"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7E091A" w:rsidRPr="004E1174" w:rsidRDefault="007E091A"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7E091A" w:rsidRPr="004E1174" w:rsidRDefault="007E091A" w:rsidP="004E1174">
      <w:pPr>
        <w:suppressAutoHyphens/>
        <w:spacing w:after="0" w:line="276" w:lineRule="auto"/>
        <w:jc w:val="center"/>
        <w:rPr>
          <w:rFonts w:ascii="Times New Roman" w:eastAsia="Calibri" w:hAnsi="Times New Roman" w:cs="Times New Roman"/>
          <w:sz w:val="28"/>
          <w:szCs w:val="28"/>
          <w:lang w:val="uk-UA" w:eastAsia="ar-SA"/>
        </w:rPr>
      </w:pPr>
    </w:p>
    <w:p w:rsidR="004E1174" w:rsidRPr="004E1174" w:rsidRDefault="004E1174" w:rsidP="004E1174">
      <w:pPr>
        <w:suppressAutoHyphens/>
        <w:spacing w:after="0" w:line="276" w:lineRule="auto"/>
        <w:jc w:val="center"/>
        <w:rPr>
          <w:rFonts w:ascii="Times New Roman" w:eastAsia="Calibri" w:hAnsi="Times New Roman" w:cs="Times New Roman"/>
          <w:sz w:val="28"/>
          <w:szCs w:val="28"/>
          <w:lang w:val="uk-UA" w:eastAsia="ar-SA"/>
        </w:rPr>
      </w:pPr>
    </w:p>
    <w:p w:rsidR="007E091A" w:rsidRDefault="007E091A" w:rsidP="004E1174">
      <w:pPr>
        <w:suppressAutoHyphens/>
        <w:spacing w:after="0" w:line="276" w:lineRule="auto"/>
        <w:jc w:val="center"/>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с. Шпанів</w:t>
      </w:r>
    </w:p>
    <w:p w:rsidR="00D83976" w:rsidRPr="004E1174" w:rsidRDefault="00D83976" w:rsidP="004E1174">
      <w:pPr>
        <w:suppressAutoHyphens/>
        <w:spacing w:after="0" w:line="276" w:lineRule="auto"/>
        <w:jc w:val="center"/>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2021 рік</w:t>
      </w:r>
    </w:p>
    <w:p w:rsidR="004E1174" w:rsidRDefault="004E1174" w:rsidP="00D83976">
      <w:pPr>
        <w:suppressAutoHyphens/>
        <w:spacing w:after="0" w:line="276" w:lineRule="auto"/>
        <w:rPr>
          <w:rFonts w:ascii="Times New Roman" w:eastAsia="Calibri" w:hAnsi="Times New Roman" w:cs="Times New Roman"/>
          <w:sz w:val="28"/>
          <w:szCs w:val="28"/>
          <w:lang w:val="uk-UA" w:eastAsia="ar-SA"/>
        </w:rPr>
      </w:pPr>
    </w:p>
    <w:p w:rsidR="007E091A" w:rsidRPr="007E091A" w:rsidRDefault="007E091A" w:rsidP="007E091A">
      <w:pPr>
        <w:suppressAutoHyphens/>
        <w:spacing w:after="0" w:line="276" w:lineRule="auto"/>
        <w:jc w:val="center"/>
        <w:rPr>
          <w:rFonts w:ascii="Times New Roman" w:eastAsia="Calibri" w:hAnsi="Times New Roman" w:cs="Times New Roman"/>
          <w:b/>
          <w:sz w:val="28"/>
          <w:szCs w:val="28"/>
          <w:lang w:val="uk-UA" w:eastAsia="ar-SA"/>
        </w:rPr>
      </w:pPr>
    </w:p>
    <w:p w:rsidR="00D83976" w:rsidRDefault="00D83976" w:rsidP="007E091A">
      <w:pPr>
        <w:suppressAutoHyphens/>
        <w:spacing w:after="0" w:line="276" w:lineRule="auto"/>
        <w:jc w:val="center"/>
        <w:rPr>
          <w:rFonts w:ascii="Times New Roman" w:eastAsia="Calibri" w:hAnsi="Times New Roman" w:cs="Times New Roman"/>
          <w:b/>
          <w:sz w:val="28"/>
          <w:szCs w:val="28"/>
          <w:lang w:val="uk-UA" w:eastAsia="ar-SA"/>
        </w:rPr>
      </w:pPr>
      <w:r w:rsidRPr="007E091A">
        <w:rPr>
          <w:rFonts w:ascii="Times New Roman" w:eastAsia="Calibri" w:hAnsi="Times New Roman" w:cs="Times New Roman"/>
          <w:b/>
          <w:sz w:val="28"/>
          <w:szCs w:val="28"/>
          <w:lang w:val="uk-UA" w:eastAsia="ar-SA"/>
        </w:rPr>
        <w:t>І. ЗАГАЛЬНІ ПОЛОЖЕННЯ</w:t>
      </w:r>
    </w:p>
    <w:p w:rsidR="007E091A" w:rsidRPr="007E091A" w:rsidRDefault="007E091A" w:rsidP="007E091A">
      <w:pPr>
        <w:suppressAutoHyphens/>
        <w:spacing w:after="0" w:line="276" w:lineRule="auto"/>
        <w:jc w:val="center"/>
        <w:rPr>
          <w:rFonts w:ascii="Times New Roman" w:eastAsia="Calibri" w:hAnsi="Times New Roman" w:cs="Times New Roman"/>
          <w:b/>
          <w:sz w:val="28"/>
          <w:szCs w:val="28"/>
          <w:lang w:val="uk-UA" w:eastAsia="ar-SA"/>
        </w:rPr>
      </w:pPr>
    </w:p>
    <w:p w:rsidR="00D83976" w:rsidRPr="004E1174"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1.1. Виконавчий комітет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w:t>
      </w:r>
      <w:r w:rsidR="00F77B9D">
        <w:rPr>
          <w:rFonts w:ascii="Times New Roman" w:eastAsia="Calibri" w:hAnsi="Times New Roman" w:cs="Times New Roman"/>
          <w:sz w:val="28"/>
          <w:szCs w:val="28"/>
          <w:lang w:val="uk-UA" w:eastAsia="ar-SA"/>
        </w:rPr>
        <w:t>Рівненського</w:t>
      </w:r>
      <w:r w:rsidRPr="004E1174">
        <w:rPr>
          <w:rFonts w:ascii="Times New Roman" w:eastAsia="Calibri" w:hAnsi="Times New Roman" w:cs="Times New Roman"/>
          <w:sz w:val="28"/>
          <w:szCs w:val="28"/>
          <w:lang w:val="uk-UA" w:eastAsia="ar-SA"/>
        </w:rPr>
        <w:t xml:space="preserve"> району </w:t>
      </w:r>
      <w:r w:rsidR="00F77B9D">
        <w:rPr>
          <w:rFonts w:ascii="Times New Roman" w:eastAsia="Calibri" w:hAnsi="Times New Roman" w:cs="Times New Roman"/>
          <w:sz w:val="28"/>
          <w:szCs w:val="28"/>
          <w:lang w:val="uk-UA" w:eastAsia="ar-SA"/>
        </w:rPr>
        <w:t>Рівненської</w:t>
      </w:r>
      <w:r w:rsidRPr="004E1174">
        <w:rPr>
          <w:rFonts w:ascii="Times New Roman" w:eastAsia="Calibri" w:hAnsi="Times New Roman" w:cs="Times New Roman"/>
          <w:sz w:val="28"/>
          <w:szCs w:val="28"/>
          <w:lang w:val="uk-UA" w:eastAsia="ar-SA"/>
        </w:rPr>
        <w:t xml:space="preserve"> області (надалі - Виконавчий комітет) є виконавчим органом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w:t>
      </w:r>
      <w:r w:rsidR="00F77B9D">
        <w:rPr>
          <w:rFonts w:ascii="Times New Roman" w:eastAsia="Calibri" w:hAnsi="Times New Roman" w:cs="Times New Roman"/>
          <w:sz w:val="28"/>
          <w:szCs w:val="28"/>
          <w:lang w:val="uk-UA" w:eastAsia="ar-SA"/>
        </w:rPr>
        <w:t>Рівненського</w:t>
      </w:r>
      <w:r w:rsidRPr="004E1174">
        <w:rPr>
          <w:rFonts w:ascii="Times New Roman" w:eastAsia="Calibri" w:hAnsi="Times New Roman" w:cs="Times New Roman"/>
          <w:sz w:val="28"/>
          <w:szCs w:val="28"/>
          <w:lang w:val="uk-UA" w:eastAsia="ar-SA"/>
        </w:rPr>
        <w:t xml:space="preserve"> району </w:t>
      </w:r>
      <w:r w:rsidR="00F77B9D">
        <w:rPr>
          <w:rFonts w:ascii="Times New Roman" w:eastAsia="Calibri" w:hAnsi="Times New Roman" w:cs="Times New Roman"/>
          <w:sz w:val="28"/>
          <w:szCs w:val="28"/>
          <w:lang w:val="uk-UA" w:eastAsia="ar-SA"/>
        </w:rPr>
        <w:t>Рівненської</w:t>
      </w:r>
      <w:r w:rsidRPr="004E1174">
        <w:rPr>
          <w:rFonts w:ascii="Times New Roman" w:eastAsia="Calibri" w:hAnsi="Times New Roman" w:cs="Times New Roman"/>
          <w:sz w:val="28"/>
          <w:szCs w:val="28"/>
          <w:lang w:val="uk-UA" w:eastAsia="ar-SA"/>
        </w:rPr>
        <w:t xml:space="preserve"> області.</w:t>
      </w:r>
    </w:p>
    <w:p w:rsidR="002B7EC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Скорочена назва: виконком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w:t>
      </w:r>
    </w:p>
    <w:p w:rsidR="002B7EC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1.2. Місцезнаходження виконавчого комітету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w:t>
      </w:r>
    </w:p>
    <w:p w:rsidR="00D83976" w:rsidRPr="004E1174" w:rsidRDefault="002B7EC2" w:rsidP="00287107">
      <w:pPr>
        <w:suppressAutoHyphens/>
        <w:spacing w:after="0" w:line="276" w:lineRule="auto"/>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35301</w:t>
      </w:r>
      <w:r w:rsidR="00D83976" w:rsidRPr="004E1174">
        <w:rPr>
          <w:rFonts w:ascii="Times New Roman" w:eastAsia="Calibri" w:hAnsi="Times New Roman" w:cs="Times New Roman"/>
          <w:sz w:val="28"/>
          <w:szCs w:val="28"/>
          <w:lang w:val="uk-UA" w:eastAsia="ar-SA"/>
        </w:rPr>
        <w:t xml:space="preserve">, </w:t>
      </w:r>
      <w:r>
        <w:rPr>
          <w:rFonts w:ascii="Times New Roman" w:eastAsia="Calibri" w:hAnsi="Times New Roman" w:cs="Times New Roman"/>
          <w:sz w:val="28"/>
          <w:szCs w:val="28"/>
          <w:lang w:val="uk-UA" w:eastAsia="ar-SA"/>
        </w:rPr>
        <w:t xml:space="preserve">Рівненська область, Рівненський район, с. </w:t>
      </w:r>
      <w:proofErr w:type="spellStart"/>
      <w:r>
        <w:rPr>
          <w:rFonts w:ascii="Times New Roman" w:eastAsia="Calibri" w:hAnsi="Times New Roman" w:cs="Times New Roman"/>
          <w:sz w:val="28"/>
          <w:szCs w:val="28"/>
          <w:lang w:val="uk-UA" w:eastAsia="ar-SA"/>
        </w:rPr>
        <w:t>Шпанів</w:t>
      </w:r>
      <w:proofErr w:type="spellEnd"/>
      <w:r w:rsidR="00D83976" w:rsidRPr="004E1174">
        <w:rPr>
          <w:rFonts w:ascii="Times New Roman" w:eastAsia="Calibri" w:hAnsi="Times New Roman" w:cs="Times New Roman"/>
          <w:sz w:val="28"/>
          <w:szCs w:val="28"/>
          <w:lang w:val="uk-UA" w:eastAsia="ar-SA"/>
        </w:rPr>
        <w:t>,</w:t>
      </w:r>
      <w:r>
        <w:rPr>
          <w:rFonts w:ascii="Times New Roman" w:eastAsia="Calibri" w:hAnsi="Times New Roman" w:cs="Times New Roman"/>
          <w:sz w:val="28"/>
          <w:szCs w:val="28"/>
          <w:lang w:val="uk-UA" w:eastAsia="ar-SA"/>
        </w:rPr>
        <w:t xml:space="preserve"> вул. Шкільна, 1</w:t>
      </w:r>
      <w:r w:rsidR="00D83976" w:rsidRPr="004E1174">
        <w:rPr>
          <w:rFonts w:ascii="Times New Roman" w:eastAsia="Calibri" w:hAnsi="Times New Roman" w:cs="Times New Roman"/>
          <w:sz w:val="28"/>
          <w:szCs w:val="28"/>
          <w:lang w:val="uk-UA" w:eastAsia="ar-SA"/>
        </w:rPr>
        <w:t>.</w:t>
      </w:r>
    </w:p>
    <w:p w:rsidR="002B7EC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1.3. Виконавчий комітет - орган, який відповідно до Конституції України та Закону України “Про місцеве самоврядування в Україні” утворюється територіальною громадою в особі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w:t>
      </w:r>
      <w:r w:rsidR="002B7EC2">
        <w:rPr>
          <w:rFonts w:ascii="Times New Roman" w:eastAsia="Calibri" w:hAnsi="Times New Roman" w:cs="Times New Roman"/>
          <w:sz w:val="28"/>
          <w:szCs w:val="28"/>
          <w:lang w:val="uk-UA" w:eastAsia="ar-SA"/>
        </w:rPr>
        <w:t xml:space="preserve"> Рівненського району Рівненського району.</w:t>
      </w:r>
    </w:p>
    <w:p w:rsidR="00AF4C5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Склад виконавчого комітету - колегіального органу затверджується </w:t>
      </w:r>
      <w:r w:rsidR="00AF4C52">
        <w:rPr>
          <w:rFonts w:ascii="Times New Roman" w:eastAsia="Calibri" w:hAnsi="Times New Roman" w:cs="Times New Roman"/>
          <w:sz w:val="28"/>
          <w:szCs w:val="28"/>
          <w:lang w:val="uk-UA" w:eastAsia="ar-SA"/>
        </w:rPr>
        <w:t>Шпанівською</w:t>
      </w:r>
      <w:r w:rsidRPr="004E1174">
        <w:rPr>
          <w:rFonts w:ascii="Times New Roman" w:eastAsia="Calibri" w:hAnsi="Times New Roman" w:cs="Times New Roman"/>
          <w:sz w:val="28"/>
          <w:szCs w:val="28"/>
          <w:lang w:val="uk-UA" w:eastAsia="ar-SA"/>
        </w:rPr>
        <w:t xml:space="preserve"> сільською радою на строк її повноважень. </w:t>
      </w:r>
    </w:p>
    <w:p w:rsidR="00AF4C5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1.4</w:t>
      </w:r>
      <w:r w:rsidRPr="007E091A">
        <w:rPr>
          <w:rFonts w:ascii="Times New Roman" w:eastAsia="Calibri" w:hAnsi="Times New Roman" w:cs="Times New Roman"/>
          <w:color w:val="000000" w:themeColor="text1"/>
          <w:sz w:val="28"/>
          <w:szCs w:val="28"/>
          <w:lang w:val="uk-UA" w:eastAsia="ar-SA"/>
        </w:rPr>
        <w:t xml:space="preserve">. Затверджений радою виконавчий комітет підконтрольний та підзвітний </w:t>
      </w:r>
      <w:r w:rsidR="00AF4C52" w:rsidRPr="007E091A">
        <w:rPr>
          <w:rFonts w:ascii="Times New Roman" w:eastAsia="Calibri" w:hAnsi="Times New Roman" w:cs="Times New Roman"/>
          <w:color w:val="000000" w:themeColor="text1"/>
          <w:sz w:val="28"/>
          <w:szCs w:val="28"/>
          <w:lang w:val="uk-UA" w:eastAsia="ar-SA"/>
        </w:rPr>
        <w:t>Шпанівській</w:t>
      </w:r>
      <w:r w:rsidRPr="007E091A">
        <w:rPr>
          <w:rFonts w:ascii="Times New Roman" w:eastAsia="Calibri" w:hAnsi="Times New Roman" w:cs="Times New Roman"/>
          <w:color w:val="000000" w:themeColor="text1"/>
          <w:sz w:val="28"/>
          <w:szCs w:val="28"/>
          <w:lang w:val="uk-UA" w:eastAsia="ar-SA"/>
        </w:rPr>
        <w:t xml:space="preserve"> сільській раді, а з питань здійснення делегованих повноважень органів виконавчої влади - підконтрольний органам виконавчої влади. </w:t>
      </w:r>
    </w:p>
    <w:p w:rsidR="00AF4C5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1.5. Кількісний склад виконавчого комітету визначається </w:t>
      </w:r>
      <w:r w:rsidR="00AF4C52">
        <w:rPr>
          <w:rFonts w:ascii="Times New Roman" w:eastAsia="Calibri" w:hAnsi="Times New Roman" w:cs="Times New Roman"/>
          <w:sz w:val="28"/>
          <w:szCs w:val="28"/>
          <w:lang w:val="uk-UA" w:eastAsia="ar-SA"/>
        </w:rPr>
        <w:t>Шпанівською</w:t>
      </w:r>
      <w:r w:rsidRPr="004E1174">
        <w:rPr>
          <w:rFonts w:ascii="Times New Roman" w:eastAsia="Calibri" w:hAnsi="Times New Roman" w:cs="Times New Roman"/>
          <w:sz w:val="28"/>
          <w:szCs w:val="28"/>
          <w:lang w:val="uk-UA" w:eastAsia="ar-SA"/>
        </w:rPr>
        <w:t xml:space="preserve"> сільською радою. Персональний склад виконавчого комітету сільської ради затверджується радою за пропозицією сільського голови. </w:t>
      </w:r>
    </w:p>
    <w:p w:rsidR="00AF4C5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1.6. Порядок діяльності виконавчого комітету визначається Конституцією України, Законом України “Про місцеве самоврядування в Україні”, іншими законодавчими актами, нормативними документами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та цим Положенням. </w:t>
      </w:r>
    </w:p>
    <w:p w:rsidR="00AF4C5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1.7. До складу виконавчого комітету </w:t>
      </w:r>
      <w:r w:rsidR="00AD7F55">
        <w:rPr>
          <w:rFonts w:ascii="Times New Roman" w:eastAsia="Calibri" w:hAnsi="Times New Roman" w:cs="Times New Roman"/>
          <w:sz w:val="28"/>
          <w:szCs w:val="28"/>
          <w:lang w:val="uk-UA" w:eastAsia="ar-SA"/>
        </w:rPr>
        <w:t xml:space="preserve">за посадою входить секретар ради. </w:t>
      </w:r>
      <w:r w:rsidRPr="004E1174">
        <w:rPr>
          <w:rFonts w:ascii="Times New Roman" w:eastAsia="Calibri" w:hAnsi="Times New Roman" w:cs="Times New Roman"/>
          <w:sz w:val="28"/>
          <w:szCs w:val="28"/>
          <w:lang w:val="uk-UA" w:eastAsia="ar-SA"/>
        </w:rPr>
        <w:t xml:space="preserve">Інші члени виконавчого комітету затверджуються радою за поданням сільського голови. </w:t>
      </w:r>
    </w:p>
    <w:p w:rsidR="00AF4C52" w:rsidRPr="00C6025E" w:rsidRDefault="00D83976" w:rsidP="00287107">
      <w:pPr>
        <w:suppressAutoHyphens/>
        <w:spacing w:after="0" w:line="276" w:lineRule="auto"/>
        <w:jc w:val="both"/>
        <w:rPr>
          <w:rFonts w:ascii="Times New Roman" w:eastAsia="Calibri" w:hAnsi="Times New Roman" w:cs="Times New Roman"/>
          <w:color w:val="000000" w:themeColor="text1"/>
          <w:sz w:val="28"/>
          <w:szCs w:val="28"/>
          <w:lang w:val="uk-UA" w:eastAsia="ar-SA"/>
        </w:rPr>
      </w:pPr>
      <w:r w:rsidRPr="004E1174">
        <w:rPr>
          <w:rFonts w:ascii="Times New Roman" w:eastAsia="Calibri" w:hAnsi="Times New Roman" w:cs="Times New Roman"/>
          <w:sz w:val="28"/>
          <w:szCs w:val="28"/>
          <w:lang w:val="uk-UA" w:eastAsia="ar-SA"/>
        </w:rPr>
        <w:t xml:space="preserve">1.8. Основною формою роботи виконавчого комітету сільської ради є його засідання. В межах своїх повноважень виконавчий комітет сільської ради приймає рішення. Рішення виконавчого комітету приймаються на його засіданні більшістю голосів від загального складу виконавчого комітету. </w:t>
      </w:r>
      <w:r w:rsidRPr="00C6025E">
        <w:rPr>
          <w:rFonts w:ascii="Times New Roman" w:eastAsia="Calibri" w:hAnsi="Times New Roman" w:cs="Times New Roman"/>
          <w:color w:val="000000" w:themeColor="text1"/>
          <w:sz w:val="28"/>
          <w:szCs w:val="28"/>
          <w:lang w:val="uk-UA" w:eastAsia="ar-SA"/>
        </w:rPr>
        <w:t xml:space="preserve">У разі рівного розподілу голосів, вирішальним є голос сільського голови. </w:t>
      </w:r>
    </w:p>
    <w:p w:rsidR="00AF4C5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1.9. Виконавчий комітет, як виконавчий орган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є юридичною особою. </w:t>
      </w:r>
    </w:p>
    <w:p w:rsidR="00AF4C5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1.10. Виконавчий комітет має відповідні печатку із зображенням Державного Герба України та своїм найменуванням, штампи, бланки із своїм найменуванням, самостійний баланс, рахунки в органах Державного казначейства та інші атрибути юридичної особи. </w:t>
      </w:r>
    </w:p>
    <w:p w:rsidR="00AF4C5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lastRenderedPageBreak/>
        <w:t xml:space="preserve">1.11. Виконавчий комітет утримується за рахунок коштів сільського бюджету. Видатки на утримання виконавчого комітету, його загальна чисельність та фонд оплати праці працівників встановлюються сільською радою. </w:t>
      </w:r>
    </w:p>
    <w:p w:rsidR="00AD7F55" w:rsidRPr="00ED7A85" w:rsidRDefault="00D83976" w:rsidP="00287107">
      <w:pPr>
        <w:suppressAutoHyphens/>
        <w:spacing w:after="0" w:line="276" w:lineRule="auto"/>
        <w:jc w:val="both"/>
        <w:rPr>
          <w:rFonts w:ascii="Times New Roman" w:eastAsia="Calibri" w:hAnsi="Times New Roman" w:cs="Times New Roman"/>
          <w:color w:val="000000" w:themeColor="text1"/>
          <w:sz w:val="28"/>
          <w:szCs w:val="28"/>
          <w:lang w:val="uk-UA" w:eastAsia="ar-SA"/>
        </w:rPr>
      </w:pPr>
      <w:r w:rsidRPr="00ED7A85">
        <w:rPr>
          <w:rFonts w:ascii="Times New Roman" w:eastAsia="Calibri" w:hAnsi="Times New Roman" w:cs="Times New Roman"/>
          <w:color w:val="000000" w:themeColor="text1"/>
          <w:sz w:val="28"/>
          <w:szCs w:val="28"/>
          <w:lang w:val="uk-UA" w:eastAsia="ar-SA"/>
        </w:rPr>
        <w:t xml:space="preserve">1.12. Джерелами формування коштів виконавчого комітету є: </w:t>
      </w:r>
    </w:p>
    <w:p w:rsidR="00D83976" w:rsidRPr="00ED7A85" w:rsidRDefault="00D83976" w:rsidP="00287107">
      <w:pPr>
        <w:suppressAutoHyphens/>
        <w:spacing w:after="0" w:line="276" w:lineRule="auto"/>
        <w:jc w:val="both"/>
        <w:rPr>
          <w:rFonts w:ascii="Times New Roman" w:eastAsia="Calibri" w:hAnsi="Times New Roman" w:cs="Times New Roman"/>
          <w:color w:val="000000" w:themeColor="text1"/>
          <w:sz w:val="28"/>
          <w:szCs w:val="28"/>
          <w:lang w:val="uk-UA" w:eastAsia="ar-SA"/>
        </w:rPr>
      </w:pPr>
      <w:r w:rsidRPr="00ED7A85">
        <w:rPr>
          <w:rFonts w:ascii="Times New Roman" w:eastAsia="Calibri" w:hAnsi="Times New Roman" w:cs="Times New Roman"/>
          <w:color w:val="000000" w:themeColor="text1"/>
          <w:sz w:val="28"/>
          <w:szCs w:val="28"/>
          <w:lang w:val="uk-UA" w:eastAsia="ar-SA"/>
        </w:rPr>
        <w:t>1) кошти сільського бюджету;</w:t>
      </w:r>
    </w:p>
    <w:p w:rsidR="00AD7F55" w:rsidRPr="00ED7A85" w:rsidRDefault="00D83976" w:rsidP="00287107">
      <w:pPr>
        <w:suppressAutoHyphens/>
        <w:spacing w:after="0" w:line="276" w:lineRule="auto"/>
        <w:jc w:val="both"/>
        <w:rPr>
          <w:rFonts w:ascii="Times New Roman" w:eastAsia="Calibri" w:hAnsi="Times New Roman" w:cs="Times New Roman"/>
          <w:color w:val="000000" w:themeColor="text1"/>
          <w:sz w:val="28"/>
          <w:szCs w:val="28"/>
          <w:lang w:val="uk-UA" w:eastAsia="ar-SA"/>
        </w:rPr>
      </w:pPr>
      <w:r w:rsidRPr="00ED7A85">
        <w:rPr>
          <w:rFonts w:ascii="Times New Roman" w:eastAsia="Calibri" w:hAnsi="Times New Roman" w:cs="Times New Roman"/>
          <w:color w:val="000000" w:themeColor="text1"/>
          <w:sz w:val="28"/>
          <w:szCs w:val="28"/>
          <w:lang w:val="uk-UA" w:eastAsia="ar-SA"/>
        </w:rPr>
        <w:t>2) благодійні внески юридичних і фізичних осіб;</w:t>
      </w:r>
    </w:p>
    <w:p w:rsidR="00AF4C52" w:rsidRPr="00ED7A85" w:rsidRDefault="00D83976" w:rsidP="00287107">
      <w:pPr>
        <w:suppressAutoHyphens/>
        <w:spacing w:after="0" w:line="276" w:lineRule="auto"/>
        <w:jc w:val="both"/>
        <w:rPr>
          <w:rFonts w:ascii="Times New Roman" w:eastAsia="Calibri" w:hAnsi="Times New Roman" w:cs="Times New Roman"/>
          <w:color w:val="000000" w:themeColor="text1"/>
          <w:sz w:val="28"/>
          <w:szCs w:val="28"/>
          <w:lang w:val="uk-UA" w:eastAsia="ar-SA"/>
        </w:rPr>
      </w:pPr>
      <w:r w:rsidRPr="00ED7A85">
        <w:rPr>
          <w:rFonts w:ascii="Times New Roman" w:eastAsia="Calibri" w:hAnsi="Times New Roman" w:cs="Times New Roman"/>
          <w:color w:val="000000" w:themeColor="text1"/>
          <w:sz w:val="28"/>
          <w:szCs w:val="28"/>
          <w:lang w:val="uk-UA" w:eastAsia="ar-SA"/>
        </w:rPr>
        <w:t xml:space="preserve">3) інші кошти, що передаються виконавчому комітету відповідно до чинного законодавства України. </w:t>
      </w:r>
    </w:p>
    <w:p w:rsidR="00AF4C5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1.13. Виконавчий комітет є неприбутковою установою, його фінансово- господарська діяльність здійснюється на основі </w:t>
      </w:r>
      <w:r w:rsidRPr="00ED7A85">
        <w:rPr>
          <w:rFonts w:ascii="Times New Roman" w:eastAsia="Calibri" w:hAnsi="Times New Roman" w:cs="Times New Roman"/>
          <w:color w:val="000000" w:themeColor="text1"/>
          <w:sz w:val="28"/>
          <w:szCs w:val="28"/>
          <w:lang w:val="uk-UA" w:eastAsia="ar-SA"/>
        </w:rPr>
        <w:t xml:space="preserve">кошторису. </w:t>
      </w:r>
    </w:p>
    <w:p w:rsidR="00AF4C5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1.14. Виконавчий комітет має право на придбання та оренду необхідного обладнання та інших матеріальних ресурсів, може користуватися послугами будь-якого підприємства, установи, організації або фізичної особи. </w:t>
      </w:r>
    </w:p>
    <w:p w:rsidR="00AF4C52"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1.15. Майно виконавчого комітету є комунальною власністю і належить йому на правах </w:t>
      </w:r>
      <w:r w:rsidRPr="00C6025E">
        <w:rPr>
          <w:rFonts w:ascii="Times New Roman" w:eastAsia="Calibri" w:hAnsi="Times New Roman" w:cs="Times New Roman"/>
          <w:color w:val="000000" w:themeColor="text1"/>
          <w:sz w:val="28"/>
          <w:szCs w:val="28"/>
          <w:lang w:val="uk-UA" w:eastAsia="ar-SA"/>
        </w:rPr>
        <w:t xml:space="preserve">оперативного управління. </w:t>
      </w:r>
    </w:p>
    <w:p w:rsidR="00AD7F55"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1.16. Майно виконавчого комітету не підлягає вилученню або передачі будь-яким підприємствам, установам, організаціям, крім випадків, передбачених чинним законодавством України. </w:t>
      </w:r>
    </w:p>
    <w:p w:rsidR="00AD7F55"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1.17. Виконавчий комітет розпоряджається коштами відповідно до чинного законодавства, сільський </w:t>
      </w:r>
      <w:r w:rsidRPr="00ED7A85">
        <w:rPr>
          <w:rFonts w:ascii="Times New Roman" w:eastAsia="Calibri" w:hAnsi="Times New Roman" w:cs="Times New Roman"/>
          <w:color w:val="000000" w:themeColor="text1"/>
          <w:sz w:val="28"/>
          <w:szCs w:val="28"/>
          <w:lang w:val="uk-UA" w:eastAsia="ar-SA"/>
        </w:rPr>
        <w:t xml:space="preserve">голова є головним розпорядником коштів. </w:t>
      </w:r>
    </w:p>
    <w:p w:rsidR="00AD7F55"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1.18. Зміни та доповнення до Положення про виконавчий комітет вносяться в порядку, встановленому чинним законодавством України. </w:t>
      </w:r>
    </w:p>
    <w:p w:rsidR="00D83976"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1.19. Ліквідація та реорганізація (злиття, приєднання, поділ, перетворення) виконавчого комітету здійснюється відповідно до чинного законодавства України. Ліквідація або реорганізація вважається завершеною з моменту внесення запису про це до Єдиного державного реєстру юридичних осіб та фізичних осіб - підприємців.</w:t>
      </w:r>
    </w:p>
    <w:p w:rsidR="00C6025E" w:rsidRPr="004E1174" w:rsidRDefault="00C6025E" w:rsidP="00287107">
      <w:pPr>
        <w:suppressAutoHyphens/>
        <w:spacing w:after="0" w:line="276" w:lineRule="auto"/>
        <w:jc w:val="both"/>
        <w:rPr>
          <w:rFonts w:ascii="Times New Roman" w:eastAsia="Calibri" w:hAnsi="Times New Roman" w:cs="Times New Roman"/>
          <w:sz w:val="28"/>
          <w:szCs w:val="28"/>
          <w:lang w:val="uk-UA" w:eastAsia="ar-SA"/>
        </w:rPr>
      </w:pPr>
    </w:p>
    <w:p w:rsidR="00D83976" w:rsidRPr="00C6025E" w:rsidRDefault="00D83976" w:rsidP="00C6025E">
      <w:pPr>
        <w:suppressAutoHyphens/>
        <w:spacing w:after="0" w:line="276" w:lineRule="auto"/>
        <w:jc w:val="center"/>
        <w:rPr>
          <w:rFonts w:ascii="Times New Roman" w:eastAsia="Calibri" w:hAnsi="Times New Roman" w:cs="Times New Roman"/>
          <w:b/>
          <w:sz w:val="28"/>
          <w:szCs w:val="28"/>
          <w:lang w:val="uk-UA" w:eastAsia="ar-SA"/>
        </w:rPr>
      </w:pPr>
      <w:r w:rsidRPr="00C6025E">
        <w:rPr>
          <w:rFonts w:ascii="Times New Roman" w:eastAsia="Calibri" w:hAnsi="Times New Roman" w:cs="Times New Roman"/>
          <w:b/>
          <w:sz w:val="28"/>
          <w:szCs w:val="28"/>
          <w:lang w:val="uk-UA" w:eastAsia="ar-SA"/>
        </w:rPr>
        <w:t>ІІ. ПОВНОВАЖЕННЯ, ПРИЗНАЧЕННЯ, ОСНОВНІ ЗАВДАННЯ</w:t>
      </w:r>
      <w:r w:rsidR="00AD7F55" w:rsidRPr="00C6025E">
        <w:rPr>
          <w:rFonts w:ascii="Times New Roman" w:eastAsia="Calibri" w:hAnsi="Times New Roman" w:cs="Times New Roman"/>
          <w:b/>
          <w:sz w:val="28"/>
          <w:szCs w:val="28"/>
          <w:lang w:val="uk-UA" w:eastAsia="ar-SA"/>
        </w:rPr>
        <w:t xml:space="preserve"> </w:t>
      </w:r>
      <w:r w:rsidRPr="00C6025E">
        <w:rPr>
          <w:rFonts w:ascii="Times New Roman" w:eastAsia="Calibri" w:hAnsi="Times New Roman" w:cs="Times New Roman"/>
          <w:b/>
          <w:sz w:val="28"/>
          <w:szCs w:val="28"/>
          <w:lang w:val="uk-UA" w:eastAsia="ar-SA"/>
        </w:rPr>
        <w:t>ВИКОНАВЧОГО КОМІТЕТУ</w:t>
      </w:r>
    </w:p>
    <w:p w:rsidR="00AD7F55"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2.1. Призначенням виконавчого комітету, як виконавчого органу сільської ради є здійснення організаційного забезпечення діяльності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забезпечення збалансованого економічного та соціального розвитку громади, ефективного використання природних, трудових і фінансових ресурсів. Призначенням виконавчого комітету, як колегіального органу сільської ради є здійснення виконавчих функцій і повноважень місцевого самоврядування у межах, визначених Законом України “Про місцеве самоврядування в Україні” та іншими законами України. </w:t>
      </w:r>
    </w:p>
    <w:p w:rsidR="00AD7F55"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2.2. Повноваження та функції виконавчого комітету визначені Конституцією України, Законом України “Про місцеве самоврядування в Україні” та іншими законами України. </w:t>
      </w:r>
    </w:p>
    <w:p w:rsidR="00AD7F55"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lastRenderedPageBreak/>
        <w:t xml:space="preserve">2.3. Представляє інтереси виконавчого комітету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в державних органах, установах, організаціях сільський голова та посадові особи виконавчого комітету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за дорученням сільського голови. </w:t>
      </w:r>
    </w:p>
    <w:p w:rsidR="00C6025E" w:rsidRPr="00C6025E" w:rsidRDefault="00C6025E" w:rsidP="00C6025E">
      <w:pPr>
        <w:suppressAutoHyphens/>
        <w:spacing w:after="0" w:line="276" w:lineRule="auto"/>
        <w:jc w:val="center"/>
        <w:rPr>
          <w:rFonts w:ascii="Times New Roman" w:eastAsia="Calibri" w:hAnsi="Times New Roman" w:cs="Times New Roman"/>
          <w:b/>
          <w:sz w:val="28"/>
          <w:szCs w:val="28"/>
          <w:lang w:val="uk-UA" w:eastAsia="ar-SA"/>
        </w:rPr>
      </w:pPr>
    </w:p>
    <w:p w:rsidR="00D83976" w:rsidRPr="00C6025E" w:rsidRDefault="00D83976" w:rsidP="00C6025E">
      <w:pPr>
        <w:suppressAutoHyphens/>
        <w:spacing w:after="0" w:line="276" w:lineRule="auto"/>
        <w:jc w:val="center"/>
        <w:rPr>
          <w:rFonts w:ascii="Times New Roman" w:eastAsia="Calibri" w:hAnsi="Times New Roman" w:cs="Times New Roman"/>
          <w:b/>
          <w:sz w:val="28"/>
          <w:szCs w:val="28"/>
          <w:lang w:val="uk-UA" w:eastAsia="ar-SA"/>
        </w:rPr>
      </w:pPr>
      <w:r w:rsidRPr="00C6025E">
        <w:rPr>
          <w:rFonts w:ascii="Times New Roman" w:eastAsia="Calibri" w:hAnsi="Times New Roman" w:cs="Times New Roman"/>
          <w:b/>
          <w:sz w:val="28"/>
          <w:szCs w:val="28"/>
          <w:lang w:val="uk-UA" w:eastAsia="ar-SA"/>
        </w:rPr>
        <w:t>ІІІ. ПОВНОВАЖЕННЯ ЧЛЕНІВ ВИКОНАВЧОГО КОМІТЕТУ</w:t>
      </w:r>
    </w:p>
    <w:p w:rsidR="00BE70F8"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3.1. Очолює виконавчий комітет сільський голова.</w:t>
      </w:r>
    </w:p>
    <w:p w:rsidR="00BE70F8"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 3.2. Сільський голова: </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 забезпечує здійснення у межах наданих законом повноважень органів виконавчої влади на відповідній території, додержання Конституції та законів України, виконання актів Президента України та відповідних органів виконавчої влади;</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2) організує в межах, визначених цим Законом, роботу відповідної ради та її виконавчого комітету;</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3) підписує рішення ради та її виконавчого комітету;</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4) вносить на розгляд ради пропозицію щодо кандидатури на посаду секретаря ради;</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5) вносить на розгляд ради пропозиції про кількісний і персональний склад виконавчого комітету відповідної ради;</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6) вносить на розгляд ради пропозиції щодо структури виконавчих органів ради, апарату ради та її виконавчого комітету, їх штатів, встановлених відповідно до типових штатів, затверджених Кабінетом Міністрів України;</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7) здійснює керівництво апаратом ради та її виконавчого комітету;</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8) скликає сесії ради, вносить пропозиції та формує порядок денний сесій ради і головує на пленарних засіданнях ради;</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9) забезпечує підготовку на розгляд ради проектів програм соціально-економічного та культурного розвитку, цільових програм з інших питань самоврядування, місцевого бюджету та звіту про його виконання, рішень ради з інших питань, що належать до її відання; оприлюднює затверджені радою програми, бюджет та звіти про їх виконання;</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10) призначає на посади та звільняє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 крім випадків, передбачених частиною другою статті 21 Закону України "Про культуру";</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11) скликає загальні збори громадян за місцем проживання;</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11-1) вносить на розгляд ради пропозиції про утворення спеціалізованої установи з надання безоплатної первинної правової допомоги;</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11-2) вносить на розгляд ради пропозиції щодо кандидатури на посаду керівника установи з надання безоплатної первинної правової допомоги;</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lastRenderedPageBreak/>
        <w:t>12) забезпечує виконання рішень місцевого референдуму, відповідної ради, її виконавчого комітету;</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13) є розпорядником бюджетних коштів, використовує їх лише за призначенням, визначеним радою;</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14) 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15) звертається до суду щодо визнання незаконними актів інших органів місцевого самоврядування, місцевих органів виконавчої влади, підприємств, установ та організацій, які обмежують права та інтереси територіальної громади, а також повноваження ради та її органів;</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16) укладає від імені територіальної громади, ради та її виконавчого комітету договори відповідно до законодавства, а з питань, віднесених до виключної компетенції ради, подає їх на затвердження відповідної ради;</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17) веде особистий прийом громадян;</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18) забезпечує на відповідній території додержання законодавства щодо розгляду звернень громадян та їх об'єднань;</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18-1) бере участь у здійсненні державної регуляторної політики у сфері господарської діяльності в межах та у спосіб, встановлені Законом України "Про засади державної регуляторної політики у сфері господарської діяльності";</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19) здійснює інші повноваження місцевого самоврядування, визначені</w:t>
      </w:r>
      <w:r>
        <w:rPr>
          <w:rFonts w:ascii="Times New Roman" w:eastAsia="Calibri" w:hAnsi="Times New Roman" w:cs="Times New Roman"/>
          <w:sz w:val="28"/>
          <w:szCs w:val="28"/>
          <w:lang w:val="uk-UA" w:eastAsia="ar-SA"/>
        </w:rPr>
        <w:t xml:space="preserve"> Законом України  «Про місцеве самоврядування в Україні»</w:t>
      </w:r>
      <w:r w:rsidRPr="00773AEE">
        <w:rPr>
          <w:rFonts w:ascii="Times New Roman" w:eastAsia="Calibri" w:hAnsi="Times New Roman" w:cs="Times New Roman"/>
          <w:sz w:val="28"/>
          <w:szCs w:val="28"/>
          <w:lang w:val="uk-UA" w:eastAsia="ar-SA"/>
        </w:rPr>
        <w:t xml:space="preserve"> та іншими законами, якщо вони не віднесені до виключних повноважень ради або не віднесені радою до відання її виконавчих органів;</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20) видає розпорядження у межах своїх повноважень;</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3.3. У разі дострокового припинення повноважень сільського голови чи неможливості виконання ним своїх повноважень, повноваження сільського голови здійснюються секретарем ради. Секретар ради тимчасово здійснює зазначені повноваження з моменту дострокового припинення повноважень сільського голови і до моменту вступу на посаду новообраного сільського голови відповідно до закону.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3.4.Секретар ради: </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 у випадку, передбаченому</w:t>
      </w:r>
      <w:r>
        <w:rPr>
          <w:rFonts w:ascii="Times New Roman" w:eastAsia="Calibri" w:hAnsi="Times New Roman" w:cs="Times New Roman"/>
          <w:sz w:val="28"/>
          <w:szCs w:val="28"/>
          <w:lang w:val="uk-UA" w:eastAsia="ar-SA"/>
        </w:rPr>
        <w:t xml:space="preserve"> частиною першою статті 42</w:t>
      </w:r>
      <w:r w:rsidRPr="00773AEE">
        <w:rPr>
          <w:rFonts w:ascii="Times New Roman" w:eastAsia="Calibri" w:hAnsi="Times New Roman" w:cs="Times New Roman"/>
          <w:sz w:val="28"/>
          <w:szCs w:val="28"/>
          <w:lang w:val="uk-UA" w:eastAsia="ar-SA"/>
        </w:rPr>
        <w:t xml:space="preserve"> </w:t>
      </w:r>
      <w:r>
        <w:rPr>
          <w:rFonts w:ascii="Times New Roman" w:eastAsia="Calibri" w:hAnsi="Times New Roman" w:cs="Times New Roman"/>
          <w:sz w:val="28"/>
          <w:szCs w:val="28"/>
          <w:lang w:val="uk-UA" w:eastAsia="ar-SA"/>
        </w:rPr>
        <w:t>З</w:t>
      </w:r>
      <w:r>
        <w:rPr>
          <w:rFonts w:ascii="Times New Roman" w:eastAsia="Calibri" w:hAnsi="Times New Roman" w:cs="Times New Roman"/>
          <w:sz w:val="28"/>
          <w:szCs w:val="28"/>
          <w:lang w:val="uk-UA" w:eastAsia="ar-SA"/>
        </w:rPr>
        <w:t>акону</w:t>
      </w:r>
      <w:r>
        <w:rPr>
          <w:rFonts w:ascii="Times New Roman" w:eastAsia="Calibri" w:hAnsi="Times New Roman" w:cs="Times New Roman"/>
          <w:sz w:val="28"/>
          <w:szCs w:val="28"/>
          <w:lang w:val="uk-UA" w:eastAsia="ar-SA"/>
        </w:rPr>
        <w:t xml:space="preserve"> України  «Про місцеве самоврядування в Україні»</w:t>
      </w:r>
      <w:r w:rsidRPr="00773AEE">
        <w:rPr>
          <w:rFonts w:ascii="Times New Roman" w:eastAsia="Calibri" w:hAnsi="Times New Roman" w:cs="Times New Roman"/>
          <w:sz w:val="28"/>
          <w:szCs w:val="28"/>
          <w:lang w:val="uk-UA" w:eastAsia="ar-SA"/>
        </w:rPr>
        <w:t>, здійснює повноваження сільського, селищного, міського голови;</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 xml:space="preserve">2) скликає сесії ради у випадках, передбачених частиною шостою статті 46 </w:t>
      </w:r>
      <w:r>
        <w:rPr>
          <w:rFonts w:ascii="Times New Roman" w:eastAsia="Calibri" w:hAnsi="Times New Roman" w:cs="Times New Roman"/>
          <w:sz w:val="28"/>
          <w:szCs w:val="28"/>
          <w:lang w:val="uk-UA" w:eastAsia="ar-SA"/>
        </w:rPr>
        <w:t>З</w:t>
      </w:r>
      <w:r>
        <w:rPr>
          <w:rFonts w:ascii="Times New Roman" w:eastAsia="Calibri" w:hAnsi="Times New Roman" w:cs="Times New Roman"/>
          <w:sz w:val="28"/>
          <w:szCs w:val="28"/>
          <w:lang w:val="uk-UA" w:eastAsia="ar-SA"/>
        </w:rPr>
        <w:t>акону</w:t>
      </w:r>
      <w:r>
        <w:rPr>
          <w:rFonts w:ascii="Times New Roman" w:eastAsia="Calibri" w:hAnsi="Times New Roman" w:cs="Times New Roman"/>
          <w:sz w:val="28"/>
          <w:szCs w:val="28"/>
          <w:lang w:val="uk-UA" w:eastAsia="ar-SA"/>
        </w:rPr>
        <w:t xml:space="preserve"> України  «Про місцеве самоврядування в Україні»</w:t>
      </w:r>
      <w:r w:rsidRPr="00773AEE">
        <w:rPr>
          <w:rFonts w:ascii="Times New Roman" w:eastAsia="Calibri" w:hAnsi="Times New Roman" w:cs="Times New Roman"/>
          <w:sz w:val="28"/>
          <w:szCs w:val="28"/>
          <w:lang w:val="uk-UA" w:eastAsia="ar-SA"/>
        </w:rPr>
        <w:t xml:space="preserve">; повідомляє депутатам </w:t>
      </w:r>
      <w:r w:rsidRPr="00773AEE">
        <w:rPr>
          <w:rFonts w:ascii="Times New Roman" w:eastAsia="Calibri" w:hAnsi="Times New Roman" w:cs="Times New Roman"/>
          <w:sz w:val="28"/>
          <w:szCs w:val="28"/>
          <w:lang w:val="uk-UA" w:eastAsia="ar-SA"/>
        </w:rPr>
        <w:lastRenderedPageBreak/>
        <w:t xml:space="preserve">і доводить до відома населення інформацію про час і місце проведення сесії ради, питання, які передбачається </w:t>
      </w:r>
      <w:proofErr w:type="spellStart"/>
      <w:r w:rsidRPr="00773AEE">
        <w:rPr>
          <w:rFonts w:ascii="Times New Roman" w:eastAsia="Calibri" w:hAnsi="Times New Roman" w:cs="Times New Roman"/>
          <w:sz w:val="28"/>
          <w:szCs w:val="28"/>
          <w:lang w:val="uk-UA" w:eastAsia="ar-SA"/>
        </w:rPr>
        <w:t>внести</w:t>
      </w:r>
      <w:proofErr w:type="spellEnd"/>
      <w:r w:rsidRPr="00773AEE">
        <w:rPr>
          <w:rFonts w:ascii="Times New Roman" w:eastAsia="Calibri" w:hAnsi="Times New Roman" w:cs="Times New Roman"/>
          <w:sz w:val="28"/>
          <w:szCs w:val="28"/>
          <w:lang w:val="uk-UA" w:eastAsia="ar-SA"/>
        </w:rPr>
        <w:t xml:space="preserve"> на розгляд ради;</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3) веде засідання ради та підписує її рішення у випадках, передбачених частиною шостою статті 46 Закону</w:t>
      </w:r>
      <w:r>
        <w:rPr>
          <w:rFonts w:ascii="Times New Roman" w:eastAsia="Calibri" w:hAnsi="Times New Roman" w:cs="Times New Roman"/>
          <w:sz w:val="28"/>
          <w:szCs w:val="28"/>
          <w:lang w:val="uk-UA" w:eastAsia="ar-SA"/>
        </w:rPr>
        <w:t xml:space="preserve"> </w:t>
      </w:r>
      <w:r>
        <w:rPr>
          <w:rFonts w:ascii="Times New Roman" w:eastAsia="Calibri" w:hAnsi="Times New Roman" w:cs="Times New Roman"/>
          <w:sz w:val="28"/>
          <w:szCs w:val="28"/>
          <w:lang w:val="uk-UA" w:eastAsia="ar-SA"/>
        </w:rPr>
        <w:t>України  «Про місцеве самоврядування в Україні»</w:t>
      </w:r>
      <w:r w:rsidRPr="00773AEE">
        <w:rPr>
          <w:rFonts w:ascii="Times New Roman" w:eastAsia="Calibri" w:hAnsi="Times New Roman" w:cs="Times New Roman"/>
          <w:sz w:val="28"/>
          <w:szCs w:val="28"/>
          <w:lang w:val="uk-UA" w:eastAsia="ar-SA"/>
        </w:rPr>
        <w:t>;</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4) організує підготовку сесій ради, питань, що вносяться на розгляд ради, забезпечує оприлюднення проектів рішень ради відповідно до Закону України "Про доступ до публічної інформації" та інших законів;</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5) забезпечує своєчасне доведення рішень ради до виконавців і населення, організує контроль за їх виконанням, забезпечує оприлюднення рішень ради відповідно до Закону України "Про доступ до публічної інформації", забезпечує офіційне оприлюднення рішень ради, які відповідно до закону є регуляторними актами, а також документів, підготовлених у процесі здійснення радою регуляторної діяльності, та інформації про здійснення радою регуляторної діяльності;</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6) за дорученням сільського</w:t>
      </w:r>
      <w:r w:rsidR="00E36FBC">
        <w:rPr>
          <w:rFonts w:ascii="Times New Roman" w:eastAsia="Calibri" w:hAnsi="Times New Roman" w:cs="Times New Roman"/>
          <w:sz w:val="28"/>
          <w:szCs w:val="28"/>
          <w:lang w:val="uk-UA" w:eastAsia="ar-SA"/>
        </w:rPr>
        <w:t xml:space="preserve"> </w:t>
      </w:r>
      <w:r w:rsidRPr="00773AEE">
        <w:rPr>
          <w:rFonts w:ascii="Times New Roman" w:eastAsia="Calibri" w:hAnsi="Times New Roman" w:cs="Times New Roman"/>
          <w:sz w:val="28"/>
          <w:szCs w:val="28"/>
          <w:lang w:val="uk-UA" w:eastAsia="ar-SA"/>
        </w:rPr>
        <w:t>голови координує діяльність постійних та інших комісій ради, дає їм доручення, сприяє організації виконання їх рекомендацій;</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7) сприяє депутатам ради у здійсненні їх повноважень;</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8) організує за дорученням ради відповідно до законодавства здійснення заходів, пов'язаних з підготовкою і проведенням референдумів та виборів до органів державної влади і місцевого самоврядування;</w:t>
      </w:r>
    </w:p>
    <w:p w:rsidR="00773AEE" w:rsidRPr="00773AEE"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9) забезпечує зберігання у відповідних органах місцевого самоврядування офіційних документів, пов'язаних з місцевим самоврядуванням відповідної територіальної громади, забезпечує доступ до них осіб, яким це право надано у встановленому порядку;</w:t>
      </w:r>
    </w:p>
    <w:p w:rsidR="00E36FBC" w:rsidRDefault="00773AEE" w:rsidP="00773AEE">
      <w:pPr>
        <w:suppressAutoHyphens/>
        <w:spacing w:after="0" w:line="276" w:lineRule="auto"/>
        <w:jc w:val="both"/>
        <w:rPr>
          <w:rFonts w:ascii="Times New Roman" w:eastAsia="Calibri" w:hAnsi="Times New Roman" w:cs="Times New Roman"/>
          <w:sz w:val="28"/>
          <w:szCs w:val="28"/>
          <w:lang w:val="uk-UA" w:eastAsia="ar-SA"/>
        </w:rPr>
      </w:pPr>
      <w:r w:rsidRPr="00773AEE">
        <w:rPr>
          <w:rFonts w:ascii="Times New Roman" w:eastAsia="Calibri" w:hAnsi="Times New Roman" w:cs="Times New Roman"/>
          <w:sz w:val="28"/>
          <w:szCs w:val="28"/>
          <w:lang w:val="uk-UA" w:eastAsia="ar-SA"/>
        </w:rPr>
        <w:t>10) вирішує за дорученням сільського, селищного, міського голови або відповідної ради інші питання, пов'язані з діяльністю ради та її органів.</w:t>
      </w:r>
    </w:p>
    <w:p w:rsidR="00A95ABF" w:rsidRDefault="00D83976" w:rsidP="00773AEE">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3.5. Керуючий справами (секретар) виконавчого комітету: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 подає на затвердження виконавчого комітету план роботи виконавчого комітету;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2) контролює хід підготовки матеріалів на розгляд виконавчого комітету;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3) формує проект порядку денного засідання виконавчого комітету;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4) контролює стан підготовки питання до розгляду на засіданні виконавчого комітету;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5) візує проекти рішень виконавчого комітету та підписує додатки до них після ознайомлення з представленими для прийняття рішення матеріалами, засвідчуючи цим готовність проекту документа до розгляду виконавчим комітетом;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6) при необхідності повертає на доопрацювання авторам проекти рішень та інших запропонованих для розгляду на засіданнях виконавчого комітету питань;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7) погоджує список запрошених осіб на засідання виконавчого комітету, подає його головуючому на засіданні перед його початком;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lastRenderedPageBreak/>
        <w:t xml:space="preserve">8) підписує протоколи засідань виконавчого комітету;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9) забезпечує доведення рішень виконавчого комітету до виконавців;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10) у встановленому порядку надає зацікавленим особам інформацію щодо прийнятих рішень;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11) контролює виконання рішень і протокольних доручень виконавчого комітету;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12) виконує інші обов’язки, покладені на нього виконавчим комітетом або сільським головою.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3.6. У разі відсутності керуючого справами (секретаря) виконавчого комітету виконання його обов’язків його обов’язки виконує інша особа за розпорядженням сільського голови.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3.7. Заступники сільського голови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3.7.1. Прийняття на службу в органи місцевого самоврядування заступників сільського голови здійснюється шляхом затвердження їх на сесії ради за поданням сільського голови. Кількість заступників сільського голови визначається сесією ради.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3.7.2. У разі тимчасової відсутності одного із заступників сільського голови його обов’язки виконує інша особа за розпорядженням сільського голови. </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3.7.3.</w:t>
      </w:r>
      <w:r w:rsidR="00E36FBC">
        <w:rPr>
          <w:rFonts w:ascii="Times New Roman" w:eastAsia="Calibri" w:hAnsi="Times New Roman" w:cs="Times New Roman"/>
          <w:sz w:val="28"/>
          <w:szCs w:val="28"/>
          <w:lang w:val="uk-UA" w:eastAsia="ar-SA"/>
        </w:rPr>
        <w:t xml:space="preserve"> </w:t>
      </w:r>
      <w:r w:rsidRPr="004E1174">
        <w:rPr>
          <w:rFonts w:ascii="Times New Roman" w:eastAsia="Calibri" w:hAnsi="Times New Roman" w:cs="Times New Roman"/>
          <w:sz w:val="28"/>
          <w:szCs w:val="28"/>
          <w:lang w:val="uk-UA" w:eastAsia="ar-SA"/>
        </w:rPr>
        <w:t xml:space="preserve">Заступники сільського голови здійснюють керівництво у визначених сільським головою сферах діяльності, спрямовують, координують та контролюють роботу відповідних працівників виконавчого комітету, а також підприємств, установ і організацій комунальної власності територіальної громади, забезпечують виконання програми соціально-економічного та культурного розвитку громади, бюджету, забезпечують виконання рішень, виконавчого комітету, розпоряджень сільського голови і несуть персональну відповідальність за стан справ у дорученій галузі. </w:t>
      </w:r>
    </w:p>
    <w:p w:rsidR="00D83976" w:rsidRPr="004E1174"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3.7.4.</w:t>
      </w:r>
      <w:r w:rsidR="00E36FBC">
        <w:rPr>
          <w:rFonts w:ascii="Times New Roman" w:eastAsia="Calibri" w:hAnsi="Times New Roman" w:cs="Times New Roman"/>
          <w:sz w:val="28"/>
          <w:szCs w:val="28"/>
          <w:lang w:val="uk-UA" w:eastAsia="ar-SA"/>
        </w:rPr>
        <w:t xml:space="preserve"> </w:t>
      </w:r>
      <w:r w:rsidRPr="004E1174">
        <w:rPr>
          <w:rFonts w:ascii="Times New Roman" w:eastAsia="Calibri" w:hAnsi="Times New Roman" w:cs="Times New Roman"/>
          <w:sz w:val="28"/>
          <w:szCs w:val="28"/>
          <w:lang w:val="uk-UA" w:eastAsia="ar-SA"/>
        </w:rPr>
        <w:t>Функціональні повноваження заступників сільського голови визначаються розподілом функціональних повноважень між сільським головою, заступниками сільського голови, секретарем ради та керуючим справами (секретарем) виконавчого комітету, які затверджуються розпорядженням сільського голови.</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3.8. Старости громади: </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1) уповноважений сільською</w:t>
      </w:r>
      <w:r>
        <w:rPr>
          <w:rFonts w:ascii="Times New Roman" w:eastAsia="Calibri" w:hAnsi="Times New Roman" w:cs="Times New Roman"/>
          <w:sz w:val="28"/>
          <w:szCs w:val="28"/>
          <w:lang w:val="uk-UA" w:eastAsia="ar-SA"/>
        </w:rPr>
        <w:t xml:space="preserve"> </w:t>
      </w:r>
      <w:r w:rsidRPr="00E36FBC">
        <w:rPr>
          <w:rFonts w:ascii="Times New Roman" w:eastAsia="Calibri" w:hAnsi="Times New Roman" w:cs="Times New Roman"/>
          <w:sz w:val="28"/>
          <w:szCs w:val="28"/>
          <w:lang w:val="uk-UA" w:eastAsia="ar-SA"/>
        </w:rPr>
        <w:t xml:space="preserve">радою, яка його затвердила, діяти в інтересах жителів відповідного старостинського округу </w:t>
      </w:r>
      <w:r>
        <w:rPr>
          <w:rFonts w:ascii="Times New Roman" w:eastAsia="Calibri" w:hAnsi="Times New Roman" w:cs="Times New Roman"/>
          <w:sz w:val="28"/>
          <w:szCs w:val="28"/>
          <w:lang w:val="uk-UA" w:eastAsia="ar-SA"/>
        </w:rPr>
        <w:t>у виконавчих органах сільської</w:t>
      </w:r>
      <w:r w:rsidRPr="00E36FBC">
        <w:rPr>
          <w:rFonts w:ascii="Times New Roman" w:eastAsia="Calibri" w:hAnsi="Times New Roman" w:cs="Times New Roman"/>
          <w:sz w:val="28"/>
          <w:szCs w:val="28"/>
          <w:lang w:val="uk-UA" w:eastAsia="ar-SA"/>
        </w:rPr>
        <w:t xml:space="preserve"> ради;</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2) бере участь у пленарних засіданнях сільської</w:t>
      </w:r>
      <w:r>
        <w:rPr>
          <w:rFonts w:ascii="Times New Roman" w:eastAsia="Calibri" w:hAnsi="Times New Roman" w:cs="Times New Roman"/>
          <w:sz w:val="28"/>
          <w:szCs w:val="28"/>
          <w:lang w:val="uk-UA" w:eastAsia="ar-SA"/>
        </w:rPr>
        <w:t xml:space="preserve"> </w:t>
      </w:r>
      <w:r w:rsidRPr="00E36FBC">
        <w:rPr>
          <w:rFonts w:ascii="Times New Roman" w:eastAsia="Calibri" w:hAnsi="Times New Roman" w:cs="Times New Roman"/>
          <w:sz w:val="28"/>
          <w:szCs w:val="28"/>
          <w:lang w:val="uk-UA" w:eastAsia="ar-SA"/>
        </w:rPr>
        <w:t xml:space="preserve">ради та засіданнях її постійних комісій з правом дорадчого голосу. Бере участь у засіданнях виконавчого комітету </w:t>
      </w:r>
      <w:r>
        <w:rPr>
          <w:rFonts w:ascii="Times New Roman" w:eastAsia="Calibri" w:hAnsi="Times New Roman" w:cs="Times New Roman"/>
          <w:sz w:val="28"/>
          <w:szCs w:val="28"/>
          <w:lang w:val="uk-UA" w:eastAsia="ar-SA"/>
        </w:rPr>
        <w:t>сільської ради</w:t>
      </w:r>
      <w:r w:rsidRPr="00E36FBC">
        <w:rPr>
          <w:rFonts w:ascii="Times New Roman" w:eastAsia="Calibri" w:hAnsi="Times New Roman" w:cs="Times New Roman"/>
          <w:sz w:val="28"/>
          <w:szCs w:val="28"/>
          <w:lang w:val="uk-UA" w:eastAsia="ar-SA"/>
        </w:rPr>
        <w:t>;</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 xml:space="preserve">3) має право на гарантований виступ на пленарних засіданнях </w:t>
      </w:r>
      <w:r>
        <w:rPr>
          <w:rFonts w:ascii="Times New Roman" w:eastAsia="Calibri" w:hAnsi="Times New Roman" w:cs="Times New Roman"/>
          <w:sz w:val="28"/>
          <w:szCs w:val="28"/>
          <w:lang w:val="uk-UA" w:eastAsia="ar-SA"/>
        </w:rPr>
        <w:t>сільської ради</w:t>
      </w:r>
      <w:r w:rsidRPr="00E36FBC">
        <w:rPr>
          <w:rFonts w:ascii="Times New Roman" w:eastAsia="Calibri" w:hAnsi="Times New Roman" w:cs="Times New Roman"/>
          <w:sz w:val="28"/>
          <w:szCs w:val="28"/>
          <w:lang w:val="uk-UA" w:eastAsia="ar-SA"/>
        </w:rPr>
        <w:t>, засіданнях її постійних комісій та виконавчого комітету з питань, що стосуються інтересів жителів відповідного старостинського округу;</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lastRenderedPageBreak/>
        <w:t xml:space="preserve">4) сприяє жителям відповідного старостинського округу у підготовці документів, що подаються до органів місцевого самоврядування та місцевих органів виконавчої влади, а також у поданні відповідних документів до зазначених органів. За рішенням відповідної </w:t>
      </w:r>
      <w:r>
        <w:rPr>
          <w:rFonts w:ascii="Times New Roman" w:eastAsia="Calibri" w:hAnsi="Times New Roman" w:cs="Times New Roman"/>
          <w:sz w:val="28"/>
          <w:szCs w:val="28"/>
          <w:lang w:val="uk-UA" w:eastAsia="ar-SA"/>
        </w:rPr>
        <w:t>сільської ради</w:t>
      </w:r>
      <w:r w:rsidRPr="00E36FBC">
        <w:rPr>
          <w:rFonts w:ascii="Times New Roman" w:eastAsia="Calibri" w:hAnsi="Times New Roman" w:cs="Times New Roman"/>
          <w:sz w:val="28"/>
          <w:szCs w:val="28"/>
          <w:lang w:val="uk-UA" w:eastAsia="ar-SA"/>
        </w:rPr>
        <w:t xml:space="preserve"> надає адміністративні послуги та/або виконує окремі завдання адміністратора центру надання адміністративних послуг (у разі утворення такого центру);</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 xml:space="preserve">5) бере участь в організації виконання рішень </w:t>
      </w:r>
      <w:r>
        <w:rPr>
          <w:rFonts w:ascii="Times New Roman" w:eastAsia="Calibri" w:hAnsi="Times New Roman" w:cs="Times New Roman"/>
          <w:sz w:val="28"/>
          <w:szCs w:val="28"/>
          <w:lang w:val="uk-UA" w:eastAsia="ar-SA"/>
        </w:rPr>
        <w:t>сільської ради</w:t>
      </w:r>
      <w:r w:rsidRPr="00E36FBC">
        <w:rPr>
          <w:rFonts w:ascii="Times New Roman" w:eastAsia="Calibri" w:hAnsi="Times New Roman" w:cs="Times New Roman"/>
          <w:sz w:val="28"/>
          <w:szCs w:val="28"/>
          <w:lang w:val="uk-UA" w:eastAsia="ar-SA"/>
        </w:rPr>
        <w:t>, її виконавчого комітету, розпоряджень сільського, селищного, міського голови на території відповідного старостинського округу та у здійсненні контролю за їх виконанням;</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6) бере участь у підготовці пропозицій до проекту місцевого бюджету в частині фінансування програм, що реалізуються на території відповідного старостинського округу;</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 xml:space="preserve">7) вносить пропозиції до виконавчого комітету </w:t>
      </w:r>
      <w:r>
        <w:rPr>
          <w:rFonts w:ascii="Times New Roman" w:eastAsia="Calibri" w:hAnsi="Times New Roman" w:cs="Times New Roman"/>
          <w:sz w:val="28"/>
          <w:szCs w:val="28"/>
          <w:lang w:val="uk-UA" w:eastAsia="ar-SA"/>
        </w:rPr>
        <w:t>сільської ради</w:t>
      </w:r>
      <w:r w:rsidRPr="00E36FBC">
        <w:rPr>
          <w:rFonts w:ascii="Times New Roman" w:eastAsia="Calibri" w:hAnsi="Times New Roman" w:cs="Times New Roman"/>
          <w:sz w:val="28"/>
          <w:szCs w:val="28"/>
          <w:lang w:val="uk-UA" w:eastAsia="ar-SA"/>
        </w:rPr>
        <w:t xml:space="preserve"> з питань діяльності на території відповідного старостинського округу виконавчих органів </w:t>
      </w:r>
      <w:r>
        <w:rPr>
          <w:rFonts w:ascii="Times New Roman" w:eastAsia="Calibri" w:hAnsi="Times New Roman" w:cs="Times New Roman"/>
          <w:sz w:val="28"/>
          <w:szCs w:val="28"/>
          <w:lang w:val="uk-UA" w:eastAsia="ar-SA"/>
        </w:rPr>
        <w:t>сільської ради</w:t>
      </w:r>
      <w:r w:rsidRPr="00E36FBC">
        <w:rPr>
          <w:rFonts w:ascii="Times New Roman" w:eastAsia="Calibri" w:hAnsi="Times New Roman" w:cs="Times New Roman"/>
          <w:sz w:val="28"/>
          <w:szCs w:val="28"/>
          <w:lang w:val="uk-UA" w:eastAsia="ar-SA"/>
        </w:rPr>
        <w:t>, підприємств, установ, організацій комунальної власності та їх посадових осіб;</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 xml:space="preserve">8) бере участь у підготовці проектів рішень </w:t>
      </w:r>
      <w:r>
        <w:rPr>
          <w:rFonts w:ascii="Times New Roman" w:eastAsia="Calibri" w:hAnsi="Times New Roman" w:cs="Times New Roman"/>
          <w:sz w:val="28"/>
          <w:szCs w:val="28"/>
          <w:lang w:val="uk-UA" w:eastAsia="ar-SA"/>
        </w:rPr>
        <w:t>сільської ради</w:t>
      </w:r>
      <w:r w:rsidRPr="00E36FBC">
        <w:rPr>
          <w:rFonts w:ascii="Times New Roman" w:eastAsia="Calibri" w:hAnsi="Times New Roman" w:cs="Times New Roman"/>
          <w:sz w:val="28"/>
          <w:szCs w:val="28"/>
          <w:lang w:val="uk-UA" w:eastAsia="ar-SA"/>
        </w:rPr>
        <w:t>, що стосуються майна територіальної громади, розташованого на території відповідного старостинського округу;</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 xml:space="preserve">10) бере участь у здійсненні контролю за станом благоустрою відповідного старостинського округу та інформує сільського, селищного, міського голову, виконавчі органи </w:t>
      </w:r>
      <w:r>
        <w:rPr>
          <w:rFonts w:ascii="Times New Roman" w:eastAsia="Calibri" w:hAnsi="Times New Roman" w:cs="Times New Roman"/>
          <w:sz w:val="28"/>
          <w:szCs w:val="28"/>
          <w:lang w:val="uk-UA" w:eastAsia="ar-SA"/>
        </w:rPr>
        <w:t>сільської ради</w:t>
      </w:r>
      <w:r w:rsidRPr="00E36FBC">
        <w:rPr>
          <w:rFonts w:ascii="Times New Roman" w:eastAsia="Calibri" w:hAnsi="Times New Roman" w:cs="Times New Roman"/>
          <w:sz w:val="28"/>
          <w:szCs w:val="28"/>
          <w:lang w:val="uk-UA" w:eastAsia="ar-SA"/>
        </w:rPr>
        <w:t xml:space="preserve"> про результати такого контролю;</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 xml:space="preserve">11) отримує від виконавчих органів </w:t>
      </w:r>
      <w:r>
        <w:rPr>
          <w:rFonts w:ascii="Times New Roman" w:eastAsia="Calibri" w:hAnsi="Times New Roman" w:cs="Times New Roman"/>
          <w:sz w:val="28"/>
          <w:szCs w:val="28"/>
          <w:lang w:val="uk-UA" w:eastAsia="ar-SA"/>
        </w:rPr>
        <w:t>сільської ради</w:t>
      </w:r>
      <w:r w:rsidRPr="00E36FBC">
        <w:rPr>
          <w:rFonts w:ascii="Times New Roman" w:eastAsia="Calibri" w:hAnsi="Times New Roman" w:cs="Times New Roman"/>
          <w:sz w:val="28"/>
          <w:szCs w:val="28"/>
          <w:lang w:val="uk-UA" w:eastAsia="ar-SA"/>
        </w:rPr>
        <w:t>,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E36FBC" w:rsidRP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старостинському окрузі;</w:t>
      </w:r>
    </w:p>
    <w:p w:rsidR="00E36FBC" w:rsidRDefault="00E36FBC" w:rsidP="00E36FBC">
      <w:pPr>
        <w:suppressAutoHyphens/>
        <w:spacing w:after="0" w:line="276" w:lineRule="auto"/>
        <w:jc w:val="both"/>
        <w:rPr>
          <w:rFonts w:ascii="Times New Roman" w:eastAsia="Calibri" w:hAnsi="Times New Roman" w:cs="Times New Roman"/>
          <w:sz w:val="28"/>
          <w:szCs w:val="28"/>
          <w:lang w:val="uk-UA" w:eastAsia="ar-SA"/>
        </w:rPr>
      </w:pPr>
      <w:r w:rsidRPr="00E36FBC">
        <w:rPr>
          <w:rFonts w:ascii="Times New Roman" w:eastAsia="Calibri" w:hAnsi="Times New Roman" w:cs="Times New Roman"/>
          <w:sz w:val="28"/>
          <w:szCs w:val="28"/>
          <w:lang w:val="uk-UA" w:eastAsia="ar-SA"/>
        </w:rPr>
        <w:t>13) здійснює інші повноваження, визначені цим Законом та іншими законами України.</w:t>
      </w:r>
    </w:p>
    <w:p w:rsidR="00A95ABF" w:rsidRDefault="00E36FBC" w:rsidP="00E36FBC">
      <w:pPr>
        <w:suppressAutoHyphens/>
        <w:spacing w:after="0" w:line="276" w:lineRule="auto"/>
        <w:jc w:val="both"/>
        <w:rPr>
          <w:rFonts w:ascii="Times New Roman" w:eastAsia="Calibri" w:hAnsi="Times New Roman" w:cs="Times New Roman"/>
          <w:sz w:val="28"/>
          <w:szCs w:val="28"/>
          <w:lang w:val="uk-UA" w:eastAsia="ar-SA"/>
        </w:rPr>
      </w:pPr>
      <w:r>
        <w:rPr>
          <w:rFonts w:ascii="Times New Roman" w:eastAsia="Calibri" w:hAnsi="Times New Roman" w:cs="Times New Roman"/>
          <w:sz w:val="28"/>
          <w:szCs w:val="28"/>
          <w:lang w:val="uk-UA" w:eastAsia="ar-SA"/>
        </w:rPr>
        <w:t>14</w:t>
      </w:r>
      <w:r w:rsidR="00D83976" w:rsidRPr="004E1174">
        <w:rPr>
          <w:rFonts w:ascii="Times New Roman" w:eastAsia="Calibri" w:hAnsi="Times New Roman" w:cs="Times New Roman"/>
          <w:sz w:val="28"/>
          <w:szCs w:val="28"/>
          <w:lang w:val="uk-UA" w:eastAsia="ar-SA"/>
        </w:rPr>
        <w:t xml:space="preserve">) здійснюють інші обов’язки, визначені Положенням про старосту. </w:t>
      </w:r>
    </w:p>
    <w:p w:rsidR="00D83976"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3.9.Члени виконавчого комітету беруть участь у підготовці і розгляді питань на його засіданнях, можуть вносити пропозиції про розгляд питань, що входять до компетенції виконавчого комітету, пропонувати для участі у розгляді питань експертів, фахівців у даній галузі, участь яких погоджується з керуючим справами (секретарем) виконавчого комітету.</w:t>
      </w:r>
    </w:p>
    <w:p w:rsidR="00BF15D3" w:rsidRDefault="00BF15D3" w:rsidP="00287107">
      <w:pPr>
        <w:suppressAutoHyphens/>
        <w:spacing w:after="0" w:line="276" w:lineRule="auto"/>
        <w:jc w:val="both"/>
        <w:rPr>
          <w:rFonts w:ascii="Times New Roman" w:eastAsia="Calibri" w:hAnsi="Times New Roman" w:cs="Times New Roman"/>
          <w:sz w:val="28"/>
          <w:szCs w:val="28"/>
          <w:lang w:val="uk-UA" w:eastAsia="ar-SA"/>
        </w:rPr>
      </w:pPr>
    </w:p>
    <w:p w:rsidR="00ED7A85" w:rsidRPr="004E1174" w:rsidRDefault="00ED7A85" w:rsidP="00287107">
      <w:pPr>
        <w:suppressAutoHyphens/>
        <w:spacing w:after="0" w:line="276" w:lineRule="auto"/>
        <w:jc w:val="both"/>
        <w:rPr>
          <w:rFonts w:ascii="Times New Roman" w:eastAsia="Calibri" w:hAnsi="Times New Roman" w:cs="Times New Roman"/>
          <w:sz w:val="28"/>
          <w:szCs w:val="28"/>
          <w:lang w:val="uk-UA" w:eastAsia="ar-SA"/>
        </w:rPr>
      </w:pPr>
      <w:bookmarkStart w:id="0" w:name="_GoBack"/>
      <w:bookmarkEnd w:id="0"/>
    </w:p>
    <w:p w:rsidR="00D83976" w:rsidRPr="00BF15D3" w:rsidRDefault="00D83976" w:rsidP="00BF15D3">
      <w:pPr>
        <w:suppressAutoHyphens/>
        <w:spacing w:after="0" w:line="276" w:lineRule="auto"/>
        <w:jc w:val="center"/>
        <w:rPr>
          <w:rFonts w:ascii="Times New Roman" w:eastAsia="Calibri" w:hAnsi="Times New Roman" w:cs="Times New Roman"/>
          <w:b/>
          <w:sz w:val="28"/>
          <w:szCs w:val="28"/>
          <w:lang w:val="uk-UA" w:eastAsia="ar-SA"/>
        </w:rPr>
      </w:pPr>
      <w:r w:rsidRPr="00BF15D3">
        <w:rPr>
          <w:rFonts w:ascii="Times New Roman" w:eastAsia="Calibri" w:hAnsi="Times New Roman" w:cs="Times New Roman"/>
          <w:b/>
          <w:sz w:val="28"/>
          <w:szCs w:val="28"/>
          <w:lang w:val="uk-UA" w:eastAsia="ar-SA"/>
        </w:rPr>
        <w:lastRenderedPageBreak/>
        <w:t>ІV. СТРУКТУРА ВИКОНАВЧОГО КОМІТЕТУ</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4.1. В </w:t>
      </w:r>
      <w:proofErr w:type="spellStart"/>
      <w:r w:rsidRPr="004E1174">
        <w:rPr>
          <w:rFonts w:ascii="Times New Roman" w:eastAsia="Calibri" w:hAnsi="Times New Roman" w:cs="Times New Roman"/>
          <w:sz w:val="28"/>
          <w:szCs w:val="28"/>
          <w:lang w:val="uk-UA" w:eastAsia="ar-SA"/>
        </w:rPr>
        <w:t>апараті</w:t>
      </w:r>
      <w:proofErr w:type="spellEnd"/>
      <w:r w:rsidRPr="004E1174">
        <w:rPr>
          <w:rFonts w:ascii="Times New Roman" w:eastAsia="Calibri" w:hAnsi="Times New Roman" w:cs="Times New Roman"/>
          <w:sz w:val="28"/>
          <w:szCs w:val="28"/>
          <w:lang w:val="uk-UA" w:eastAsia="ar-SA"/>
        </w:rPr>
        <w:t xml:space="preserve"> виконавчого комітету на постійній основі працюють сільс</w:t>
      </w:r>
      <w:r w:rsidR="00A95ABF">
        <w:rPr>
          <w:rFonts w:ascii="Times New Roman" w:eastAsia="Calibri" w:hAnsi="Times New Roman" w:cs="Times New Roman"/>
          <w:sz w:val="28"/>
          <w:szCs w:val="28"/>
          <w:lang w:val="uk-UA" w:eastAsia="ar-SA"/>
        </w:rPr>
        <w:t>ь</w:t>
      </w:r>
      <w:r w:rsidRPr="004E1174">
        <w:rPr>
          <w:rFonts w:ascii="Times New Roman" w:eastAsia="Calibri" w:hAnsi="Times New Roman" w:cs="Times New Roman"/>
          <w:sz w:val="28"/>
          <w:szCs w:val="28"/>
          <w:lang w:val="uk-UA" w:eastAsia="ar-SA"/>
        </w:rPr>
        <w:t xml:space="preserve">кий голова, секретар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керуючий справами (секретар) виконавчого комітету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а також інші посадові особи, службовці та </w:t>
      </w:r>
      <w:r w:rsidRPr="00ED7A85">
        <w:rPr>
          <w:rFonts w:ascii="Times New Roman" w:eastAsia="Calibri" w:hAnsi="Times New Roman" w:cs="Times New Roman"/>
          <w:color w:val="000000" w:themeColor="text1"/>
          <w:sz w:val="28"/>
          <w:szCs w:val="28"/>
          <w:lang w:val="uk-UA" w:eastAsia="ar-SA"/>
        </w:rPr>
        <w:t xml:space="preserve">обслуговуючий персонал. </w:t>
      </w:r>
    </w:p>
    <w:p w:rsidR="00A95ABF" w:rsidRPr="00ED7A85" w:rsidRDefault="00D83976" w:rsidP="00287107">
      <w:pPr>
        <w:suppressAutoHyphens/>
        <w:spacing w:after="0" w:line="276" w:lineRule="auto"/>
        <w:jc w:val="both"/>
        <w:rPr>
          <w:rFonts w:ascii="Times New Roman" w:eastAsia="Calibri" w:hAnsi="Times New Roman" w:cs="Times New Roman"/>
          <w:color w:val="000000" w:themeColor="text1"/>
          <w:sz w:val="28"/>
          <w:szCs w:val="28"/>
          <w:lang w:val="uk-UA" w:eastAsia="ar-SA"/>
        </w:rPr>
      </w:pPr>
      <w:r w:rsidRPr="004E1174">
        <w:rPr>
          <w:rFonts w:ascii="Times New Roman" w:eastAsia="Calibri" w:hAnsi="Times New Roman" w:cs="Times New Roman"/>
          <w:sz w:val="28"/>
          <w:szCs w:val="28"/>
          <w:lang w:val="uk-UA" w:eastAsia="ar-SA"/>
        </w:rPr>
        <w:t xml:space="preserve">4.2. Діяльність виконавчого комітету регламентується цим Положенням, що затверджується сесією </w:t>
      </w:r>
      <w:r w:rsidR="004E1174" w:rsidRPr="004E1174">
        <w:rPr>
          <w:rFonts w:ascii="Times New Roman" w:eastAsia="Calibri" w:hAnsi="Times New Roman" w:cs="Times New Roman"/>
          <w:sz w:val="28"/>
          <w:szCs w:val="28"/>
          <w:lang w:val="uk-UA" w:eastAsia="ar-SA"/>
        </w:rPr>
        <w:t>Шпанівської</w:t>
      </w:r>
      <w:r w:rsidRPr="004E1174">
        <w:rPr>
          <w:rFonts w:ascii="Times New Roman" w:eastAsia="Calibri" w:hAnsi="Times New Roman" w:cs="Times New Roman"/>
          <w:sz w:val="28"/>
          <w:szCs w:val="28"/>
          <w:lang w:val="uk-UA" w:eastAsia="ar-SA"/>
        </w:rPr>
        <w:t xml:space="preserve"> сільської ради та Регламентом роботи виконавчого комітету що затверджується рішенням </w:t>
      </w:r>
      <w:r w:rsidRPr="00ED7A85">
        <w:rPr>
          <w:rFonts w:ascii="Times New Roman" w:eastAsia="Calibri" w:hAnsi="Times New Roman" w:cs="Times New Roman"/>
          <w:color w:val="000000" w:themeColor="text1"/>
          <w:sz w:val="28"/>
          <w:szCs w:val="28"/>
          <w:lang w:val="uk-UA" w:eastAsia="ar-SA"/>
        </w:rPr>
        <w:t xml:space="preserve">виконавчого комітету </w:t>
      </w:r>
      <w:r w:rsidR="004E1174" w:rsidRPr="00ED7A85">
        <w:rPr>
          <w:rFonts w:ascii="Times New Roman" w:eastAsia="Calibri" w:hAnsi="Times New Roman" w:cs="Times New Roman"/>
          <w:color w:val="000000" w:themeColor="text1"/>
          <w:sz w:val="28"/>
          <w:szCs w:val="28"/>
          <w:lang w:val="uk-UA" w:eastAsia="ar-SA"/>
        </w:rPr>
        <w:t>Шпанівської</w:t>
      </w:r>
      <w:r w:rsidRPr="00ED7A85">
        <w:rPr>
          <w:rFonts w:ascii="Times New Roman" w:eastAsia="Calibri" w:hAnsi="Times New Roman" w:cs="Times New Roman"/>
          <w:color w:val="000000" w:themeColor="text1"/>
          <w:sz w:val="28"/>
          <w:szCs w:val="28"/>
          <w:lang w:val="uk-UA" w:eastAsia="ar-SA"/>
        </w:rPr>
        <w:t xml:space="preserve"> сільської ради. </w:t>
      </w:r>
    </w:p>
    <w:p w:rsidR="00D83976"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4.3. Прийняття на роботу працівників виконавчого комітету проводиться на конкурсній основі чи за іншою процедурою, передбаченою законодавством України.</w:t>
      </w:r>
    </w:p>
    <w:p w:rsidR="00BF15D3" w:rsidRPr="004E1174" w:rsidRDefault="00BF15D3" w:rsidP="00287107">
      <w:pPr>
        <w:suppressAutoHyphens/>
        <w:spacing w:after="0" w:line="276" w:lineRule="auto"/>
        <w:jc w:val="both"/>
        <w:rPr>
          <w:rFonts w:ascii="Times New Roman" w:eastAsia="Calibri" w:hAnsi="Times New Roman" w:cs="Times New Roman"/>
          <w:sz w:val="28"/>
          <w:szCs w:val="28"/>
          <w:lang w:val="uk-UA" w:eastAsia="ar-SA"/>
        </w:rPr>
      </w:pPr>
    </w:p>
    <w:p w:rsidR="00D83976" w:rsidRPr="00BF15D3" w:rsidRDefault="00D83976" w:rsidP="00BF15D3">
      <w:pPr>
        <w:suppressAutoHyphens/>
        <w:spacing w:after="0" w:line="276" w:lineRule="auto"/>
        <w:jc w:val="center"/>
        <w:rPr>
          <w:rFonts w:ascii="Times New Roman" w:eastAsia="Calibri" w:hAnsi="Times New Roman" w:cs="Times New Roman"/>
          <w:b/>
          <w:sz w:val="28"/>
          <w:szCs w:val="28"/>
          <w:lang w:val="uk-UA" w:eastAsia="ar-SA"/>
        </w:rPr>
      </w:pPr>
      <w:r w:rsidRPr="00BF15D3">
        <w:rPr>
          <w:rFonts w:ascii="Times New Roman" w:eastAsia="Calibri" w:hAnsi="Times New Roman" w:cs="Times New Roman"/>
          <w:b/>
          <w:sz w:val="28"/>
          <w:szCs w:val="28"/>
          <w:lang w:val="uk-UA" w:eastAsia="ar-SA"/>
        </w:rPr>
        <w:t>V. КОНТРОЛЬ ЗА ДІЯЛЬНІСТЮ ВИКОНАВЧОГО КОМІТЕТУ</w:t>
      </w:r>
    </w:p>
    <w:p w:rsidR="00A95ABF"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5.1. Виконавчий комітет є підзвітним і підконтрольним сільській раді. </w:t>
      </w:r>
    </w:p>
    <w:p w:rsidR="00D83976"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5.2. Сільський голова не рідше ніж один раз на рік звітує перед радою про роботу виконавчого комітету та інформує про неї мешканців громади.</w:t>
      </w:r>
    </w:p>
    <w:p w:rsidR="00A95ABF" w:rsidRDefault="00A95ABF" w:rsidP="00287107">
      <w:pPr>
        <w:suppressAutoHyphens/>
        <w:spacing w:after="0" w:line="276" w:lineRule="auto"/>
        <w:jc w:val="both"/>
        <w:rPr>
          <w:rFonts w:ascii="Times New Roman" w:eastAsia="Calibri" w:hAnsi="Times New Roman" w:cs="Times New Roman"/>
          <w:sz w:val="28"/>
          <w:szCs w:val="28"/>
          <w:lang w:val="uk-UA" w:eastAsia="ar-SA"/>
        </w:rPr>
      </w:pPr>
    </w:p>
    <w:p w:rsidR="00BF15D3" w:rsidRPr="004E1174" w:rsidRDefault="00BF15D3" w:rsidP="00287107">
      <w:pPr>
        <w:suppressAutoHyphens/>
        <w:spacing w:after="0" w:line="276" w:lineRule="auto"/>
        <w:jc w:val="both"/>
        <w:rPr>
          <w:rFonts w:ascii="Times New Roman" w:eastAsia="Calibri" w:hAnsi="Times New Roman" w:cs="Times New Roman"/>
          <w:sz w:val="28"/>
          <w:szCs w:val="28"/>
          <w:lang w:val="uk-UA" w:eastAsia="ar-SA"/>
        </w:rPr>
      </w:pPr>
    </w:p>
    <w:p w:rsidR="00723CA4" w:rsidRPr="004E1174" w:rsidRDefault="00D83976" w:rsidP="00287107">
      <w:pPr>
        <w:suppressAutoHyphens/>
        <w:spacing w:after="0" w:line="276" w:lineRule="auto"/>
        <w:jc w:val="both"/>
        <w:rPr>
          <w:rFonts w:ascii="Times New Roman" w:eastAsia="Calibri" w:hAnsi="Times New Roman" w:cs="Times New Roman"/>
          <w:sz w:val="28"/>
          <w:szCs w:val="28"/>
          <w:lang w:val="uk-UA" w:eastAsia="ar-SA"/>
        </w:rPr>
      </w:pPr>
      <w:r w:rsidRPr="004E1174">
        <w:rPr>
          <w:rFonts w:ascii="Times New Roman" w:eastAsia="Calibri" w:hAnsi="Times New Roman" w:cs="Times New Roman"/>
          <w:sz w:val="28"/>
          <w:szCs w:val="28"/>
          <w:lang w:val="uk-UA" w:eastAsia="ar-SA"/>
        </w:rPr>
        <w:t xml:space="preserve">Секретар ради                                        </w:t>
      </w:r>
      <w:r w:rsidR="00F77B9D">
        <w:rPr>
          <w:rFonts w:ascii="Times New Roman" w:eastAsia="Calibri" w:hAnsi="Times New Roman" w:cs="Times New Roman"/>
          <w:sz w:val="28"/>
          <w:szCs w:val="28"/>
          <w:lang w:val="uk-UA" w:eastAsia="ar-SA"/>
        </w:rPr>
        <w:t xml:space="preserve">                    </w:t>
      </w:r>
      <w:r w:rsidR="00A95ABF">
        <w:rPr>
          <w:rFonts w:ascii="Times New Roman" w:eastAsia="Calibri" w:hAnsi="Times New Roman" w:cs="Times New Roman"/>
          <w:sz w:val="28"/>
          <w:szCs w:val="28"/>
          <w:lang w:val="uk-UA" w:eastAsia="ar-SA"/>
        </w:rPr>
        <w:t xml:space="preserve">                   </w:t>
      </w:r>
      <w:r w:rsidR="00F77B9D">
        <w:rPr>
          <w:rFonts w:ascii="Times New Roman" w:eastAsia="Calibri" w:hAnsi="Times New Roman" w:cs="Times New Roman"/>
          <w:sz w:val="28"/>
          <w:szCs w:val="28"/>
          <w:lang w:val="uk-UA" w:eastAsia="ar-SA"/>
        </w:rPr>
        <w:t xml:space="preserve"> Марія ДОГОЙДА</w:t>
      </w:r>
    </w:p>
    <w:p w:rsidR="00314D19" w:rsidRPr="004E1174" w:rsidRDefault="00314D19" w:rsidP="00287107">
      <w:pPr>
        <w:suppressAutoHyphens/>
        <w:spacing w:after="0" w:line="240" w:lineRule="auto"/>
        <w:jc w:val="both"/>
        <w:rPr>
          <w:rFonts w:ascii="Times New Roman" w:eastAsia="Calibri" w:hAnsi="Times New Roman" w:cs="Times New Roman"/>
          <w:sz w:val="28"/>
          <w:szCs w:val="28"/>
          <w:lang w:val="uk-UA" w:eastAsia="ar-SA"/>
        </w:rPr>
      </w:pPr>
    </w:p>
    <w:p w:rsidR="00314D19" w:rsidRPr="004E1174" w:rsidRDefault="00314D19" w:rsidP="00287107">
      <w:pPr>
        <w:suppressAutoHyphens/>
        <w:spacing w:after="0" w:line="240" w:lineRule="auto"/>
        <w:jc w:val="both"/>
        <w:rPr>
          <w:rFonts w:ascii="Times New Roman" w:eastAsia="Calibri" w:hAnsi="Times New Roman" w:cs="Times New Roman"/>
          <w:sz w:val="28"/>
          <w:szCs w:val="28"/>
          <w:lang w:val="uk-UA" w:eastAsia="ar-SA"/>
        </w:rPr>
      </w:pPr>
    </w:p>
    <w:p w:rsidR="00314D19" w:rsidRPr="004E1174" w:rsidRDefault="00314D19" w:rsidP="00287107">
      <w:pPr>
        <w:suppressAutoHyphens/>
        <w:spacing w:after="0" w:line="240" w:lineRule="auto"/>
        <w:jc w:val="both"/>
        <w:rPr>
          <w:rFonts w:ascii="Times New Roman" w:eastAsia="Calibri" w:hAnsi="Times New Roman" w:cs="Times New Roman"/>
          <w:sz w:val="28"/>
          <w:szCs w:val="28"/>
          <w:lang w:val="uk-UA" w:eastAsia="ar-SA"/>
        </w:rPr>
      </w:pPr>
    </w:p>
    <w:p w:rsidR="008C275E" w:rsidRPr="004E1174" w:rsidRDefault="008C275E" w:rsidP="00287107">
      <w:pPr>
        <w:suppressAutoHyphens/>
        <w:spacing w:after="0" w:line="240" w:lineRule="auto"/>
        <w:jc w:val="both"/>
        <w:rPr>
          <w:rFonts w:ascii="Times New Roman" w:eastAsia="Calibri" w:hAnsi="Times New Roman" w:cs="Times New Roman"/>
          <w:sz w:val="28"/>
          <w:szCs w:val="28"/>
          <w:lang w:val="uk-UA" w:eastAsia="ar-SA"/>
        </w:rPr>
      </w:pPr>
    </w:p>
    <w:sectPr w:rsidR="008C275E" w:rsidRPr="004E11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9643B0"/>
    <w:multiLevelType w:val="hybridMultilevel"/>
    <w:tmpl w:val="8404F5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CA4"/>
    <w:rsid w:val="0012710C"/>
    <w:rsid w:val="00205902"/>
    <w:rsid w:val="00215F4A"/>
    <w:rsid w:val="002160E1"/>
    <w:rsid w:val="00287107"/>
    <w:rsid w:val="002B7EC2"/>
    <w:rsid w:val="00306C80"/>
    <w:rsid w:val="00314D19"/>
    <w:rsid w:val="0032387C"/>
    <w:rsid w:val="003C3755"/>
    <w:rsid w:val="00402C87"/>
    <w:rsid w:val="00412C34"/>
    <w:rsid w:val="004557EC"/>
    <w:rsid w:val="004E1174"/>
    <w:rsid w:val="005424B7"/>
    <w:rsid w:val="00601FDC"/>
    <w:rsid w:val="00723CA4"/>
    <w:rsid w:val="00773AEE"/>
    <w:rsid w:val="007E091A"/>
    <w:rsid w:val="008127B6"/>
    <w:rsid w:val="00817F3E"/>
    <w:rsid w:val="008762B1"/>
    <w:rsid w:val="008C275E"/>
    <w:rsid w:val="008D04E9"/>
    <w:rsid w:val="00993A4F"/>
    <w:rsid w:val="009D4F80"/>
    <w:rsid w:val="00A05E94"/>
    <w:rsid w:val="00A62698"/>
    <w:rsid w:val="00A95ABF"/>
    <w:rsid w:val="00AD7F55"/>
    <w:rsid w:val="00AF4C52"/>
    <w:rsid w:val="00B35247"/>
    <w:rsid w:val="00B5625D"/>
    <w:rsid w:val="00B92C16"/>
    <w:rsid w:val="00BC424A"/>
    <w:rsid w:val="00BE166B"/>
    <w:rsid w:val="00BE70F8"/>
    <w:rsid w:val="00BF15D3"/>
    <w:rsid w:val="00C04738"/>
    <w:rsid w:val="00C6025E"/>
    <w:rsid w:val="00CB1F75"/>
    <w:rsid w:val="00D129A0"/>
    <w:rsid w:val="00D15923"/>
    <w:rsid w:val="00D41802"/>
    <w:rsid w:val="00D83976"/>
    <w:rsid w:val="00DF2E26"/>
    <w:rsid w:val="00E36FBC"/>
    <w:rsid w:val="00EB0F8D"/>
    <w:rsid w:val="00ED7A85"/>
    <w:rsid w:val="00F2325E"/>
    <w:rsid w:val="00F23954"/>
    <w:rsid w:val="00F62A6D"/>
    <w:rsid w:val="00F77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B0336"/>
  <w15:chartTrackingRefBased/>
  <w15:docId w15:val="{3E908C8E-1D56-4DC9-A788-252E77709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412C34"/>
    <w:pPr>
      <w:keepNext/>
      <w:spacing w:after="0" w:line="240" w:lineRule="auto"/>
      <w:outlineLvl w:val="0"/>
    </w:pPr>
    <w:rPr>
      <w:rFonts w:ascii="Courier New" w:eastAsia="Times New Roman" w:hAnsi="Courier New"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3954"/>
    <w:pPr>
      <w:ind w:left="720"/>
      <w:contextualSpacing/>
    </w:pPr>
    <w:rPr>
      <w:lang w:val="uk-UA"/>
    </w:rPr>
  </w:style>
  <w:style w:type="paragraph" w:styleId="HTML">
    <w:name w:val="HTML Preformatted"/>
    <w:basedOn w:val="a"/>
    <w:link w:val="HTML0"/>
    <w:uiPriority w:val="99"/>
    <w:semiHidden/>
    <w:unhideWhenUsed/>
    <w:rsid w:val="00D41802"/>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D41802"/>
    <w:rPr>
      <w:rFonts w:ascii="Consolas" w:hAnsi="Consolas"/>
      <w:sz w:val="20"/>
      <w:szCs w:val="20"/>
    </w:rPr>
  </w:style>
  <w:style w:type="paragraph" w:styleId="a4">
    <w:name w:val="Balloon Text"/>
    <w:basedOn w:val="a"/>
    <w:link w:val="a5"/>
    <w:uiPriority w:val="99"/>
    <w:semiHidden/>
    <w:unhideWhenUsed/>
    <w:rsid w:val="005424B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424B7"/>
    <w:rPr>
      <w:rFonts w:ascii="Segoe UI" w:hAnsi="Segoe UI" w:cs="Segoe UI"/>
      <w:sz w:val="18"/>
      <w:szCs w:val="18"/>
    </w:rPr>
  </w:style>
  <w:style w:type="character" w:styleId="a6">
    <w:name w:val="Hyperlink"/>
    <w:basedOn w:val="a0"/>
    <w:uiPriority w:val="99"/>
    <w:unhideWhenUsed/>
    <w:rsid w:val="00314D19"/>
    <w:rPr>
      <w:color w:val="0563C1" w:themeColor="hyperlink"/>
      <w:u w:val="single"/>
    </w:rPr>
  </w:style>
  <w:style w:type="character" w:customStyle="1" w:styleId="10">
    <w:name w:val="Заголовок 1 Знак"/>
    <w:basedOn w:val="a0"/>
    <w:link w:val="1"/>
    <w:rsid w:val="00412C34"/>
    <w:rPr>
      <w:rFonts w:ascii="Courier New" w:eastAsia="Times New Roman" w:hAnsi="Courier New"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51379">
      <w:bodyDiv w:val="1"/>
      <w:marLeft w:val="0"/>
      <w:marRight w:val="0"/>
      <w:marTop w:val="0"/>
      <w:marBottom w:val="0"/>
      <w:divBdr>
        <w:top w:val="none" w:sz="0" w:space="0" w:color="auto"/>
        <w:left w:val="none" w:sz="0" w:space="0" w:color="auto"/>
        <w:bottom w:val="none" w:sz="0" w:space="0" w:color="auto"/>
        <w:right w:val="none" w:sz="0" w:space="0" w:color="auto"/>
      </w:divBdr>
    </w:div>
    <w:div w:id="337119659">
      <w:bodyDiv w:val="1"/>
      <w:marLeft w:val="0"/>
      <w:marRight w:val="0"/>
      <w:marTop w:val="0"/>
      <w:marBottom w:val="0"/>
      <w:divBdr>
        <w:top w:val="none" w:sz="0" w:space="0" w:color="auto"/>
        <w:left w:val="none" w:sz="0" w:space="0" w:color="auto"/>
        <w:bottom w:val="none" w:sz="0" w:space="0" w:color="auto"/>
        <w:right w:val="none" w:sz="0" w:space="0" w:color="auto"/>
      </w:divBdr>
    </w:div>
    <w:div w:id="700402629">
      <w:bodyDiv w:val="1"/>
      <w:marLeft w:val="0"/>
      <w:marRight w:val="0"/>
      <w:marTop w:val="0"/>
      <w:marBottom w:val="0"/>
      <w:divBdr>
        <w:top w:val="none" w:sz="0" w:space="0" w:color="auto"/>
        <w:left w:val="none" w:sz="0" w:space="0" w:color="auto"/>
        <w:bottom w:val="none" w:sz="0" w:space="0" w:color="auto"/>
        <w:right w:val="none" w:sz="0" w:space="0" w:color="auto"/>
      </w:divBdr>
    </w:div>
    <w:div w:id="1129325115">
      <w:bodyDiv w:val="1"/>
      <w:marLeft w:val="0"/>
      <w:marRight w:val="0"/>
      <w:marTop w:val="0"/>
      <w:marBottom w:val="0"/>
      <w:divBdr>
        <w:top w:val="none" w:sz="0" w:space="0" w:color="auto"/>
        <w:left w:val="none" w:sz="0" w:space="0" w:color="auto"/>
        <w:bottom w:val="none" w:sz="0" w:space="0" w:color="auto"/>
        <w:right w:val="none" w:sz="0" w:space="0" w:color="auto"/>
      </w:divBdr>
    </w:div>
    <w:div w:id="1567647098">
      <w:bodyDiv w:val="1"/>
      <w:marLeft w:val="0"/>
      <w:marRight w:val="0"/>
      <w:marTop w:val="0"/>
      <w:marBottom w:val="0"/>
      <w:divBdr>
        <w:top w:val="none" w:sz="0" w:space="0" w:color="auto"/>
        <w:left w:val="none" w:sz="0" w:space="0" w:color="auto"/>
        <w:bottom w:val="none" w:sz="0" w:space="0" w:color="auto"/>
        <w:right w:val="none" w:sz="0" w:space="0" w:color="auto"/>
      </w:divBdr>
    </w:div>
    <w:div w:id="1697533918">
      <w:bodyDiv w:val="1"/>
      <w:marLeft w:val="0"/>
      <w:marRight w:val="0"/>
      <w:marTop w:val="0"/>
      <w:marBottom w:val="0"/>
      <w:divBdr>
        <w:top w:val="none" w:sz="0" w:space="0" w:color="auto"/>
        <w:left w:val="none" w:sz="0" w:space="0" w:color="auto"/>
        <w:bottom w:val="none" w:sz="0" w:space="0" w:color="auto"/>
        <w:right w:val="none" w:sz="0" w:space="0" w:color="auto"/>
      </w:divBdr>
    </w:div>
    <w:div w:id="213957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E63A4-292F-44E3-9B0C-B42620E39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9</Pages>
  <Words>11621</Words>
  <Characters>6625</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Пользователь Windows</cp:lastModifiedBy>
  <cp:revision>11</cp:revision>
  <cp:lastPrinted>2021-11-24T13:35:00Z</cp:lastPrinted>
  <dcterms:created xsi:type="dcterms:W3CDTF">2021-11-23T12:59:00Z</dcterms:created>
  <dcterms:modified xsi:type="dcterms:W3CDTF">2021-11-24T13:55:00Z</dcterms:modified>
</cp:coreProperties>
</file>