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F409F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BF71D4">
        <w:rPr>
          <w:color w:val="333333"/>
          <w:sz w:val="28"/>
          <w:szCs w:val="28"/>
        </w:rPr>
        <w:t xml:space="preserve">поховання дочки </w:t>
      </w:r>
      <w:proofErr w:type="spellStart"/>
      <w:r w:rsidR="00BF71D4">
        <w:rPr>
          <w:color w:val="333333"/>
          <w:sz w:val="28"/>
          <w:szCs w:val="28"/>
        </w:rPr>
        <w:t>гр.Колесник</w:t>
      </w:r>
      <w:proofErr w:type="spellEnd"/>
      <w:r w:rsidR="00BF71D4">
        <w:rPr>
          <w:color w:val="333333"/>
          <w:sz w:val="28"/>
          <w:szCs w:val="28"/>
        </w:rPr>
        <w:t xml:space="preserve"> В.М.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BF71D4">
        <w:rPr>
          <w:color w:val="333333"/>
          <w:sz w:val="28"/>
          <w:szCs w:val="28"/>
        </w:rPr>
        <w:t>Колесник</w:t>
      </w:r>
      <w:proofErr w:type="spellEnd"/>
      <w:r w:rsidR="00BF71D4">
        <w:rPr>
          <w:color w:val="333333"/>
          <w:sz w:val="28"/>
          <w:szCs w:val="28"/>
        </w:rPr>
        <w:t xml:space="preserve"> Валентини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BF71D4">
        <w:rPr>
          <w:color w:val="333333"/>
          <w:sz w:val="28"/>
          <w:szCs w:val="28"/>
        </w:rPr>
        <w:t>поховання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F71D4">
        <w:rPr>
          <w:color w:val="333333"/>
          <w:sz w:val="28"/>
          <w:szCs w:val="28"/>
        </w:rPr>
        <w:t>Колесник</w:t>
      </w:r>
      <w:proofErr w:type="spellEnd"/>
      <w:r w:rsidR="00BF71D4">
        <w:rPr>
          <w:color w:val="333333"/>
          <w:sz w:val="28"/>
          <w:szCs w:val="28"/>
        </w:rPr>
        <w:t xml:space="preserve"> Валентині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F71D4">
        <w:rPr>
          <w:color w:val="333333"/>
          <w:sz w:val="28"/>
          <w:szCs w:val="28"/>
        </w:rPr>
        <w:t>Великий</w:t>
      </w:r>
      <w:proofErr w:type="spellEnd"/>
      <w:r w:rsidR="00BF71D4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BF71D4">
        <w:rPr>
          <w:color w:val="333333"/>
          <w:sz w:val="28"/>
          <w:szCs w:val="28"/>
        </w:rPr>
        <w:t xml:space="preserve">поховання дочки </w:t>
      </w:r>
      <w:proofErr w:type="spellStart"/>
      <w:r w:rsidR="00BF71D4">
        <w:rPr>
          <w:color w:val="333333"/>
          <w:sz w:val="28"/>
          <w:szCs w:val="28"/>
        </w:rPr>
        <w:t>Лутовінової</w:t>
      </w:r>
      <w:proofErr w:type="spellEnd"/>
      <w:r w:rsidR="00BF71D4">
        <w:rPr>
          <w:color w:val="333333"/>
          <w:sz w:val="28"/>
          <w:szCs w:val="28"/>
        </w:rPr>
        <w:t xml:space="preserve"> Оксани Петрівни в сумі 1500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EF409F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FB21B-2014-4DF3-B829-D83C7CFA4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2020-08-04T10:30:00Z</cp:lastPrinted>
  <dcterms:created xsi:type="dcterms:W3CDTF">2020-08-04T10:30:00Z</dcterms:created>
  <dcterms:modified xsi:type="dcterms:W3CDTF">2020-08-04T10:30:00Z</dcterms:modified>
</cp:coreProperties>
</file>